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Pr="00E9050D" w:rsidRDefault="00F45752" w:rsidP="00F45752">
      <w:pPr>
        <w:pStyle w:val="SENTENCIAS"/>
      </w:pPr>
      <w:bookmarkStart w:id="0" w:name="_GoBack"/>
      <w:bookmarkEnd w:id="0"/>
      <w:r w:rsidRPr="00E9050D">
        <w:t xml:space="preserve">León, Guanajuato, a </w:t>
      </w:r>
      <w:r w:rsidR="00586D01" w:rsidRPr="00E9050D">
        <w:t>0</w:t>
      </w:r>
      <w:r w:rsidR="00FA7185" w:rsidRPr="00E9050D">
        <w:t>6</w:t>
      </w:r>
      <w:r w:rsidR="00586D01" w:rsidRPr="00E9050D">
        <w:t xml:space="preserve"> </w:t>
      </w:r>
      <w:r w:rsidR="00FA7185" w:rsidRPr="00E9050D">
        <w:t>s</w:t>
      </w:r>
      <w:r w:rsidR="00586D01" w:rsidRPr="00E9050D">
        <w:t>ei</w:t>
      </w:r>
      <w:r w:rsidR="00FA7185" w:rsidRPr="00E9050D">
        <w:t>s</w:t>
      </w:r>
      <w:r w:rsidRPr="00E9050D">
        <w:t xml:space="preserve"> de </w:t>
      </w:r>
      <w:r w:rsidR="00FA7185" w:rsidRPr="00E9050D">
        <w:t>m</w:t>
      </w:r>
      <w:r w:rsidR="006D7F3E" w:rsidRPr="00E9050D">
        <w:t>a</w:t>
      </w:r>
      <w:r w:rsidR="00FA7185" w:rsidRPr="00E9050D">
        <w:t>yo</w:t>
      </w:r>
      <w:r w:rsidR="00F115DC" w:rsidRPr="00E9050D">
        <w:t xml:space="preserve"> del año 202</w:t>
      </w:r>
      <w:r w:rsidR="006D7F3E" w:rsidRPr="00E9050D">
        <w:t>1</w:t>
      </w:r>
      <w:r w:rsidR="00F115DC" w:rsidRPr="00E9050D">
        <w:t xml:space="preserve"> dos mil veint</w:t>
      </w:r>
      <w:r w:rsidR="006D7F3E" w:rsidRPr="00E9050D">
        <w:t>iuno</w:t>
      </w:r>
      <w:r w:rsidR="00F115DC" w:rsidRPr="00E9050D">
        <w:t xml:space="preserve">. </w:t>
      </w:r>
      <w:r w:rsidR="00FA7185" w:rsidRPr="00E9050D">
        <w:t>---</w:t>
      </w:r>
    </w:p>
    <w:p w:rsidR="00F45752" w:rsidRPr="00E9050D" w:rsidRDefault="00F45752" w:rsidP="00F45752">
      <w:pPr>
        <w:pStyle w:val="SENTENCIAS"/>
      </w:pPr>
    </w:p>
    <w:p w:rsidR="00F45752" w:rsidRPr="00E9050D" w:rsidRDefault="00F45752" w:rsidP="00F45752">
      <w:pPr>
        <w:pStyle w:val="SENTENCIAS"/>
      </w:pPr>
      <w:r w:rsidRPr="00E9050D">
        <w:rPr>
          <w:b/>
        </w:rPr>
        <w:t>V I S T O</w:t>
      </w:r>
      <w:r w:rsidRPr="00E9050D">
        <w:t xml:space="preserve"> para resolver el expediente número </w:t>
      </w:r>
      <w:r w:rsidR="006D7F3E" w:rsidRPr="00E9050D">
        <w:rPr>
          <w:b/>
        </w:rPr>
        <w:t>0</w:t>
      </w:r>
      <w:r w:rsidR="000E3F8C" w:rsidRPr="00E9050D">
        <w:rPr>
          <w:b/>
        </w:rPr>
        <w:t>27</w:t>
      </w:r>
      <w:r w:rsidR="006D7F3E" w:rsidRPr="00E9050D">
        <w:rPr>
          <w:b/>
        </w:rPr>
        <w:t>0</w:t>
      </w:r>
      <w:r w:rsidRPr="00E9050D">
        <w:rPr>
          <w:b/>
        </w:rPr>
        <w:t>/20</w:t>
      </w:r>
      <w:r w:rsidR="00C17AB7" w:rsidRPr="00E9050D">
        <w:rPr>
          <w:b/>
        </w:rPr>
        <w:t>20</w:t>
      </w:r>
      <w:r w:rsidRPr="00E9050D">
        <w:rPr>
          <w:b/>
        </w:rPr>
        <w:t>-</w:t>
      </w:r>
      <w:r w:rsidR="00C17AB7" w:rsidRPr="00E9050D">
        <w:rPr>
          <w:b/>
        </w:rPr>
        <w:t>3ro</w:t>
      </w:r>
      <w:r w:rsidRPr="00E9050D">
        <w:t>, que contiene las actuaciones del proceso administrativo iniciado con motivo</w:t>
      </w:r>
      <w:r w:rsidR="00F115DC" w:rsidRPr="00E9050D">
        <w:t xml:space="preserve"> de la demanda interpuesta por el</w:t>
      </w:r>
      <w:r w:rsidRPr="00E9050D">
        <w:t xml:space="preserve"> ciudadan</w:t>
      </w:r>
      <w:r w:rsidR="00F115DC" w:rsidRPr="00E9050D">
        <w:t>o</w:t>
      </w:r>
      <w:r w:rsidRPr="00E9050D">
        <w:t xml:space="preserve"> </w:t>
      </w:r>
      <w:r w:rsidR="001D2CEC" w:rsidRPr="00E9050D">
        <w:rPr>
          <w:b/>
        </w:rPr>
        <w:t>(…)</w:t>
      </w:r>
      <w:r w:rsidRPr="00E9050D">
        <w:rPr>
          <w:b/>
        </w:rPr>
        <w:t>;</w:t>
      </w:r>
      <w:r w:rsidRPr="00E9050D">
        <w:t xml:space="preserve"> y </w:t>
      </w:r>
      <w:r w:rsidR="00F115DC" w:rsidRPr="00E9050D">
        <w:t>-------</w:t>
      </w:r>
      <w:r w:rsidRPr="00E9050D">
        <w:t>---</w:t>
      </w:r>
      <w:r w:rsidR="00C17AB7" w:rsidRPr="00E9050D">
        <w:t>---</w:t>
      </w:r>
      <w:r w:rsidR="000E3F8C" w:rsidRPr="00E9050D">
        <w:t>----------------</w:t>
      </w:r>
    </w:p>
    <w:p w:rsidR="002B0D4C" w:rsidRPr="00E9050D" w:rsidRDefault="002B0D4C" w:rsidP="00F45752">
      <w:pPr>
        <w:pStyle w:val="SENTENCIAS"/>
      </w:pPr>
    </w:p>
    <w:p w:rsidR="00F45752" w:rsidRPr="00E9050D" w:rsidRDefault="00F45752" w:rsidP="00F45752">
      <w:pPr>
        <w:pStyle w:val="SENTENCIAS"/>
        <w:jc w:val="center"/>
        <w:rPr>
          <w:b/>
        </w:rPr>
      </w:pPr>
      <w:r w:rsidRPr="00E9050D">
        <w:rPr>
          <w:b/>
        </w:rPr>
        <w:t>R E S U L T A N D O:</w:t>
      </w:r>
    </w:p>
    <w:p w:rsidR="00F45752" w:rsidRPr="00E9050D" w:rsidRDefault="00F45752" w:rsidP="00F45752">
      <w:pPr>
        <w:pStyle w:val="SENTENCIAS"/>
        <w:rPr>
          <w:b/>
        </w:rPr>
      </w:pPr>
    </w:p>
    <w:p w:rsidR="00F45752" w:rsidRPr="00E9050D" w:rsidRDefault="00F45752" w:rsidP="00F45752">
      <w:pPr>
        <w:pStyle w:val="SENTENCIAS"/>
      </w:pPr>
      <w:r w:rsidRPr="00E9050D">
        <w:rPr>
          <w:b/>
        </w:rPr>
        <w:t xml:space="preserve">PRIMERO. </w:t>
      </w:r>
      <w:r w:rsidRPr="00E9050D">
        <w:t xml:space="preserve">Mediante escrito presentado en la Oficialía Común de Partes de los Juzgados Administrativos Municipales de León, Guanajuato, en fecha </w:t>
      </w:r>
      <w:r w:rsidR="000E3F8C" w:rsidRPr="00E9050D">
        <w:t>14 catorce de febrero</w:t>
      </w:r>
      <w:r w:rsidR="006D7F3E" w:rsidRPr="00E9050D">
        <w:t xml:space="preserve"> del año 2020 dos mil veinte</w:t>
      </w:r>
      <w:r w:rsidRPr="00E9050D">
        <w:t>, l</w:t>
      </w:r>
      <w:r w:rsidR="00F115DC" w:rsidRPr="00E9050D">
        <w:t>a parte actora presentó demanda</w:t>
      </w:r>
      <w:r w:rsidRPr="00E9050D">
        <w:t>, señalando como actos impugnados: ---</w:t>
      </w:r>
      <w:r w:rsidR="002B0D4C" w:rsidRPr="00E9050D">
        <w:t>---------</w:t>
      </w:r>
      <w:r w:rsidR="00F115DC" w:rsidRPr="00E9050D">
        <w:t>----------------------------</w:t>
      </w:r>
      <w:r w:rsidR="002B0D4C" w:rsidRPr="00E9050D">
        <w:t>-</w:t>
      </w:r>
      <w:r w:rsidRPr="00E9050D">
        <w:t>---</w:t>
      </w:r>
    </w:p>
    <w:p w:rsidR="00F45752" w:rsidRPr="00E9050D" w:rsidRDefault="00F45752" w:rsidP="00F45752">
      <w:pPr>
        <w:pStyle w:val="SENTENCIAS"/>
      </w:pPr>
    </w:p>
    <w:p w:rsidR="00F115DC" w:rsidRPr="00E9050D" w:rsidRDefault="00F45752" w:rsidP="00F45752">
      <w:pPr>
        <w:pStyle w:val="SENTENCIAS"/>
        <w:rPr>
          <w:i/>
          <w:sz w:val="22"/>
        </w:rPr>
      </w:pPr>
      <w:r w:rsidRPr="00E9050D">
        <w:rPr>
          <w:i/>
          <w:sz w:val="22"/>
        </w:rPr>
        <w:t xml:space="preserve">“Su ilegal acto de </w:t>
      </w:r>
      <w:r w:rsidR="000E3F8C" w:rsidRPr="00E9050D">
        <w:rPr>
          <w:i/>
          <w:sz w:val="22"/>
        </w:rPr>
        <w:t>suspenderme en su totalidad el servicio; no obstante estar legalmente impedidos al tratarse de uso habitacional; con motivo de un supuesto adeudo, integrado por conceptos obscuros</w:t>
      </w:r>
      <w:r w:rsidR="00F115DC" w:rsidRPr="00E9050D">
        <w:rPr>
          <w:i/>
          <w:sz w:val="22"/>
        </w:rPr>
        <w:t>, improcedentes, indebidos e ilegales</w:t>
      </w:r>
      <w:r w:rsidR="000E3F8C" w:rsidRPr="00E9050D">
        <w:rPr>
          <w:i/>
          <w:sz w:val="22"/>
        </w:rPr>
        <w:t>; por un supuesto consumo inverosímil no realizado</w:t>
      </w:r>
      <w:r w:rsidR="00F115DC" w:rsidRPr="00E9050D">
        <w:rPr>
          <w:i/>
          <w:sz w:val="22"/>
        </w:rPr>
        <w:t xml:space="preserve">, dentro de su </w:t>
      </w:r>
      <w:r w:rsidR="000E3F8C" w:rsidRPr="00E9050D">
        <w:rPr>
          <w:i/>
          <w:sz w:val="22"/>
        </w:rPr>
        <w:t xml:space="preserve">último </w:t>
      </w:r>
      <w:r w:rsidR="00F115DC" w:rsidRPr="00E9050D">
        <w:rPr>
          <w:i/>
          <w:sz w:val="22"/>
        </w:rPr>
        <w:t>recibo A5</w:t>
      </w:r>
      <w:r w:rsidR="000E3F8C" w:rsidRPr="00E9050D">
        <w:rPr>
          <w:i/>
          <w:sz w:val="22"/>
        </w:rPr>
        <w:t>45986</w:t>
      </w:r>
      <w:r w:rsidR="006D7F3E" w:rsidRPr="00E9050D">
        <w:rPr>
          <w:i/>
          <w:sz w:val="22"/>
        </w:rPr>
        <w:t>56</w:t>
      </w:r>
      <w:r w:rsidR="000E3F8C" w:rsidRPr="00E9050D">
        <w:rPr>
          <w:i/>
          <w:sz w:val="22"/>
        </w:rPr>
        <w:t>, entregado el 17 de Enero del 2020</w:t>
      </w:r>
      <w:r w:rsidR="00840162" w:rsidRPr="00E9050D">
        <w:rPr>
          <w:i/>
          <w:sz w:val="22"/>
        </w:rPr>
        <w:t>;</w:t>
      </w:r>
      <w:r w:rsidR="006D7F3E" w:rsidRPr="00E9050D">
        <w:rPr>
          <w:i/>
          <w:sz w:val="22"/>
        </w:rPr>
        <w:t xml:space="preserve"> </w:t>
      </w:r>
      <w:r w:rsidR="00840162" w:rsidRPr="00E9050D">
        <w:rPr>
          <w:i/>
          <w:sz w:val="22"/>
        </w:rPr>
        <w:t xml:space="preserve">por </w:t>
      </w:r>
      <w:r w:rsidR="000E3F8C" w:rsidRPr="00E9050D">
        <w:rPr>
          <w:i/>
          <w:sz w:val="22"/>
        </w:rPr>
        <w:t xml:space="preserve">consumos y servicios que </w:t>
      </w:r>
      <w:r w:rsidR="00F115DC" w:rsidRPr="00E9050D">
        <w:rPr>
          <w:i/>
          <w:sz w:val="22"/>
        </w:rPr>
        <w:t xml:space="preserve">niego lisa y llanamente </w:t>
      </w:r>
      <w:r w:rsidR="000E3F8C" w:rsidRPr="00E9050D">
        <w:rPr>
          <w:i/>
          <w:sz w:val="22"/>
        </w:rPr>
        <w:t>haber realizado y recibido; violentando mis derechos adquiridos por virtud de contrato firmado y vigente</w:t>
      </w:r>
      <w:r w:rsidR="00F115DC" w:rsidRPr="00E9050D">
        <w:rPr>
          <w:i/>
          <w:sz w:val="22"/>
        </w:rPr>
        <w:t xml:space="preserve">; sin cumplir con las formalidades de ley, violentando el estado de derecho; en un </w:t>
      </w:r>
      <w:r w:rsidR="000E3F8C" w:rsidRPr="00E9050D">
        <w:rPr>
          <w:i/>
          <w:sz w:val="22"/>
        </w:rPr>
        <w:t>flagrante</w:t>
      </w:r>
      <w:r w:rsidR="00F115DC" w:rsidRPr="00E9050D">
        <w:rPr>
          <w:i/>
          <w:sz w:val="22"/>
        </w:rPr>
        <w:t xml:space="preserve"> abuso de autoridad.”</w:t>
      </w:r>
    </w:p>
    <w:p w:rsidR="00F115DC" w:rsidRPr="00E9050D" w:rsidRDefault="00F115DC" w:rsidP="00F45752">
      <w:pPr>
        <w:pStyle w:val="SENTENCIAS"/>
        <w:rPr>
          <w:i/>
          <w:sz w:val="22"/>
        </w:rPr>
      </w:pPr>
    </w:p>
    <w:p w:rsidR="00F45752" w:rsidRPr="00E9050D" w:rsidRDefault="00F45752" w:rsidP="00F45752">
      <w:pPr>
        <w:pStyle w:val="SENTENCIAS"/>
      </w:pPr>
      <w:r w:rsidRPr="00E9050D">
        <w:t>Como autoridad</w:t>
      </w:r>
      <w:r w:rsidR="0068415A" w:rsidRPr="00E9050D">
        <w:t>es</w:t>
      </w:r>
      <w:r w:rsidRPr="00E9050D">
        <w:t xml:space="preserve"> demandada</w:t>
      </w:r>
      <w:r w:rsidR="0068415A" w:rsidRPr="00E9050D">
        <w:t>s</w:t>
      </w:r>
      <w:r w:rsidRPr="00E9050D">
        <w:t xml:space="preserve"> señala al Sistema de Agua Potable y Alcantarillado de León, Guanajuato (SAPAL</w:t>
      </w:r>
      <w:r w:rsidR="00F115DC" w:rsidRPr="00E9050D">
        <w:t>)</w:t>
      </w:r>
      <w:r w:rsidRPr="00E9050D">
        <w:t xml:space="preserve">. </w:t>
      </w:r>
      <w:r w:rsidR="00F115DC" w:rsidRPr="00E9050D">
        <w:t>--------------------------</w:t>
      </w:r>
      <w:r w:rsidRPr="00E9050D">
        <w:t>-----------------</w:t>
      </w:r>
    </w:p>
    <w:p w:rsidR="00F45752" w:rsidRPr="00E9050D" w:rsidRDefault="00F45752" w:rsidP="00F45752">
      <w:pPr>
        <w:pStyle w:val="SENTENCIAS"/>
        <w:rPr>
          <w:b/>
        </w:rPr>
      </w:pPr>
    </w:p>
    <w:p w:rsidR="00F45752" w:rsidRPr="00E9050D" w:rsidRDefault="00F45752" w:rsidP="00F45752">
      <w:pPr>
        <w:pStyle w:val="SENTENCIAS"/>
      </w:pPr>
      <w:r w:rsidRPr="00E9050D">
        <w:rPr>
          <w:b/>
        </w:rPr>
        <w:t xml:space="preserve">SEGUNDO. </w:t>
      </w:r>
      <w:r w:rsidRPr="00E9050D">
        <w:t xml:space="preserve">Por auto de fecha </w:t>
      </w:r>
      <w:r w:rsidR="000E3F8C" w:rsidRPr="00E9050D">
        <w:t>20 veinte de febrer</w:t>
      </w:r>
      <w:r w:rsidR="006D7F3E" w:rsidRPr="00E9050D">
        <w:t>o</w:t>
      </w:r>
      <w:r w:rsidR="00E54A43" w:rsidRPr="00E9050D">
        <w:t xml:space="preserve"> del año 20</w:t>
      </w:r>
      <w:r w:rsidR="006D7F3E" w:rsidRPr="00E9050D">
        <w:t>20</w:t>
      </w:r>
      <w:r w:rsidR="00E54A43" w:rsidRPr="00E9050D">
        <w:t xml:space="preserve"> dos mil ve</w:t>
      </w:r>
      <w:r w:rsidR="006D7F3E" w:rsidRPr="00E9050D">
        <w:t>inte</w:t>
      </w:r>
      <w:r w:rsidR="00E54A43" w:rsidRPr="00E9050D">
        <w:t xml:space="preserve">, </w:t>
      </w:r>
      <w:r w:rsidRPr="00E9050D">
        <w:t>se admite a trámite la demanda, se ordena emplazar a la autoridad demandada</w:t>
      </w:r>
      <w:r w:rsidR="006D7F3E" w:rsidRPr="00E9050D">
        <w:t xml:space="preserve">, se </w:t>
      </w:r>
      <w:r w:rsidRPr="00E9050D">
        <w:t xml:space="preserve">admite la prueba documental exhibida a la demanda la que por su especial naturaleza en ese momento se tiene por </w:t>
      </w:r>
      <w:r w:rsidR="00E54A43" w:rsidRPr="00E9050D">
        <w:t>desahogada</w:t>
      </w:r>
      <w:r w:rsidR="006D7F3E" w:rsidRPr="00E9050D">
        <w:t>, así como la presuncional en su doble aspecto en todo lo que beneficie a sus intereses legales</w:t>
      </w:r>
      <w:r w:rsidR="00E54A43" w:rsidRPr="00E9050D">
        <w:t>. ------------------------------------------------------------------------------------------</w:t>
      </w:r>
      <w:r w:rsidR="006D7F3E" w:rsidRPr="00E9050D">
        <w:t>------</w:t>
      </w:r>
    </w:p>
    <w:p w:rsidR="00F45752" w:rsidRPr="00E9050D" w:rsidRDefault="00F45752" w:rsidP="00F45752">
      <w:pPr>
        <w:pStyle w:val="SENTENCIAS"/>
      </w:pPr>
    </w:p>
    <w:p w:rsidR="00E54A43" w:rsidRPr="00E9050D" w:rsidRDefault="00F45752" w:rsidP="00F45752">
      <w:pPr>
        <w:pStyle w:val="SENTENCIAS"/>
      </w:pPr>
      <w:r w:rsidRPr="00E9050D">
        <w:lastRenderedPageBreak/>
        <w:t xml:space="preserve">No se admite </w:t>
      </w:r>
      <w:r w:rsidR="00394EDE" w:rsidRPr="00E9050D">
        <w:t>la confesión expresa o tácita de l</w:t>
      </w:r>
      <w:r w:rsidR="00490D91" w:rsidRPr="00E9050D">
        <w:t>a</w:t>
      </w:r>
      <w:r w:rsidR="00394EDE" w:rsidRPr="00E9050D">
        <w:t xml:space="preserve"> demandad</w:t>
      </w:r>
      <w:r w:rsidR="00490D91" w:rsidRPr="00E9050D">
        <w:t>a</w:t>
      </w:r>
      <w:r w:rsidR="00394EDE" w:rsidRPr="00E9050D">
        <w:t xml:space="preserve"> en razón de que aún no se ha re</w:t>
      </w:r>
      <w:r w:rsidR="00E54A43" w:rsidRPr="00E9050D">
        <w:t xml:space="preserve">alizado contestación de demanda. No se admite la prueba </w:t>
      </w:r>
      <w:r w:rsidR="00840162" w:rsidRPr="00E9050D">
        <w:t xml:space="preserve">de inspección </w:t>
      </w:r>
      <w:r w:rsidR="00E54A43" w:rsidRPr="00E9050D">
        <w:t>en razón de que no refiere el hecho expresado en s</w:t>
      </w:r>
      <w:r w:rsidR="00840162" w:rsidRPr="00E9050D">
        <w:t>u demanda.</w:t>
      </w:r>
      <w:r w:rsidR="00783367" w:rsidRPr="00E9050D">
        <w:t xml:space="preserve"> -</w:t>
      </w:r>
      <w:r w:rsidR="00840162" w:rsidRPr="00E9050D">
        <w:t>-</w:t>
      </w:r>
    </w:p>
    <w:p w:rsidR="00E54A43" w:rsidRPr="00E9050D" w:rsidRDefault="00E54A43" w:rsidP="00F45752">
      <w:pPr>
        <w:pStyle w:val="SENTENCIAS"/>
      </w:pPr>
    </w:p>
    <w:p w:rsidR="00E54A43" w:rsidRPr="00E9050D" w:rsidRDefault="00E54A43" w:rsidP="00F45752">
      <w:pPr>
        <w:pStyle w:val="SENTENCIAS"/>
      </w:pPr>
      <w:r w:rsidRPr="00E9050D">
        <w:t>Se admite la prueba de informes de autoridad, y se requiere a la demandada para que lo rinda. -----------------------------------------------------------------</w:t>
      </w:r>
    </w:p>
    <w:p w:rsidR="008F34E7" w:rsidRPr="00E9050D" w:rsidRDefault="008F34E7" w:rsidP="00F45752">
      <w:pPr>
        <w:pStyle w:val="SENTENCIAS"/>
      </w:pPr>
    </w:p>
    <w:p w:rsidR="008F34E7" w:rsidRPr="00E9050D" w:rsidRDefault="008F34E7" w:rsidP="00F45752">
      <w:pPr>
        <w:pStyle w:val="SENTENCIAS"/>
      </w:pPr>
      <w:r w:rsidRPr="00E9050D">
        <w:t>Se requiere al oferente para que anexe la toma fotográfica que oferta en su demanda, ya que en caso contrario se le tendrá como no ofrecida. -------------</w:t>
      </w:r>
    </w:p>
    <w:p w:rsidR="00E54A43" w:rsidRPr="00E9050D" w:rsidRDefault="00E54A43" w:rsidP="00F45752">
      <w:pPr>
        <w:pStyle w:val="SENTENCIAS"/>
      </w:pPr>
    </w:p>
    <w:p w:rsidR="00E54A43" w:rsidRPr="00E9050D" w:rsidRDefault="00E54A43" w:rsidP="00F45752">
      <w:pPr>
        <w:pStyle w:val="SENTENCIAS"/>
      </w:pPr>
      <w:r w:rsidRPr="00E9050D">
        <w:t>Respecto a la suspensión, se concede con efectos restitutorios, para el efecto de que la autoridad demandada, restablezca el servicio público de agua potable</w:t>
      </w:r>
      <w:r w:rsidR="008F34E7" w:rsidRPr="00E9050D">
        <w:t xml:space="preserve"> y para el efecto de que se mantengan las cosas en el estado en que se encuentran hasta el dictado de la resolución definitiva</w:t>
      </w:r>
      <w:r w:rsidRPr="00E9050D">
        <w:t>. -------------------------------</w:t>
      </w:r>
    </w:p>
    <w:p w:rsidR="00E54A43" w:rsidRPr="00E9050D" w:rsidRDefault="00E54A43" w:rsidP="00F45752">
      <w:pPr>
        <w:pStyle w:val="SENTENCIAS"/>
      </w:pPr>
    </w:p>
    <w:p w:rsidR="00490D91" w:rsidRPr="00E9050D" w:rsidRDefault="00F45752" w:rsidP="00F45752">
      <w:pPr>
        <w:pStyle w:val="SENTENCIAS"/>
      </w:pPr>
      <w:r w:rsidRPr="00E9050D">
        <w:rPr>
          <w:b/>
        </w:rPr>
        <w:t>TERCERO.</w:t>
      </w:r>
      <w:r w:rsidRPr="00E9050D">
        <w:t xml:space="preserve"> Mediante proveído de fecha </w:t>
      </w:r>
      <w:r w:rsidR="008F34E7" w:rsidRPr="00E9050D">
        <w:t>1</w:t>
      </w:r>
      <w:r w:rsidR="00490D91" w:rsidRPr="00E9050D">
        <w:t>0</w:t>
      </w:r>
      <w:r w:rsidR="008F34E7" w:rsidRPr="00E9050D">
        <w:t xml:space="preserve"> </w:t>
      </w:r>
      <w:r w:rsidR="00490D91" w:rsidRPr="00E9050D">
        <w:t>diez</w:t>
      </w:r>
      <w:r w:rsidR="00E54A43" w:rsidRPr="00E9050D">
        <w:t xml:space="preserve"> de </w:t>
      </w:r>
      <w:r w:rsidR="00490D91" w:rsidRPr="00E9050D">
        <w:t>marz</w:t>
      </w:r>
      <w:r w:rsidR="008F34E7" w:rsidRPr="00E9050D">
        <w:t>o</w:t>
      </w:r>
      <w:r w:rsidR="00E54A43" w:rsidRPr="00E9050D">
        <w:t xml:space="preserve"> del año 20</w:t>
      </w:r>
      <w:r w:rsidR="008F34E7" w:rsidRPr="00E9050D">
        <w:t>20</w:t>
      </w:r>
      <w:r w:rsidR="00E54A43" w:rsidRPr="00E9050D">
        <w:t xml:space="preserve"> dos mil ve</w:t>
      </w:r>
      <w:r w:rsidR="008F34E7" w:rsidRPr="00E9050D">
        <w:t>inte</w:t>
      </w:r>
      <w:r w:rsidR="00E54A43" w:rsidRPr="00E9050D">
        <w:t xml:space="preserve">, se tiene a la demandada por </w:t>
      </w:r>
      <w:r w:rsidR="00F9124F" w:rsidRPr="00E9050D">
        <w:t>apersonándose</w:t>
      </w:r>
      <w:r w:rsidR="00E54A43" w:rsidRPr="00E9050D">
        <w:t xml:space="preserve"> en el proceso y cumpliendo en tiempo y forma con el informe solicitado</w:t>
      </w:r>
      <w:r w:rsidR="00490D91" w:rsidRPr="00E9050D">
        <w:t xml:space="preserve"> respecto de la medida cautelar, restituyéndola sobre el suministro de agua potable. -----------------------</w:t>
      </w:r>
    </w:p>
    <w:p w:rsidR="00E54A43" w:rsidRPr="00E9050D" w:rsidRDefault="00E54A43" w:rsidP="00F45752">
      <w:pPr>
        <w:pStyle w:val="SENTENCIAS"/>
      </w:pPr>
    </w:p>
    <w:p w:rsidR="00183A81" w:rsidRPr="00E9050D" w:rsidRDefault="00E54A43" w:rsidP="00F45752">
      <w:pPr>
        <w:pStyle w:val="SENTENCIAS"/>
      </w:pPr>
      <w:r w:rsidRPr="00E9050D">
        <w:rPr>
          <w:b/>
        </w:rPr>
        <w:t>CUARTO.</w:t>
      </w:r>
      <w:r w:rsidR="003A4E5B" w:rsidRPr="00E9050D">
        <w:t xml:space="preserve"> </w:t>
      </w:r>
      <w:r w:rsidR="00F9124F" w:rsidRPr="00E9050D">
        <w:t xml:space="preserve">Por auto de fecha </w:t>
      </w:r>
      <w:r w:rsidR="00183A81" w:rsidRPr="00E9050D">
        <w:t>1</w:t>
      </w:r>
      <w:r w:rsidR="002E5C69" w:rsidRPr="00E9050D">
        <w:t>3</w:t>
      </w:r>
      <w:r w:rsidR="00F9124F" w:rsidRPr="00E9050D">
        <w:t xml:space="preserve"> </w:t>
      </w:r>
      <w:r w:rsidR="002E5C69" w:rsidRPr="00E9050D">
        <w:t>tr</w:t>
      </w:r>
      <w:r w:rsidR="00F9124F" w:rsidRPr="00E9050D">
        <w:t>e</w:t>
      </w:r>
      <w:r w:rsidR="00183A81" w:rsidRPr="00E9050D">
        <w:t>ce</w:t>
      </w:r>
      <w:r w:rsidR="00F9124F" w:rsidRPr="00E9050D">
        <w:t xml:space="preserve"> de </w:t>
      </w:r>
      <w:r w:rsidR="00183A81" w:rsidRPr="00E9050D">
        <w:t>marz</w:t>
      </w:r>
      <w:r w:rsidR="002E5C69" w:rsidRPr="00E9050D">
        <w:t xml:space="preserve">o </w:t>
      </w:r>
      <w:r w:rsidR="00F9124F" w:rsidRPr="00E9050D">
        <w:t>del año 20</w:t>
      </w:r>
      <w:r w:rsidR="002E5C69" w:rsidRPr="00E9050D">
        <w:t>20</w:t>
      </w:r>
      <w:r w:rsidR="00F9124F" w:rsidRPr="00E9050D">
        <w:t xml:space="preserve"> dos mil ve</w:t>
      </w:r>
      <w:r w:rsidR="002E5C69" w:rsidRPr="00E9050D">
        <w:t>inte</w:t>
      </w:r>
      <w:r w:rsidR="00F9124F" w:rsidRPr="00E9050D">
        <w:t xml:space="preserve">, </w:t>
      </w:r>
      <w:r w:rsidR="00183A81" w:rsidRPr="00E9050D">
        <w:t>se tiene a la autoridad demandada por cumpliendo con el informe de autoridad que el fuere requerido, mismo que se tiene por desahogado debido a su propia naturaleza jurídica. ------------------------------------------------------------------</w:t>
      </w:r>
    </w:p>
    <w:p w:rsidR="00183A81" w:rsidRPr="00E9050D" w:rsidRDefault="00183A81" w:rsidP="00F45752">
      <w:pPr>
        <w:pStyle w:val="SENTENCIAS"/>
      </w:pPr>
    </w:p>
    <w:p w:rsidR="00183A81" w:rsidRPr="00E9050D" w:rsidRDefault="00183A81" w:rsidP="00F45752">
      <w:pPr>
        <w:pStyle w:val="SENTENCIAS"/>
      </w:pPr>
      <w:r w:rsidRPr="00E9050D">
        <w:t>Por otra parte, se tiene al actor por no atendiendo ni dando cumplimiento con el requerimiento formulado y en consecuencia se tiene por no ofrecida la toma fotografía que no adjunto a su demanda. ------------------------</w:t>
      </w:r>
    </w:p>
    <w:p w:rsidR="00183A81" w:rsidRPr="00E9050D" w:rsidRDefault="00183A81" w:rsidP="00F45752">
      <w:pPr>
        <w:pStyle w:val="SENTENCIAS"/>
      </w:pPr>
    </w:p>
    <w:p w:rsidR="00183A81" w:rsidRPr="00E9050D" w:rsidRDefault="00183A81" w:rsidP="00F45752">
      <w:pPr>
        <w:pStyle w:val="SENTENCIAS"/>
      </w:pPr>
      <w:r w:rsidRPr="00E9050D">
        <w:rPr>
          <w:b/>
        </w:rPr>
        <w:t>QUINTO.</w:t>
      </w:r>
      <w:r w:rsidRPr="00E9050D">
        <w:t xml:space="preserve"> Por proveído de fecha 23 veintitrés de marzo de 2020 dos mil veinte, se tiene a la parte actora por haciendo manifestaciones respecto de la documental p</w:t>
      </w:r>
      <w:r w:rsidR="00FA7185" w:rsidRPr="00E9050D">
        <w:t>ú</w:t>
      </w:r>
      <w:r w:rsidRPr="00E9050D">
        <w:t>blica que adjunta. -------------------------------------------------------------</w:t>
      </w:r>
    </w:p>
    <w:p w:rsidR="00183A81" w:rsidRPr="00E9050D" w:rsidRDefault="00183A81" w:rsidP="00F45752">
      <w:pPr>
        <w:pStyle w:val="SENTENCIAS"/>
      </w:pPr>
    </w:p>
    <w:p w:rsidR="00490D91" w:rsidRPr="00E9050D" w:rsidRDefault="00183A81" w:rsidP="00490D91">
      <w:pPr>
        <w:pStyle w:val="SENTENCIAS"/>
      </w:pPr>
      <w:r w:rsidRPr="00E9050D">
        <w:lastRenderedPageBreak/>
        <w:t xml:space="preserve">Por otra parte, </w:t>
      </w:r>
      <w:r w:rsidR="00F9124F" w:rsidRPr="00E9050D">
        <w:t xml:space="preserve">se </w:t>
      </w:r>
      <w:r w:rsidRPr="00E9050D">
        <w:t xml:space="preserve">tiene por </w:t>
      </w:r>
      <w:r w:rsidR="00490D91" w:rsidRPr="00E9050D">
        <w:t>contestando en tiempo y forma legal la demanda, ofreciendo la prueba presuncional en su doble sentido legal y humano en todo lo que le beneficie; se señala fecha y hora para la celebración de la audiencia de alegatos. --------------</w:t>
      </w:r>
      <w:r w:rsidRPr="00E9050D">
        <w:t>-------------------------------------------------------</w:t>
      </w:r>
    </w:p>
    <w:p w:rsidR="00490D91" w:rsidRPr="00E9050D" w:rsidRDefault="00490D91" w:rsidP="00F45752">
      <w:pPr>
        <w:pStyle w:val="SENTENCIAS"/>
      </w:pPr>
    </w:p>
    <w:p w:rsidR="00F45752" w:rsidRPr="00E9050D" w:rsidRDefault="00183A81" w:rsidP="002E5C69">
      <w:pPr>
        <w:pStyle w:val="SENTENCIAS"/>
      </w:pPr>
      <w:r w:rsidRPr="00E9050D">
        <w:rPr>
          <w:b/>
        </w:rPr>
        <w:t>SEX</w:t>
      </w:r>
      <w:r w:rsidR="00F9124F" w:rsidRPr="00E9050D">
        <w:rPr>
          <w:b/>
        </w:rPr>
        <w:t>TO.</w:t>
      </w:r>
      <w:r w:rsidR="00F9124F" w:rsidRPr="00E9050D">
        <w:t xml:space="preserve"> </w:t>
      </w:r>
      <w:r w:rsidR="002E5C69" w:rsidRPr="00E9050D">
        <w:t>El día 1</w:t>
      </w:r>
      <w:r w:rsidRPr="00E9050D">
        <w:t>3</w:t>
      </w:r>
      <w:r w:rsidR="002E5C69" w:rsidRPr="00E9050D">
        <w:t xml:space="preserve"> </w:t>
      </w:r>
      <w:r w:rsidRPr="00E9050D">
        <w:t xml:space="preserve">trece </w:t>
      </w:r>
      <w:r w:rsidR="002E5C69" w:rsidRPr="00E9050D">
        <w:t xml:space="preserve">de </w:t>
      </w:r>
      <w:r w:rsidRPr="00E9050D">
        <w:t>juli</w:t>
      </w:r>
      <w:r w:rsidR="002E5C69" w:rsidRPr="00E9050D">
        <w:t>o del año 2020 dos mil veinte, a las 1</w:t>
      </w:r>
      <w:r w:rsidRPr="00E9050D">
        <w:t>3</w:t>
      </w:r>
      <w:r w:rsidR="002E5C69" w:rsidRPr="00E9050D">
        <w:t>:</w:t>
      </w:r>
      <w:r w:rsidRPr="00E9050D">
        <w:t>0</w:t>
      </w:r>
      <w:r w:rsidR="002E5C69" w:rsidRPr="00E9050D">
        <w:t xml:space="preserve">0 </w:t>
      </w:r>
      <w:r w:rsidRPr="00E9050D">
        <w:t>trece</w:t>
      </w:r>
      <w:r w:rsidR="002E5C69" w:rsidRPr="00E9050D">
        <w:t xml:space="preserve"> horas con </w:t>
      </w:r>
      <w:r w:rsidRPr="00E9050D">
        <w:t>cero</w:t>
      </w:r>
      <w:r w:rsidR="002E5C69" w:rsidRPr="00E9050D">
        <w:t xml:space="preserve"> minutos, fue celebrada la audiencia de alegatos prevista en el artículo 286 del Código de Procedimiento y Justicia Administrativa para el Estado y los Municipios de Guanajuato, sin la asistencia de las partes y dándose cuenta del escrito de alegatos presentado por el autorizado de la parte actora, haciéndose constar que no se presentaron por la parte demandada</w:t>
      </w:r>
      <w:r w:rsidRPr="00E9050D">
        <w:t>, por lo que pasan los autos para dictar sentencia</w:t>
      </w:r>
      <w:r w:rsidR="002E5C69" w:rsidRPr="00E9050D">
        <w:t>. ---------------------------------------------</w:t>
      </w:r>
    </w:p>
    <w:p w:rsidR="00F45752" w:rsidRPr="00E9050D" w:rsidRDefault="00F45752" w:rsidP="00F45752">
      <w:pPr>
        <w:pStyle w:val="SENTENCIAS"/>
        <w:jc w:val="center"/>
      </w:pPr>
    </w:p>
    <w:p w:rsidR="00F45752" w:rsidRPr="00E9050D" w:rsidRDefault="00F51AC6" w:rsidP="00F45752">
      <w:pPr>
        <w:pStyle w:val="SENTENCIAS"/>
        <w:jc w:val="center"/>
        <w:rPr>
          <w:rFonts w:cs="Calibri"/>
          <w:b/>
          <w:bCs/>
          <w:iCs/>
        </w:rPr>
      </w:pPr>
      <w:r w:rsidRPr="00E9050D">
        <w:rPr>
          <w:rFonts w:cs="Calibri"/>
          <w:b/>
          <w:bCs/>
          <w:iCs/>
        </w:rPr>
        <w:t>C O N S I D E R A N D O</w:t>
      </w:r>
      <w:r w:rsidR="00F45752" w:rsidRPr="00E9050D">
        <w:rPr>
          <w:rFonts w:cs="Calibri"/>
          <w:b/>
          <w:bCs/>
          <w:iCs/>
        </w:rPr>
        <w:t>:</w:t>
      </w:r>
    </w:p>
    <w:p w:rsidR="00F45752" w:rsidRPr="00E9050D" w:rsidRDefault="00F45752" w:rsidP="00F45752">
      <w:pPr>
        <w:pStyle w:val="SENTENCIAS"/>
        <w:rPr>
          <w:rFonts w:cs="Calibri"/>
          <w:b/>
          <w:bCs/>
          <w:iCs/>
        </w:rPr>
      </w:pPr>
    </w:p>
    <w:p w:rsidR="008A6794" w:rsidRPr="00E9050D" w:rsidRDefault="00F45752" w:rsidP="008A6794">
      <w:pPr>
        <w:pStyle w:val="SENTENCIAS"/>
        <w:rPr>
          <w:rFonts w:cs="Calibri"/>
          <w:b/>
          <w:bCs/>
        </w:rPr>
      </w:pPr>
      <w:r w:rsidRPr="00E9050D">
        <w:rPr>
          <w:b/>
        </w:rPr>
        <w:t>PRIMERO.</w:t>
      </w:r>
      <w:r w:rsidRPr="00E9050D">
        <w:t xml:space="preserve"> </w:t>
      </w:r>
      <w:r w:rsidR="008A6794" w:rsidRPr="00E9050D">
        <w:t xml:space="preserve">Con fundamento en lo dispuesto por los artículos </w:t>
      </w:r>
      <w:r w:rsidR="008A6794" w:rsidRPr="00E9050D">
        <w:rPr>
          <w:rFonts w:cs="Arial"/>
          <w:bCs/>
        </w:rPr>
        <w:t>243</w:t>
      </w:r>
      <w:r w:rsidR="008A6794" w:rsidRPr="00E9050D">
        <w:rPr>
          <w:rFonts w:cs="Arial"/>
        </w:rPr>
        <w:t xml:space="preserve"> </w:t>
      </w:r>
      <w:r w:rsidR="008A6794" w:rsidRPr="00E9050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rsidR="00F45752" w:rsidRPr="00E9050D" w:rsidRDefault="00F45752" w:rsidP="00F45752">
      <w:pPr>
        <w:pStyle w:val="SENTENCIAS"/>
        <w:rPr>
          <w:rFonts w:cs="Calibri"/>
          <w:b/>
          <w:bCs/>
        </w:rPr>
      </w:pPr>
    </w:p>
    <w:p w:rsidR="00F45752" w:rsidRPr="00E9050D" w:rsidRDefault="00F45752" w:rsidP="00F45752">
      <w:pPr>
        <w:pStyle w:val="SENTENCIAS"/>
        <w:rPr>
          <w:rFonts w:cs="Calibri"/>
        </w:rPr>
      </w:pPr>
      <w:r w:rsidRPr="00E9050D">
        <w:rPr>
          <w:b/>
        </w:rPr>
        <w:t>SEGUNDO.</w:t>
      </w:r>
      <w:r w:rsidR="00D647BD" w:rsidRPr="00E9050D">
        <w:rPr>
          <w:b/>
        </w:rPr>
        <w:t xml:space="preserve"> </w:t>
      </w:r>
      <w:r w:rsidR="00783367" w:rsidRPr="00E9050D">
        <w:rPr>
          <w:rFonts w:cs="Calibri"/>
        </w:rPr>
        <w:t>El</w:t>
      </w:r>
      <w:r w:rsidRPr="00E9050D">
        <w:rPr>
          <w:rFonts w:cs="Calibri"/>
        </w:rPr>
        <w:t xml:space="preserve"> acto impugnado </w:t>
      </w:r>
      <w:r w:rsidR="00F51AC6" w:rsidRPr="00E9050D">
        <w:rPr>
          <w:rFonts w:cs="Calibri"/>
        </w:rPr>
        <w:t xml:space="preserve">se </w:t>
      </w:r>
      <w:r w:rsidR="00783367" w:rsidRPr="00E9050D">
        <w:rPr>
          <w:rFonts w:cs="Calibri"/>
        </w:rPr>
        <w:t>encuentra documentado</w:t>
      </w:r>
      <w:r w:rsidR="00F51AC6" w:rsidRPr="00E9050D">
        <w:rPr>
          <w:rFonts w:cs="Calibri"/>
        </w:rPr>
        <w:t xml:space="preserve"> con </w:t>
      </w:r>
      <w:r w:rsidR="00D647BD" w:rsidRPr="00E9050D">
        <w:rPr>
          <w:rFonts w:cs="Calibri"/>
        </w:rPr>
        <w:t xml:space="preserve">el original del recibo número </w:t>
      </w:r>
      <w:r w:rsidR="00D75DFF" w:rsidRPr="00E9050D">
        <w:rPr>
          <w:rFonts w:cs="Calibri"/>
        </w:rPr>
        <w:t>A54598656 (Letra A cinco cuatro cinco nueve ocho seis cinco seis)</w:t>
      </w:r>
      <w:r w:rsidR="00D647BD" w:rsidRPr="00E9050D">
        <w:rPr>
          <w:rFonts w:cs="Calibri"/>
        </w:rPr>
        <w:t>, por lo que merece pleno valor probatorio, conforme a lo establecido por los artícu</w:t>
      </w:r>
      <w:r w:rsidRPr="00E9050D">
        <w:rPr>
          <w:rFonts w:cs="Calibri"/>
        </w:rPr>
        <w:t xml:space="preserve">los </w:t>
      </w:r>
      <w:r w:rsidR="00D647BD" w:rsidRPr="00E9050D">
        <w:rPr>
          <w:rFonts w:cs="Calibri"/>
        </w:rPr>
        <w:t>78, 117, 121</w:t>
      </w:r>
      <w:r w:rsidRPr="00E9050D">
        <w:rPr>
          <w:rFonts w:cs="Calibri"/>
        </w:rPr>
        <w:t xml:space="preserve"> y 131 del Código de Procedimiento y Justicia Administrativa para  el Estado y los Municipios de Guanajuato; aunada a la circunstancia de que la autoridad demandada, al dar contestación al presente juicio, en relación a los hechos, aceptó de manera libre y expresa, el haber emitido</w:t>
      </w:r>
      <w:r w:rsidR="00D647BD" w:rsidRPr="00E9050D">
        <w:rPr>
          <w:rFonts w:cs="Calibri"/>
        </w:rPr>
        <w:t xml:space="preserve"> el documento impugnado, </w:t>
      </w:r>
      <w:r w:rsidRPr="00E9050D">
        <w:rPr>
          <w:rFonts w:cs="Calibri"/>
        </w:rPr>
        <w:t xml:space="preserve">lo que constituye una confesión expresa </w:t>
      </w:r>
      <w:r w:rsidR="00D647BD" w:rsidRPr="00E9050D">
        <w:rPr>
          <w:rFonts w:cs="Calibri"/>
        </w:rPr>
        <w:t>de acuerdo a lo establecido en el</w:t>
      </w:r>
      <w:r w:rsidRPr="00E9050D">
        <w:rPr>
          <w:rFonts w:cs="Calibri"/>
        </w:rPr>
        <w:t xml:space="preserve"> primer párrafo del artículo 57 del Código de Procedimiento y Justicia Administrativa en vigor en el Estado. -----</w:t>
      </w:r>
    </w:p>
    <w:p w:rsidR="00F45752" w:rsidRPr="00E9050D" w:rsidRDefault="00F45752" w:rsidP="00F45752">
      <w:pPr>
        <w:pStyle w:val="SENTENCIAS"/>
        <w:rPr>
          <w:rFonts w:cs="Calibri"/>
        </w:rPr>
      </w:pPr>
    </w:p>
    <w:p w:rsidR="00F45752" w:rsidRPr="00E9050D" w:rsidRDefault="00F45752" w:rsidP="00F45752">
      <w:pPr>
        <w:pStyle w:val="SENTENCIAS"/>
      </w:pPr>
      <w:r w:rsidRPr="00E9050D">
        <w:t xml:space="preserve">En razón de lo anterior, se tiene por </w:t>
      </w:r>
      <w:r w:rsidRPr="00E9050D">
        <w:rPr>
          <w:b/>
        </w:rPr>
        <w:t>debidamente acreditada</w:t>
      </w:r>
      <w:r w:rsidR="00476179" w:rsidRPr="00E9050D">
        <w:t xml:space="preserve"> la existencia de</w:t>
      </w:r>
      <w:r w:rsidRPr="00E9050D">
        <w:t>l acto impugnado. ---------------------------------------------------------</w:t>
      </w:r>
      <w:r w:rsidR="00476179" w:rsidRPr="00E9050D">
        <w:t>-------</w:t>
      </w:r>
    </w:p>
    <w:p w:rsidR="00F45752" w:rsidRPr="00E9050D" w:rsidRDefault="00F45752" w:rsidP="00F45752">
      <w:pPr>
        <w:pStyle w:val="SENTENCIAS"/>
        <w:rPr>
          <w:rFonts w:cs="Calibri"/>
          <w:b/>
          <w:bCs/>
          <w:iCs/>
        </w:rPr>
      </w:pPr>
    </w:p>
    <w:p w:rsidR="00F45752" w:rsidRPr="00E9050D" w:rsidRDefault="00D647BD" w:rsidP="00F45752">
      <w:pPr>
        <w:pStyle w:val="SENTENCIAS"/>
        <w:rPr>
          <w:rFonts w:cs="Calibri"/>
        </w:rPr>
      </w:pPr>
      <w:r w:rsidRPr="00E9050D">
        <w:rPr>
          <w:rFonts w:cs="Calibri"/>
          <w:b/>
          <w:bCs/>
          <w:iCs/>
        </w:rPr>
        <w:t>TERCERO</w:t>
      </w:r>
      <w:r w:rsidR="00F45752" w:rsidRPr="00E9050D">
        <w:rPr>
          <w:rFonts w:cs="Calibri"/>
          <w:b/>
          <w:bCs/>
          <w:iCs/>
        </w:rPr>
        <w:t xml:space="preserve">. </w:t>
      </w:r>
      <w:r w:rsidR="00F45752" w:rsidRPr="00E9050D">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E9050D">
        <w:rPr>
          <w:rFonts w:cs="Calibri"/>
        </w:rPr>
        <w:t>. ----</w:t>
      </w:r>
      <w:r w:rsidR="0081635C" w:rsidRPr="00E9050D">
        <w:rPr>
          <w:rFonts w:cs="Calibri"/>
        </w:rPr>
        <w:t>------</w:t>
      </w:r>
      <w:r w:rsidR="00F45752" w:rsidRPr="00E9050D">
        <w:rPr>
          <w:rFonts w:cs="Calibri"/>
        </w:rPr>
        <w:t>------</w:t>
      </w:r>
    </w:p>
    <w:p w:rsidR="00F45752" w:rsidRPr="00E9050D" w:rsidRDefault="00F45752" w:rsidP="00F45752">
      <w:pPr>
        <w:pStyle w:val="SENTENCIAS"/>
        <w:rPr>
          <w:rFonts w:cs="Calibri"/>
          <w:b/>
          <w:bCs/>
          <w:iCs/>
        </w:rPr>
      </w:pPr>
    </w:p>
    <w:p w:rsidR="00F81514" w:rsidRPr="00E9050D" w:rsidRDefault="00F45752" w:rsidP="00D10A51">
      <w:pPr>
        <w:pStyle w:val="SENTENCIAS"/>
      </w:pPr>
      <w:r w:rsidRPr="00E9050D">
        <w:t>En ese sentido, la autoridad demandada menciona que se actualiza la causal de improcedencia prevista en la fracci</w:t>
      </w:r>
      <w:r w:rsidR="00D75DFF" w:rsidRPr="00E9050D">
        <w:t>ón</w:t>
      </w:r>
      <w:r w:rsidR="0081635C" w:rsidRPr="00E9050D">
        <w:t xml:space="preserve"> VI</w:t>
      </w:r>
      <w:r w:rsidR="00D647BD" w:rsidRPr="00E9050D">
        <w:t xml:space="preserve"> </w:t>
      </w:r>
      <w:r w:rsidRPr="00E9050D">
        <w:t xml:space="preserve">del artículo 261 del Código de Procedimiento y Justicia Administrativa para el Estado y los Municipios de Guanajuato, </w:t>
      </w:r>
      <w:r w:rsidR="00D75DFF" w:rsidRPr="00E9050D">
        <w:t>puesto que de constancias quedo acreditado que por acuerdo de fecha 09 nueve de marzo de 2020 dos mil veinte, el Gerente Comercial del Sistema de Agua Potable y Alcantarillado de León revoco el acto impugnado para quedar sin efectos</w:t>
      </w:r>
      <w:r w:rsidR="00C25168" w:rsidRPr="00E9050D">
        <w:t>, ya que de dicho acuerdo se desprende que existe una declaración expresa de la autoridad de dejar sin efectos el documento impugnado</w:t>
      </w:r>
      <w:r w:rsidR="00F81514" w:rsidRPr="00E9050D">
        <w:t>. ---------------------------------------------------------------------------</w:t>
      </w:r>
      <w:r w:rsidR="00FA7185" w:rsidRPr="00E9050D">
        <w:t>---------------</w:t>
      </w:r>
    </w:p>
    <w:p w:rsidR="00F81514" w:rsidRPr="00E9050D" w:rsidRDefault="00F81514" w:rsidP="00D10A51">
      <w:pPr>
        <w:pStyle w:val="SENTENCIAS"/>
      </w:pPr>
    </w:p>
    <w:p w:rsidR="00F81514" w:rsidRPr="00E9050D" w:rsidRDefault="00F81514" w:rsidP="00D10A51">
      <w:pPr>
        <w:pStyle w:val="SENTENCIAS"/>
      </w:pPr>
      <w:r w:rsidRPr="00E9050D">
        <w:t>Continúa la demandada argumentando que se actualiza la causal dispuesta en l</w:t>
      </w:r>
      <w:r w:rsidR="003812A7" w:rsidRPr="00E9050D">
        <w:t>a</w:t>
      </w:r>
      <w:r w:rsidRPr="00E9050D">
        <w:t xml:space="preserve"> fracción VII del artículo 261 del código de la materia, </w:t>
      </w:r>
      <w:r w:rsidR="003B6B71" w:rsidRPr="00E9050D">
        <w:t>ya que el documento base de la acción no resulta ser determinante de crédito, además de que tampoco resulta ser un acto administrativo por lo que no tiene competencia este juzgado</w:t>
      </w:r>
      <w:r w:rsidR="004A1997" w:rsidRPr="00E9050D">
        <w:t>;</w:t>
      </w:r>
      <w:r w:rsidR="003E669C" w:rsidRPr="00E9050D">
        <w:t xml:space="preserve"> a</w:t>
      </w:r>
      <w:r w:rsidR="00FA7185" w:rsidRPr="00E9050D">
        <w:t>sí mismo,</w:t>
      </w:r>
      <w:r w:rsidR="004A1997" w:rsidRPr="00E9050D">
        <w:t xml:space="preserve"> refiere</w:t>
      </w:r>
      <w:r w:rsidR="003B6B71" w:rsidRPr="00E9050D">
        <w:t xml:space="preserve"> que no contiene elementos que así lo señalen pues no precisa una fecha fija para su pago, ni las consecuencias que derivarían de su incumplimiento. -------------------------------------------------------</w:t>
      </w:r>
    </w:p>
    <w:p w:rsidR="00D647BD" w:rsidRPr="00E9050D" w:rsidRDefault="00D647BD" w:rsidP="00D10A51">
      <w:pPr>
        <w:pStyle w:val="SENTENCIAS"/>
      </w:pPr>
    </w:p>
    <w:p w:rsidR="003E7DD9" w:rsidRPr="00E9050D" w:rsidRDefault="003E7DD9" w:rsidP="003E7DD9">
      <w:pPr>
        <w:pStyle w:val="RESOLUCIONES"/>
      </w:pPr>
      <w:r w:rsidRPr="00E9050D">
        <w:t>La</w:t>
      </w:r>
      <w:r w:rsidR="00841054" w:rsidRPr="00E9050D">
        <w:t>s</w:t>
      </w:r>
      <w:r w:rsidRPr="00E9050D">
        <w:t xml:space="preserve"> causal</w:t>
      </w:r>
      <w:r w:rsidR="00841054" w:rsidRPr="00E9050D">
        <w:t>es</w:t>
      </w:r>
      <w:r w:rsidRPr="00E9050D">
        <w:t xml:space="preserve"> de improcedencia invocada por la demandada consiste</w:t>
      </w:r>
      <w:r w:rsidR="00476179" w:rsidRPr="00E9050D">
        <w:t xml:space="preserve">nte en: </w:t>
      </w:r>
      <w:r w:rsidR="00841054" w:rsidRPr="00E9050D">
        <w:t>------------------------------------------------------------------------------------------------------</w:t>
      </w:r>
    </w:p>
    <w:p w:rsidR="003E7DD9" w:rsidRPr="00E9050D" w:rsidRDefault="003E7DD9" w:rsidP="003E7DD9">
      <w:pPr>
        <w:pStyle w:val="RESOLUCIONES"/>
      </w:pPr>
    </w:p>
    <w:p w:rsidR="003E7DD9" w:rsidRPr="00E9050D" w:rsidRDefault="003E7DD9" w:rsidP="003E7DD9">
      <w:pPr>
        <w:pStyle w:val="TESISYJURIS"/>
        <w:rPr>
          <w:sz w:val="22"/>
          <w:szCs w:val="22"/>
        </w:rPr>
      </w:pPr>
      <w:r w:rsidRPr="00E9050D">
        <w:rPr>
          <w:b/>
          <w:sz w:val="22"/>
          <w:szCs w:val="22"/>
        </w:rPr>
        <w:lastRenderedPageBreak/>
        <w:t>Artículo 261.</w:t>
      </w:r>
      <w:r w:rsidRPr="00E9050D">
        <w:rPr>
          <w:sz w:val="22"/>
          <w:szCs w:val="22"/>
        </w:rPr>
        <w:t xml:space="preserve"> El proceso administrativo es improcedente contra actos o resoluciones:</w:t>
      </w:r>
    </w:p>
    <w:p w:rsidR="004A1997" w:rsidRPr="00E9050D" w:rsidRDefault="004A1997" w:rsidP="003E7DD9">
      <w:pPr>
        <w:pStyle w:val="TESISYJURIS"/>
        <w:rPr>
          <w:sz w:val="22"/>
          <w:szCs w:val="22"/>
        </w:rPr>
      </w:pPr>
      <w:r w:rsidRPr="00E9050D">
        <w:rPr>
          <w:sz w:val="22"/>
          <w:szCs w:val="22"/>
        </w:rPr>
        <w:t>…</w:t>
      </w:r>
    </w:p>
    <w:p w:rsidR="004A1997" w:rsidRPr="00E9050D" w:rsidRDefault="004A1997" w:rsidP="004A1997">
      <w:pPr>
        <w:pStyle w:val="Prrafodelista"/>
        <w:numPr>
          <w:ilvl w:val="0"/>
          <w:numId w:val="8"/>
        </w:numPr>
        <w:contextualSpacing w:val="0"/>
        <w:jc w:val="both"/>
        <w:rPr>
          <w:rFonts w:ascii="Century" w:hAnsi="Century"/>
          <w:bCs/>
          <w:i/>
          <w:iCs/>
          <w:sz w:val="22"/>
          <w:szCs w:val="22"/>
        </w:rPr>
      </w:pPr>
      <w:r w:rsidRPr="00E9050D">
        <w:rPr>
          <w:rFonts w:ascii="Century" w:hAnsi="Century"/>
          <w:bCs/>
          <w:i/>
          <w:iCs/>
          <w:sz w:val="22"/>
          <w:szCs w:val="22"/>
        </w:rPr>
        <w:t>Que sean inexistentes, derivada claramente esta circunstancia de las constancias de autos; y</w:t>
      </w:r>
    </w:p>
    <w:p w:rsidR="00841054" w:rsidRPr="00E9050D" w:rsidRDefault="00841054" w:rsidP="004A1997">
      <w:pPr>
        <w:pStyle w:val="SENTENCIAS"/>
        <w:ind w:left="1560" w:hanging="851"/>
        <w:rPr>
          <w:bCs/>
          <w:i/>
          <w:iCs/>
          <w:sz w:val="22"/>
          <w:szCs w:val="22"/>
        </w:rPr>
      </w:pPr>
      <w:r w:rsidRPr="00E9050D">
        <w:rPr>
          <w:rFonts w:cs="Calibri"/>
          <w:bCs/>
          <w:i/>
          <w:iCs/>
          <w:sz w:val="22"/>
          <w:szCs w:val="22"/>
          <w:lang w:val="es-MX"/>
        </w:rPr>
        <w:t>VII</w:t>
      </w:r>
      <w:r w:rsidRPr="00E9050D">
        <w:rPr>
          <w:rFonts w:cs="Calibri"/>
          <w:bCs/>
          <w:iCs/>
          <w:sz w:val="22"/>
          <w:szCs w:val="22"/>
          <w:lang w:val="es-MX"/>
        </w:rPr>
        <w:t>.</w:t>
      </w:r>
      <w:r w:rsidRPr="00E9050D">
        <w:rPr>
          <w:rFonts w:cs="Calibri"/>
          <w:bCs/>
          <w:iCs/>
          <w:sz w:val="22"/>
          <w:szCs w:val="22"/>
          <w:lang w:val="es-MX"/>
        </w:rPr>
        <w:tab/>
      </w:r>
      <w:r w:rsidRPr="00E9050D">
        <w:rPr>
          <w:bCs/>
          <w:i/>
          <w:iCs/>
          <w:sz w:val="22"/>
          <w:szCs w:val="22"/>
        </w:rPr>
        <w:t>En los demás casos en que la improcedencia resulte de alguna disposición legal.</w:t>
      </w:r>
    </w:p>
    <w:p w:rsidR="003E7DD9" w:rsidRPr="00E9050D" w:rsidRDefault="003E7DD9" w:rsidP="003E7DD9">
      <w:pPr>
        <w:pStyle w:val="RESOLUCIONES"/>
        <w:rPr>
          <w:lang w:val="es-MX"/>
        </w:rPr>
      </w:pPr>
    </w:p>
    <w:p w:rsidR="000228A1" w:rsidRPr="00E9050D" w:rsidRDefault="00723F0F" w:rsidP="00CA55FD">
      <w:pPr>
        <w:pStyle w:val="SENTENCIAS"/>
      </w:pPr>
      <w:r w:rsidRPr="00E9050D">
        <w:t xml:space="preserve">Respecto de la causal de improcedencia prevista en la fracción VI </w:t>
      </w:r>
      <w:r w:rsidR="00DB0325" w:rsidRPr="00E9050D">
        <w:t xml:space="preserve">no </w:t>
      </w:r>
      <w:r w:rsidRPr="00E9050D">
        <w:t xml:space="preserve">se actualiza toda vez que </w:t>
      </w:r>
      <w:r w:rsidR="00DB0325" w:rsidRPr="00E9050D">
        <w:t xml:space="preserve">si bien es cierto </w:t>
      </w:r>
      <w:r w:rsidRPr="00E9050D">
        <w:t xml:space="preserve">la demandada </w:t>
      </w:r>
      <w:r w:rsidR="00C74BBD" w:rsidRPr="00E9050D">
        <w:t xml:space="preserve">en fecha 10 diez de enero del año 2020 dos mil veinte, mediante acuerdo revoco el documento ahora impugnado, </w:t>
      </w:r>
      <w:r w:rsidR="00DB0325" w:rsidRPr="00E9050D">
        <w:t xml:space="preserve">también es cierto </w:t>
      </w:r>
      <w:r w:rsidR="00C74BBD" w:rsidRPr="00E9050D">
        <w:t>que el actor tuvo conocimiento de dicha revocación el día 10 diez de marzo del año 2020 dos mil veinte, según obra de las constancia de notificación del acuerdo,</w:t>
      </w:r>
      <w:r w:rsidR="00EA490D" w:rsidRPr="00E9050D">
        <w:t xml:space="preserve"> así como de la promoción presentada por su autorizado en la Oficialía de Partes Común</w:t>
      </w:r>
      <w:r w:rsidR="005944DE" w:rsidRPr="00E9050D">
        <w:t xml:space="preserve"> de esto Juzgados</w:t>
      </w:r>
      <w:r w:rsidR="00EA490D" w:rsidRPr="00E9050D">
        <w:t xml:space="preserve"> en fecha 12 doce del mismo mes y año, </w:t>
      </w:r>
      <w:r w:rsidR="00C74BBD" w:rsidRPr="00E9050D">
        <w:t>fecha</w:t>
      </w:r>
      <w:r w:rsidR="000228A1" w:rsidRPr="00E9050D">
        <w:t>s estas</w:t>
      </w:r>
      <w:r w:rsidR="00C74BBD" w:rsidRPr="00E9050D">
        <w:t xml:space="preserve"> posterior</w:t>
      </w:r>
      <w:r w:rsidR="000228A1" w:rsidRPr="00E9050D">
        <w:t>es</w:t>
      </w:r>
      <w:r w:rsidR="00C74BBD" w:rsidRPr="00E9050D">
        <w:t xml:space="preserve"> a la de la presentación de la demanda (14 catorce de febrero del año 2020 dos mil veinte)</w:t>
      </w:r>
      <w:r w:rsidR="000228A1" w:rsidRPr="00E9050D">
        <w:t>, por lo tanto, su validez y efectos jurídicos no se extinguieron con anterioridad a la presentación de la demanda, lo que incluso llevo a quien juzga a decretar la existencia del acto impugnado precisamente en el considerando segundo de la presente sentencia</w:t>
      </w:r>
      <w:r w:rsidR="001B4E2C" w:rsidRPr="00E9050D">
        <w:t>, razones estas que nos llevan de determinar la no actualización de la causal en estudio</w:t>
      </w:r>
      <w:r w:rsidR="000228A1" w:rsidRPr="00E9050D">
        <w:t>. -------------------------------------------------------</w:t>
      </w:r>
    </w:p>
    <w:p w:rsidR="000228A1" w:rsidRPr="00E9050D" w:rsidRDefault="000228A1" w:rsidP="00CA55FD">
      <w:pPr>
        <w:pStyle w:val="SENTENCIAS"/>
      </w:pPr>
    </w:p>
    <w:p w:rsidR="00996A04" w:rsidRPr="00E9050D" w:rsidRDefault="000228A1" w:rsidP="00996A04">
      <w:pPr>
        <w:pStyle w:val="SENTENCIAS"/>
      </w:pPr>
      <w:r w:rsidRPr="00E9050D">
        <w:rPr>
          <w:rStyle w:val="RESOLUCIONESCar"/>
        </w:rPr>
        <w:t>Por lo que corresponde a</w:t>
      </w:r>
      <w:r w:rsidR="00476179" w:rsidRPr="00E9050D">
        <w:rPr>
          <w:rStyle w:val="RESOLUCIONESCar"/>
        </w:rPr>
        <w:t xml:space="preserve"> la causal de improcedencia prevista en </w:t>
      </w:r>
      <w:r w:rsidR="00840162" w:rsidRPr="00E9050D">
        <w:rPr>
          <w:rStyle w:val="RESOLUCIONESCar"/>
        </w:rPr>
        <w:t>l</w:t>
      </w:r>
      <w:r w:rsidR="00CA55FD" w:rsidRPr="00E9050D">
        <w:rPr>
          <w:rStyle w:val="RESOLUCIONESCar"/>
        </w:rPr>
        <w:t>a fracción VI</w:t>
      </w:r>
      <w:r w:rsidR="00996A04" w:rsidRPr="00E9050D">
        <w:rPr>
          <w:rStyle w:val="RESOLUCIONESCar"/>
        </w:rPr>
        <w:t>I,</w:t>
      </w:r>
      <w:r w:rsidR="00CA55FD" w:rsidRPr="00E9050D">
        <w:rPr>
          <w:rStyle w:val="RESOLUCIONESCar"/>
        </w:rPr>
        <w:t xml:space="preserve"> </w:t>
      </w:r>
      <w:r w:rsidR="00996A04" w:rsidRPr="00E9050D">
        <w:rPr>
          <w:rStyle w:val="RESOLUCIONESCar"/>
        </w:rPr>
        <w:t xml:space="preserve">la demandada omite precisar cual disposición legal es la que aplica para decretar la improcedencia del presente proceso, </w:t>
      </w:r>
      <w:r w:rsidR="001B4E2C" w:rsidRPr="00E9050D">
        <w:rPr>
          <w:rStyle w:val="RESOLUCIONESCar"/>
        </w:rPr>
        <w:t>ya que sus argumentos están enfocados a otros aspectos jurídicos;</w:t>
      </w:r>
      <w:r w:rsidR="001B4E2C" w:rsidRPr="00E9050D">
        <w:t xml:space="preserve"> </w:t>
      </w:r>
      <w:r w:rsidR="001B4E2C" w:rsidRPr="00E9050D">
        <w:rPr>
          <w:rStyle w:val="RESOLUCIONESCar"/>
        </w:rPr>
        <w:t>razón esta suficiente por la cual no se actualiza la causal en estudio</w:t>
      </w:r>
      <w:r w:rsidR="00996A04" w:rsidRPr="00E9050D">
        <w:rPr>
          <w:rStyle w:val="RESOLUCIONESCar"/>
        </w:rPr>
        <w:t>.</w:t>
      </w:r>
      <w:r w:rsidR="00476179" w:rsidRPr="00E9050D">
        <w:rPr>
          <w:rStyle w:val="RESOLUCIONESCar"/>
        </w:rPr>
        <w:t xml:space="preserve"> -------</w:t>
      </w:r>
      <w:r w:rsidR="001B4E2C" w:rsidRPr="00E9050D">
        <w:rPr>
          <w:rStyle w:val="RESOLUCIONESCar"/>
        </w:rPr>
        <w:t>-----------------------------------</w:t>
      </w:r>
    </w:p>
    <w:p w:rsidR="00996A04" w:rsidRPr="00E9050D" w:rsidRDefault="00996A04" w:rsidP="00D10A51">
      <w:pPr>
        <w:spacing w:line="360" w:lineRule="auto"/>
        <w:ind w:firstLine="709"/>
        <w:jc w:val="both"/>
        <w:rPr>
          <w:rFonts w:ascii="Century" w:hAnsi="Century"/>
        </w:rPr>
      </w:pPr>
    </w:p>
    <w:p w:rsidR="00F45752" w:rsidRPr="00E9050D" w:rsidRDefault="00D10A51" w:rsidP="00D10A51">
      <w:pPr>
        <w:spacing w:line="360" w:lineRule="auto"/>
        <w:ind w:firstLine="709"/>
        <w:jc w:val="both"/>
        <w:rPr>
          <w:rFonts w:ascii="Century" w:hAnsi="Century"/>
        </w:rPr>
      </w:pPr>
      <w:r w:rsidRPr="00E9050D">
        <w:rPr>
          <w:rFonts w:ascii="Century" w:hAnsi="Century"/>
        </w:rPr>
        <w:t xml:space="preserve">Considerando que la autoridad demandada no expresó ninguna otra causal de improcedencia o sobreseimiento prevista en el citado artículo 261; y quien juzga de oficio, no aprecia la actualización de alguna que impida el estudio de los actos impugnados, se procede al estudio </w:t>
      </w:r>
      <w:r w:rsidR="00F45752" w:rsidRPr="00E9050D">
        <w:rPr>
          <w:rFonts w:ascii="Century" w:hAnsi="Century"/>
        </w:rPr>
        <w:t>de los conceptos de impugnación esgrimidos en la demanda; no sin antes fijar los puntos controvertidos dentro de la presente causa administrativa. -------------------------</w:t>
      </w:r>
    </w:p>
    <w:p w:rsidR="00F45752" w:rsidRPr="00E9050D" w:rsidRDefault="00F45752" w:rsidP="00F45752">
      <w:pPr>
        <w:spacing w:line="360" w:lineRule="auto"/>
        <w:ind w:firstLine="708"/>
        <w:jc w:val="both"/>
        <w:rPr>
          <w:rFonts w:ascii="Century" w:hAnsi="Century" w:cs="Calibri"/>
          <w:b/>
          <w:bCs/>
          <w:iCs/>
        </w:rPr>
      </w:pPr>
    </w:p>
    <w:p w:rsidR="00F45752" w:rsidRPr="00E9050D" w:rsidRDefault="003E7DD9" w:rsidP="00F45752">
      <w:pPr>
        <w:spacing w:line="360" w:lineRule="auto"/>
        <w:ind w:firstLine="708"/>
        <w:jc w:val="both"/>
        <w:rPr>
          <w:rFonts w:ascii="Century" w:hAnsi="Century" w:cs="Calibri"/>
        </w:rPr>
      </w:pPr>
      <w:r w:rsidRPr="00E9050D">
        <w:rPr>
          <w:rFonts w:ascii="Century" w:hAnsi="Century" w:cs="Calibri"/>
          <w:b/>
          <w:bCs/>
          <w:iCs/>
        </w:rPr>
        <w:t>CUARTO</w:t>
      </w:r>
      <w:r w:rsidR="00F45752" w:rsidRPr="00E9050D">
        <w:rPr>
          <w:rFonts w:ascii="Century" w:hAnsi="Century" w:cs="Calibri"/>
          <w:b/>
          <w:bCs/>
          <w:iCs/>
        </w:rPr>
        <w:t>.</w:t>
      </w:r>
      <w:r w:rsidR="00F45752" w:rsidRPr="00E9050D">
        <w:rPr>
          <w:rFonts w:ascii="Century" w:hAnsi="Century"/>
        </w:rPr>
        <w:t xml:space="preserve"> </w:t>
      </w:r>
      <w:r w:rsidR="00F45752" w:rsidRPr="00E9050D">
        <w:rPr>
          <w:rFonts w:ascii="Century" w:hAnsi="Century" w:cs="Calibri"/>
          <w:bCs/>
          <w:iCs/>
        </w:rPr>
        <w:t>En</w:t>
      </w:r>
      <w:r w:rsidR="00F45752" w:rsidRPr="00E9050D">
        <w:rPr>
          <w:rFonts w:ascii="Century" w:hAnsi="Century" w:cs="Calibri"/>
        </w:rPr>
        <w:t xml:space="preserve"> cumplimiento a lo establecido en la fracción I del artículo 299 del Código de Procedimiento y Justicia Administrativa para el Estado y los Municipios de Guanajuato, </w:t>
      </w:r>
      <w:r w:rsidR="00F45752" w:rsidRPr="00E9050D">
        <w:rPr>
          <w:rFonts w:ascii="Century" w:hAnsi="Century" w:cs="Calibri"/>
          <w:bCs/>
          <w:iCs/>
        </w:rPr>
        <w:t xml:space="preserve">esta juzgadora </w:t>
      </w:r>
      <w:r w:rsidR="00F45752" w:rsidRPr="00E9050D">
        <w:rPr>
          <w:rFonts w:ascii="Century" w:hAnsi="Century" w:cs="Calibri"/>
        </w:rPr>
        <w:t xml:space="preserve">procede a fijar los puntos controvertidos en el presente proceso administrativo. </w:t>
      </w:r>
      <w:r w:rsidR="0022311B" w:rsidRPr="00E9050D">
        <w:rPr>
          <w:rFonts w:ascii="Century" w:hAnsi="Century" w:cs="Calibri"/>
        </w:rPr>
        <w:t>---------------------------------</w:t>
      </w:r>
    </w:p>
    <w:p w:rsidR="00F45752" w:rsidRPr="00E9050D" w:rsidRDefault="00F45752" w:rsidP="00F45752">
      <w:pPr>
        <w:pStyle w:val="RESOLUCIONES"/>
      </w:pPr>
    </w:p>
    <w:p w:rsidR="00F45752" w:rsidRPr="00E9050D" w:rsidRDefault="00F45752" w:rsidP="003E7DD9">
      <w:pPr>
        <w:pStyle w:val="SENTENCIAS"/>
      </w:pPr>
      <w:r w:rsidRPr="00E9050D">
        <w:t>Considerando las documentales aportadas por el actor y lo manifestado en su escrito de demanda, se desprende que el día</w:t>
      </w:r>
      <w:r w:rsidR="008E0F49" w:rsidRPr="00E9050D">
        <w:t xml:space="preserve"> </w:t>
      </w:r>
      <w:r w:rsidR="008E0F49" w:rsidRPr="00E9050D">
        <w:rPr>
          <w:rFonts w:cs="Calibri"/>
        </w:rPr>
        <w:t>1</w:t>
      </w:r>
      <w:r w:rsidR="004A5951" w:rsidRPr="00E9050D">
        <w:rPr>
          <w:rFonts w:cs="Calibri"/>
        </w:rPr>
        <w:t>7</w:t>
      </w:r>
      <w:r w:rsidR="00444A2A" w:rsidRPr="00E9050D">
        <w:rPr>
          <w:rFonts w:cs="Calibri"/>
        </w:rPr>
        <w:t xml:space="preserve"> dieci</w:t>
      </w:r>
      <w:r w:rsidR="004A5951" w:rsidRPr="00E9050D">
        <w:rPr>
          <w:rFonts w:cs="Calibri"/>
        </w:rPr>
        <w:t>siete</w:t>
      </w:r>
      <w:r w:rsidR="00444A2A" w:rsidRPr="00E9050D">
        <w:rPr>
          <w:rFonts w:cs="Calibri"/>
        </w:rPr>
        <w:t xml:space="preserve"> de e</w:t>
      </w:r>
      <w:r w:rsidR="004A5951" w:rsidRPr="00E9050D">
        <w:rPr>
          <w:rFonts w:cs="Calibri"/>
        </w:rPr>
        <w:t>ne</w:t>
      </w:r>
      <w:r w:rsidR="00444A2A" w:rsidRPr="00E9050D">
        <w:rPr>
          <w:rFonts w:cs="Calibri"/>
        </w:rPr>
        <w:t>r</w:t>
      </w:r>
      <w:r w:rsidR="004A5951" w:rsidRPr="00E9050D">
        <w:rPr>
          <w:rFonts w:cs="Calibri"/>
        </w:rPr>
        <w:t>o</w:t>
      </w:r>
      <w:r w:rsidR="00444A2A" w:rsidRPr="00E9050D">
        <w:rPr>
          <w:rFonts w:cs="Calibri"/>
        </w:rPr>
        <w:t xml:space="preserve"> </w:t>
      </w:r>
      <w:r w:rsidR="003E7DD9" w:rsidRPr="00E9050D">
        <w:rPr>
          <w:rFonts w:cs="Calibri"/>
        </w:rPr>
        <w:t>del año 20</w:t>
      </w:r>
      <w:r w:rsidR="004A5951" w:rsidRPr="00E9050D">
        <w:rPr>
          <w:rFonts w:cs="Calibri"/>
        </w:rPr>
        <w:t>20</w:t>
      </w:r>
      <w:r w:rsidR="003E7DD9" w:rsidRPr="00E9050D">
        <w:rPr>
          <w:rFonts w:cs="Calibri"/>
        </w:rPr>
        <w:t xml:space="preserve"> dos mil ve</w:t>
      </w:r>
      <w:r w:rsidR="004A5951" w:rsidRPr="00E9050D">
        <w:rPr>
          <w:rFonts w:cs="Calibri"/>
        </w:rPr>
        <w:t>inte</w:t>
      </w:r>
      <w:r w:rsidR="003E7DD9" w:rsidRPr="00E9050D">
        <w:rPr>
          <w:rFonts w:cs="Calibri"/>
        </w:rPr>
        <w:t xml:space="preserve">, tuvo conocimiento del adeudo contenido en el recibo número </w:t>
      </w:r>
      <w:r w:rsidR="00D75DFF" w:rsidRPr="00E9050D">
        <w:rPr>
          <w:rFonts w:cs="Calibri"/>
        </w:rPr>
        <w:t>A54598656 (Letra A cinco cuatro cinco nueve ocho seis cinco seis)</w:t>
      </w:r>
      <w:r w:rsidR="003E7DD9" w:rsidRPr="00E9050D">
        <w:rPr>
          <w:rFonts w:cs="Calibri"/>
        </w:rPr>
        <w:t xml:space="preserve">, el cual niega deberlo y lo considera ilegal, </w:t>
      </w:r>
      <w:r w:rsidRPr="00E9050D">
        <w:t>por los motivos expresados en su demanda, por lo que acude a demandar su nulidad. ------------------------</w:t>
      </w:r>
      <w:r w:rsidR="003E7DD9" w:rsidRPr="00E9050D">
        <w:t>------------</w:t>
      </w:r>
    </w:p>
    <w:p w:rsidR="00F45752" w:rsidRPr="00E9050D" w:rsidRDefault="00F45752" w:rsidP="00F45752">
      <w:pPr>
        <w:pStyle w:val="SENTENCIAS"/>
      </w:pPr>
    </w:p>
    <w:p w:rsidR="003E7DD9" w:rsidRPr="00E9050D" w:rsidRDefault="00F45752" w:rsidP="003E7DD9">
      <w:pPr>
        <w:pStyle w:val="SENTENCIAS"/>
        <w:rPr>
          <w:rFonts w:cs="Calibri"/>
        </w:rPr>
      </w:pPr>
      <w:r w:rsidRPr="00E9050D">
        <w:t xml:space="preserve">Luego entonces, la </w:t>
      </w:r>
      <w:proofErr w:type="spellStart"/>
      <w:r w:rsidRPr="00E9050D">
        <w:t>litis</w:t>
      </w:r>
      <w:proofErr w:type="spellEnd"/>
      <w:r w:rsidRPr="00E9050D">
        <w:t xml:space="preserve"> en la presente causa se hace consistir en determinar la legalidad o ilegalidad de</w:t>
      </w:r>
      <w:r w:rsidR="00F3331E" w:rsidRPr="00E9050D">
        <w:t xml:space="preserve"> la determinación y liquidación de</w:t>
      </w:r>
      <w:r w:rsidR="00840A4E" w:rsidRPr="00E9050D">
        <w:t xml:space="preserve">l </w:t>
      </w:r>
      <w:r w:rsidR="00F3331E" w:rsidRPr="00E9050D">
        <w:t xml:space="preserve">crédito fiscal </w:t>
      </w:r>
      <w:r w:rsidR="003E7DD9" w:rsidRPr="00E9050D">
        <w:t xml:space="preserve">contenido en el recibo número </w:t>
      </w:r>
      <w:r w:rsidR="00D75DFF" w:rsidRPr="00E9050D">
        <w:t>A54598656 (Letra A cinco cuatro cinco nueve ocho seis cinco seis)</w:t>
      </w:r>
      <w:r w:rsidR="00444A2A" w:rsidRPr="00E9050D">
        <w:rPr>
          <w:rFonts w:cs="Calibri"/>
        </w:rPr>
        <w:t>. -------------------</w:t>
      </w:r>
      <w:r w:rsidR="00840A4E" w:rsidRPr="00E9050D">
        <w:rPr>
          <w:rFonts w:cs="Calibri"/>
        </w:rPr>
        <w:t>-------------------------------------------</w:t>
      </w:r>
    </w:p>
    <w:p w:rsidR="003E7DD9" w:rsidRPr="00E9050D" w:rsidRDefault="003E7DD9" w:rsidP="003E7DD9">
      <w:pPr>
        <w:pStyle w:val="SENTENCIAS"/>
        <w:rPr>
          <w:rFonts w:cs="Calibri"/>
        </w:rPr>
      </w:pPr>
    </w:p>
    <w:p w:rsidR="00F45752" w:rsidRPr="00E9050D" w:rsidRDefault="003E7DD9" w:rsidP="00444A2A">
      <w:pPr>
        <w:pStyle w:val="SENTENCIAS"/>
      </w:pPr>
      <w:r w:rsidRPr="00E9050D">
        <w:rPr>
          <w:b/>
        </w:rPr>
        <w:t>QUINTO</w:t>
      </w:r>
      <w:r w:rsidR="00F45752" w:rsidRPr="00E9050D">
        <w:rPr>
          <w:b/>
        </w:rPr>
        <w:t>.</w:t>
      </w:r>
      <w:r w:rsidR="00F45752" w:rsidRPr="00E9050D">
        <w:t xml:space="preserve"> Una vez determinada la </w:t>
      </w:r>
      <w:proofErr w:type="spellStart"/>
      <w:r w:rsidR="00F45752" w:rsidRPr="00E9050D">
        <w:t>litis</w:t>
      </w:r>
      <w:proofErr w:type="spellEnd"/>
      <w:r w:rsidR="00F45752" w:rsidRPr="00E9050D">
        <w:t xml:space="preserve"> e</w:t>
      </w:r>
      <w:r w:rsidR="00444A2A" w:rsidRPr="00E9050D">
        <w:t>n</w:t>
      </w:r>
      <w:r w:rsidR="00F45752" w:rsidRPr="00E9050D">
        <w:t xml:space="preserve"> </w:t>
      </w:r>
      <w:r w:rsidR="00444A2A" w:rsidRPr="00E9050D">
        <w:t>e</w:t>
      </w:r>
      <w:r w:rsidR="00F45752" w:rsidRPr="00E9050D">
        <w:t xml:space="preserve">l presente </w:t>
      </w:r>
      <w:r w:rsidR="00444A2A" w:rsidRPr="00E9050D">
        <w:t>proceso se efectúa e</w:t>
      </w:r>
      <w:r w:rsidR="00F45752" w:rsidRPr="00E9050D">
        <w:t>l análisis d</w:t>
      </w:r>
      <w:r w:rsidR="00444A2A" w:rsidRPr="00E9050D">
        <w:t xml:space="preserve">e los conceptos de impugnación </w:t>
      </w:r>
      <w:r w:rsidR="00F45752" w:rsidRPr="00E9050D">
        <w:t>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F45752" w:rsidRPr="00E9050D" w:rsidRDefault="00F45752" w:rsidP="00F45752">
      <w:pPr>
        <w:pStyle w:val="RESOLUCIONES"/>
      </w:pPr>
    </w:p>
    <w:p w:rsidR="00F45752" w:rsidRPr="00E9050D" w:rsidRDefault="00F45752" w:rsidP="00F45752">
      <w:pPr>
        <w:pStyle w:val="TESISYJURIS"/>
        <w:rPr>
          <w:sz w:val="22"/>
        </w:rPr>
      </w:pPr>
      <w:r w:rsidRPr="00E9050D">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w:t>
      </w:r>
      <w:r w:rsidRPr="00E9050D">
        <w:rPr>
          <w:sz w:val="22"/>
        </w:rPr>
        <w:lastRenderedPageBreak/>
        <w:t xml:space="preserve">respuesta, la cual debe estar vinculada y corresponder a los planteamientos de legalidad o constitucionalidad efectivamente planteados en el pliego correspondiente, sin introducir aspectos distintos a los que conforman la </w:t>
      </w:r>
      <w:proofErr w:type="spellStart"/>
      <w:r w:rsidRPr="00E9050D">
        <w:rPr>
          <w:sz w:val="22"/>
        </w:rPr>
        <w:t>litis</w:t>
      </w:r>
      <w:proofErr w:type="spellEnd"/>
      <w:r w:rsidRPr="00E9050D">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45752" w:rsidRPr="00E9050D" w:rsidRDefault="00F45752" w:rsidP="00F45752">
      <w:pPr>
        <w:pStyle w:val="RESOLUCIONES"/>
      </w:pPr>
    </w:p>
    <w:p w:rsidR="002F6075" w:rsidRPr="00E9050D" w:rsidRDefault="00F45752" w:rsidP="000459BD">
      <w:pPr>
        <w:pStyle w:val="RESOLUCIONES"/>
      </w:pPr>
      <w:r w:rsidRPr="00E9050D">
        <w:t xml:space="preserve">Bajo tal contexto, el actor señala, </w:t>
      </w:r>
      <w:r w:rsidR="002F6075" w:rsidRPr="00E9050D">
        <w:t>como conceptos de impugnación:</w:t>
      </w:r>
      <w:r w:rsidR="002A3B9A" w:rsidRPr="00E9050D">
        <w:t xml:space="preserve"> ------</w:t>
      </w:r>
    </w:p>
    <w:p w:rsidR="002F6075" w:rsidRPr="00E9050D" w:rsidRDefault="002F6075" w:rsidP="000459BD">
      <w:pPr>
        <w:pStyle w:val="RESOLUCIONES"/>
      </w:pPr>
    </w:p>
    <w:p w:rsidR="002F6075" w:rsidRPr="00E9050D" w:rsidRDefault="002F6075" w:rsidP="000459BD">
      <w:pPr>
        <w:pStyle w:val="RESOLUCIONES"/>
        <w:rPr>
          <w:i/>
          <w:sz w:val="22"/>
        </w:rPr>
      </w:pPr>
      <w:r w:rsidRPr="00E9050D">
        <w:rPr>
          <w:i/>
          <w:sz w:val="22"/>
        </w:rPr>
        <w:t xml:space="preserve">“1. El Gobierno mexicano se ha obligado a reconocer: el derecho de toda persona </w:t>
      </w:r>
      <w:r w:rsidR="002A3B9A" w:rsidRPr="00E9050D">
        <w:rPr>
          <w:i/>
          <w:sz w:val="22"/>
        </w:rPr>
        <w:t xml:space="preserve">[…] </w:t>
      </w:r>
      <w:r w:rsidRPr="00E9050D">
        <w:rPr>
          <w:i/>
          <w:sz w:val="22"/>
        </w:rPr>
        <w:t>de disfrutar del más alto nivel posible de salud; el derecho de acceso al agua potable como un derecho humano fundamental, considéralo el elemento más básico de la vida […]</w:t>
      </w:r>
    </w:p>
    <w:p w:rsidR="002F6075" w:rsidRPr="00E9050D" w:rsidRDefault="002F6075" w:rsidP="002F6075">
      <w:pPr>
        <w:pStyle w:val="RESOLUCIONES"/>
        <w:rPr>
          <w:i/>
          <w:sz w:val="22"/>
        </w:rPr>
      </w:pPr>
      <w:r w:rsidRPr="00E9050D">
        <w:rPr>
          <w:i/>
          <w:sz w:val="22"/>
        </w:rPr>
        <w:t>2. La Constitución Federal en la adición a sus artículos […] toda persona tiene derecho al acceso, disposición y saneamiento de agua para consumo personal y doméstico en forma suficiente, saludable, aceptable y asequible; que el Estado garantizará ese derecho, establecido la participación de los municipios […]</w:t>
      </w:r>
    </w:p>
    <w:p w:rsidR="002F6075" w:rsidRPr="00E9050D" w:rsidRDefault="002F6075" w:rsidP="002F6075">
      <w:pPr>
        <w:pStyle w:val="RESOLUCIONES"/>
        <w:rPr>
          <w:i/>
          <w:sz w:val="22"/>
        </w:rPr>
      </w:pPr>
      <w:r w:rsidRPr="00E9050D">
        <w:rPr>
          <w:i/>
          <w:sz w:val="22"/>
        </w:rPr>
        <w:t xml:space="preserve">3. Que la Constitución local, </w:t>
      </w:r>
      <w:r w:rsidR="002A3B9A" w:rsidRPr="00E9050D">
        <w:rPr>
          <w:i/>
          <w:sz w:val="22"/>
        </w:rPr>
        <w:t>[…]</w:t>
      </w:r>
      <w:r w:rsidR="00444A2A" w:rsidRPr="00E9050D">
        <w:rPr>
          <w:i/>
          <w:sz w:val="22"/>
        </w:rPr>
        <w:t xml:space="preserve"> todas</w:t>
      </w:r>
      <w:r w:rsidRPr="00E9050D">
        <w:rPr>
          <w:i/>
          <w:sz w:val="22"/>
        </w:rPr>
        <w:t xml:space="preserve"> las persona</w:t>
      </w:r>
      <w:r w:rsidR="00444A2A" w:rsidRPr="00E9050D">
        <w:rPr>
          <w:i/>
          <w:sz w:val="22"/>
        </w:rPr>
        <w:t>s</w:t>
      </w:r>
      <w:r w:rsidRPr="00E9050D">
        <w:rPr>
          <w:i/>
          <w:sz w:val="22"/>
        </w:rPr>
        <w:t xml:space="preserve"> gozan de los derechos humanos y de las garantías reconocidos en la Constitución Federal […]</w:t>
      </w:r>
    </w:p>
    <w:p w:rsidR="002F6075" w:rsidRPr="00E9050D" w:rsidRDefault="002F6075" w:rsidP="002F6075">
      <w:pPr>
        <w:pStyle w:val="RESOLUCIONES"/>
        <w:rPr>
          <w:i/>
          <w:sz w:val="22"/>
        </w:rPr>
      </w:pPr>
      <w:r w:rsidRPr="00E9050D">
        <w:rPr>
          <w:i/>
          <w:sz w:val="22"/>
        </w:rPr>
        <w:t>4. Que l Reglamento del SAPAL establece el cobrar los servicios que presta en términos de la ley de ingresos; el servicio de agua potable será medido; las tarifas se pagarán tomando en consideración el consumo volumétrico y el tipo de uso; que el acceso al agua potable es un derecho de […]</w:t>
      </w:r>
      <w:r w:rsidR="002A3B9A" w:rsidRPr="00E9050D">
        <w:rPr>
          <w:i/>
          <w:sz w:val="22"/>
        </w:rPr>
        <w:t>.</w:t>
      </w:r>
    </w:p>
    <w:p w:rsidR="002F6075" w:rsidRPr="00E9050D" w:rsidRDefault="002F6075" w:rsidP="002F6075">
      <w:pPr>
        <w:pStyle w:val="RESOLUCIONES"/>
        <w:rPr>
          <w:i/>
          <w:sz w:val="22"/>
        </w:rPr>
      </w:pPr>
    </w:p>
    <w:p w:rsidR="00C3609E" w:rsidRPr="00E9050D" w:rsidRDefault="002A3B9A" w:rsidP="00C3609E">
      <w:pPr>
        <w:pStyle w:val="RESOLUCIONES"/>
        <w:rPr>
          <w:i/>
          <w:sz w:val="22"/>
        </w:rPr>
      </w:pPr>
      <w:r w:rsidRPr="00E9050D">
        <w:rPr>
          <w:i/>
          <w:sz w:val="22"/>
        </w:rPr>
        <w:t xml:space="preserve">[…] </w:t>
      </w:r>
      <w:r w:rsidR="00C3609E" w:rsidRPr="00E9050D">
        <w:rPr>
          <w:i/>
          <w:sz w:val="22"/>
        </w:rPr>
        <w:t xml:space="preserve">demandada, no ha dado cumplimiento a las obligaciones que le atañen, violentando el principio de legalidad en forma y fondo, ya que primero debe acreditar el haber prestado el servicio para que le corresponda reclamar el cobro; proporcionarme información precisa y detallada de que volumen y tarifa me está cobrando; […] </w:t>
      </w:r>
    </w:p>
    <w:p w:rsidR="002F6075" w:rsidRPr="00E9050D" w:rsidRDefault="002F6075" w:rsidP="002F6075">
      <w:pPr>
        <w:pStyle w:val="RESOLUCIONES"/>
      </w:pPr>
    </w:p>
    <w:p w:rsidR="002F6075" w:rsidRPr="00E9050D" w:rsidRDefault="002F6075" w:rsidP="002F6075">
      <w:pPr>
        <w:pStyle w:val="RESOLUCIONES"/>
      </w:pPr>
    </w:p>
    <w:p w:rsidR="00C3609E" w:rsidRPr="00E9050D" w:rsidRDefault="00F45752" w:rsidP="00FE5731">
      <w:pPr>
        <w:pStyle w:val="RESOLUCIONES"/>
        <w:ind w:firstLine="567"/>
      </w:pPr>
      <w:r w:rsidRPr="00E9050D">
        <w:t xml:space="preserve">Por su parte, la demandada en su contestación de la demanda refiere </w:t>
      </w:r>
      <w:r w:rsidR="00840162" w:rsidRPr="00E9050D">
        <w:t xml:space="preserve">que </w:t>
      </w:r>
      <w:r w:rsidR="00444A2A" w:rsidRPr="00E9050D">
        <w:t>los conceptos de impugnación resultan ineficaces, inoperantes e inatendibles ya que e</w:t>
      </w:r>
      <w:r w:rsidR="004A5951" w:rsidRPr="00E9050D">
        <w:t>stos se encuentran desvirtuados por las propias aseveraciones de</w:t>
      </w:r>
      <w:r w:rsidR="00444A2A" w:rsidRPr="00E9050D">
        <w:t xml:space="preserve">l actor </w:t>
      </w:r>
      <w:r w:rsidR="004A5951" w:rsidRPr="00E9050D">
        <w:t xml:space="preserve">en su escrito de demandada, aunado a que se constató la prestación de los servicios reclamados sin que se desprenda el desconocimiento de su </w:t>
      </w:r>
      <w:r w:rsidR="004A5951" w:rsidRPr="00E9050D">
        <w:lastRenderedPageBreak/>
        <w:t>obligatoriedad</w:t>
      </w:r>
      <w:r w:rsidR="00F3331E" w:rsidRPr="00E9050D">
        <w:t>; y, por último sostiene que el acto impugnado no constituye una acto administrativo de los impugnables al no contar con los elementos esencial</w:t>
      </w:r>
      <w:r w:rsidR="00111E5D" w:rsidRPr="00E9050D">
        <w:t>, como el tener</w:t>
      </w:r>
      <w:r w:rsidR="00F3331E" w:rsidRPr="00E9050D">
        <w:t xml:space="preserve"> una fecha que exija el cumplimiento de obligaciones, ni consecuencias por su incumplimiento</w:t>
      </w:r>
      <w:r w:rsidR="00C3609E" w:rsidRPr="00E9050D">
        <w:t>. ---------</w:t>
      </w:r>
      <w:r w:rsidR="00840162" w:rsidRPr="00E9050D">
        <w:t>-----</w:t>
      </w:r>
      <w:r w:rsidR="00C3609E" w:rsidRPr="00E9050D">
        <w:t>-----</w:t>
      </w:r>
      <w:r w:rsidR="00840162" w:rsidRPr="00E9050D">
        <w:t>-----------------------------------</w:t>
      </w:r>
    </w:p>
    <w:p w:rsidR="00C3609E" w:rsidRPr="00E9050D" w:rsidRDefault="00C3609E" w:rsidP="00FE5731">
      <w:pPr>
        <w:pStyle w:val="RESOLUCIONES"/>
        <w:ind w:firstLine="567"/>
      </w:pPr>
    </w:p>
    <w:p w:rsidR="00BE783C" w:rsidRPr="00E9050D" w:rsidRDefault="00BE783C" w:rsidP="00FE5731">
      <w:pPr>
        <w:pStyle w:val="RESOLUCIONES"/>
        <w:ind w:firstLine="567"/>
      </w:pPr>
      <w:r w:rsidRPr="00E9050D">
        <w:t xml:space="preserve">Respecto de los anteriores argumentos, quien resuelve al fijar la Litis determino que el recibo número </w:t>
      </w:r>
      <w:r w:rsidR="00D75DFF" w:rsidRPr="00E9050D">
        <w:rPr>
          <w:rFonts w:cs="Calibri"/>
        </w:rPr>
        <w:t>A54598656 (Letra A cinco cuatro cinco nueve ocho seis cinco seis)</w:t>
      </w:r>
      <w:r w:rsidRPr="00E9050D">
        <w:rPr>
          <w:rFonts w:cs="Calibri"/>
        </w:rPr>
        <w:t xml:space="preserve">, </w:t>
      </w:r>
      <w:r w:rsidRPr="00E9050D">
        <w:t xml:space="preserve">contienen la determinación y liquidación de un crédito fiscal a cargo del justiciable, </w:t>
      </w:r>
      <w:r w:rsidR="007375E5" w:rsidRPr="00E9050D">
        <w:t>toda vez que contiene una cantidad de dinero que debe enterar al Sistema de Agua Potables y Alcantarillado de León, por</w:t>
      </w:r>
      <w:r w:rsidRPr="00E9050D">
        <w:t xml:space="preserve"> lo tanto, se trata de un </w:t>
      </w:r>
      <w:r w:rsidR="00840A4E" w:rsidRPr="00E9050D">
        <w:t>acto administrativo impugnable</w:t>
      </w:r>
      <w:r w:rsidR="00291D45" w:rsidRPr="00E9050D">
        <w:t>. --------------------------</w:t>
      </w:r>
      <w:r w:rsidR="004A5951" w:rsidRPr="00E9050D">
        <w:t>------</w:t>
      </w:r>
    </w:p>
    <w:p w:rsidR="00BE783C" w:rsidRPr="00E9050D" w:rsidRDefault="00BE783C" w:rsidP="00FE5731">
      <w:pPr>
        <w:pStyle w:val="RESOLUCIONES"/>
        <w:ind w:firstLine="567"/>
      </w:pPr>
    </w:p>
    <w:p w:rsidR="004F169F" w:rsidRPr="00E9050D" w:rsidRDefault="00C3609E" w:rsidP="004F169F">
      <w:pPr>
        <w:pStyle w:val="SENTENCIAS"/>
      </w:pPr>
      <w:r w:rsidRPr="00E9050D">
        <w:t>Los agravios vertidos por el actor por un lado resultan infundados y por otro FUNDADOS, de acuerdo a lo siguiente: ---------------------------------------------</w:t>
      </w:r>
    </w:p>
    <w:p w:rsidR="00C3609E" w:rsidRPr="00E9050D" w:rsidRDefault="00C3609E" w:rsidP="004F169F">
      <w:pPr>
        <w:pStyle w:val="SENTENCIAS"/>
      </w:pPr>
    </w:p>
    <w:p w:rsidR="00C3609E" w:rsidRPr="00E9050D" w:rsidRDefault="00275C38" w:rsidP="00865F17">
      <w:pPr>
        <w:pStyle w:val="RESOLUCIONES"/>
      </w:pPr>
      <w:r w:rsidRPr="00E9050D">
        <w:t xml:space="preserve">El actor manifiesta que </w:t>
      </w:r>
      <w:r w:rsidR="00C3609E" w:rsidRPr="00E9050D">
        <w:t xml:space="preserve">el derecho de acceso al agua potable </w:t>
      </w:r>
      <w:r w:rsidRPr="00E9050D">
        <w:t xml:space="preserve">es </w:t>
      </w:r>
      <w:r w:rsidR="00C3609E" w:rsidRPr="00E9050D">
        <w:t xml:space="preserve">un derecho humano fundamental, </w:t>
      </w:r>
      <w:r w:rsidRPr="00E9050D">
        <w:t>que</w:t>
      </w:r>
      <w:r w:rsidR="00C3609E" w:rsidRPr="00E9050D">
        <w:t xml:space="preserve"> toda persona tiene derecho al acceso, disposición y saneamiento de agua para consumo personal y doméstico en forma suficiente, saludable, aceptable y asequible</w:t>
      </w:r>
      <w:r w:rsidRPr="00E9050D">
        <w:t xml:space="preserve"> y</w:t>
      </w:r>
      <w:r w:rsidR="00C3609E" w:rsidRPr="00E9050D">
        <w:t xml:space="preserve"> que el Estado garantizará ese derecho, </w:t>
      </w:r>
      <w:r w:rsidR="002A3B9A" w:rsidRPr="00E9050D">
        <w:t>y</w:t>
      </w:r>
      <w:r w:rsidRPr="00E9050D">
        <w:t xml:space="preserve"> que el Reglamento del Sistema de Agua Potable y Alcantarillado </w:t>
      </w:r>
      <w:r w:rsidR="00C3609E" w:rsidRPr="00E9050D">
        <w:t xml:space="preserve">establece el cobrar los servicios que presta en términos de la ley de ingresos; </w:t>
      </w:r>
      <w:r w:rsidR="002A3B9A" w:rsidRPr="00E9050D">
        <w:t xml:space="preserve">que </w:t>
      </w:r>
      <w:r w:rsidR="00C3609E" w:rsidRPr="00E9050D">
        <w:t>el servicio de agua potable será medido</w:t>
      </w:r>
      <w:r w:rsidR="002A3B9A" w:rsidRPr="00E9050D">
        <w:t xml:space="preserve"> y</w:t>
      </w:r>
      <w:r w:rsidR="00C3609E" w:rsidRPr="00E9050D">
        <w:t xml:space="preserve"> las tarifas se pagarán tomando en consideración el consumo volumétrico y el tipo de uso</w:t>
      </w:r>
      <w:r w:rsidRPr="00E9050D">
        <w:t>.</w:t>
      </w:r>
      <w:r w:rsidR="00865F17" w:rsidRPr="00E9050D">
        <w:t>-----------------------------</w:t>
      </w:r>
    </w:p>
    <w:p w:rsidR="00865F17" w:rsidRPr="00E9050D" w:rsidRDefault="00865F17" w:rsidP="00865F17">
      <w:pPr>
        <w:pStyle w:val="RESOLUCIONES"/>
      </w:pPr>
    </w:p>
    <w:p w:rsidR="002A3B9A" w:rsidRPr="00E9050D" w:rsidRDefault="00865F17" w:rsidP="00C4337A">
      <w:pPr>
        <w:pStyle w:val="SENTENCIAS"/>
      </w:pPr>
      <w:r w:rsidRPr="00E9050D">
        <w:t xml:space="preserve">Dicho argumento resulta infundado ya que, </w:t>
      </w:r>
      <w:r w:rsidR="00C4337A" w:rsidRPr="00E9050D">
        <w:t xml:space="preserve">si bien es cierto niega lisa y llanamente </w:t>
      </w:r>
      <w:r w:rsidR="007954AA" w:rsidRPr="00E9050D">
        <w:t xml:space="preserve">deberle por un consumo inverosímil a la demandada por </w:t>
      </w:r>
      <w:r w:rsidR="00C4337A" w:rsidRPr="00E9050D">
        <w:t xml:space="preserve">el servicio de agua potable, </w:t>
      </w:r>
      <w:r w:rsidRPr="00E9050D">
        <w:t xml:space="preserve">en el presente asunto, </w:t>
      </w:r>
      <w:r w:rsidR="00840A4E" w:rsidRPr="00E9050D">
        <w:t xml:space="preserve">no </w:t>
      </w:r>
      <w:r w:rsidR="00C4337A" w:rsidRPr="00E9050D">
        <w:t>quedó acreditado que l</w:t>
      </w:r>
      <w:r w:rsidRPr="00E9050D">
        <w:t xml:space="preserve">a parte actora </w:t>
      </w:r>
      <w:r w:rsidR="00840A4E" w:rsidRPr="00E9050D">
        <w:t xml:space="preserve">no </w:t>
      </w:r>
      <w:r w:rsidRPr="00E9050D">
        <w:t>disfrut</w:t>
      </w:r>
      <w:r w:rsidR="00840A4E" w:rsidRPr="00E9050D">
        <w:t>e</w:t>
      </w:r>
      <w:r w:rsidRPr="00E9050D">
        <w:t xml:space="preserve"> del servicio, lo anterior considerando que en el informe ofrecido como prueba de su intención, la demandada </w:t>
      </w:r>
      <w:r w:rsidR="00840A4E" w:rsidRPr="00E9050D">
        <w:t xml:space="preserve">comunica </w:t>
      </w:r>
      <w:r w:rsidR="007954AA" w:rsidRPr="00E9050D">
        <w:t>la reconexión del servicio de agua potable en el domicilio contenido en el acto impugnado, por lo tanto, el actor cuenta con dicho</w:t>
      </w:r>
      <w:r w:rsidR="00FA7185" w:rsidRPr="00E9050D">
        <w:t xml:space="preserve"> servicio</w:t>
      </w:r>
      <w:r w:rsidR="00CD394A" w:rsidRPr="00E9050D">
        <w:t>; lo anterior resulta así, toda vez que d</w:t>
      </w:r>
      <w:r w:rsidR="00253CF8" w:rsidRPr="00E9050D">
        <w:t>icho informe</w:t>
      </w:r>
      <w:r w:rsidR="00CD394A" w:rsidRPr="00E9050D">
        <w:t xml:space="preserve"> </w:t>
      </w:r>
      <w:r w:rsidRPr="00E9050D">
        <w:t xml:space="preserve">merece pleno valor probatorio conforme a lo previsto en los </w:t>
      </w:r>
      <w:r w:rsidRPr="00E9050D">
        <w:lastRenderedPageBreak/>
        <w:t>artículos 48 fracción VII, 113, 117 y 122 del Código de Procedimiento y Justicia Administrativa para el Estado y los Municipios de Guanajuato</w:t>
      </w:r>
      <w:r w:rsidR="002A3B9A" w:rsidRPr="00E9050D">
        <w:t>. -------</w:t>
      </w:r>
      <w:r w:rsidR="00CD394A" w:rsidRPr="00E9050D">
        <w:t>------------</w:t>
      </w:r>
    </w:p>
    <w:p w:rsidR="002A3B9A" w:rsidRPr="00E9050D" w:rsidRDefault="002A3B9A" w:rsidP="00C4337A">
      <w:pPr>
        <w:pStyle w:val="SENTENCIAS"/>
      </w:pPr>
    </w:p>
    <w:p w:rsidR="00865F17" w:rsidRPr="00E9050D" w:rsidRDefault="00FA7185" w:rsidP="00C4337A">
      <w:pPr>
        <w:pStyle w:val="SENTENCIAS"/>
      </w:pPr>
      <w:r w:rsidRPr="00E9050D">
        <w:t>Así mismo</w:t>
      </w:r>
      <w:r w:rsidR="002A3B9A" w:rsidRPr="00E9050D">
        <w:t xml:space="preserve">, es de considerar </w:t>
      </w:r>
      <w:r w:rsidR="00865F17" w:rsidRPr="00E9050D">
        <w:t xml:space="preserve">que </w:t>
      </w:r>
      <w:r w:rsidR="00253CF8" w:rsidRPr="00E9050D">
        <w:t xml:space="preserve">no quedo acreditado que </w:t>
      </w:r>
      <w:r w:rsidR="002A3B9A" w:rsidRPr="00E9050D">
        <w:t xml:space="preserve">al actor </w:t>
      </w:r>
      <w:r w:rsidR="00253CF8" w:rsidRPr="00E9050D">
        <w:t>s</w:t>
      </w:r>
      <w:r w:rsidR="00865F17" w:rsidRPr="00E9050D">
        <w:t xml:space="preserve">e le </w:t>
      </w:r>
      <w:r w:rsidR="00F40FBF" w:rsidRPr="00E9050D">
        <w:t xml:space="preserve">cobra un consumo inverosímil y que se le </w:t>
      </w:r>
      <w:r w:rsidR="00865F17" w:rsidRPr="00E9050D">
        <w:t xml:space="preserve">privó del servicio de agua potable, </w:t>
      </w:r>
      <w:r w:rsidR="002A3B9A" w:rsidRPr="00E9050D">
        <w:t>circunstancia</w:t>
      </w:r>
      <w:r w:rsidR="00F40FBF" w:rsidRPr="00E9050D">
        <w:t>s estas por las</w:t>
      </w:r>
      <w:r w:rsidR="002A3B9A" w:rsidRPr="00E9050D">
        <w:t xml:space="preserve"> cual</w:t>
      </w:r>
      <w:r w:rsidR="00865F17" w:rsidRPr="00E9050D">
        <w:t>es resulta infundado su argumento. -</w:t>
      </w:r>
      <w:r w:rsidRPr="00E9050D">
        <w:t>------------</w:t>
      </w:r>
    </w:p>
    <w:p w:rsidR="002A3B9A" w:rsidRPr="00E9050D" w:rsidRDefault="002A3B9A" w:rsidP="00C4337A">
      <w:pPr>
        <w:pStyle w:val="SENTENCIAS"/>
      </w:pPr>
    </w:p>
    <w:p w:rsidR="00F45752" w:rsidRPr="00E9050D" w:rsidRDefault="00865F17" w:rsidP="00C4337A">
      <w:pPr>
        <w:pStyle w:val="SENTENCIAS"/>
      </w:pPr>
      <w:r w:rsidRPr="00E9050D">
        <w:t xml:space="preserve">Por otro lado, </w:t>
      </w:r>
      <w:r w:rsidR="002A3B9A" w:rsidRPr="00E9050D">
        <w:t xml:space="preserve">si </w:t>
      </w:r>
      <w:r w:rsidRPr="00E9050D">
        <w:t xml:space="preserve">resulta fundado </w:t>
      </w:r>
      <w:r w:rsidR="002A3B9A" w:rsidRPr="00E9050D">
        <w:t xml:space="preserve">el argumento </w:t>
      </w:r>
      <w:r w:rsidR="00F45752" w:rsidRPr="00E9050D">
        <w:t>en el sentido de señala</w:t>
      </w:r>
      <w:r w:rsidR="00FE5731" w:rsidRPr="00E9050D">
        <w:t>r</w:t>
      </w:r>
      <w:r w:rsidR="002A3B9A" w:rsidRPr="00E9050D">
        <w:t xml:space="preserve"> que la demandada</w:t>
      </w:r>
      <w:r w:rsidR="00C4337A" w:rsidRPr="00E9050D">
        <w:t xml:space="preserve"> le debe proporcionar información precisa y detallada de que volumen y tarifa se le cobra.</w:t>
      </w:r>
      <w:r w:rsidR="00F45752" w:rsidRPr="00E9050D">
        <w:t xml:space="preserve"> ---------------</w:t>
      </w:r>
      <w:r w:rsidR="00FE5731" w:rsidRPr="00E9050D">
        <w:t>----------------------------------</w:t>
      </w:r>
      <w:r w:rsidR="00C4337A" w:rsidRPr="00E9050D">
        <w:t>----</w:t>
      </w:r>
      <w:r w:rsidR="002A3B9A" w:rsidRPr="00E9050D">
        <w:t>--------------</w:t>
      </w:r>
    </w:p>
    <w:p w:rsidR="00F45752" w:rsidRPr="00E9050D" w:rsidRDefault="00F45752" w:rsidP="00F45752">
      <w:pPr>
        <w:pStyle w:val="RESOLUCIONES"/>
      </w:pPr>
    </w:p>
    <w:p w:rsidR="00F45752" w:rsidRPr="00E9050D" w:rsidRDefault="002A3B9A" w:rsidP="00F45752">
      <w:pPr>
        <w:pStyle w:val="SENTENCIAS"/>
      </w:pPr>
      <w:r w:rsidRPr="00E9050D">
        <w:t>Lo anterior resulta así, toda vez que u</w:t>
      </w:r>
      <w:r w:rsidR="00F45752" w:rsidRPr="00E9050D">
        <w:t>n acto administrativo se considera debidamente fundado y motivado, cuando en é</w:t>
      </w:r>
      <w:r w:rsidR="00BE783C" w:rsidRPr="00E9050D">
        <w:t xml:space="preserve">ste </w:t>
      </w:r>
      <w:r w:rsidR="00F45752" w:rsidRPr="00E9050D">
        <w:t>se contienen las razones particulares, causas inmediatas o circunstancias especiales que la autoridad analizó y valoró para emitirlo en determinado sentido; además</w:t>
      </w:r>
      <w:r w:rsidR="00BE783C" w:rsidRPr="00E9050D">
        <w:t>,</w:t>
      </w:r>
      <w:r w:rsidR="00F45752" w:rsidRPr="00E9050D">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BE783C" w:rsidRPr="00E9050D">
        <w:t>-----------------------------------------------------------------</w:t>
      </w:r>
    </w:p>
    <w:p w:rsidR="00F45752" w:rsidRPr="00E9050D" w:rsidRDefault="00F45752" w:rsidP="00F45752">
      <w:pPr>
        <w:pStyle w:val="SENTENCIAS"/>
      </w:pPr>
    </w:p>
    <w:p w:rsidR="00F45752" w:rsidRPr="00E9050D" w:rsidRDefault="00F45752" w:rsidP="00F45752">
      <w:pPr>
        <w:pStyle w:val="SENTENCIAS"/>
      </w:pPr>
      <w:r w:rsidRPr="00E9050D">
        <w:t xml:space="preserve">Sirve de sustento al argumento vertido en </w:t>
      </w:r>
      <w:proofErr w:type="spellStart"/>
      <w:r w:rsidRPr="00E9050D">
        <w:t>supralíneas</w:t>
      </w:r>
      <w:proofErr w:type="spellEnd"/>
      <w:r w:rsidRPr="00E9050D">
        <w:t>, la siguiente Jurisprudencia, sostenida por el Segundo Tribunal Colegiado del Sexto Circuito, visible en el Semanario Judicial de la Federación, Tomo IV, Segunda Parte-2, página 622, Tesis No. VI. 2º. J/31, que a la letra dice: ---</w:t>
      </w:r>
      <w:r w:rsidR="006420BD" w:rsidRPr="00E9050D">
        <w:t>--------------</w:t>
      </w:r>
      <w:r w:rsidRPr="00E9050D">
        <w:t>-----</w:t>
      </w:r>
    </w:p>
    <w:p w:rsidR="00F45752" w:rsidRPr="00E9050D" w:rsidRDefault="00F45752" w:rsidP="00F45752">
      <w:pPr>
        <w:pStyle w:val="SENTENCIAS"/>
      </w:pPr>
    </w:p>
    <w:p w:rsidR="00F45752" w:rsidRPr="00E9050D" w:rsidRDefault="00F45752" w:rsidP="00F45752">
      <w:pPr>
        <w:pStyle w:val="TESISYJURIS"/>
        <w:rPr>
          <w:sz w:val="22"/>
        </w:rPr>
      </w:pPr>
      <w:r w:rsidRPr="00E9050D">
        <w:rPr>
          <w:sz w:val="22"/>
        </w:rPr>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BE783C" w:rsidRPr="00E9050D" w:rsidRDefault="00BE783C" w:rsidP="00363F66">
      <w:pPr>
        <w:pStyle w:val="SENTENCIAS"/>
        <w:ind w:firstLine="0"/>
      </w:pPr>
    </w:p>
    <w:p w:rsidR="00F45752" w:rsidRPr="00E9050D" w:rsidRDefault="00F45752" w:rsidP="00F45752">
      <w:pPr>
        <w:pStyle w:val="SENTENCIAS"/>
      </w:pPr>
      <w:r w:rsidRPr="00E9050D">
        <w:t>Ahora</w:t>
      </w:r>
      <w:r w:rsidR="0094559C" w:rsidRPr="00E9050D">
        <w:t xml:space="preserve"> bien, en el caso en particular</w:t>
      </w:r>
      <w:r w:rsidR="00DC58C9" w:rsidRPr="00E9050D">
        <w:t xml:space="preserve"> </w:t>
      </w:r>
      <w:r w:rsidRPr="00E9050D">
        <w:t>la demanda</w:t>
      </w:r>
      <w:r w:rsidR="0094559C" w:rsidRPr="00E9050D">
        <w:t>da</w:t>
      </w:r>
      <w:r w:rsidR="00DC58C9" w:rsidRPr="00E9050D">
        <w:t>,</w:t>
      </w:r>
      <w:r w:rsidRPr="00E9050D">
        <w:t xml:space="preserve"> en el </w:t>
      </w:r>
      <w:r w:rsidR="0094559C" w:rsidRPr="00E9050D">
        <w:rPr>
          <w:rFonts w:cs="Calibri"/>
        </w:rPr>
        <w:t xml:space="preserve">recibo de pago número </w:t>
      </w:r>
      <w:r w:rsidR="00D75DFF" w:rsidRPr="00E9050D">
        <w:rPr>
          <w:rFonts w:cs="Calibri"/>
        </w:rPr>
        <w:t>A54598656 (Letra A cinco cuatro cinco nueve ocho seis cinco seis)</w:t>
      </w:r>
      <w:r w:rsidR="00C4337A" w:rsidRPr="00E9050D">
        <w:rPr>
          <w:rFonts w:cs="Calibri"/>
        </w:rPr>
        <w:t xml:space="preserve">, </w:t>
      </w:r>
      <w:r w:rsidR="00BE783C" w:rsidRPr="00E9050D">
        <w:rPr>
          <w:rFonts w:cs="Calibri"/>
        </w:rPr>
        <w:t>determina</w:t>
      </w:r>
      <w:r w:rsidR="0094559C" w:rsidRPr="00E9050D">
        <w:t xml:space="preserve"> </w:t>
      </w:r>
      <w:r w:rsidRPr="00E9050D">
        <w:t>los siguientes conceptos:</w:t>
      </w:r>
      <w:r w:rsidR="008911A3" w:rsidRPr="00E9050D">
        <w:t xml:space="preserve"> ------------------------</w:t>
      </w:r>
      <w:r w:rsidR="00C4337A" w:rsidRPr="00E9050D">
        <w:t>-----------------------------</w:t>
      </w:r>
      <w:r w:rsidR="008911A3" w:rsidRPr="00E9050D">
        <w:t>-----</w:t>
      </w:r>
    </w:p>
    <w:p w:rsidR="00F45752" w:rsidRPr="00E9050D" w:rsidRDefault="00F45752" w:rsidP="00F45752">
      <w:pPr>
        <w:pStyle w:val="SENTENCIAS"/>
      </w:pPr>
    </w:p>
    <w:tbl>
      <w:tblPr>
        <w:tblStyle w:val="Tablaconcuadrcula"/>
        <w:tblW w:w="0" w:type="auto"/>
        <w:jc w:val="center"/>
        <w:tblLook w:val="04A0" w:firstRow="1" w:lastRow="0" w:firstColumn="1" w:lastColumn="0" w:noHBand="0" w:noVBand="1"/>
      </w:tblPr>
      <w:tblGrid>
        <w:gridCol w:w="2867"/>
        <w:gridCol w:w="2868"/>
        <w:gridCol w:w="2868"/>
      </w:tblGrid>
      <w:tr w:rsidR="00E9050D" w:rsidRPr="00E9050D" w:rsidTr="00981496">
        <w:trPr>
          <w:jc w:val="center"/>
        </w:trPr>
        <w:tc>
          <w:tcPr>
            <w:tcW w:w="2867" w:type="dxa"/>
          </w:tcPr>
          <w:p w:rsidR="00F45752" w:rsidRPr="00E9050D" w:rsidRDefault="00F45752" w:rsidP="00981496">
            <w:pPr>
              <w:pStyle w:val="SENTENCIAS"/>
              <w:ind w:firstLine="0"/>
              <w:rPr>
                <w:sz w:val="18"/>
              </w:rPr>
            </w:pPr>
            <w:r w:rsidRPr="00E9050D">
              <w:rPr>
                <w:sz w:val="18"/>
              </w:rPr>
              <w:t>CONCEPTO DEL COBRO</w:t>
            </w:r>
          </w:p>
        </w:tc>
        <w:tc>
          <w:tcPr>
            <w:tcW w:w="2868" w:type="dxa"/>
          </w:tcPr>
          <w:p w:rsidR="00F45752" w:rsidRPr="00E9050D" w:rsidRDefault="00F45752" w:rsidP="00981496">
            <w:pPr>
              <w:pStyle w:val="SENTENCIAS"/>
              <w:ind w:firstLine="0"/>
              <w:jc w:val="center"/>
              <w:rPr>
                <w:sz w:val="18"/>
              </w:rPr>
            </w:pPr>
            <w:r w:rsidRPr="00E9050D">
              <w:rPr>
                <w:sz w:val="18"/>
              </w:rPr>
              <w:t>PERIODO</w:t>
            </w:r>
          </w:p>
        </w:tc>
        <w:tc>
          <w:tcPr>
            <w:tcW w:w="2868" w:type="dxa"/>
          </w:tcPr>
          <w:p w:rsidR="00F45752" w:rsidRPr="00E9050D" w:rsidRDefault="00F45752" w:rsidP="00981496">
            <w:pPr>
              <w:pStyle w:val="SENTENCIAS"/>
              <w:ind w:firstLine="0"/>
              <w:jc w:val="right"/>
              <w:rPr>
                <w:sz w:val="18"/>
              </w:rPr>
            </w:pPr>
            <w:r w:rsidRPr="00E9050D">
              <w:rPr>
                <w:sz w:val="18"/>
              </w:rPr>
              <w:t>IMPORTE</w:t>
            </w:r>
          </w:p>
        </w:tc>
      </w:tr>
      <w:tr w:rsidR="00E9050D" w:rsidRPr="00E9050D" w:rsidTr="00981496">
        <w:trPr>
          <w:jc w:val="center"/>
        </w:trPr>
        <w:tc>
          <w:tcPr>
            <w:tcW w:w="2867" w:type="dxa"/>
          </w:tcPr>
          <w:p w:rsidR="00F45752" w:rsidRPr="00E9050D" w:rsidRDefault="00F45752" w:rsidP="00981496">
            <w:pPr>
              <w:pStyle w:val="SENTENCIAS"/>
              <w:ind w:firstLine="0"/>
              <w:rPr>
                <w:sz w:val="18"/>
              </w:rPr>
            </w:pPr>
            <w:r w:rsidRPr="00E9050D">
              <w:rPr>
                <w:sz w:val="18"/>
              </w:rPr>
              <w:t>SALDO ANTERIOR</w:t>
            </w:r>
          </w:p>
        </w:tc>
        <w:tc>
          <w:tcPr>
            <w:tcW w:w="2868" w:type="dxa"/>
          </w:tcPr>
          <w:p w:rsidR="00F45752" w:rsidRPr="00E9050D" w:rsidRDefault="00F40FBF" w:rsidP="00253CF8">
            <w:pPr>
              <w:pStyle w:val="SENTENCIAS"/>
              <w:ind w:firstLine="0"/>
              <w:jc w:val="center"/>
              <w:rPr>
                <w:sz w:val="18"/>
              </w:rPr>
            </w:pPr>
            <w:r w:rsidRPr="00E9050D">
              <w:rPr>
                <w:sz w:val="18"/>
              </w:rPr>
              <w:t>NOV</w:t>
            </w:r>
            <w:r w:rsidR="00C4337A" w:rsidRPr="00E9050D">
              <w:rPr>
                <w:sz w:val="18"/>
              </w:rPr>
              <w:t xml:space="preserve"> 2019</w:t>
            </w:r>
          </w:p>
        </w:tc>
        <w:tc>
          <w:tcPr>
            <w:tcW w:w="2868" w:type="dxa"/>
          </w:tcPr>
          <w:p w:rsidR="00F45752" w:rsidRPr="00E9050D" w:rsidRDefault="00253CF8" w:rsidP="00F40FBF">
            <w:pPr>
              <w:pStyle w:val="SENTENCIAS"/>
              <w:ind w:firstLine="0"/>
              <w:jc w:val="right"/>
              <w:rPr>
                <w:sz w:val="18"/>
              </w:rPr>
            </w:pPr>
            <w:r w:rsidRPr="00E9050D">
              <w:rPr>
                <w:sz w:val="18"/>
              </w:rPr>
              <w:t>4</w:t>
            </w:r>
            <w:r w:rsidR="00F40FBF" w:rsidRPr="00E9050D">
              <w:rPr>
                <w:sz w:val="18"/>
              </w:rPr>
              <w:t>0</w:t>
            </w:r>
            <w:r w:rsidRPr="00E9050D">
              <w:rPr>
                <w:sz w:val="18"/>
              </w:rPr>
              <w:t>,</w:t>
            </w:r>
            <w:r w:rsidR="00F40FBF" w:rsidRPr="00E9050D">
              <w:rPr>
                <w:sz w:val="18"/>
              </w:rPr>
              <w:t>197</w:t>
            </w:r>
            <w:r w:rsidRPr="00E9050D">
              <w:rPr>
                <w:sz w:val="18"/>
              </w:rPr>
              <w:t>.</w:t>
            </w:r>
            <w:r w:rsidR="00F40FBF" w:rsidRPr="00E9050D">
              <w:rPr>
                <w:sz w:val="18"/>
              </w:rPr>
              <w:t>97</w:t>
            </w:r>
          </w:p>
        </w:tc>
      </w:tr>
      <w:tr w:rsidR="00E9050D" w:rsidRPr="00E9050D" w:rsidTr="00981496">
        <w:trPr>
          <w:jc w:val="center"/>
        </w:trPr>
        <w:tc>
          <w:tcPr>
            <w:tcW w:w="2867" w:type="dxa"/>
          </w:tcPr>
          <w:p w:rsidR="00F40FBF" w:rsidRPr="00E9050D" w:rsidRDefault="00F40FBF" w:rsidP="0094559C">
            <w:pPr>
              <w:pStyle w:val="SENTENCIAS"/>
              <w:ind w:firstLine="0"/>
              <w:rPr>
                <w:sz w:val="18"/>
              </w:rPr>
            </w:pPr>
            <w:r w:rsidRPr="00E9050D">
              <w:rPr>
                <w:sz w:val="18"/>
              </w:rPr>
              <w:t>CONSUMO AGUA</w:t>
            </w:r>
          </w:p>
        </w:tc>
        <w:tc>
          <w:tcPr>
            <w:tcW w:w="2868" w:type="dxa"/>
          </w:tcPr>
          <w:p w:rsidR="00F40FBF" w:rsidRPr="00E9050D" w:rsidRDefault="00F40FBF" w:rsidP="00253CF8">
            <w:pPr>
              <w:pStyle w:val="SENTENCIAS"/>
              <w:ind w:firstLine="0"/>
              <w:jc w:val="center"/>
              <w:rPr>
                <w:sz w:val="18"/>
              </w:rPr>
            </w:pPr>
            <w:r w:rsidRPr="00E9050D">
              <w:rPr>
                <w:sz w:val="18"/>
              </w:rPr>
              <w:t>DIC 2019</w:t>
            </w:r>
          </w:p>
        </w:tc>
        <w:tc>
          <w:tcPr>
            <w:tcW w:w="2868" w:type="dxa"/>
          </w:tcPr>
          <w:p w:rsidR="00F40FBF" w:rsidRPr="00E9050D" w:rsidRDefault="00F40FBF" w:rsidP="00253CF8">
            <w:pPr>
              <w:pStyle w:val="SENTENCIAS"/>
              <w:ind w:firstLine="0"/>
              <w:jc w:val="right"/>
              <w:rPr>
                <w:sz w:val="18"/>
              </w:rPr>
            </w:pPr>
            <w:r w:rsidRPr="00E9050D">
              <w:rPr>
                <w:sz w:val="18"/>
              </w:rPr>
              <w:t>2,658.37</w:t>
            </w:r>
          </w:p>
        </w:tc>
      </w:tr>
      <w:tr w:rsidR="00E9050D" w:rsidRPr="00E9050D" w:rsidTr="00981496">
        <w:trPr>
          <w:jc w:val="center"/>
        </w:trPr>
        <w:tc>
          <w:tcPr>
            <w:tcW w:w="2867" w:type="dxa"/>
          </w:tcPr>
          <w:p w:rsidR="00F45752" w:rsidRPr="00E9050D" w:rsidRDefault="00F45752" w:rsidP="0094559C">
            <w:pPr>
              <w:pStyle w:val="SENTENCIAS"/>
              <w:ind w:firstLine="0"/>
              <w:rPr>
                <w:sz w:val="18"/>
              </w:rPr>
            </w:pPr>
            <w:r w:rsidRPr="00E9050D">
              <w:rPr>
                <w:sz w:val="18"/>
              </w:rPr>
              <w:t xml:space="preserve">RECARGOS </w:t>
            </w:r>
          </w:p>
        </w:tc>
        <w:tc>
          <w:tcPr>
            <w:tcW w:w="2868" w:type="dxa"/>
          </w:tcPr>
          <w:p w:rsidR="00F45752" w:rsidRPr="00E9050D" w:rsidRDefault="00F40FBF" w:rsidP="00F40FBF">
            <w:pPr>
              <w:pStyle w:val="SENTENCIAS"/>
              <w:ind w:firstLine="0"/>
              <w:jc w:val="center"/>
              <w:rPr>
                <w:sz w:val="18"/>
              </w:rPr>
            </w:pPr>
            <w:r w:rsidRPr="00E9050D">
              <w:rPr>
                <w:sz w:val="18"/>
              </w:rPr>
              <w:t>DI</w:t>
            </w:r>
            <w:r w:rsidR="00253CF8" w:rsidRPr="00E9050D">
              <w:rPr>
                <w:sz w:val="18"/>
              </w:rPr>
              <w:t>C</w:t>
            </w:r>
            <w:r w:rsidR="0094559C" w:rsidRPr="00E9050D">
              <w:rPr>
                <w:sz w:val="18"/>
              </w:rPr>
              <w:t xml:space="preserve"> 201</w:t>
            </w:r>
            <w:r w:rsidR="00C4337A" w:rsidRPr="00E9050D">
              <w:rPr>
                <w:sz w:val="18"/>
              </w:rPr>
              <w:t>9</w:t>
            </w:r>
          </w:p>
        </w:tc>
        <w:tc>
          <w:tcPr>
            <w:tcW w:w="2868" w:type="dxa"/>
          </w:tcPr>
          <w:p w:rsidR="00F45752" w:rsidRPr="00E9050D" w:rsidRDefault="00F40FBF" w:rsidP="00F40FBF">
            <w:pPr>
              <w:pStyle w:val="SENTENCIAS"/>
              <w:ind w:firstLine="0"/>
              <w:jc w:val="right"/>
              <w:rPr>
                <w:sz w:val="18"/>
              </w:rPr>
            </w:pPr>
            <w:r w:rsidRPr="00E9050D">
              <w:rPr>
                <w:sz w:val="18"/>
              </w:rPr>
              <w:t>44</w:t>
            </w:r>
            <w:r w:rsidR="00253CF8" w:rsidRPr="00E9050D">
              <w:rPr>
                <w:sz w:val="18"/>
              </w:rPr>
              <w:t>3</w:t>
            </w:r>
            <w:r w:rsidR="00C4337A" w:rsidRPr="00E9050D">
              <w:rPr>
                <w:sz w:val="18"/>
              </w:rPr>
              <w:t>.</w:t>
            </w:r>
            <w:r w:rsidRPr="00E9050D">
              <w:rPr>
                <w:sz w:val="18"/>
              </w:rPr>
              <w:t>77</w:t>
            </w:r>
          </w:p>
        </w:tc>
      </w:tr>
      <w:tr w:rsidR="00E9050D" w:rsidRPr="00E9050D" w:rsidTr="00981496">
        <w:trPr>
          <w:jc w:val="center"/>
        </w:trPr>
        <w:tc>
          <w:tcPr>
            <w:tcW w:w="2867" w:type="dxa"/>
          </w:tcPr>
          <w:p w:rsidR="00F45752" w:rsidRPr="00E9050D" w:rsidRDefault="00F45752" w:rsidP="00981496">
            <w:pPr>
              <w:pStyle w:val="SENTENCIAS"/>
              <w:ind w:firstLine="0"/>
              <w:rPr>
                <w:sz w:val="18"/>
              </w:rPr>
            </w:pPr>
            <w:r w:rsidRPr="00E9050D">
              <w:rPr>
                <w:sz w:val="18"/>
              </w:rPr>
              <w:t>I.V.A.</w:t>
            </w:r>
          </w:p>
        </w:tc>
        <w:tc>
          <w:tcPr>
            <w:tcW w:w="2868" w:type="dxa"/>
          </w:tcPr>
          <w:p w:rsidR="00F45752" w:rsidRPr="00E9050D" w:rsidRDefault="00F40FBF" w:rsidP="00F40FBF">
            <w:pPr>
              <w:pStyle w:val="SENTENCIAS"/>
              <w:ind w:firstLine="0"/>
              <w:jc w:val="center"/>
              <w:rPr>
                <w:sz w:val="18"/>
              </w:rPr>
            </w:pPr>
            <w:r w:rsidRPr="00E9050D">
              <w:rPr>
                <w:sz w:val="18"/>
              </w:rPr>
              <w:t>DI</w:t>
            </w:r>
            <w:r w:rsidR="00253CF8" w:rsidRPr="00E9050D">
              <w:rPr>
                <w:sz w:val="18"/>
              </w:rPr>
              <w:t>C</w:t>
            </w:r>
            <w:r w:rsidR="00C4337A" w:rsidRPr="00E9050D">
              <w:rPr>
                <w:sz w:val="18"/>
              </w:rPr>
              <w:t xml:space="preserve"> 2019</w:t>
            </w:r>
          </w:p>
        </w:tc>
        <w:tc>
          <w:tcPr>
            <w:tcW w:w="2868" w:type="dxa"/>
          </w:tcPr>
          <w:p w:rsidR="00F45752" w:rsidRPr="00E9050D" w:rsidRDefault="00C4337A" w:rsidP="00C4337A">
            <w:pPr>
              <w:pStyle w:val="SENTENCIAS"/>
              <w:ind w:firstLine="0"/>
              <w:jc w:val="right"/>
              <w:rPr>
                <w:sz w:val="18"/>
              </w:rPr>
            </w:pPr>
            <w:r w:rsidRPr="00E9050D">
              <w:rPr>
                <w:sz w:val="18"/>
              </w:rPr>
              <w:t>.00</w:t>
            </w:r>
          </w:p>
        </w:tc>
      </w:tr>
      <w:tr w:rsidR="00F45752" w:rsidRPr="00E9050D" w:rsidTr="00981496">
        <w:trPr>
          <w:jc w:val="center"/>
        </w:trPr>
        <w:tc>
          <w:tcPr>
            <w:tcW w:w="2867" w:type="dxa"/>
          </w:tcPr>
          <w:p w:rsidR="00F45752" w:rsidRPr="00E9050D" w:rsidRDefault="00F45752" w:rsidP="00981496">
            <w:pPr>
              <w:pStyle w:val="SENTENCIAS"/>
              <w:ind w:firstLine="0"/>
              <w:rPr>
                <w:sz w:val="18"/>
              </w:rPr>
            </w:pPr>
            <w:r w:rsidRPr="00E9050D">
              <w:rPr>
                <w:sz w:val="18"/>
              </w:rPr>
              <w:t>SUMA TOTAL</w:t>
            </w:r>
          </w:p>
        </w:tc>
        <w:tc>
          <w:tcPr>
            <w:tcW w:w="2868" w:type="dxa"/>
          </w:tcPr>
          <w:p w:rsidR="00F45752" w:rsidRPr="00E9050D" w:rsidRDefault="00F40FBF" w:rsidP="00F40FBF">
            <w:pPr>
              <w:pStyle w:val="SENTENCIAS"/>
              <w:ind w:firstLine="0"/>
              <w:jc w:val="center"/>
              <w:rPr>
                <w:sz w:val="18"/>
              </w:rPr>
            </w:pPr>
            <w:r w:rsidRPr="00E9050D">
              <w:rPr>
                <w:sz w:val="18"/>
              </w:rPr>
              <w:t>DI</w:t>
            </w:r>
            <w:r w:rsidR="00253CF8" w:rsidRPr="00E9050D">
              <w:rPr>
                <w:sz w:val="18"/>
              </w:rPr>
              <w:t>C</w:t>
            </w:r>
            <w:r w:rsidR="00C4337A" w:rsidRPr="00E9050D">
              <w:rPr>
                <w:sz w:val="18"/>
              </w:rPr>
              <w:t xml:space="preserve"> 2019</w:t>
            </w:r>
          </w:p>
        </w:tc>
        <w:tc>
          <w:tcPr>
            <w:tcW w:w="2868" w:type="dxa"/>
          </w:tcPr>
          <w:p w:rsidR="00F45752" w:rsidRPr="00E9050D" w:rsidRDefault="00253CF8" w:rsidP="00F40FBF">
            <w:pPr>
              <w:pStyle w:val="SENTENCIAS"/>
              <w:ind w:firstLine="0"/>
              <w:jc w:val="right"/>
              <w:rPr>
                <w:sz w:val="18"/>
              </w:rPr>
            </w:pPr>
            <w:r w:rsidRPr="00E9050D">
              <w:rPr>
                <w:sz w:val="18"/>
              </w:rPr>
              <w:t>4</w:t>
            </w:r>
            <w:r w:rsidR="00F40FBF" w:rsidRPr="00E9050D">
              <w:rPr>
                <w:sz w:val="18"/>
              </w:rPr>
              <w:t>3</w:t>
            </w:r>
            <w:r w:rsidR="00C4337A" w:rsidRPr="00E9050D">
              <w:rPr>
                <w:sz w:val="18"/>
              </w:rPr>
              <w:t>,</w:t>
            </w:r>
            <w:r w:rsidR="00F40FBF" w:rsidRPr="00E9050D">
              <w:rPr>
                <w:sz w:val="18"/>
              </w:rPr>
              <w:t>300</w:t>
            </w:r>
            <w:r w:rsidR="00C4337A" w:rsidRPr="00E9050D">
              <w:rPr>
                <w:sz w:val="18"/>
              </w:rPr>
              <w:t>.</w:t>
            </w:r>
            <w:r w:rsidR="00F40FBF" w:rsidRPr="00E9050D">
              <w:rPr>
                <w:sz w:val="18"/>
              </w:rPr>
              <w:t>11</w:t>
            </w:r>
          </w:p>
        </w:tc>
      </w:tr>
    </w:tbl>
    <w:p w:rsidR="008911A3" w:rsidRPr="00E9050D" w:rsidRDefault="008911A3" w:rsidP="005C5A5C">
      <w:pPr>
        <w:pStyle w:val="SENTENCIAS"/>
        <w:ind w:firstLine="0"/>
      </w:pPr>
    </w:p>
    <w:p w:rsidR="00F45752" w:rsidRPr="00E9050D" w:rsidRDefault="00F45752" w:rsidP="00F45752">
      <w:pPr>
        <w:pStyle w:val="SENTENCIAS"/>
      </w:pPr>
      <w:r w:rsidRPr="00E9050D">
        <w:t>De l</w:t>
      </w:r>
      <w:r w:rsidR="00CD080E" w:rsidRPr="00E9050D">
        <w:t xml:space="preserve">o </w:t>
      </w:r>
      <w:r w:rsidRPr="00E9050D">
        <w:t>anterior se desprende una ausencia de fundamentación y motivación por parte de la demandada, ya que no señala el fundamento de cada uno de los conceptos que le determina, así como la forma y parámetros que tomó en consideración para determinar los valores aplicados, ello con la finalidad de que el actor tenga la certeza que la cantidad que se le cobra es la correcta. --------------------------</w:t>
      </w:r>
      <w:r w:rsidR="00CD080E" w:rsidRPr="00E9050D">
        <w:t>----------------------------</w:t>
      </w:r>
      <w:r w:rsidRPr="00E9050D">
        <w:t>----------------------------------------</w:t>
      </w:r>
    </w:p>
    <w:p w:rsidR="00F45752" w:rsidRPr="00E9050D" w:rsidRDefault="00F45752" w:rsidP="00F45752">
      <w:pPr>
        <w:pStyle w:val="SENTENCIAS"/>
      </w:pPr>
    </w:p>
    <w:p w:rsidR="00F45752" w:rsidRPr="00E9050D" w:rsidRDefault="00F45752" w:rsidP="00F45752">
      <w:pPr>
        <w:pStyle w:val="RESOLUCIONES"/>
      </w:pPr>
      <w:r w:rsidRPr="00E9050D">
        <w:t>De igual manera, se aprecia que la demandada establece otros concep</w:t>
      </w:r>
      <w:r w:rsidR="00BE783C" w:rsidRPr="00E9050D">
        <w:t xml:space="preserve">tos de cobro como son: </w:t>
      </w:r>
      <w:r w:rsidR="00BE783C" w:rsidRPr="00E9050D">
        <w:rPr>
          <w:i/>
        </w:rPr>
        <w:t>recargos</w:t>
      </w:r>
      <w:r w:rsidR="00BE783C" w:rsidRPr="00E9050D">
        <w:t xml:space="preserve"> mismo que</w:t>
      </w:r>
      <w:r w:rsidRPr="00E9050D">
        <w:t xml:space="preserve"> resulta ambiguo para determinar el verdadero concepto y la razón de su cobro, ya que resultaba menester que la demandada determinara por</w:t>
      </w:r>
      <w:r w:rsidR="007375E5" w:rsidRPr="00E9050D">
        <w:t xml:space="preserve"> </w:t>
      </w:r>
      <w:r w:rsidRPr="00E9050D">
        <w:t>qu</w:t>
      </w:r>
      <w:r w:rsidR="007375E5" w:rsidRPr="00E9050D">
        <w:t>é</w:t>
      </w:r>
      <w:r w:rsidRPr="00E9050D">
        <w:t xml:space="preserve"> fueron generados</w:t>
      </w:r>
      <w:r w:rsidR="00DD35DE" w:rsidRPr="00E9050D">
        <w:t>,</w:t>
      </w:r>
      <w:r w:rsidRPr="00E9050D">
        <w:t xml:space="preserve"> la forma en qu</w:t>
      </w:r>
      <w:r w:rsidR="007375E5" w:rsidRPr="00E9050D">
        <w:t>é</w:t>
      </w:r>
      <w:r w:rsidRPr="00E9050D">
        <w:t xml:space="preserve"> fueron calculados, a partir de qué fecha, sobre qu</w:t>
      </w:r>
      <w:r w:rsidR="00BE783C" w:rsidRPr="00E9050D">
        <w:t>é</w:t>
      </w:r>
      <w:r w:rsidRPr="00E9050D">
        <w:t xml:space="preserve"> monto y especificar de manera precisa y clara el motivo de su cobro. -------------</w:t>
      </w:r>
      <w:r w:rsidR="008911A3" w:rsidRPr="00E9050D">
        <w:t>---------</w:t>
      </w:r>
      <w:r w:rsidR="00DD35DE" w:rsidRPr="00E9050D">
        <w:t>------------------</w:t>
      </w:r>
      <w:r w:rsidR="00BE783C" w:rsidRPr="00E9050D">
        <w:t>----------------</w:t>
      </w:r>
    </w:p>
    <w:p w:rsidR="00F45752" w:rsidRPr="00E9050D" w:rsidRDefault="00F45752" w:rsidP="00F45752">
      <w:pPr>
        <w:pStyle w:val="RESOLUCIONES"/>
      </w:pPr>
    </w:p>
    <w:p w:rsidR="001F4456" w:rsidRPr="00E9050D" w:rsidRDefault="00F45752" w:rsidP="00DD35DE">
      <w:pPr>
        <w:pStyle w:val="SENTENCIAS"/>
      </w:pPr>
      <w:r w:rsidRPr="00E9050D">
        <w:t xml:space="preserve">Bajo tal contexto, y considerando que </w:t>
      </w:r>
      <w:r w:rsidR="00DD35DE" w:rsidRPr="00E9050D">
        <w:t xml:space="preserve">el recibo número </w:t>
      </w:r>
      <w:r w:rsidR="00D75DFF" w:rsidRPr="00E9050D">
        <w:rPr>
          <w:rFonts w:cs="Calibri"/>
        </w:rPr>
        <w:t>A54598656 (Letra A cinco cuatro cinco nueve ocho seis cinco seis)</w:t>
      </w:r>
      <w:r w:rsidR="00DD35DE" w:rsidRPr="00E9050D">
        <w:rPr>
          <w:rFonts w:cs="Calibri"/>
        </w:rPr>
        <w:t xml:space="preserve">, </w:t>
      </w:r>
      <w:r w:rsidRPr="00E9050D">
        <w:t>que contiene</w:t>
      </w:r>
      <w:r w:rsidR="008911A3" w:rsidRPr="00E9050D">
        <w:t>n</w:t>
      </w:r>
      <w:r w:rsidRPr="00E9050D">
        <w:t xml:space="preserve"> la determinación y liquidación del crédito fiscal a cargo del justiciable se encuentra</w:t>
      </w:r>
      <w:r w:rsidR="00B07500" w:rsidRPr="00E9050D">
        <w:t>n</w:t>
      </w:r>
      <w:r w:rsidRPr="00E9050D">
        <w:t xml:space="preserve"> insuficientemente fundado y motivado, resulta</w:t>
      </w:r>
      <w:r w:rsidR="00B07500" w:rsidRPr="00E9050D">
        <w:t>n</w:t>
      </w:r>
      <w:r w:rsidRPr="00E9050D">
        <w:t xml:space="preserve">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w:t>
      </w:r>
      <w:r w:rsidR="00B07500" w:rsidRPr="00E9050D">
        <w:t xml:space="preserve">en consecuencia, </w:t>
      </w:r>
      <w:r w:rsidRPr="00E9050D">
        <w:t xml:space="preserve">se decreta </w:t>
      </w:r>
      <w:r w:rsidR="00DD35DE" w:rsidRPr="00E9050D">
        <w:t xml:space="preserve">su </w:t>
      </w:r>
      <w:r w:rsidRPr="00E9050D">
        <w:t>nulidad total</w:t>
      </w:r>
      <w:r w:rsidR="00DD35DE" w:rsidRPr="00E9050D">
        <w:t>. -------------------------------------------------</w:t>
      </w:r>
    </w:p>
    <w:p w:rsidR="001F4456" w:rsidRPr="00E9050D" w:rsidRDefault="001F4456" w:rsidP="00F45752">
      <w:pPr>
        <w:pStyle w:val="SENTENCIAS"/>
      </w:pPr>
    </w:p>
    <w:p w:rsidR="00F45752" w:rsidRPr="00E9050D" w:rsidRDefault="00DD35DE" w:rsidP="00F45752">
      <w:pPr>
        <w:pStyle w:val="SENTENCIAS"/>
        <w:rPr>
          <w:bCs/>
        </w:rPr>
      </w:pPr>
      <w:r w:rsidRPr="00E9050D">
        <w:rPr>
          <w:b/>
          <w:bCs/>
          <w:iCs/>
        </w:rPr>
        <w:t>SEXTO</w:t>
      </w:r>
      <w:r w:rsidR="00F45752" w:rsidRPr="00E9050D">
        <w:rPr>
          <w:b/>
          <w:bCs/>
          <w:iCs/>
        </w:rPr>
        <w:t>.</w:t>
      </w:r>
      <w:r w:rsidR="00F45752" w:rsidRPr="00E9050D">
        <w:rPr>
          <w:b/>
          <w:bCs/>
          <w:i/>
          <w:iCs/>
        </w:rPr>
        <w:t xml:space="preserve"> </w:t>
      </w:r>
      <w:r w:rsidR="00F45752" w:rsidRPr="00E9050D">
        <w:rPr>
          <w:bCs/>
        </w:rPr>
        <w:t>Respecto de las pretensiones el actor señala</w:t>
      </w:r>
      <w:r w:rsidR="00081166" w:rsidRPr="00E9050D">
        <w:rPr>
          <w:bCs/>
        </w:rPr>
        <w:t xml:space="preserve"> como tales</w:t>
      </w:r>
      <w:r w:rsidR="00F45752" w:rsidRPr="00E9050D">
        <w:rPr>
          <w:bCs/>
        </w:rPr>
        <w:t>: ---------</w:t>
      </w:r>
    </w:p>
    <w:p w:rsidR="00F45752" w:rsidRPr="00E9050D" w:rsidRDefault="00F45752" w:rsidP="00F45752">
      <w:pPr>
        <w:pStyle w:val="SENTENCIAS"/>
        <w:rPr>
          <w:bCs/>
        </w:rPr>
      </w:pPr>
    </w:p>
    <w:p w:rsidR="00DD35DE" w:rsidRPr="00E9050D" w:rsidRDefault="005C5A5C" w:rsidP="00F45752">
      <w:pPr>
        <w:pStyle w:val="SENTENCIAS"/>
        <w:rPr>
          <w:bCs/>
          <w:i/>
          <w:sz w:val="22"/>
          <w:szCs w:val="22"/>
        </w:rPr>
      </w:pPr>
      <w:r w:rsidRPr="00E9050D">
        <w:rPr>
          <w:bCs/>
          <w:i/>
          <w:sz w:val="22"/>
          <w:szCs w:val="22"/>
        </w:rPr>
        <w:lastRenderedPageBreak/>
        <w:t>“</w:t>
      </w:r>
      <w:r w:rsidR="00DD35DE" w:rsidRPr="00E9050D">
        <w:rPr>
          <w:bCs/>
          <w:i/>
          <w:sz w:val="22"/>
          <w:szCs w:val="22"/>
        </w:rPr>
        <w:t>Conforme al artículo 255 del cuerpo legal en cita</w:t>
      </w:r>
      <w:r w:rsidRPr="00E9050D">
        <w:rPr>
          <w:bCs/>
          <w:i/>
          <w:sz w:val="22"/>
          <w:szCs w:val="22"/>
        </w:rPr>
        <w:t xml:space="preserve">, se </w:t>
      </w:r>
      <w:r w:rsidR="00DD35DE" w:rsidRPr="00E9050D">
        <w:rPr>
          <w:bCs/>
          <w:i/>
          <w:sz w:val="22"/>
          <w:szCs w:val="22"/>
        </w:rPr>
        <w:t>demanda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quedaran fijados en las diferentes etapas procesales de la presente controversia.</w:t>
      </w:r>
    </w:p>
    <w:p w:rsidR="00DD35DE" w:rsidRPr="00E9050D" w:rsidRDefault="00F45752" w:rsidP="00DD35DE">
      <w:pPr>
        <w:pStyle w:val="SENTENCIAS"/>
        <w:numPr>
          <w:ilvl w:val="0"/>
          <w:numId w:val="6"/>
        </w:numPr>
        <w:rPr>
          <w:bCs/>
          <w:i/>
          <w:sz w:val="22"/>
          <w:szCs w:val="22"/>
        </w:rPr>
      </w:pPr>
      <w:r w:rsidRPr="00E9050D">
        <w:rPr>
          <w:bCs/>
          <w:i/>
          <w:sz w:val="22"/>
          <w:szCs w:val="22"/>
        </w:rPr>
        <w:t xml:space="preserve">La nulidad </w:t>
      </w:r>
      <w:r w:rsidR="00DD35DE" w:rsidRPr="00E9050D">
        <w:rPr>
          <w:bCs/>
          <w:i/>
          <w:sz w:val="22"/>
          <w:szCs w:val="22"/>
        </w:rPr>
        <w:t>e ilegalidad del concepto “saldo anterior” al ser oscuro en origen y tasa aplicada.</w:t>
      </w:r>
    </w:p>
    <w:p w:rsidR="00F40FBF" w:rsidRPr="00E9050D" w:rsidRDefault="00F40FBF" w:rsidP="00DD35DE">
      <w:pPr>
        <w:pStyle w:val="SENTENCIAS"/>
        <w:numPr>
          <w:ilvl w:val="0"/>
          <w:numId w:val="6"/>
        </w:numPr>
        <w:rPr>
          <w:bCs/>
          <w:i/>
          <w:sz w:val="22"/>
          <w:szCs w:val="22"/>
        </w:rPr>
      </w:pPr>
      <w:r w:rsidRPr="00E9050D">
        <w:rPr>
          <w:bCs/>
          <w:i/>
          <w:sz w:val="22"/>
          <w:szCs w:val="22"/>
        </w:rPr>
        <w:t>La nulidad e improcedencia del concepto “consumo de agua” al no existir tal cantidad de consumo de agua.</w:t>
      </w:r>
    </w:p>
    <w:p w:rsidR="00DD35DE" w:rsidRPr="00E9050D" w:rsidRDefault="00DD35DE" w:rsidP="00DD35DE">
      <w:pPr>
        <w:pStyle w:val="SENTENCIAS"/>
        <w:numPr>
          <w:ilvl w:val="0"/>
          <w:numId w:val="6"/>
        </w:numPr>
        <w:rPr>
          <w:bCs/>
          <w:i/>
          <w:sz w:val="22"/>
          <w:szCs w:val="22"/>
        </w:rPr>
      </w:pPr>
      <w:r w:rsidRPr="00E9050D">
        <w:rPr>
          <w:bCs/>
          <w:i/>
          <w:sz w:val="22"/>
          <w:szCs w:val="22"/>
        </w:rPr>
        <w:t>La nulidad e improcedencia del concepto “recargos” al no ser la vía idónea para su reclamo</w:t>
      </w:r>
      <w:r w:rsidR="001D0E91" w:rsidRPr="00E9050D">
        <w:rPr>
          <w:bCs/>
          <w:i/>
          <w:sz w:val="22"/>
          <w:szCs w:val="22"/>
        </w:rPr>
        <w:t xml:space="preserve"> de pago</w:t>
      </w:r>
      <w:r w:rsidRPr="00E9050D">
        <w:rPr>
          <w:bCs/>
          <w:i/>
          <w:sz w:val="22"/>
          <w:szCs w:val="22"/>
        </w:rPr>
        <w:t>.</w:t>
      </w:r>
    </w:p>
    <w:p w:rsidR="00DD35DE" w:rsidRPr="00E9050D" w:rsidRDefault="00DD35DE" w:rsidP="00DD35DE">
      <w:pPr>
        <w:pStyle w:val="SENTENCIAS"/>
        <w:numPr>
          <w:ilvl w:val="0"/>
          <w:numId w:val="6"/>
        </w:numPr>
        <w:rPr>
          <w:bCs/>
          <w:i/>
          <w:sz w:val="22"/>
          <w:szCs w:val="22"/>
        </w:rPr>
      </w:pPr>
      <w:r w:rsidRPr="00E9050D">
        <w:rPr>
          <w:bCs/>
          <w:i/>
          <w:sz w:val="22"/>
          <w:szCs w:val="22"/>
        </w:rPr>
        <w:t xml:space="preserve">La nulidad </w:t>
      </w:r>
      <w:r w:rsidR="001D0E91" w:rsidRPr="00E9050D">
        <w:rPr>
          <w:bCs/>
          <w:i/>
          <w:sz w:val="22"/>
          <w:szCs w:val="22"/>
        </w:rPr>
        <w:t xml:space="preserve">por ilegal </w:t>
      </w:r>
      <w:r w:rsidRPr="00E9050D">
        <w:rPr>
          <w:bCs/>
          <w:i/>
          <w:sz w:val="22"/>
          <w:szCs w:val="22"/>
        </w:rPr>
        <w:t xml:space="preserve">de la </w:t>
      </w:r>
      <w:r w:rsidR="001D0E91" w:rsidRPr="00E9050D">
        <w:rPr>
          <w:bCs/>
          <w:i/>
          <w:sz w:val="22"/>
          <w:szCs w:val="22"/>
        </w:rPr>
        <w:t>determinación de suspender el servicio de suministro de agua, en su totalidad</w:t>
      </w:r>
      <w:r w:rsidRPr="00E9050D">
        <w:rPr>
          <w:bCs/>
          <w:i/>
          <w:sz w:val="22"/>
          <w:szCs w:val="22"/>
        </w:rPr>
        <w:t>.</w:t>
      </w:r>
    </w:p>
    <w:p w:rsidR="001E1BB7" w:rsidRPr="00E9050D" w:rsidRDefault="001E1BB7" w:rsidP="00F45752">
      <w:pPr>
        <w:pStyle w:val="RESOLUCIONES"/>
      </w:pPr>
    </w:p>
    <w:p w:rsidR="00DD35DE" w:rsidRPr="00E9050D" w:rsidRDefault="001D0E91" w:rsidP="00F45752">
      <w:pPr>
        <w:pStyle w:val="RESOLUCIONES"/>
      </w:pPr>
      <w:r w:rsidRPr="00E9050D">
        <w:t>Respecto de la</w:t>
      </w:r>
      <w:r w:rsidR="00DD35DE" w:rsidRPr="00E9050D">
        <w:t>s pretensiones</w:t>
      </w:r>
      <w:r w:rsidR="00253CF8" w:rsidRPr="00E9050D">
        <w:t xml:space="preserve"> </w:t>
      </w:r>
      <w:r w:rsidRPr="00E9050D">
        <w:t xml:space="preserve">referidas en los puntos del </w:t>
      </w:r>
      <w:r w:rsidR="00FA7185" w:rsidRPr="00E9050D">
        <w:t xml:space="preserve">1 </w:t>
      </w:r>
      <w:r w:rsidRPr="00E9050D">
        <w:t>uno al 3</w:t>
      </w:r>
      <w:r w:rsidR="00FA7185" w:rsidRPr="00E9050D">
        <w:t xml:space="preserve"> tres</w:t>
      </w:r>
      <w:r w:rsidRPr="00E9050D">
        <w:t xml:space="preserve"> </w:t>
      </w:r>
      <w:r w:rsidR="005C5A5C" w:rsidRPr="00E9050D">
        <w:t>se considera</w:t>
      </w:r>
      <w:r w:rsidR="00253CF8" w:rsidRPr="00E9050D">
        <w:t>n</w:t>
      </w:r>
      <w:r w:rsidR="005C5A5C" w:rsidRPr="00E9050D">
        <w:t xml:space="preserve"> </w:t>
      </w:r>
      <w:r w:rsidR="00DD35DE" w:rsidRPr="00E9050D">
        <w:t xml:space="preserve">colmadas </w:t>
      </w:r>
      <w:r w:rsidR="00F45752" w:rsidRPr="00E9050D">
        <w:t>con la nulidad decretada</w:t>
      </w:r>
      <w:r w:rsidR="00253CF8" w:rsidRPr="00E9050D">
        <w:t xml:space="preserve">, </w:t>
      </w:r>
      <w:r w:rsidR="00DD35DE" w:rsidRPr="00E9050D">
        <w:t>en relación a la pretensi</w:t>
      </w:r>
      <w:r w:rsidR="00253CF8" w:rsidRPr="00E9050D">
        <w:t>ó</w:t>
      </w:r>
      <w:r w:rsidR="00DD35DE" w:rsidRPr="00E9050D">
        <w:t>n n</w:t>
      </w:r>
      <w:r w:rsidR="00253CF8" w:rsidRPr="00E9050D">
        <w:t>ú</w:t>
      </w:r>
      <w:r w:rsidR="00DD35DE" w:rsidRPr="00E9050D">
        <w:t>mero</w:t>
      </w:r>
      <w:r w:rsidRPr="00E9050D">
        <w:t xml:space="preserve"> 4</w:t>
      </w:r>
      <w:r w:rsidR="00253CF8" w:rsidRPr="00E9050D">
        <w:t xml:space="preserve"> </w:t>
      </w:r>
      <w:r w:rsidRPr="00E9050D">
        <w:t>cuatro</w:t>
      </w:r>
      <w:r w:rsidR="00720A6A" w:rsidRPr="00E9050D">
        <w:t xml:space="preserve"> no resulta</w:t>
      </w:r>
      <w:r w:rsidR="00DD35DE" w:rsidRPr="00E9050D">
        <w:t xml:space="preserve"> procedente</w:t>
      </w:r>
      <w:r w:rsidR="00720A6A" w:rsidRPr="00E9050D">
        <w:t xml:space="preserve"> al </w:t>
      </w:r>
      <w:r w:rsidRPr="00E9050D">
        <w:t>a</w:t>
      </w:r>
      <w:r w:rsidR="00720A6A" w:rsidRPr="00E9050D">
        <w:t>credita</w:t>
      </w:r>
      <w:r w:rsidRPr="00E9050D">
        <w:t>rse que el servicio de agua potable fue reconectado</w:t>
      </w:r>
      <w:r w:rsidR="00DD35DE" w:rsidRPr="00E9050D">
        <w:t>. ------------------</w:t>
      </w:r>
      <w:r w:rsidRPr="00E9050D">
        <w:t>-------------------------------------------------------</w:t>
      </w:r>
    </w:p>
    <w:p w:rsidR="00DD35DE" w:rsidRPr="00E9050D" w:rsidRDefault="00DD35DE" w:rsidP="00F45752">
      <w:pPr>
        <w:pStyle w:val="RESOLUCIONES"/>
      </w:pPr>
    </w:p>
    <w:p w:rsidR="00F45752" w:rsidRPr="00E9050D" w:rsidRDefault="00F45752" w:rsidP="005C5A5C">
      <w:pPr>
        <w:pStyle w:val="SENTENCIAS"/>
      </w:pPr>
      <w:r w:rsidRPr="00E9050D">
        <w:t>Por lo expuesto, y con fundamento además en lo dispuesto en los artículos 249, 298, 299, 300, fracción II y 302, fracción II, del Código de Procedimiento y Justicia Administrativa para el Estado y los Municipios de Gua</w:t>
      </w:r>
      <w:r w:rsidR="005C5A5C" w:rsidRPr="00E9050D">
        <w:t>najuato, es de resolverse y se.</w:t>
      </w:r>
    </w:p>
    <w:p w:rsidR="00B07500" w:rsidRPr="00E9050D" w:rsidRDefault="00B07500" w:rsidP="00F45752">
      <w:pPr>
        <w:pStyle w:val="SENTENCIAS"/>
        <w:jc w:val="center"/>
        <w:rPr>
          <w:iCs/>
        </w:rPr>
      </w:pPr>
    </w:p>
    <w:p w:rsidR="00F45752" w:rsidRPr="00E9050D" w:rsidRDefault="005C5A5C" w:rsidP="00F45752">
      <w:pPr>
        <w:pStyle w:val="SENTENCIAS"/>
        <w:jc w:val="center"/>
        <w:rPr>
          <w:iCs/>
          <w:lang w:val="es-MX"/>
        </w:rPr>
      </w:pPr>
      <w:r w:rsidRPr="00E9050D">
        <w:rPr>
          <w:b/>
          <w:iCs/>
          <w:lang w:val="es-MX"/>
        </w:rPr>
        <w:t>R E S U E L V E</w:t>
      </w:r>
      <w:r w:rsidR="00F45752" w:rsidRPr="00E9050D">
        <w:rPr>
          <w:iCs/>
          <w:lang w:val="es-MX"/>
        </w:rPr>
        <w:t>:</w:t>
      </w:r>
    </w:p>
    <w:p w:rsidR="00F45752" w:rsidRPr="00E9050D" w:rsidRDefault="00F45752" w:rsidP="00F45752">
      <w:pPr>
        <w:pStyle w:val="SENTENCIAS"/>
        <w:rPr>
          <w:lang w:val="es-MX"/>
        </w:rPr>
      </w:pPr>
    </w:p>
    <w:p w:rsidR="00F45752" w:rsidRPr="00E9050D" w:rsidRDefault="00F45752" w:rsidP="00F45752">
      <w:pPr>
        <w:pStyle w:val="SENTENCIAS"/>
        <w:rPr>
          <w:lang w:val="es-MX"/>
        </w:rPr>
      </w:pPr>
      <w:r w:rsidRPr="00E9050D">
        <w:rPr>
          <w:b/>
          <w:bCs/>
          <w:iCs/>
          <w:lang w:val="es-MX"/>
        </w:rPr>
        <w:t>PRIMERO</w:t>
      </w:r>
      <w:r w:rsidRPr="00E9050D">
        <w:rPr>
          <w:lang w:val="es-MX"/>
        </w:rPr>
        <w:t xml:space="preserve">. Este Juzgado Tercero Administrativo Municipal resultó competente para conocer y resolver del presente proceso administrativo. ------- </w:t>
      </w:r>
    </w:p>
    <w:p w:rsidR="00F45752" w:rsidRPr="00E9050D" w:rsidRDefault="00F45752" w:rsidP="00F45752">
      <w:pPr>
        <w:pStyle w:val="SENTENCIAS"/>
        <w:rPr>
          <w:sz w:val="18"/>
          <w:szCs w:val="18"/>
          <w:lang w:val="es-MX"/>
        </w:rPr>
      </w:pPr>
    </w:p>
    <w:p w:rsidR="00F45752" w:rsidRPr="00E9050D" w:rsidRDefault="00F45752" w:rsidP="00F45752">
      <w:pPr>
        <w:pStyle w:val="SENTENCIAS"/>
      </w:pPr>
      <w:r w:rsidRPr="00E9050D">
        <w:rPr>
          <w:b/>
          <w:bCs/>
          <w:iCs/>
        </w:rPr>
        <w:t xml:space="preserve">SEGUNDO. </w:t>
      </w:r>
      <w:r w:rsidRPr="00E9050D">
        <w:t>Resultó procedente el proceso administrativo promovido por el justiciable, en contra de los actos reclamados al Sistema de Agua Potable y Alcantarillado de León. -----</w:t>
      </w:r>
      <w:r w:rsidR="00B07500" w:rsidRPr="00E9050D">
        <w:t>------------</w:t>
      </w:r>
      <w:r w:rsidRPr="00E9050D">
        <w:t>-------------------------------------------------------</w:t>
      </w:r>
    </w:p>
    <w:p w:rsidR="00F45752" w:rsidRPr="00E9050D" w:rsidRDefault="00F45752" w:rsidP="00F45752">
      <w:pPr>
        <w:pStyle w:val="SENTENCIAS"/>
        <w:rPr>
          <w:b/>
          <w:bCs/>
          <w:iCs/>
          <w:sz w:val="18"/>
          <w:szCs w:val="18"/>
        </w:rPr>
      </w:pPr>
    </w:p>
    <w:p w:rsidR="00F45752" w:rsidRPr="00E9050D" w:rsidRDefault="00F45752" w:rsidP="00F45752">
      <w:pPr>
        <w:pStyle w:val="RESOLUCIONES"/>
        <w:rPr>
          <w:rFonts w:cs="Calibri"/>
        </w:rPr>
      </w:pPr>
      <w:r w:rsidRPr="00E9050D">
        <w:rPr>
          <w:b/>
          <w:bCs/>
          <w:iCs/>
        </w:rPr>
        <w:lastRenderedPageBreak/>
        <w:t>TERCERO.</w:t>
      </w:r>
      <w:r w:rsidRPr="00E9050D">
        <w:rPr>
          <w:b/>
        </w:rPr>
        <w:t xml:space="preserve"> </w:t>
      </w:r>
      <w:r w:rsidRPr="00E9050D">
        <w:t xml:space="preserve">Se decreta </w:t>
      </w:r>
      <w:r w:rsidRPr="00E9050D">
        <w:rPr>
          <w:bCs/>
        </w:rPr>
        <w:t>la</w:t>
      </w:r>
      <w:r w:rsidRPr="00E9050D">
        <w:rPr>
          <w:b/>
          <w:bCs/>
        </w:rPr>
        <w:t xml:space="preserve"> nulidad </w:t>
      </w:r>
      <w:r w:rsidR="00DD35DE" w:rsidRPr="00E9050D">
        <w:t xml:space="preserve">del recibo número </w:t>
      </w:r>
      <w:r w:rsidR="00D75DFF" w:rsidRPr="00E9050D">
        <w:rPr>
          <w:rFonts w:cs="Calibri"/>
        </w:rPr>
        <w:t>A54598656 (Letra A cinco cuatro cinco nueve ocho seis cinco seis)</w:t>
      </w:r>
      <w:r w:rsidR="00DD35DE" w:rsidRPr="00E9050D">
        <w:rPr>
          <w:rFonts w:cs="Calibri"/>
        </w:rPr>
        <w:t xml:space="preserve">, que corresponde </w:t>
      </w:r>
      <w:r w:rsidR="001D0E91" w:rsidRPr="00E9050D">
        <w:rPr>
          <w:rFonts w:cs="Calibri"/>
        </w:rPr>
        <w:t>a la cuenta número 21302-5 (dos uno tres cero dos guion cinco), con fecha de facturación de diciembre de 2019 dos mil diecinueve</w:t>
      </w:r>
      <w:r w:rsidR="00337CEC" w:rsidRPr="00E9050D">
        <w:rPr>
          <w:rFonts w:cs="Calibri"/>
        </w:rPr>
        <w:t>; lo anterior, conforme a lo expuesto en el Considerando Quinto de la presente resolución. --------------</w:t>
      </w:r>
      <w:r w:rsidR="001D0E91" w:rsidRPr="00E9050D">
        <w:rPr>
          <w:rFonts w:cs="Calibri"/>
        </w:rPr>
        <w:t>-</w:t>
      </w:r>
      <w:r w:rsidR="00337CEC" w:rsidRPr="00E9050D">
        <w:rPr>
          <w:rFonts w:cs="Calibri"/>
        </w:rPr>
        <w:t>-------------------</w:t>
      </w:r>
    </w:p>
    <w:p w:rsidR="00337CEC" w:rsidRPr="00E9050D" w:rsidRDefault="00337CEC" w:rsidP="00F45752">
      <w:pPr>
        <w:pStyle w:val="RESOLUCIONES"/>
        <w:rPr>
          <w:rFonts w:cs="Calibri"/>
          <w:sz w:val="18"/>
          <w:szCs w:val="18"/>
        </w:rPr>
      </w:pPr>
    </w:p>
    <w:p w:rsidR="00337CEC" w:rsidRPr="00E9050D" w:rsidRDefault="00337CEC" w:rsidP="00F45752">
      <w:pPr>
        <w:pStyle w:val="RESOLUCIONES"/>
        <w:rPr>
          <w:rFonts w:cs="Calibri"/>
        </w:rPr>
      </w:pPr>
      <w:r w:rsidRPr="00E9050D">
        <w:rPr>
          <w:rFonts w:cs="Calibri"/>
          <w:b/>
        </w:rPr>
        <w:t>CUARTO.</w:t>
      </w:r>
      <w:r w:rsidRPr="00E9050D">
        <w:rPr>
          <w:rFonts w:cs="Calibri"/>
        </w:rPr>
        <w:t xml:space="preserve"> Con relación a las pretensiones se consideran </w:t>
      </w:r>
      <w:r w:rsidR="000E18AD" w:rsidRPr="00E9050D">
        <w:rPr>
          <w:rFonts w:cs="Calibri"/>
        </w:rPr>
        <w:t>s</w:t>
      </w:r>
      <w:r w:rsidRPr="00E9050D">
        <w:rPr>
          <w:rFonts w:cs="Calibri"/>
        </w:rPr>
        <w:t>atisfechas, de acuerdo a lo señalado en el Considerando Sexto de esta se</w:t>
      </w:r>
      <w:r w:rsidR="000E18AD" w:rsidRPr="00E9050D">
        <w:rPr>
          <w:rFonts w:cs="Calibri"/>
        </w:rPr>
        <w:t>ntencia. ----------------</w:t>
      </w:r>
    </w:p>
    <w:p w:rsidR="00FA7185" w:rsidRPr="00E9050D" w:rsidRDefault="00FA7185" w:rsidP="00F45752">
      <w:pPr>
        <w:pStyle w:val="RESOLUCIONES"/>
        <w:rPr>
          <w:rFonts w:cs="Calibri"/>
          <w:sz w:val="18"/>
          <w:szCs w:val="18"/>
        </w:rPr>
      </w:pPr>
    </w:p>
    <w:p w:rsidR="00FA7185" w:rsidRPr="00E9050D" w:rsidRDefault="00FA7185" w:rsidP="00FA7185">
      <w:pPr>
        <w:pStyle w:val="SENTENCIAS"/>
        <w:rPr>
          <w:b/>
        </w:rPr>
      </w:pPr>
      <w:r w:rsidRPr="00E9050D">
        <w:rPr>
          <w:b/>
        </w:rPr>
        <w:t>QUINTO</w:t>
      </w:r>
      <w:r w:rsidRPr="00E9050D">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E9050D">
        <w:rPr>
          <w:rFonts w:cs="Arial"/>
          <w:shd w:val="clear" w:color="auto" w:fill="FFFFFF"/>
        </w:rPr>
        <w:t xml:space="preserve"> conservación del expediente como pieza archivística, en las áreas de archivo de trámite, archivo de concentración y depuración, respectivamente, esto de acuerdo con el Catálogo de Disposición Documental de estos órganos jurisdiccionales. -------------------------------------------</w:t>
      </w:r>
    </w:p>
    <w:p w:rsidR="00337CEC" w:rsidRPr="00E9050D" w:rsidRDefault="00337CEC" w:rsidP="00F45752">
      <w:pPr>
        <w:pStyle w:val="RESOLUCIONES"/>
        <w:rPr>
          <w:sz w:val="18"/>
          <w:szCs w:val="18"/>
        </w:rPr>
      </w:pPr>
    </w:p>
    <w:p w:rsidR="00F45752" w:rsidRPr="00E9050D" w:rsidRDefault="00F45752" w:rsidP="00F45752">
      <w:pPr>
        <w:pStyle w:val="SENTENCIAS"/>
        <w:rPr>
          <w:lang w:val="es-MX"/>
        </w:rPr>
      </w:pPr>
      <w:r w:rsidRPr="00E9050D">
        <w:rPr>
          <w:b/>
          <w:lang w:val="es-MX"/>
        </w:rPr>
        <w:t>Notifíquese a la autoridad demandada por oficio y a la parte actora personalmente. --------</w:t>
      </w:r>
      <w:r w:rsidRPr="00E9050D">
        <w:rPr>
          <w:lang w:val="es-MX"/>
        </w:rPr>
        <w:t>-----------------------------------------------------------------------------</w:t>
      </w:r>
    </w:p>
    <w:p w:rsidR="00F45752" w:rsidRPr="00E9050D" w:rsidRDefault="00F45752" w:rsidP="00F45752">
      <w:pPr>
        <w:pStyle w:val="SENTENCIAS"/>
        <w:rPr>
          <w:sz w:val="18"/>
          <w:szCs w:val="18"/>
          <w:lang w:val="es-MX"/>
        </w:rPr>
      </w:pPr>
    </w:p>
    <w:p w:rsidR="000E18AD" w:rsidRPr="00E9050D" w:rsidRDefault="000E18AD" w:rsidP="000E18AD">
      <w:pPr>
        <w:pStyle w:val="SENTENCIAS"/>
      </w:pPr>
      <w:r w:rsidRPr="00E9050D">
        <w:t>En su oportunidad, archívese este expediente, como asunto totalmente concluido y dese de baja en el Sistema de Control de expedientes de los Juzgados Administrativos Municipales que se lleva para tal efecto. --------------</w:t>
      </w:r>
    </w:p>
    <w:p w:rsidR="00F45752" w:rsidRPr="00E9050D" w:rsidRDefault="00F45752" w:rsidP="00F45752">
      <w:pPr>
        <w:pStyle w:val="SENTENCIAS"/>
        <w:rPr>
          <w:sz w:val="18"/>
          <w:szCs w:val="18"/>
        </w:rPr>
      </w:pPr>
    </w:p>
    <w:p w:rsidR="008E4F37" w:rsidRPr="00E9050D" w:rsidRDefault="00F45752" w:rsidP="00B07500">
      <w:pPr>
        <w:pStyle w:val="SENTENCIAS"/>
        <w:rPr>
          <w:lang w:val="es-MX"/>
        </w:rPr>
      </w:pPr>
      <w:r w:rsidRPr="00E9050D">
        <w:t xml:space="preserve">Así lo resolvió y firma la Jueza del Juzgado Tercero Administrativo Municipal de León, Guanajuato, licenciada </w:t>
      </w:r>
      <w:r w:rsidRPr="00E9050D">
        <w:rPr>
          <w:b/>
          <w:bCs/>
        </w:rPr>
        <w:t>María Guadalupe Garza Lozornio</w:t>
      </w:r>
      <w:r w:rsidRPr="00E9050D">
        <w:t xml:space="preserve">, quien actúa asistida en forma legal con Secretario de Estudio y Cuenta, licenciado </w:t>
      </w:r>
      <w:r w:rsidRPr="00E9050D">
        <w:rPr>
          <w:b/>
          <w:bCs/>
        </w:rPr>
        <w:t>Christian Helmut Emmanuel Schonwald Escalante</w:t>
      </w:r>
      <w:r w:rsidRPr="00E9050D">
        <w:rPr>
          <w:bCs/>
        </w:rPr>
        <w:t>,</w:t>
      </w:r>
      <w:r w:rsidRPr="00E9050D">
        <w:rPr>
          <w:b/>
          <w:bCs/>
        </w:rPr>
        <w:t xml:space="preserve"> </w:t>
      </w:r>
      <w:r w:rsidRPr="00E9050D">
        <w:t>quien da fe. ---</w:t>
      </w:r>
    </w:p>
    <w:sectPr w:rsidR="008E4F37" w:rsidRPr="00E9050D" w:rsidSect="00981496">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4C8" w:rsidRDefault="00E544C8" w:rsidP="00F45752">
      <w:r>
        <w:separator/>
      </w:r>
    </w:p>
  </w:endnote>
  <w:endnote w:type="continuationSeparator" w:id="0">
    <w:p w:rsidR="00E544C8" w:rsidRDefault="00E544C8"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F6075" w:rsidRPr="006C0FD6" w:rsidRDefault="002F607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7375E5">
              <w:rPr>
                <w:rFonts w:ascii="Century" w:hAnsi="Century"/>
                <w:b/>
                <w:bCs/>
                <w:noProof/>
                <w:sz w:val="14"/>
                <w:szCs w:val="14"/>
              </w:rPr>
              <w:t>13</w:t>
            </w:r>
            <w:r w:rsidRPr="006C0FD6">
              <w:rPr>
                <w:rFonts w:ascii="Century" w:hAnsi="Century"/>
                <w:b/>
                <w:bCs/>
                <w:sz w:val="14"/>
                <w:szCs w:val="14"/>
              </w:rPr>
              <w:fldChar w:fldCharType="end"/>
            </w:r>
          </w:p>
        </w:sdtContent>
      </w:sdt>
    </w:sdtContent>
  </w:sdt>
  <w:p w:rsidR="002F6075" w:rsidRDefault="002F60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F6075" w:rsidRPr="006C0FD6" w:rsidRDefault="002F6075"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9050D">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9050D">
              <w:rPr>
                <w:rFonts w:ascii="Century" w:hAnsi="Century"/>
                <w:bCs/>
                <w:noProof/>
                <w:sz w:val="14"/>
                <w:szCs w:val="14"/>
              </w:rPr>
              <w:t>12</w:t>
            </w:r>
            <w:r w:rsidRPr="006C0FD6">
              <w:rPr>
                <w:rFonts w:ascii="Century" w:hAnsi="Century"/>
                <w:bCs/>
                <w:sz w:val="14"/>
                <w:szCs w:val="14"/>
              </w:rPr>
              <w:fldChar w:fldCharType="end"/>
            </w:r>
          </w:p>
        </w:sdtContent>
      </w:sdt>
    </w:sdtContent>
  </w:sdt>
  <w:p w:rsidR="002F6075" w:rsidRPr="006C0FD6" w:rsidRDefault="002F6075">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4C8" w:rsidRDefault="00E544C8" w:rsidP="00F45752">
      <w:r>
        <w:separator/>
      </w:r>
    </w:p>
  </w:footnote>
  <w:footnote w:type="continuationSeparator" w:id="0">
    <w:p w:rsidR="00E544C8" w:rsidRDefault="00E544C8"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pPr>
      <w:pStyle w:val="Encabezado"/>
      <w:framePr w:wrap="around" w:vAnchor="text" w:hAnchor="margin" w:xAlign="center" w:y="1"/>
      <w:rPr>
        <w:rStyle w:val="Nmerodepgina"/>
      </w:rPr>
    </w:pPr>
  </w:p>
  <w:p w:rsidR="002F6075" w:rsidRDefault="002F60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Pr="00DD19BA" w:rsidRDefault="00390CD3" w:rsidP="00981496">
    <w:pPr>
      <w:pStyle w:val="RESOLUCIONES"/>
      <w:jc w:val="right"/>
      <w:rPr>
        <w:rFonts w:cs="Times New Roman"/>
      </w:rPr>
    </w:pPr>
    <w:r>
      <w:rPr>
        <w:rFonts w:cs="Times New Roman"/>
      </w:rPr>
      <w:t>Expediente número 0</w:t>
    </w:r>
    <w:r w:rsidR="00F67934">
      <w:rPr>
        <w:rFonts w:cs="Times New Roman"/>
      </w:rPr>
      <w:t>27</w:t>
    </w:r>
    <w:r>
      <w:rPr>
        <w:rFonts w:cs="Times New Roman"/>
      </w:rPr>
      <w:t>0</w:t>
    </w:r>
    <w:r w:rsidR="002F6075" w:rsidRPr="00DD19BA">
      <w:rPr>
        <w:rFonts w:cs="Times New Roman"/>
      </w:rPr>
      <w:t>/20</w:t>
    </w:r>
    <w:r>
      <w:rPr>
        <w:rFonts w:cs="Times New Roman"/>
      </w:rPr>
      <w:t>20</w:t>
    </w:r>
    <w:r w:rsidR="00C17AB7">
      <w:rPr>
        <w:rFonts w:cs="Times New Roman"/>
      </w:rPr>
      <w:t>-3ro</w:t>
    </w:r>
  </w:p>
  <w:p w:rsidR="002F6075" w:rsidRPr="000254C7" w:rsidRDefault="002F6075" w:rsidP="00981496">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2F6075" w:rsidRDefault="002F6075">
        <w:pPr>
          <w:pStyle w:val="Encabezado"/>
          <w:jc w:val="right"/>
          <w:rPr>
            <w:color w:val="7F7F7F" w:themeColor="text1" w:themeTint="80"/>
          </w:rPr>
        </w:pPr>
        <w:r>
          <w:rPr>
            <w:lang w:val="es-ES"/>
          </w:rPr>
          <w:t>[Escriba aquí]</w:t>
        </w:r>
      </w:p>
    </w:sdtContent>
  </w:sdt>
  <w:p w:rsidR="002F6075" w:rsidRPr="00BE7021" w:rsidRDefault="002F607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6F962E96"/>
    <w:multiLevelType w:val="hybridMultilevel"/>
    <w:tmpl w:val="4866F188"/>
    <w:lvl w:ilvl="0" w:tplc="81EE0370">
      <w:start w:val="6"/>
      <w:numFmt w:val="upperRoman"/>
      <w:lvlText w:val="%1."/>
      <w:lvlJc w:val="left"/>
      <w:pPr>
        <w:ind w:left="1429" w:hanging="720"/>
      </w:pPr>
      <w:rPr>
        <w:rFonts w:ascii="Century" w:hAnsi="Century"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228A1"/>
    <w:rsid w:val="000459BD"/>
    <w:rsid w:val="00081166"/>
    <w:rsid w:val="000966C8"/>
    <w:rsid w:val="00097E68"/>
    <w:rsid w:val="000E18AD"/>
    <w:rsid w:val="000E3F8C"/>
    <w:rsid w:val="00111E5D"/>
    <w:rsid w:val="00163434"/>
    <w:rsid w:val="00183A81"/>
    <w:rsid w:val="001B4E2C"/>
    <w:rsid w:val="001D0E91"/>
    <w:rsid w:val="001D2CEC"/>
    <w:rsid w:val="001E1BB7"/>
    <w:rsid w:val="001F4456"/>
    <w:rsid w:val="002043EF"/>
    <w:rsid w:val="0022311B"/>
    <w:rsid w:val="00237971"/>
    <w:rsid w:val="00243E95"/>
    <w:rsid w:val="00253CF8"/>
    <w:rsid w:val="0027224C"/>
    <w:rsid w:val="00275C38"/>
    <w:rsid w:val="00285B5E"/>
    <w:rsid w:val="00291D45"/>
    <w:rsid w:val="002A3B9A"/>
    <w:rsid w:val="002B0D4C"/>
    <w:rsid w:val="002E5C69"/>
    <w:rsid w:val="002F6075"/>
    <w:rsid w:val="00337CEC"/>
    <w:rsid w:val="00347751"/>
    <w:rsid w:val="00363F66"/>
    <w:rsid w:val="00367E3D"/>
    <w:rsid w:val="003812A7"/>
    <w:rsid w:val="00390CD3"/>
    <w:rsid w:val="00394EDE"/>
    <w:rsid w:val="003952B2"/>
    <w:rsid w:val="003A4E5B"/>
    <w:rsid w:val="003B6B71"/>
    <w:rsid w:val="003D4740"/>
    <w:rsid w:val="003E669C"/>
    <w:rsid w:val="003E7DD9"/>
    <w:rsid w:val="003F2385"/>
    <w:rsid w:val="004027A2"/>
    <w:rsid w:val="004101FE"/>
    <w:rsid w:val="00410469"/>
    <w:rsid w:val="0043041F"/>
    <w:rsid w:val="00444A2A"/>
    <w:rsid w:val="00455114"/>
    <w:rsid w:val="00476179"/>
    <w:rsid w:val="00490D91"/>
    <w:rsid w:val="004A1997"/>
    <w:rsid w:val="004A5951"/>
    <w:rsid w:val="004B3FD2"/>
    <w:rsid w:val="004C136A"/>
    <w:rsid w:val="004C3625"/>
    <w:rsid w:val="004E7C66"/>
    <w:rsid w:val="004F169F"/>
    <w:rsid w:val="00521EFF"/>
    <w:rsid w:val="00586D01"/>
    <w:rsid w:val="00593982"/>
    <w:rsid w:val="005944DE"/>
    <w:rsid w:val="005B4CE1"/>
    <w:rsid w:val="005C5A5C"/>
    <w:rsid w:val="00610599"/>
    <w:rsid w:val="006420BD"/>
    <w:rsid w:val="00644D06"/>
    <w:rsid w:val="00647E10"/>
    <w:rsid w:val="00683F62"/>
    <w:rsid w:val="0068415A"/>
    <w:rsid w:val="00693D60"/>
    <w:rsid w:val="006D0723"/>
    <w:rsid w:val="006D7F3E"/>
    <w:rsid w:val="006E7888"/>
    <w:rsid w:val="00703DD1"/>
    <w:rsid w:val="00720A6A"/>
    <w:rsid w:val="00723F0F"/>
    <w:rsid w:val="007375E5"/>
    <w:rsid w:val="00745A0F"/>
    <w:rsid w:val="00783367"/>
    <w:rsid w:val="007954AA"/>
    <w:rsid w:val="008032E5"/>
    <w:rsid w:val="0081635C"/>
    <w:rsid w:val="00840162"/>
    <w:rsid w:val="00840A4E"/>
    <w:rsid w:val="00841054"/>
    <w:rsid w:val="00857C6C"/>
    <w:rsid w:val="00865F17"/>
    <w:rsid w:val="008911A3"/>
    <w:rsid w:val="00892BAA"/>
    <w:rsid w:val="008A315A"/>
    <w:rsid w:val="008A6794"/>
    <w:rsid w:val="008E0F49"/>
    <w:rsid w:val="008E4F37"/>
    <w:rsid w:val="008F34E7"/>
    <w:rsid w:val="00913D38"/>
    <w:rsid w:val="00931501"/>
    <w:rsid w:val="0094559C"/>
    <w:rsid w:val="00981496"/>
    <w:rsid w:val="00996A04"/>
    <w:rsid w:val="009D75D3"/>
    <w:rsid w:val="00A65BB2"/>
    <w:rsid w:val="00AE494D"/>
    <w:rsid w:val="00AF2ECA"/>
    <w:rsid w:val="00AF5785"/>
    <w:rsid w:val="00B07500"/>
    <w:rsid w:val="00B2120C"/>
    <w:rsid w:val="00B70791"/>
    <w:rsid w:val="00B80B1D"/>
    <w:rsid w:val="00B93B40"/>
    <w:rsid w:val="00BE783C"/>
    <w:rsid w:val="00C17AB7"/>
    <w:rsid w:val="00C25168"/>
    <w:rsid w:val="00C33024"/>
    <w:rsid w:val="00C3609E"/>
    <w:rsid w:val="00C4337A"/>
    <w:rsid w:val="00C74BBD"/>
    <w:rsid w:val="00C945E6"/>
    <w:rsid w:val="00C9694A"/>
    <w:rsid w:val="00CA55FD"/>
    <w:rsid w:val="00CD080E"/>
    <w:rsid w:val="00CD394A"/>
    <w:rsid w:val="00CD4C95"/>
    <w:rsid w:val="00D10A51"/>
    <w:rsid w:val="00D56C50"/>
    <w:rsid w:val="00D647BD"/>
    <w:rsid w:val="00D75DFF"/>
    <w:rsid w:val="00D97216"/>
    <w:rsid w:val="00DB0325"/>
    <w:rsid w:val="00DB3813"/>
    <w:rsid w:val="00DC58C9"/>
    <w:rsid w:val="00DD2E97"/>
    <w:rsid w:val="00DD35DE"/>
    <w:rsid w:val="00DE4670"/>
    <w:rsid w:val="00E544C8"/>
    <w:rsid w:val="00E54A43"/>
    <w:rsid w:val="00E9050D"/>
    <w:rsid w:val="00EA490D"/>
    <w:rsid w:val="00EC6422"/>
    <w:rsid w:val="00F115DC"/>
    <w:rsid w:val="00F3331E"/>
    <w:rsid w:val="00F40FBF"/>
    <w:rsid w:val="00F45752"/>
    <w:rsid w:val="00F51AC6"/>
    <w:rsid w:val="00F67934"/>
    <w:rsid w:val="00F75255"/>
    <w:rsid w:val="00F81514"/>
    <w:rsid w:val="00F9124F"/>
    <w:rsid w:val="00FA2220"/>
    <w:rsid w:val="00FA7185"/>
    <w:rsid w:val="00FC3906"/>
    <w:rsid w:val="00FD673A"/>
    <w:rsid w:val="00FE1DF7"/>
    <w:rsid w:val="00FE4FAE"/>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5492F-17A1-468E-B732-A38F3DBB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basedOn w:val="Normal"/>
    <w:uiPriority w:val="72"/>
    <w:qFormat/>
    <w:rsid w:val="00FE5731"/>
    <w:pPr>
      <w:ind w:left="720"/>
      <w:contextualSpacing/>
    </w:pPr>
  </w:style>
  <w:style w:type="paragraph" w:styleId="Textodeglobo">
    <w:name w:val="Balloon Text"/>
    <w:basedOn w:val="Normal"/>
    <w:link w:val="TextodegloboCar"/>
    <w:uiPriority w:val="99"/>
    <w:semiHidden/>
    <w:unhideWhenUsed/>
    <w:rsid w:val="007375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5E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627">
      <w:bodyDiv w:val="1"/>
      <w:marLeft w:val="0"/>
      <w:marRight w:val="0"/>
      <w:marTop w:val="0"/>
      <w:marBottom w:val="0"/>
      <w:divBdr>
        <w:top w:val="none" w:sz="0" w:space="0" w:color="auto"/>
        <w:left w:val="none" w:sz="0" w:space="0" w:color="auto"/>
        <w:bottom w:val="none" w:sz="0" w:space="0" w:color="auto"/>
        <w:right w:val="none" w:sz="0" w:space="0" w:color="auto"/>
      </w:divBdr>
    </w:div>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12</Pages>
  <Words>3916</Words>
  <Characters>21539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2020-10-28T21:57:00Z</cp:lastPrinted>
  <dcterms:created xsi:type="dcterms:W3CDTF">2021-04-29T22:37:00Z</dcterms:created>
  <dcterms:modified xsi:type="dcterms:W3CDTF">2021-06-30T13:33:00Z</dcterms:modified>
</cp:coreProperties>
</file>