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71E70" w14:textId="77777777" w:rsidR="00C45A62" w:rsidRPr="009E5F11" w:rsidRDefault="00C45A62" w:rsidP="00C45A62">
      <w:pPr>
        <w:spacing w:line="360" w:lineRule="auto"/>
        <w:ind w:firstLine="709"/>
        <w:jc w:val="both"/>
        <w:rPr>
          <w:rFonts w:ascii="Century" w:eastAsia="Times New Roman" w:hAnsi="Century"/>
        </w:rPr>
      </w:pPr>
      <w:r w:rsidRPr="009E5F11">
        <w:rPr>
          <w:rFonts w:ascii="Century" w:hAnsi="Century"/>
        </w:rPr>
        <w:t xml:space="preserve">León, Guanajuato, </w:t>
      </w:r>
      <w:r w:rsidRPr="009E5F11">
        <w:rPr>
          <w:rFonts w:ascii="Century" w:hAnsi="Century"/>
          <w:shd w:val="clear" w:color="auto" w:fill="FFFFFF" w:themeFill="background1"/>
        </w:rPr>
        <w:t xml:space="preserve">a </w:t>
      </w:r>
      <w:r w:rsidR="000425E2" w:rsidRPr="009E5F11">
        <w:rPr>
          <w:rFonts w:ascii="Century" w:hAnsi="Century"/>
          <w:shd w:val="clear" w:color="auto" w:fill="FFFFFF" w:themeFill="background1"/>
        </w:rPr>
        <w:t>14</w:t>
      </w:r>
      <w:r w:rsidRPr="009E5F11">
        <w:rPr>
          <w:rFonts w:ascii="Century" w:hAnsi="Century"/>
          <w:shd w:val="clear" w:color="auto" w:fill="FFFFFF" w:themeFill="background1"/>
        </w:rPr>
        <w:t xml:space="preserve"> </w:t>
      </w:r>
      <w:r w:rsidR="000425E2" w:rsidRPr="009E5F11">
        <w:rPr>
          <w:rFonts w:ascii="Century" w:hAnsi="Century"/>
          <w:shd w:val="clear" w:color="auto" w:fill="FFFFFF" w:themeFill="background1"/>
        </w:rPr>
        <w:t>catorc</w:t>
      </w:r>
      <w:r w:rsidR="00396567" w:rsidRPr="009E5F11">
        <w:rPr>
          <w:rFonts w:ascii="Century" w:hAnsi="Century"/>
          <w:shd w:val="clear" w:color="auto" w:fill="FFFFFF" w:themeFill="background1"/>
        </w:rPr>
        <w:t>e</w:t>
      </w:r>
      <w:r w:rsidRPr="009E5F11">
        <w:rPr>
          <w:rFonts w:ascii="Century" w:hAnsi="Century"/>
          <w:shd w:val="clear" w:color="auto" w:fill="FFFFFF" w:themeFill="background1"/>
        </w:rPr>
        <w:t xml:space="preserve"> de </w:t>
      </w:r>
      <w:r w:rsidR="00396567" w:rsidRPr="009E5F11">
        <w:rPr>
          <w:rFonts w:ascii="Century" w:hAnsi="Century"/>
          <w:shd w:val="clear" w:color="auto" w:fill="FFFFFF" w:themeFill="background1"/>
        </w:rPr>
        <w:t>octubre</w:t>
      </w:r>
      <w:r w:rsidRPr="009E5F11">
        <w:rPr>
          <w:rFonts w:ascii="Century" w:hAnsi="Century"/>
          <w:shd w:val="clear" w:color="auto" w:fill="FFFFFF" w:themeFill="background1"/>
        </w:rPr>
        <w:t xml:space="preserve"> del</w:t>
      </w:r>
      <w:r w:rsidRPr="009E5F11">
        <w:rPr>
          <w:rFonts w:ascii="Century" w:hAnsi="Century"/>
        </w:rPr>
        <w:t xml:space="preserve"> año 2020 dos mil veinte. </w:t>
      </w:r>
    </w:p>
    <w:p w14:paraId="5F677CD6" w14:textId="77777777" w:rsidR="00C45A62" w:rsidRPr="009E5F11" w:rsidRDefault="00C45A62" w:rsidP="00C45A62">
      <w:pPr>
        <w:tabs>
          <w:tab w:val="left" w:pos="2783"/>
        </w:tabs>
        <w:spacing w:line="360" w:lineRule="auto"/>
        <w:jc w:val="both"/>
        <w:rPr>
          <w:rFonts w:ascii="Century" w:hAnsi="Century"/>
        </w:rPr>
      </w:pPr>
      <w:r w:rsidRPr="009E5F11">
        <w:rPr>
          <w:rFonts w:ascii="Century" w:hAnsi="Century"/>
        </w:rPr>
        <w:tab/>
      </w:r>
    </w:p>
    <w:p w14:paraId="202D08E4" w14:textId="442C58C7" w:rsidR="00C45A62" w:rsidRPr="009E5F11" w:rsidRDefault="00C45A62" w:rsidP="00C45A62">
      <w:pPr>
        <w:spacing w:line="360" w:lineRule="auto"/>
        <w:ind w:firstLine="708"/>
        <w:jc w:val="both"/>
        <w:rPr>
          <w:rFonts w:ascii="Century" w:hAnsi="Century"/>
        </w:rPr>
      </w:pPr>
      <w:r w:rsidRPr="009E5F11">
        <w:rPr>
          <w:rFonts w:ascii="Century" w:hAnsi="Century"/>
          <w:b/>
        </w:rPr>
        <w:t>V I S T O</w:t>
      </w:r>
      <w:r w:rsidRPr="009E5F11">
        <w:rPr>
          <w:rFonts w:ascii="Century" w:hAnsi="Century"/>
        </w:rPr>
        <w:t xml:space="preserve"> para resolver el expediente número </w:t>
      </w:r>
      <w:r w:rsidRPr="009E5F11">
        <w:rPr>
          <w:rFonts w:ascii="Century" w:hAnsi="Century"/>
          <w:b/>
        </w:rPr>
        <w:t>2</w:t>
      </w:r>
      <w:r w:rsidR="00396567" w:rsidRPr="009E5F11">
        <w:rPr>
          <w:rFonts w:ascii="Century" w:hAnsi="Century"/>
          <w:b/>
        </w:rPr>
        <w:t>5</w:t>
      </w:r>
      <w:r w:rsidR="00420356" w:rsidRPr="009E5F11">
        <w:rPr>
          <w:rFonts w:ascii="Century" w:hAnsi="Century"/>
          <w:b/>
        </w:rPr>
        <w:t>62</w:t>
      </w:r>
      <w:r w:rsidRPr="009E5F11">
        <w:rPr>
          <w:rFonts w:ascii="Century" w:hAnsi="Century"/>
          <w:b/>
        </w:rPr>
        <w:t>/3erJAM/2019-JN</w:t>
      </w:r>
      <w:r w:rsidRPr="009E5F11">
        <w:rPr>
          <w:rFonts w:ascii="Century" w:hAnsi="Century"/>
        </w:rPr>
        <w:t xml:space="preserve">, que contiene las actuaciones del proceso administrativo iniciado con motivo de la demanda interpuesta </w:t>
      </w:r>
      <w:r w:rsidR="009E5F11" w:rsidRPr="009E5F11">
        <w:rPr>
          <w:rFonts w:ascii="Century" w:hAnsi="Century"/>
        </w:rPr>
        <w:t>(…)</w:t>
      </w:r>
      <w:r w:rsidRPr="009E5F11">
        <w:rPr>
          <w:rFonts w:ascii="Century" w:hAnsi="Century"/>
          <w:b/>
        </w:rPr>
        <w:t>;</w:t>
      </w:r>
      <w:r w:rsidRPr="009E5F11">
        <w:rPr>
          <w:rFonts w:ascii="Century" w:hAnsi="Century"/>
        </w:rPr>
        <w:t xml:space="preserve"> y --------------------------------------------------------------------------------------------</w:t>
      </w:r>
    </w:p>
    <w:p w14:paraId="7ABAE2EC" w14:textId="77777777" w:rsidR="00C45A62" w:rsidRPr="009E5F11" w:rsidRDefault="00C45A62" w:rsidP="00C45A62">
      <w:pPr>
        <w:spacing w:line="360" w:lineRule="auto"/>
        <w:jc w:val="both"/>
        <w:rPr>
          <w:rFonts w:ascii="Century" w:hAnsi="Century"/>
        </w:rPr>
      </w:pPr>
    </w:p>
    <w:p w14:paraId="6EA07E9A" w14:textId="77777777" w:rsidR="00C45A62" w:rsidRPr="009E5F11" w:rsidRDefault="00C45A62" w:rsidP="00C45A62">
      <w:pPr>
        <w:spacing w:line="360" w:lineRule="auto"/>
        <w:jc w:val="center"/>
        <w:rPr>
          <w:rFonts w:ascii="Century" w:hAnsi="Century"/>
          <w:b/>
        </w:rPr>
      </w:pPr>
      <w:r w:rsidRPr="009E5F11">
        <w:rPr>
          <w:rFonts w:ascii="Century" w:hAnsi="Century"/>
          <w:b/>
        </w:rPr>
        <w:t>R E S U L T A N D O S:</w:t>
      </w:r>
    </w:p>
    <w:p w14:paraId="1E25D85A" w14:textId="77777777" w:rsidR="00C45A62" w:rsidRPr="009E5F11" w:rsidRDefault="00C45A62" w:rsidP="00C45A62">
      <w:pPr>
        <w:spacing w:line="360" w:lineRule="auto"/>
        <w:jc w:val="both"/>
        <w:rPr>
          <w:rFonts w:ascii="Century" w:hAnsi="Century"/>
        </w:rPr>
      </w:pPr>
    </w:p>
    <w:p w14:paraId="2CE9B8A8" w14:textId="77777777" w:rsidR="00C45A62" w:rsidRPr="009E5F11" w:rsidRDefault="00C45A62" w:rsidP="00C45A62">
      <w:pPr>
        <w:spacing w:line="360" w:lineRule="auto"/>
        <w:ind w:firstLine="708"/>
        <w:jc w:val="both"/>
        <w:rPr>
          <w:rFonts w:ascii="Century" w:hAnsi="Century"/>
        </w:rPr>
      </w:pPr>
      <w:r w:rsidRPr="009E5F11">
        <w:rPr>
          <w:rFonts w:ascii="Century" w:hAnsi="Century" w:cs="Arial"/>
          <w:b/>
        </w:rPr>
        <w:t>PRIMERO.</w:t>
      </w:r>
      <w:r w:rsidRPr="009E5F11">
        <w:rPr>
          <w:rFonts w:ascii="Century" w:hAnsi="Century" w:cs="Arial"/>
        </w:rPr>
        <w:t xml:space="preserve"> Mediante escrito presentado </w:t>
      </w:r>
      <w:r w:rsidRPr="009E5F11">
        <w:rPr>
          <w:rFonts w:ascii="Century" w:hAnsi="Century"/>
        </w:rPr>
        <w:t xml:space="preserve">en la Oficialía Común de Partes de los Juzgados Administrativos Municipales de León, Guanajuato, en fecha </w:t>
      </w:r>
      <w:r w:rsidR="004754BB" w:rsidRPr="009E5F11">
        <w:rPr>
          <w:rFonts w:ascii="Century" w:hAnsi="Century"/>
        </w:rPr>
        <w:t>04 cuatro de noviembre</w:t>
      </w:r>
      <w:r w:rsidRPr="009E5F11">
        <w:rPr>
          <w:rFonts w:ascii="Century" w:hAnsi="Century"/>
        </w:rPr>
        <w:t xml:space="preserve"> del año 2019 dos mil diecinueve, la parte actora presentó demanda de nulidad, señalando como acto impugnado el acta de infracción con </w:t>
      </w:r>
      <w:r w:rsidRPr="009E5F11">
        <w:rPr>
          <w:rFonts w:ascii="Century" w:hAnsi="Century"/>
          <w:b/>
        </w:rPr>
        <w:t xml:space="preserve">folio </w:t>
      </w:r>
      <w:r w:rsidR="00AD426C" w:rsidRPr="009E5F11">
        <w:rPr>
          <w:rFonts w:ascii="Century" w:hAnsi="Century"/>
          <w:b/>
        </w:rPr>
        <w:t>408306 (cuatro cero ocho tres cero seis)</w:t>
      </w:r>
      <w:r w:rsidRPr="009E5F11">
        <w:rPr>
          <w:rFonts w:ascii="Century" w:hAnsi="Century"/>
        </w:rPr>
        <w:t xml:space="preserve">, de fecha </w:t>
      </w:r>
      <w:r w:rsidR="00420356" w:rsidRPr="009E5F11">
        <w:rPr>
          <w:rFonts w:ascii="Century" w:hAnsi="Century"/>
        </w:rPr>
        <w:t>07 siete de octubre</w:t>
      </w:r>
      <w:r w:rsidRPr="009E5F11">
        <w:rPr>
          <w:rFonts w:ascii="Century" w:hAnsi="Century"/>
        </w:rPr>
        <w:t xml:space="preserve"> del año 2019 dos mil diecinueve, y como autoridad demandada al Inspector de la Dirección General de Movilidad, de León, Guanajuato. -------</w:t>
      </w:r>
      <w:r w:rsidR="001C112A" w:rsidRPr="009E5F11">
        <w:rPr>
          <w:rFonts w:ascii="Century" w:hAnsi="Century"/>
        </w:rPr>
        <w:t>---</w:t>
      </w:r>
    </w:p>
    <w:p w14:paraId="1D5DD535" w14:textId="77777777" w:rsidR="00C45A62" w:rsidRPr="009E5F11" w:rsidRDefault="00C45A62" w:rsidP="00C45A62">
      <w:pPr>
        <w:spacing w:line="360" w:lineRule="auto"/>
        <w:ind w:firstLine="708"/>
        <w:jc w:val="both"/>
        <w:rPr>
          <w:rFonts w:ascii="Century" w:hAnsi="Century"/>
        </w:rPr>
      </w:pPr>
    </w:p>
    <w:p w14:paraId="33C9135E" w14:textId="77777777" w:rsidR="00C45A62" w:rsidRPr="009E5F11" w:rsidRDefault="00C45A62" w:rsidP="00FC3EF1">
      <w:pPr>
        <w:spacing w:line="360" w:lineRule="auto"/>
        <w:ind w:firstLine="708"/>
        <w:jc w:val="both"/>
        <w:rPr>
          <w:rFonts w:ascii="Century" w:hAnsi="Century"/>
        </w:rPr>
      </w:pPr>
      <w:r w:rsidRPr="009E5F11">
        <w:rPr>
          <w:rFonts w:ascii="Century" w:hAnsi="Century"/>
        </w:rPr>
        <w:t xml:space="preserve">Asimismo, el accionante solicitó como pretensiones </w:t>
      </w:r>
      <w:r w:rsidR="0080336B" w:rsidRPr="009E5F11">
        <w:rPr>
          <w:rFonts w:ascii="Century" w:hAnsi="Century"/>
        </w:rPr>
        <w:t>l</w:t>
      </w:r>
      <w:r w:rsidRPr="009E5F11">
        <w:rPr>
          <w:rFonts w:ascii="Century" w:hAnsi="Century"/>
        </w:rPr>
        <w:t>a nulidad total de</w:t>
      </w:r>
      <w:r w:rsidR="00C63B45" w:rsidRPr="009E5F11">
        <w:rPr>
          <w:rFonts w:ascii="Century" w:hAnsi="Century"/>
        </w:rPr>
        <w:t xml:space="preserve"> </w:t>
      </w:r>
      <w:r w:rsidRPr="009E5F11">
        <w:rPr>
          <w:rFonts w:ascii="Century" w:hAnsi="Century"/>
        </w:rPr>
        <w:t>l</w:t>
      </w:r>
      <w:r w:rsidR="00C63B45" w:rsidRPr="009E5F11">
        <w:rPr>
          <w:rFonts w:ascii="Century" w:hAnsi="Century"/>
        </w:rPr>
        <w:t>a boleta de infracción</w:t>
      </w:r>
      <w:r w:rsidR="0080336B" w:rsidRPr="009E5F11">
        <w:rPr>
          <w:rFonts w:ascii="Century" w:hAnsi="Century"/>
        </w:rPr>
        <w:t>, e</w:t>
      </w:r>
      <w:r w:rsidRPr="009E5F11">
        <w:rPr>
          <w:rFonts w:ascii="Century" w:hAnsi="Century"/>
        </w:rPr>
        <w:t xml:space="preserve">l reconocimiento </w:t>
      </w:r>
      <w:r w:rsidR="00C63B45" w:rsidRPr="009E5F11">
        <w:rPr>
          <w:rFonts w:ascii="Century" w:hAnsi="Century"/>
        </w:rPr>
        <w:t xml:space="preserve">de su </w:t>
      </w:r>
      <w:r w:rsidRPr="009E5F11">
        <w:rPr>
          <w:rFonts w:ascii="Century" w:hAnsi="Century"/>
        </w:rPr>
        <w:t xml:space="preserve">derecho </w:t>
      </w:r>
      <w:r w:rsidR="00C63B45" w:rsidRPr="009E5F11">
        <w:rPr>
          <w:rFonts w:ascii="Century" w:hAnsi="Century"/>
        </w:rPr>
        <w:t>a efecto de que se ordene la devolución del pago realizado</w:t>
      </w:r>
      <w:r w:rsidR="00541CB5" w:rsidRPr="009E5F11">
        <w:rPr>
          <w:rFonts w:ascii="Century" w:hAnsi="Century"/>
        </w:rPr>
        <w:t>, así como el restablecimiento del mismo.</w:t>
      </w:r>
      <w:r w:rsidR="0080336B" w:rsidRPr="009E5F11">
        <w:rPr>
          <w:rFonts w:ascii="Century" w:hAnsi="Century"/>
        </w:rPr>
        <w:t xml:space="preserve"> ------</w:t>
      </w:r>
    </w:p>
    <w:p w14:paraId="43F8D111" w14:textId="77777777" w:rsidR="00C45A62" w:rsidRPr="009E5F11" w:rsidRDefault="00C45A62" w:rsidP="00C45A62">
      <w:pPr>
        <w:pStyle w:val="Prrafodelista"/>
        <w:spacing w:line="360" w:lineRule="auto"/>
        <w:jc w:val="both"/>
        <w:rPr>
          <w:rFonts w:ascii="Century" w:hAnsi="Century"/>
        </w:rPr>
      </w:pPr>
    </w:p>
    <w:p w14:paraId="3B7963CD" w14:textId="77777777" w:rsidR="00C45A62" w:rsidRPr="009E5F11" w:rsidRDefault="00C45A62" w:rsidP="00C45A62">
      <w:pPr>
        <w:spacing w:line="360" w:lineRule="auto"/>
        <w:ind w:firstLine="709"/>
        <w:jc w:val="both"/>
        <w:rPr>
          <w:rFonts w:ascii="Century" w:hAnsi="Century"/>
        </w:rPr>
      </w:pPr>
      <w:r w:rsidRPr="009E5F11">
        <w:rPr>
          <w:rFonts w:ascii="Century" w:hAnsi="Century"/>
          <w:b/>
        </w:rPr>
        <w:t xml:space="preserve">SEGUNDO. </w:t>
      </w:r>
      <w:r w:rsidRPr="009E5F11">
        <w:rPr>
          <w:rFonts w:ascii="Century" w:hAnsi="Century"/>
        </w:rPr>
        <w:t xml:space="preserve">Por auto de fecha </w:t>
      </w:r>
      <w:r w:rsidR="001C112A" w:rsidRPr="009E5F11">
        <w:rPr>
          <w:rFonts w:ascii="Century" w:hAnsi="Century"/>
        </w:rPr>
        <w:t>11 once</w:t>
      </w:r>
      <w:r w:rsidRPr="009E5F11">
        <w:rPr>
          <w:rFonts w:ascii="Century" w:hAnsi="Century"/>
        </w:rPr>
        <w:t xml:space="preserve"> de </w:t>
      </w:r>
      <w:r w:rsidR="001C112A" w:rsidRPr="009E5F11">
        <w:rPr>
          <w:rFonts w:ascii="Century" w:hAnsi="Century"/>
        </w:rPr>
        <w:t>noviem</w:t>
      </w:r>
      <w:r w:rsidRPr="009E5F11">
        <w:rPr>
          <w:rFonts w:ascii="Century" w:hAnsi="Century"/>
        </w:rPr>
        <w:t>bre del año 2019 dos mil diecinueve, se admitió a trámite la demanda y se ordenó correr traslado de la misma y sus anexos a la autoridad demandada, teniéndole a</w:t>
      </w:r>
      <w:r w:rsidR="00541CB5" w:rsidRPr="009E5F11">
        <w:rPr>
          <w:rFonts w:ascii="Century" w:hAnsi="Century"/>
        </w:rPr>
        <w:t xml:space="preserve"> </w:t>
      </w:r>
      <w:r w:rsidRPr="009E5F11">
        <w:rPr>
          <w:rFonts w:ascii="Century" w:hAnsi="Century"/>
        </w:rPr>
        <w:t>l</w:t>
      </w:r>
      <w:r w:rsidR="00541CB5" w:rsidRPr="009E5F11">
        <w:rPr>
          <w:rFonts w:ascii="Century" w:hAnsi="Century"/>
        </w:rPr>
        <w:t>a</w:t>
      </w:r>
      <w:r w:rsidRPr="009E5F11">
        <w:rPr>
          <w:rFonts w:ascii="Century" w:hAnsi="Century"/>
        </w:rPr>
        <w:t xml:space="preserve"> </w:t>
      </w:r>
      <w:r w:rsidR="00541CB5" w:rsidRPr="009E5F11">
        <w:rPr>
          <w:rFonts w:ascii="Century" w:hAnsi="Century"/>
        </w:rPr>
        <w:t xml:space="preserve">parte </w:t>
      </w:r>
      <w:r w:rsidRPr="009E5F11">
        <w:rPr>
          <w:rFonts w:ascii="Century" w:hAnsi="Century"/>
        </w:rPr>
        <w:t>actor</w:t>
      </w:r>
      <w:r w:rsidR="00541CB5" w:rsidRPr="009E5F11">
        <w:rPr>
          <w:rFonts w:ascii="Century" w:hAnsi="Century"/>
        </w:rPr>
        <w:t>a</w:t>
      </w:r>
      <w:r w:rsidRPr="009E5F11">
        <w:rPr>
          <w:rFonts w:ascii="Century" w:hAnsi="Century"/>
        </w:rPr>
        <w:t xml:space="preserve"> por ofrecidas y admitidas las pruebas documentales</w:t>
      </w:r>
      <w:r w:rsidR="00541CB5" w:rsidRPr="009E5F11">
        <w:rPr>
          <w:rFonts w:ascii="Century" w:hAnsi="Century"/>
        </w:rPr>
        <w:t>,</w:t>
      </w:r>
      <w:r w:rsidRPr="009E5F11">
        <w:rPr>
          <w:rFonts w:ascii="Century" w:hAnsi="Century"/>
        </w:rPr>
        <w:t xml:space="preserve"> anexas a su escrito de demanda, así como la prueba presuncional legal y humana en lo que le beneficie; en cuanto a la solicitud respecto a la devolución de la copia certificada de la Escritura Pública se acuerda procedente toda vez que anexo copias simples</w:t>
      </w:r>
      <w:r w:rsidR="00FC3EF1" w:rsidRPr="009E5F11">
        <w:rPr>
          <w:rFonts w:ascii="Century" w:hAnsi="Century"/>
        </w:rPr>
        <w:t xml:space="preserve"> de la misma</w:t>
      </w:r>
      <w:r w:rsidRPr="009E5F11">
        <w:rPr>
          <w:rFonts w:ascii="Century" w:hAnsi="Century"/>
        </w:rPr>
        <w:t>. -------------</w:t>
      </w:r>
      <w:r w:rsidR="00FC3EF1" w:rsidRPr="009E5F11">
        <w:rPr>
          <w:rFonts w:ascii="Century" w:hAnsi="Century"/>
        </w:rPr>
        <w:t>-------------------------------------------------------</w:t>
      </w:r>
    </w:p>
    <w:p w14:paraId="3AF67528" w14:textId="77777777" w:rsidR="00C45A62" w:rsidRPr="009E5F11" w:rsidRDefault="00C45A62" w:rsidP="00C45A62">
      <w:pPr>
        <w:spacing w:line="360" w:lineRule="auto"/>
        <w:ind w:firstLine="709"/>
        <w:jc w:val="both"/>
        <w:rPr>
          <w:rFonts w:ascii="Century" w:hAnsi="Century"/>
        </w:rPr>
      </w:pPr>
    </w:p>
    <w:p w14:paraId="1BF95687" w14:textId="77777777" w:rsidR="00C45A62" w:rsidRPr="009E5F11" w:rsidRDefault="00C45A62" w:rsidP="00C45A62">
      <w:pPr>
        <w:spacing w:line="360" w:lineRule="auto"/>
        <w:ind w:firstLine="708"/>
        <w:jc w:val="both"/>
        <w:rPr>
          <w:rFonts w:ascii="Century" w:hAnsi="Century"/>
        </w:rPr>
      </w:pPr>
      <w:r w:rsidRPr="009E5F11">
        <w:rPr>
          <w:rFonts w:ascii="Century" w:hAnsi="Century"/>
          <w:b/>
        </w:rPr>
        <w:t xml:space="preserve">TERCERO. </w:t>
      </w:r>
      <w:r w:rsidRPr="009E5F11">
        <w:rPr>
          <w:rFonts w:ascii="Century" w:hAnsi="Century"/>
        </w:rPr>
        <w:t xml:space="preserve">Mediante proveído de fecha </w:t>
      </w:r>
      <w:r w:rsidR="006669AD" w:rsidRPr="009E5F11">
        <w:rPr>
          <w:rFonts w:ascii="Century" w:hAnsi="Century"/>
        </w:rPr>
        <w:t>1</w:t>
      </w:r>
      <w:r w:rsidR="001C112A" w:rsidRPr="009E5F11">
        <w:rPr>
          <w:rFonts w:ascii="Century" w:hAnsi="Century"/>
        </w:rPr>
        <w:t>9</w:t>
      </w:r>
      <w:r w:rsidRPr="009E5F11">
        <w:rPr>
          <w:rFonts w:ascii="Century" w:hAnsi="Century"/>
        </w:rPr>
        <w:t xml:space="preserve"> </w:t>
      </w:r>
      <w:r w:rsidR="006669AD" w:rsidRPr="009E5F11">
        <w:rPr>
          <w:rFonts w:ascii="Century" w:hAnsi="Century"/>
        </w:rPr>
        <w:t>dieci</w:t>
      </w:r>
      <w:r w:rsidR="001C112A" w:rsidRPr="009E5F11">
        <w:rPr>
          <w:rFonts w:ascii="Century" w:hAnsi="Century"/>
        </w:rPr>
        <w:t>nueve</w:t>
      </w:r>
      <w:r w:rsidRPr="009E5F11">
        <w:rPr>
          <w:rFonts w:ascii="Century" w:hAnsi="Century"/>
        </w:rPr>
        <w:t xml:space="preserve"> de </w:t>
      </w:r>
      <w:r w:rsidR="006669AD" w:rsidRPr="009E5F11">
        <w:rPr>
          <w:rFonts w:ascii="Century" w:hAnsi="Century"/>
        </w:rPr>
        <w:t>diciembre</w:t>
      </w:r>
      <w:r w:rsidRPr="009E5F11">
        <w:rPr>
          <w:rFonts w:ascii="Century" w:hAnsi="Century"/>
        </w:rPr>
        <w:t xml:space="preserve"> del año 2019 dos mil diecinueve, se tiene por contestando en tiempo y forma legal </w:t>
      </w:r>
      <w:r w:rsidRPr="009E5F11">
        <w:rPr>
          <w:rFonts w:ascii="Century" w:hAnsi="Century"/>
        </w:rPr>
        <w:lastRenderedPageBreak/>
        <w:t>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w:t>
      </w:r>
      <w:r w:rsidR="001C112A" w:rsidRPr="009E5F11">
        <w:rPr>
          <w:rFonts w:ascii="Century" w:hAnsi="Century"/>
        </w:rPr>
        <w:t>ca ofertada por la parte actora</w:t>
      </w:r>
      <w:r w:rsidRPr="009E5F11">
        <w:rPr>
          <w:rFonts w:ascii="Century" w:hAnsi="Century"/>
        </w:rPr>
        <w:t>, por ende, desde ese momento son desahogadas debido a su propia naturaleza jurídica; se señala fecha y hora para la celebración de la audiencia de alegatos. -----------------------------------------</w:t>
      </w:r>
      <w:r w:rsidR="001C112A" w:rsidRPr="009E5F11">
        <w:rPr>
          <w:rFonts w:ascii="Century" w:hAnsi="Century"/>
        </w:rPr>
        <w:t>----------------------------------</w:t>
      </w:r>
    </w:p>
    <w:p w14:paraId="47792819" w14:textId="77777777" w:rsidR="00C45A62" w:rsidRPr="009E5F11" w:rsidRDefault="00C45A62" w:rsidP="00C45A62">
      <w:pPr>
        <w:spacing w:line="360" w:lineRule="auto"/>
        <w:ind w:firstLine="708"/>
        <w:jc w:val="both"/>
        <w:rPr>
          <w:rFonts w:ascii="Century" w:hAnsi="Century"/>
        </w:rPr>
      </w:pPr>
    </w:p>
    <w:p w14:paraId="0E04239F" w14:textId="77777777" w:rsidR="00B77971" w:rsidRPr="009E5F11" w:rsidRDefault="00C45A62" w:rsidP="00C45A62">
      <w:pPr>
        <w:spacing w:line="360" w:lineRule="auto"/>
        <w:ind w:firstLine="708"/>
        <w:jc w:val="both"/>
        <w:rPr>
          <w:rFonts w:ascii="Century" w:hAnsi="Century"/>
        </w:rPr>
      </w:pPr>
      <w:r w:rsidRPr="009E5F11">
        <w:rPr>
          <w:rFonts w:ascii="Century" w:hAnsi="Century"/>
          <w:b/>
        </w:rPr>
        <w:t xml:space="preserve">CUARTO. </w:t>
      </w:r>
      <w:r w:rsidRPr="009E5F11">
        <w:rPr>
          <w:rFonts w:ascii="Century" w:hAnsi="Century"/>
        </w:rPr>
        <w:t xml:space="preserve">Por auto de fecha </w:t>
      </w:r>
      <w:r w:rsidR="00B77971" w:rsidRPr="009E5F11">
        <w:rPr>
          <w:rFonts w:ascii="Century" w:hAnsi="Century"/>
        </w:rPr>
        <w:t>07 siete</w:t>
      </w:r>
      <w:r w:rsidRPr="009E5F11">
        <w:rPr>
          <w:rFonts w:ascii="Century" w:hAnsi="Century"/>
        </w:rPr>
        <w:t xml:space="preserve"> de </w:t>
      </w:r>
      <w:r w:rsidR="00B77971" w:rsidRPr="009E5F11">
        <w:rPr>
          <w:rFonts w:ascii="Century" w:hAnsi="Century"/>
        </w:rPr>
        <w:t>febrero</w:t>
      </w:r>
      <w:r w:rsidRPr="009E5F11">
        <w:rPr>
          <w:rFonts w:ascii="Century" w:hAnsi="Century"/>
        </w:rPr>
        <w:t xml:space="preserve"> del año 2020 dos mil veinte, </w:t>
      </w:r>
      <w:r w:rsidR="00B77971" w:rsidRPr="009E5F11">
        <w:rPr>
          <w:rFonts w:ascii="Century" w:hAnsi="Century"/>
        </w:rPr>
        <w:t xml:space="preserve">se le dice a la demandada que </w:t>
      </w:r>
      <w:r w:rsidR="00A63BAC" w:rsidRPr="009E5F11">
        <w:rPr>
          <w:rFonts w:ascii="Century" w:hAnsi="Century"/>
        </w:rPr>
        <w:t xml:space="preserve">no </w:t>
      </w:r>
      <w:r w:rsidR="00B77971" w:rsidRPr="009E5F11">
        <w:rPr>
          <w:rFonts w:ascii="Century" w:hAnsi="Century"/>
        </w:rPr>
        <w:t>ha lugar acordar sobre su petición. --</w:t>
      </w:r>
    </w:p>
    <w:p w14:paraId="4FD74AC0" w14:textId="77777777" w:rsidR="00B77971" w:rsidRPr="009E5F11" w:rsidRDefault="00B77971" w:rsidP="00C45A62">
      <w:pPr>
        <w:spacing w:line="360" w:lineRule="auto"/>
        <w:ind w:firstLine="708"/>
        <w:jc w:val="both"/>
        <w:rPr>
          <w:rFonts w:ascii="Century" w:hAnsi="Century"/>
        </w:rPr>
      </w:pPr>
    </w:p>
    <w:p w14:paraId="115B863D" w14:textId="77777777" w:rsidR="00C45A62" w:rsidRPr="009E5F11" w:rsidRDefault="00A63BAC" w:rsidP="00C45A62">
      <w:pPr>
        <w:spacing w:line="360" w:lineRule="auto"/>
        <w:ind w:firstLine="708"/>
        <w:jc w:val="both"/>
        <w:rPr>
          <w:rFonts w:ascii="Century" w:hAnsi="Century"/>
          <w:b/>
        </w:rPr>
      </w:pPr>
      <w:r w:rsidRPr="009E5F11">
        <w:rPr>
          <w:rFonts w:ascii="Century" w:hAnsi="Century"/>
          <w:b/>
        </w:rPr>
        <w:t>QUINTO.</w:t>
      </w:r>
      <w:r w:rsidRPr="009E5F11">
        <w:rPr>
          <w:rFonts w:ascii="Century" w:hAnsi="Century"/>
        </w:rPr>
        <w:t xml:space="preserve"> Mediante proveído de fecha 29 veintinueve de julio del año 20</w:t>
      </w:r>
      <w:r w:rsidR="007E0E25" w:rsidRPr="009E5F11">
        <w:rPr>
          <w:rFonts w:ascii="Century" w:hAnsi="Century"/>
        </w:rPr>
        <w:t>20</w:t>
      </w:r>
      <w:r w:rsidRPr="009E5F11">
        <w:rPr>
          <w:rFonts w:ascii="Century" w:hAnsi="Century"/>
        </w:rPr>
        <w:t xml:space="preserve"> dos mil </w:t>
      </w:r>
      <w:r w:rsidR="007E0E25" w:rsidRPr="009E5F11">
        <w:rPr>
          <w:rFonts w:ascii="Century" w:hAnsi="Century"/>
        </w:rPr>
        <w:t>v</w:t>
      </w:r>
      <w:r w:rsidRPr="009E5F11">
        <w:rPr>
          <w:rFonts w:ascii="Century" w:hAnsi="Century"/>
        </w:rPr>
        <w:t>e</w:t>
      </w:r>
      <w:r w:rsidR="007E0E25" w:rsidRPr="009E5F11">
        <w:rPr>
          <w:rFonts w:ascii="Century" w:hAnsi="Century"/>
        </w:rPr>
        <w:t>inte</w:t>
      </w:r>
      <w:r w:rsidRPr="009E5F11">
        <w:rPr>
          <w:rFonts w:ascii="Century" w:hAnsi="Century"/>
        </w:rPr>
        <w:t xml:space="preserve">, </w:t>
      </w:r>
      <w:r w:rsidR="00C45A62" w:rsidRPr="009E5F11">
        <w:rPr>
          <w:rFonts w:ascii="Century" w:hAnsi="Century"/>
        </w:rPr>
        <w:t>se señala nueva fecha de audiencia de alegatos. ------</w:t>
      </w:r>
      <w:r w:rsidR="007E0E25" w:rsidRPr="009E5F11">
        <w:rPr>
          <w:rFonts w:ascii="Century" w:hAnsi="Century"/>
        </w:rPr>
        <w:t>------</w:t>
      </w:r>
    </w:p>
    <w:p w14:paraId="7F398781" w14:textId="77777777" w:rsidR="00C45A62" w:rsidRPr="009E5F11" w:rsidRDefault="00C45A62" w:rsidP="00C45A62">
      <w:pPr>
        <w:spacing w:line="360" w:lineRule="auto"/>
        <w:ind w:firstLine="708"/>
        <w:jc w:val="both"/>
        <w:rPr>
          <w:rFonts w:ascii="Century" w:hAnsi="Century"/>
          <w:b/>
        </w:rPr>
      </w:pPr>
    </w:p>
    <w:p w14:paraId="5D106CA7" w14:textId="77777777" w:rsidR="00C45A62" w:rsidRPr="009E5F11" w:rsidRDefault="00C45A62" w:rsidP="00C45A62">
      <w:pPr>
        <w:spacing w:line="360" w:lineRule="auto"/>
        <w:ind w:firstLine="708"/>
        <w:jc w:val="both"/>
        <w:rPr>
          <w:rFonts w:ascii="Century" w:hAnsi="Century"/>
          <w:b/>
        </w:rPr>
      </w:pPr>
      <w:r w:rsidRPr="009E5F11">
        <w:rPr>
          <w:rFonts w:ascii="Century" w:hAnsi="Century"/>
          <w:b/>
          <w:bCs/>
          <w:iCs/>
        </w:rPr>
        <w:t xml:space="preserve">SEXTO. </w:t>
      </w:r>
      <w:r w:rsidRPr="009E5F11">
        <w:rPr>
          <w:rFonts w:ascii="Century" w:hAnsi="Century"/>
        </w:rPr>
        <w:t>En fecha 1</w:t>
      </w:r>
      <w:r w:rsidR="00C85CD6" w:rsidRPr="009E5F11">
        <w:rPr>
          <w:rFonts w:ascii="Century" w:hAnsi="Century"/>
        </w:rPr>
        <w:t>7</w:t>
      </w:r>
      <w:r w:rsidRPr="009E5F11">
        <w:rPr>
          <w:rFonts w:ascii="Century" w:hAnsi="Century"/>
        </w:rPr>
        <w:t xml:space="preserve"> </w:t>
      </w:r>
      <w:r w:rsidR="004754BB" w:rsidRPr="009E5F11">
        <w:rPr>
          <w:rFonts w:ascii="Century" w:hAnsi="Century"/>
        </w:rPr>
        <w:t>dieci</w:t>
      </w:r>
      <w:r w:rsidR="00C85CD6" w:rsidRPr="009E5F11">
        <w:rPr>
          <w:rFonts w:ascii="Century" w:hAnsi="Century"/>
        </w:rPr>
        <w:t>siete</w:t>
      </w:r>
      <w:r w:rsidRPr="009E5F11">
        <w:rPr>
          <w:rFonts w:ascii="Century" w:hAnsi="Century"/>
        </w:rPr>
        <w:t xml:space="preserve"> de agosto del presente año 2020 dos mil veinte, a las </w:t>
      </w:r>
      <w:r w:rsidR="004754BB" w:rsidRPr="009E5F11">
        <w:rPr>
          <w:rFonts w:ascii="Century" w:hAnsi="Century"/>
        </w:rPr>
        <w:t>1</w:t>
      </w:r>
      <w:r w:rsidR="00C85CD6" w:rsidRPr="009E5F11">
        <w:rPr>
          <w:rFonts w:ascii="Century" w:hAnsi="Century"/>
        </w:rPr>
        <w:t>2</w:t>
      </w:r>
      <w:r w:rsidRPr="009E5F11">
        <w:rPr>
          <w:rFonts w:ascii="Century" w:hAnsi="Century"/>
        </w:rPr>
        <w:t>:</w:t>
      </w:r>
      <w:r w:rsidR="00C85CD6" w:rsidRPr="009E5F11">
        <w:rPr>
          <w:rFonts w:ascii="Century" w:hAnsi="Century"/>
        </w:rPr>
        <w:t>0</w:t>
      </w:r>
      <w:r w:rsidRPr="009E5F11">
        <w:rPr>
          <w:rFonts w:ascii="Century" w:hAnsi="Century"/>
        </w:rPr>
        <w:t xml:space="preserve">0 </w:t>
      </w:r>
      <w:r w:rsidR="004754BB" w:rsidRPr="009E5F11">
        <w:rPr>
          <w:rFonts w:ascii="Century" w:hAnsi="Century"/>
        </w:rPr>
        <w:t>d</w:t>
      </w:r>
      <w:r w:rsidR="00C85CD6" w:rsidRPr="009E5F11">
        <w:rPr>
          <w:rFonts w:ascii="Century" w:hAnsi="Century"/>
        </w:rPr>
        <w:t>oc</w:t>
      </w:r>
      <w:r w:rsidR="004754BB" w:rsidRPr="009E5F11">
        <w:rPr>
          <w:rFonts w:ascii="Century" w:hAnsi="Century"/>
        </w:rPr>
        <w:t>e</w:t>
      </w:r>
      <w:r w:rsidRPr="009E5F11">
        <w:rPr>
          <w:rFonts w:ascii="Century" w:hAnsi="Century"/>
        </w:rPr>
        <w:t xml:space="preserve"> horas con </w:t>
      </w:r>
      <w:r w:rsidR="004754BB" w:rsidRPr="009E5F11">
        <w:rPr>
          <w:rFonts w:ascii="Century" w:hAnsi="Century"/>
        </w:rPr>
        <w:t>treinta</w:t>
      </w:r>
      <w:r w:rsidRPr="009E5F11">
        <w:rPr>
          <w:rFonts w:ascii="Century" w:hAnsi="Century"/>
        </w:rPr>
        <w:t xml:space="preserve"> minutos, se celebró la audiencia de alegatos, sin la asistencia de las partes, haciéndose constar que</w:t>
      </w:r>
      <w:r w:rsidR="00AD426C" w:rsidRPr="009E5F11">
        <w:rPr>
          <w:rFonts w:ascii="Century" w:hAnsi="Century"/>
        </w:rPr>
        <w:t xml:space="preserve"> únicamente la demandada </w:t>
      </w:r>
      <w:r w:rsidRPr="009E5F11">
        <w:rPr>
          <w:rFonts w:ascii="Century" w:hAnsi="Century"/>
        </w:rPr>
        <w:t>formula alegatos, pasando los autos para dictar sentencia.</w:t>
      </w:r>
      <w:r w:rsidR="00541CB5" w:rsidRPr="009E5F11">
        <w:rPr>
          <w:rFonts w:ascii="Century" w:hAnsi="Century"/>
        </w:rPr>
        <w:t xml:space="preserve"> </w:t>
      </w:r>
      <w:r w:rsidRPr="009E5F11">
        <w:rPr>
          <w:rFonts w:ascii="Century" w:hAnsi="Century"/>
        </w:rPr>
        <w:t>--</w:t>
      </w:r>
      <w:r w:rsidR="00AD426C" w:rsidRPr="009E5F11">
        <w:rPr>
          <w:rFonts w:ascii="Century" w:hAnsi="Century"/>
        </w:rPr>
        <w:t>-------</w:t>
      </w:r>
    </w:p>
    <w:p w14:paraId="5A252832" w14:textId="77777777" w:rsidR="00C45A62" w:rsidRPr="009E5F11" w:rsidRDefault="00C45A62" w:rsidP="00C45A62">
      <w:pPr>
        <w:spacing w:line="360" w:lineRule="auto"/>
        <w:ind w:firstLine="708"/>
        <w:jc w:val="both"/>
        <w:rPr>
          <w:rFonts w:ascii="Century" w:hAnsi="Century" w:cs="Calibri"/>
          <w:b/>
          <w:bCs/>
          <w:iCs/>
        </w:rPr>
      </w:pPr>
    </w:p>
    <w:p w14:paraId="5E83E4B9" w14:textId="77777777" w:rsidR="00C45A62" w:rsidRPr="009E5F11" w:rsidRDefault="00C45A62" w:rsidP="00C45A62">
      <w:pPr>
        <w:pStyle w:val="Textoindependiente"/>
        <w:spacing w:line="360" w:lineRule="auto"/>
        <w:ind w:firstLine="708"/>
        <w:jc w:val="center"/>
        <w:rPr>
          <w:rFonts w:ascii="Century" w:hAnsi="Century" w:cs="Calibri"/>
          <w:b/>
          <w:bCs/>
          <w:iCs/>
        </w:rPr>
      </w:pPr>
      <w:r w:rsidRPr="009E5F11">
        <w:rPr>
          <w:rFonts w:ascii="Century" w:hAnsi="Century" w:cs="Calibri"/>
          <w:b/>
          <w:bCs/>
          <w:iCs/>
        </w:rPr>
        <w:t>C O N S I D E R A N D O S:</w:t>
      </w:r>
    </w:p>
    <w:p w14:paraId="04EA6FE4" w14:textId="77777777" w:rsidR="00C45A62" w:rsidRPr="009E5F11" w:rsidRDefault="00C45A62" w:rsidP="00C45A62">
      <w:pPr>
        <w:pStyle w:val="Textoindependiente"/>
        <w:spacing w:line="360" w:lineRule="auto"/>
        <w:ind w:firstLine="708"/>
        <w:jc w:val="center"/>
        <w:rPr>
          <w:rFonts w:ascii="Century" w:hAnsi="Century" w:cs="Calibri"/>
          <w:b/>
          <w:bCs/>
          <w:iCs/>
        </w:rPr>
      </w:pPr>
    </w:p>
    <w:p w14:paraId="30D339C6" w14:textId="77777777" w:rsidR="00C45A62" w:rsidRPr="009E5F11" w:rsidRDefault="00C45A62" w:rsidP="00C45A62">
      <w:pPr>
        <w:pStyle w:val="SENTENCIAS"/>
        <w:rPr>
          <w:rFonts w:cs="Calibri"/>
          <w:b/>
          <w:bCs/>
        </w:rPr>
      </w:pPr>
      <w:r w:rsidRPr="009E5F11">
        <w:rPr>
          <w:b/>
        </w:rPr>
        <w:t>PRIMERO.</w:t>
      </w:r>
      <w:r w:rsidRPr="009E5F11">
        <w:t xml:space="preserve"> Con fundamento en lo dispuesto por los artículos </w:t>
      </w:r>
      <w:r w:rsidRPr="009E5F11">
        <w:rPr>
          <w:rFonts w:cs="Arial"/>
          <w:bCs/>
        </w:rPr>
        <w:t>243</w:t>
      </w:r>
      <w:r w:rsidRPr="009E5F11">
        <w:rPr>
          <w:rFonts w:cs="Arial"/>
        </w:rPr>
        <w:t xml:space="preserve"> </w:t>
      </w:r>
      <w:r w:rsidRPr="009E5F11">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25C2065" w14:textId="77777777" w:rsidR="00C45A62" w:rsidRPr="009E5F11" w:rsidRDefault="00C45A62" w:rsidP="00C45A62">
      <w:pPr>
        <w:pStyle w:val="SENTENCIAS"/>
        <w:rPr>
          <w:rFonts w:cs="Calibri"/>
          <w:b/>
          <w:bCs/>
        </w:rPr>
      </w:pPr>
    </w:p>
    <w:p w14:paraId="135396C4" w14:textId="77777777" w:rsidR="00C45A62" w:rsidRPr="009E5F11" w:rsidRDefault="00C45A62" w:rsidP="00C45A62">
      <w:pPr>
        <w:pStyle w:val="SENTENCIAS"/>
      </w:pPr>
      <w:r w:rsidRPr="009E5F11">
        <w:rPr>
          <w:b/>
        </w:rPr>
        <w:t>SEGUNDO.</w:t>
      </w:r>
      <w:r w:rsidRPr="009E5F11">
        <w:t xml:space="preserve"> El presente </w:t>
      </w:r>
      <w:r w:rsidR="00AD426C" w:rsidRPr="009E5F11">
        <w:t xml:space="preserve">proceso administrativo </w:t>
      </w:r>
      <w:r w:rsidRPr="009E5F11">
        <w:t xml:space="preserve">fue promovido dentro del término señalado en el artículo 263 del Código de Procedimiento y Justicia Administrativa para el Estado y los Municipios de Guanajuato, ya que el acta </w:t>
      </w:r>
      <w:r w:rsidRPr="009E5F11">
        <w:lastRenderedPageBreak/>
        <w:t xml:space="preserve">de infracción con </w:t>
      </w:r>
      <w:r w:rsidRPr="009E5F11">
        <w:rPr>
          <w:b/>
        </w:rPr>
        <w:t xml:space="preserve">folio </w:t>
      </w:r>
      <w:r w:rsidR="00AD426C" w:rsidRPr="009E5F11">
        <w:rPr>
          <w:b/>
        </w:rPr>
        <w:t>408306 (cuatro cero ocho tres cero seis)</w:t>
      </w:r>
      <w:r w:rsidRPr="009E5F11">
        <w:t xml:space="preserve">, se emitió en fecha </w:t>
      </w:r>
      <w:r w:rsidR="00420356" w:rsidRPr="009E5F11">
        <w:t>07 siete de octubre</w:t>
      </w:r>
      <w:r w:rsidRPr="009E5F11">
        <w:t xml:space="preserve"> del año 2019 dos mil diecinueve, y la demanda se presentó el día </w:t>
      </w:r>
      <w:r w:rsidR="004754BB" w:rsidRPr="009E5F11">
        <w:t>04 cuatro de noviembre</w:t>
      </w:r>
      <w:r w:rsidRPr="009E5F11">
        <w:t xml:space="preserve"> del año 2019 dos mil diecinueve. -------</w:t>
      </w:r>
    </w:p>
    <w:p w14:paraId="08CB890A" w14:textId="77777777" w:rsidR="00C45A62" w:rsidRPr="009E5F11" w:rsidRDefault="00C45A62" w:rsidP="00C45A62">
      <w:pPr>
        <w:spacing w:line="360" w:lineRule="auto"/>
        <w:ind w:firstLine="708"/>
        <w:jc w:val="both"/>
        <w:rPr>
          <w:rFonts w:ascii="Century" w:hAnsi="Century" w:cs="Calibri"/>
          <w:b/>
          <w:iCs/>
        </w:rPr>
      </w:pPr>
    </w:p>
    <w:p w14:paraId="03550214" w14:textId="77777777" w:rsidR="00C45A62" w:rsidRPr="009E5F11" w:rsidRDefault="00C45A62" w:rsidP="00C45A62">
      <w:pPr>
        <w:spacing w:line="360" w:lineRule="auto"/>
        <w:ind w:firstLine="708"/>
        <w:jc w:val="both"/>
        <w:rPr>
          <w:rFonts w:ascii="Century" w:hAnsi="Century"/>
        </w:rPr>
      </w:pPr>
      <w:r w:rsidRPr="009E5F11">
        <w:rPr>
          <w:rFonts w:ascii="Century" w:hAnsi="Century" w:cs="Calibri"/>
          <w:b/>
          <w:iCs/>
        </w:rPr>
        <w:t xml:space="preserve">TERCERO. </w:t>
      </w:r>
      <w:r w:rsidR="00541CB5" w:rsidRPr="009E5F11">
        <w:rPr>
          <w:rFonts w:ascii="Century" w:hAnsi="Century" w:cs="Calibri"/>
        </w:rPr>
        <w:t>El</w:t>
      </w:r>
      <w:r w:rsidRPr="009E5F11">
        <w:rPr>
          <w:rFonts w:ascii="Century" w:hAnsi="Century" w:cs="Calibri"/>
        </w:rPr>
        <w:t xml:space="preserve"> acto impugnado se encuentra </w:t>
      </w:r>
      <w:r w:rsidR="007724A4" w:rsidRPr="009E5F11">
        <w:rPr>
          <w:rFonts w:ascii="Century" w:hAnsi="Century" w:cs="Calibri"/>
        </w:rPr>
        <w:t>documentado</w:t>
      </w:r>
      <w:r w:rsidRPr="009E5F11">
        <w:rPr>
          <w:rFonts w:ascii="Century" w:hAnsi="Century" w:cs="Calibri"/>
        </w:rPr>
        <w:t xml:space="preserve"> en autos con el original del acta de infracción con número de </w:t>
      </w:r>
      <w:r w:rsidRPr="009E5F11">
        <w:rPr>
          <w:rFonts w:ascii="Century" w:hAnsi="Century"/>
          <w:b/>
        </w:rPr>
        <w:t xml:space="preserve">folio </w:t>
      </w:r>
      <w:r w:rsidR="00AD426C" w:rsidRPr="009E5F11">
        <w:rPr>
          <w:rFonts w:ascii="Century" w:hAnsi="Century"/>
          <w:b/>
        </w:rPr>
        <w:t>408306 (cuatro cero ocho tres cero seis)</w:t>
      </w:r>
      <w:r w:rsidRPr="009E5F11">
        <w:rPr>
          <w:rFonts w:ascii="Century" w:hAnsi="Century"/>
        </w:rPr>
        <w:t xml:space="preserve">, de fecha </w:t>
      </w:r>
      <w:r w:rsidR="00420356" w:rsidRPr="009E5F11">
        <w:rPr>
          <w:rFonts w:ascii="Century" w:hAnsi="Century"/>
        </w:rPr>
        <w:t>07 siete de octubre</w:t>
      </w:r>
      <w:r w:rsidRPr="009E5F11">
        <w:rPr>
          <w:rFonts w:ascii="Century" w:hAnsi="Century"/>
        </w:rPr>
        <w:t xml:space="preserve"> del año 2019 dos mil diecinueve</w:t>
      </w:r>
      <w:r w:rsidRPr="009E5F11">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w:t>
      </w:r>
      <w:r w:rsidR="004754BB" w:rsidRPr="009E5F11">
        <w:rPr>
          <w:rFonts w:ascii="Century" w:hAnsi="Century" w:cs="Calibri"/>
        </w:rPr>
        <w:t>; e</w:t>
      </w:r>
      <w:r w:rsidRPr="009E5F11">
        <w:rPr>
          <w:rFonts w:ascii="Century" w:hAnsi="Century"/>
        </w:rPr>
        <w:t>n razón de lo anterior, se tiene por debidamente acreditada la existencia del acto impugnado. ----------------------------------------------------------------</w:t>
      </w:r>
      <w:r w:rsidR="004754BB" w:rsidRPr="009E5F11">
        <w:rPr>
          <w:rFonts w:ascii="Century" w:hAnsi="Century"/>
        </w:rPr>
        <w:t>-------------------------</w:t>
      </w:r>
      <w:r w:rsidR="00AD426C" w:rsidRPr="009E5F11">
        <w:rPr>
          <w:rFonts w:ascii="Century" w:hAnsi="Century"/>
        </w:rPr>
        <w:t>-</w:t>
      </w:r>
    </w:p>
    <w:p w14:paraId="6F3D6AA4" w14:textId="77777777" w:rsidR="00C45A62" w:rsidRPr="009E5F11" w:rsidRDefault="00C45A62" w:rsidP="00C45A62">
      <w:pPr>
        <w:spacing w:line="360" w:lineRule="auto"/>
        <w:jc w:val="both"/>
        <w:rPr>
          <w:rFonts w:ascii="Century" w:hAnsi="Century" w:cs="Calibri"/>
          <w:b/>
          <w:bCs/>
          <w:iCs/>
        </w:rPr>
      </w:pPr>
    </w:p>
    <w:p w14:paraId="22310A52" w14:textId="77777777" w:rsidR="00C45A62" w:rsidRPr="009E5F11" w:rsidRDefault="00C45A62" w:rsidP="00C45A62">
      <w:pPr>
        <w:pStyle w:val="RESOLUCIONES"/>
        <w:rPr>
          <w:rFonts w:cs="Calibri"/>
          <w:b/>
        </w:rPr>
      </w:pPr>
      <w:r w:rsidRPr="009E5F11">
        <w:rPr>
          <w:rFonts w:cs="Calibri"/>
          <w:b/>
          <w:bCs/>
          <w:iCs/>
        </w:rPr>
        <w:t xml:space="preserve">CUARTO. </w:t>
      </w:r>
      <w:r w:rsidRPr="009E5F11">
        <w:rPr>
          <w:lang w:val="es-MX"/>
        </w:rPr>
        <w:t>Por ser de orden público y, por ende, de examen de oficio, ya que constituye un presupuesto procesal, quien juzga procede a analizar la personalidad con la que concurre el actor en el presente proceso. -----------------</w:t>
      </w:r>
    </w:p>
    <w:p w14:paraId="4E65B631" w14:textId="77777777" w:rsidR="00C45A62" w:rsidRPr="009E5F11" w:rsidRDefault="00C45A62" w:rsidP="00C45A62">
      <w:pPr>
        <w:spacing w:line="360" w:lineRule="auto"/>
        <w:ind w:firstLine="708"/>
        <w:jc w:val="both"/>
        <w:rPr>
          <w:rFonts w:ascii="Century" w:hAnsi="Century" w:cs="Calibri"/>
          <w:b/>
          <w:bCs/>
          <w:iCs/>
        </w:rPr>
      </w:pPr>
    </w:p>
    <w:p w14:paraId="28DA55FA" w14:textId="1D97221C" w:rsidR="00C45A62" w:rsidRPr="009E5F11" w:rsidRDefault="0080336B" w:rsidP="009E5F11">
      <w:pPr>
        <w:pStyle w:val="RESOLUCIONES"/>
      </w:pPr>
      <w:r w:rsidRPr="009E5F11">
        <w:rPr>
          <w:lang w:val="es-MX"/>
        </w:rPr>
        <w:t>E</w:t>
      </w:r>
      <w:r w:rsidR="00C45A62" w:rsidRPr="009E5F11">
        <w:rPr>
          <w:lang w:val="es-MX"/>
        </w:rPr>
        <w:t xml:space="preserve">l ciudadano </w:t>
      </w:r>
      <w:r w:rsidR="009E5F11" w:rsidRPr="009E5F11">
        <w:t>(…)</w:t>
      </w:r>
      <w:r w:rsidR="00C45A62" w:rsidRPr="009E5F11">
        <w:rPr>
          <w:lang w:val="es-MX"/>
        </w:rPr>
        <w:t>, prom</w:t>
      </w:r>
      <w:r w:rsidRPr="009E5F11">
        <w:rPr>
          <w:lang w:val="es-MX"/>
        </w:rPr>
        <w:t>ueve</w:t>
      </w:r>
      <w:r w:rsidR="00C45A62" w:rsidRPr="009E5F11">
        <w:rPr>
          <w:lang w:val="es-MX"/>
        </w:rPr>
        <w:t xml:space="preserve"> el presente proceso administrativo, con el carácter de representante legal de la persona </w:t>
      </w:r>
      <w:r w:rsidR="009E5F11" w:rsidRPr="009E5F11">
        <w:t>(…)</w:t>
      </w:r>
      <w:r w:rsidR="00C45A62" w:rsidRPr="009E5F11">
        <w:rPr>
          <w:i/>
          <w:lang w:val="es-MX"/>
        </w:rPr>
        <w:t>;</w:t>
      </w:r>
      <w:r w:rsidR="00C45A62" w:rsidRPr="009E5F11">
        <w:rPr>
          <w:lang w:val="es-MX"/>
        </w:rPr>
        <w:t xml:space="preserve"> </w:t>
      </w:r>
      <w:r w:rsidR="00DE1EF9" w:rsidRPr="009E5F11">
        <w:rPr>
          <w:lang w:val="es-MX"/>
        </w:rPr>
        <w:t xml:space="preserve">para </w:t>
      </w:r>
      <w:r w:rsidR="00C45A62" w:rsidRPr="009E5F11">
        <w:rPr>
          <w:lang w:val="es-MX"/>
        </w:rPr>
        <w:t>acredita</w:t>
      </w:r>
      <w:r w:rsidR="00DE1EF9" w:rsidRPr="009E5F11">
        <w:rPr>
          <w:lang w:val="es-MX"/>
        </w:rPr>
        <w:t xml:space="preserve">r su representación adjunta </w:t>
      </w:r>
      <w:r w:rsidR="00C45A62" w:rsidRPr="009E5F11">
        <w:rPr>
          <w:lang w:val="es-MX"/>
        </w:rPr>
        <w:t xml:space="preserve">copia certificada de la escritura pública </w:t>
      </w:r>
      <w:r w:rsidR="009E5F11" w:rsidRPr="009E5F11">
        <w:t>(</w:t>
      </w:r>
      <w:proofErr w:type="gramStart"/>
      <w:r w:rsidR="009E5F11" w:rsidRPr="009E5F11">
        <w:t>…)</w:t>
      </w:r>
      <w:r w:rsidR="00C45A62" w:rsidRPr="009E5F11">
        <w:t>-----------------------</w:t>
      </w:r>
      <w:proofErr w:type="gramEnd"/>
    </w:p>
    <w:p w14:paraId="5B212020" w14:textId="77777777" w:rsidR="00C45A62" w:rsidRPr="009E5F11" w:rsidRDefault="00C45A62" w:rsidP="00C45A62">
      <w:pPr>
        <w:pStyle w:val="RESOLUCIONES"/>
        <w:ind w:firstLine="0"/>
      </w:pPr>
    </w:p>
    <w:p w14:paraId="20DA5055" w14:textId="77777777" w:rsidR="00C45A62" w:rsidRPr="009E5F11" w:rsidRDefault="00C45A62" w:rsidP="00C45A62">
      <w:pPr>
        <w:spacing w:line="360" w:lineRule="auto"/>
        <w:ind w:firstLine="708"/>
        <w:jc w:val="both"/>
        <w:rPr>
          <w:rFonts w:ascii="Century" w:hAnsi="Century" w:cs="Calibri"/>
          <w:bCs/>
          <w:iCs/>
        </w:rPr>
      </w:pPr>
      <w:r w:rsidRPr="009E5F11">
        <w:rPr>
          <w:rFonts w:ascii="Century" w:hAnsi="Century" w:cs="Calibri"/>
          <w:b/>
          <w:bCs/>
          <w:iCs/>
        </w:rPr>
        <w:t xml:space="preserve">QUINTO. </w:t>
      </w:r>
      <w:r w:rsidRPr="009E5F11">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72488526" w14:textId="77777777" w:rsidR="00C45A62" w:rsidRPr="009E5F11" w:rsidRDefault="00C45A62" w:rsidP="00C45A62">
      <w:pPr>
        <w:spacing w:line="360" w:lineRule="auto"/>
        <w:ind w:firstLine="708"/>
        <w:jc w:val="both"/>
        <w:rPr>
          <w:rFonts w:ascii="Century" w:hAnsi="Century" w:cs="Calibri"/>
        </w:rPr>
      </w:pPr>
    </w:p>
    <w:p w14:paraId="6328EC74" w14:textId="77777777" w:rsidR="00B444C7" w:rsidRPr="009E5F11" w:rsidRDefault="00FD1723" w:rsidP="00C45A62">
      <w:pPr>
        <w:pStyle w:val="SENTENCIAS"/>
      </w:pPr>
      <w:r w:rsidRPr="009E5F11">
        <w:lastRenderedPageBreak/>
        <w:t>Bajo tal contexto</w:t>
      </w:r>
      <w:r w:rsidR="00C45A62" w:rsidRPr="009E5F11">
        <w:t>, se aprecia que la autoridad demandada en su escrito de contestación de demanda señal</w:t>
      </w:r>
      <w:r w:rsidR="00AD426C" w:rsidRPr="009E5F11">
        <w:t xml:space="preserve">a como </w:t>
      </w:r>
      <w:r w:rsidR="00C45A62" w:rsidRPr="009E5F11">
        <w:t xml:space="preserve">causal de improcedencia </w:t>
      </w:r>
      <w:r w:rsidR="00AD426C" w:rsidRPr="009E5F11">
        <w:t xml:space="preserve">la prevista en la fracción I del artículo 261 del Código de Procedimiento y Justicia Administrativa para el Estado y los Municipios de Guanajuato, al tratarse de una multa impuesta a quien conducía el autobús de pasajeros y que la </w:t>
      </w:r>
      <w:r w:rsidR="00C026D2" w:rsidRPr="009E5F11">
        <w:t xml:space="preserve">empresa </w:t>
      </w:r>
      <w:r w:rsidR="00AD426C" w:rsidRPr="009E5F11">
        <w:t xml:space="preserve">demandante </w:t>
      </w:r>
      <w:r w:rsidR="00C026D2" w:rsidRPr="009E5F11">
        <w:t>no demuestra tener el carácter de destinatario del acto impugnado.</w:t>
      </w:r>
      <w:r w:rsidR="00B444C7" w:rsidRPr="009E5F11">
        <w:t xml:space="preserve"> ---</w:t>
      </w:r>
      <w:r w:rsidRPr="009E5F11">
        <w:t>----------------</w:t>
      </w:r>
      <w:r w:rsidR="00C026D2" w:rsidRPr="009E5F11">
        <w:t>-----------------------------------------------------------------------</w:t>
      </w:r>
    </w:p>
    <w:p w14:paraId="3403FC7A" w14:textId="77777777" w:rsidR="00B444C7" w:rsidRPr="009E5F11" w:rsidRDefault="00B444C7" w:rsidP="00C45A62">
      <w:pPr>
        <w:pStyle w:val="SENTENCIAS"/>
      </w:pPr>
    </w:p>
    <w:p w14:paraId="17F9A219" w14:textId="77777777" w:rsidR="00C45A62" w:rsidRPr="009E5F11" w:rsidRDefault="00FD1723" w:rsidP="00C45A62">
      <w:pPr>
        <w:pStyle w:val="SENTENCIAS"/>
      </w:pPr>
      <w:r w:rsidRPr="009E5F11">
        <w:t>En ese sentido</w:t>
      </w:r>
      <w:r w:rsidR="00C45A62" w:rsidRPr="009E5F11">
        <w:t xml:space="preserve">, este Juzgado Administrativo Municipal </w:t>
      </w:r>
      <w:r w:rsidR="00B444C7" w:rsidRPr="009E5F11">
        <w:t>determina que se a</w:t>
      </w:r>
      <w:r w:rsidR="00C45A62" w:rsidRPr="009E5F11">
        <w:t>ctualiz</w:t>
      </w:r>
      <w:r w:rsidR="00B444C7" w:rsidRPr="009E5F11">
        <w:t>a</w:t>
      </w:r>
      <w:r w:rsidR="00C45A62" w:rsidRPr="009E5F11">
        <w:t xml:space="preserve"> </w:t>
      </w:r>
      <w:r w:rsidR="00B444C7" w:rsidRPr="009E5F11">
        <w:t xml:space="preserve">la contenida en la fracción I del </w:t>
      </w:r>
      <w:r w:rsidR="00C45A62" w:rsidRPr="009E5F11">
        <w:t>artículo 261 del Código de Procedimiento y Justicia Administrativa para el Estado y los Municipios de Guanajuato</w:t>
      </w:r>
      <w:r w:rsidR="00B444C7" w:rsidRPr="009E5F11">
        <w:t>, en razón de lo siguiente:</w:t>
      </w:r>
      <w:r w:rsidR="00C45A62" w:rsidRPr="009E5F11">
        <w:t xml:space="preserve"> -------------------------------------------------------</w:t>
      </w:r>
    </w:p>
    <w:p w14:paraId="5ECC6163" w14:textId="77777777" w:rsidR="00C45A62" w:rsidRPr="009E5F11" w:rsidRDefault="00C45A62" w:rsidP="00C45A62">
      <w:pPr>
        <w:pStyle w:val="SENTENCIAS"/>
      </w:pPr>
    </w:p>
    <w:p w14:paraId="61C0F7AB" w14:textId="77777777" w:rsidR="00B444C7" w:rsidRPr="009E5F11" w:rsidRDefault="00FD1723" w:rsidP="00B444C7">
      <w:pPr>
        <w:pStyle w:val="SENTENCIAS"/>
      </w:pPr>
      <w:r w:rsidRPr="009E5F11">
        <w:t>E</w:t>
      </w:r>
      <w:r w:rsidR="00B444C7" w:rsidRPr="009E5F11">
        <w:t>l artículo 261 fracción I, del Código de la materia</w:t>
      </w:r>
      <w:r w:rsidRPr="009E5F11">
        <w:t>, dispone</w:t>
      </w:r>
      <w:r w:rsidR="00B444C7" w:rsidRPr="009E5F11">
        <w:t>: ---------------</w:t>
      </w:r>
    </w:p>
    <w:p w14:paraId="42EA39C1" w14:textId="77777777" w:rsidR="00FD1723" w:rsidRPr="009E5F11" w:rsidRDefault="00FD1723" w:rsidP="00B444C7">
      <w:pPr>
        <w:pStyle w:val="SENTENCIAS"/>
      </w:pPr>
    </w:p>
    <w:p w14:paraId="2EB68AC3" w14:textId="77777777" w:rsidR="00B444C7" w:rsidRPr="009E5F11" w:rsidRDefault="00B444C7" w:rsidP="00B444C7">
      <w:pPr>
        <w:pStyle w:val="TESISYJURIS"/>
        <w:rPr>
          <w:sz w:val="22"/>
          <w:szCs w:val="22"/>
        </w:rPr>
      </w:pPr>
      <w:r w:rsidRPr="009E5F11">
        <w:rPr>
          <w:sz w:val="22"/>
          <w:szCs w:val="22"/>
        </w:rPr>
        <w:t>El proceso administrativo es improcedente contra actos o resoluciones:</w:t>
      </w:r>
    </w:p>
    <w:p w14:paraId="2BF63907" w14:textId="77777777" w:rsidR="00B444C7" w:rsidRPr="009E5F11" w:rsidRDefault="00B444C7" w:rsidP="00B444C7">
      <w:pPr>
        <w:pStyle w:val="TESISYJURIS"/>
        <w:rPr>
          <w:sz w:val="22"/>
          <w:szCs w:val="22"/>
          <w:highlight w:val="yellow"/>
        </w:rPr>
      </w:pPr>
    </w:p>
    <w:p w14:paraId="1FF68162" w14:textId="77777777" w:rsidR="00B444C7" w:rsidRPr="009E5F11" w:rsidRDefault="00B444C7" w:rsidP="00B444C7">
      <w:pPr>
        <w:pStyle w:val="TESISYJURIS"/>
        <w:rPr>
          <w:sz w:val="22"/>
          <w:szCs w:val="22"/>
          <w:lang w:val="es-MX"/>
        </w:rPr>
      </w:pPr>
      <w:r w:rsidRPr="009E5F11">
        <w:rPr>
          <w:sz w:val="22"/>
          <w:szCs w:val="22"/>
        </w:rPr>
        <w:t xml:space="preserve">I. Que no afecten los intereses jurídicos del </w:t>
      </w:r>
      <w:proofErr w:type="gramStart"/>
      <w:r w:rsidRPr="009E5F11">
        <w:rPr>
          <w:sz w:val="22"/>
          <w:szCs w:val="22"/>
        </w:rPr>
        <w:t>actor;…</w:t>
      </w:r>
      <w:proofErr w:type="gramEnd"/>
    </w:p>
    <w:p w14:paraId="4ECE5D26" w14:textId="77777777" w:rsidR="00B444C7" w:rsidRPr="009E5F11" w:rsidRDefault="00B444C7" w:rsidP="00B444C7">
      <w:pPr>
        <w:pStyle w:val="SENTENCIAS"/>
        <w:rPr>
          <w:highlight w:val="yellow"/>
          <w:lang w:val="es-MX"/>
        </w:rPr>
      </w:pPr>
    </w:p>
    <w:p w14:paraId="5DD85EC2" w14:textId="77777777" w:rsidR="00B444C7" w:rsidRPr="009E5F11" w:rsidRDefault="00FD1723" w:rsidP="00B444C7">
      <w:pPr>
        <w:spacing w:line="360" w:lineRule="auto"/>
        <w:ind w:firstLine="708"/>
        <w:jc w:val="both"/>
        <w:rPr>
          <w:rFonts w:ascii="Century" w:hAnsi="Century" w:cs="Calibri"/>
          <w:bCs/>
          <w:iCs/>
        </w:rPr>
      </w:pPr>
      <w:r w:rsidRPr="009E5F11">
        <w:rPr>
          <w:rFonts w:ascii="Century" w:hAnsi="Century" w:cs="Calibri"/>
          <w:bCs/>
          <w:iCs/>
        </w:rPr>
        <w:t>Luego entonces, l</w:t>
      </w:r>
      <w:r w:rsidR="00B444C7" w:rsidRPr="009E5F11">
        <w:rPr>
          <w:rFonts w:ascii="Century" w:hAnsi="Century" w:cs="Calibri"/>
          <w:bCs/>
          <w:iCs/>
        </w:rPr>
        <w:t>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r w:rsidRPr="009E5F11">
        <w:rPr>
          <w:rFonts w:ascii="Century" w:hAnsi="Century" w:cs="Calibri"/>
          <w:bCs/>
          <w:iCs/>
        </w:rPr>
        <w:t>--------------------------------------------</w:t>
      </w:r>
    </w:p>
    <w:p w14:paraId="50B81E27" w14:textId="77777777" w:rsidR="00B444C7" w:rsidRPr="009E5F11" w:rsidRDefault="00B444C7" w:rsidP="00B444C7">
      <w:pPr>
        <w:pStyle w:val="SENTENCIAS"/>
      </w:pPr>
    </w:p>
    <w:p w14:paraId="4269AAAA" w14:textId="77777777" w:rsidR="00B444C7" w:rsidRPr="009E5F11" w:rsidRDefault="00B444C7" w:rsidP="00B444C7">
      <w:pPr>
        <w:pStyle w:val="SENTENCIAS"/>
      </w:pPr>
      <w:r w:rsidRPr="009E5F11">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6AC51632" w14:textId="77777777" w:rsidR="00B444C7" w:rsidRPr="009E5F11" w:rsidRDefault="00B444C7" w:rsidP="00B444C7">
      <w:pPr>
        <w:pStyle w:val="SENTENCIAS"/>
      </w:pPr>
    </w:p>
    <w:p w14:paraId="25F15F39" w14:textId="77777777" w:rsidR="00B444C7" w:rsidRPr="009E5F11" w:rsidRDefault="00B444C7" w:rsidP="00B444C7">
      <w:pPr>
        <w:pStyle w:val="TESISYJURIS"/>
        <w:rPr>
          <w:sz w:val="22"/>
          <w:szCs w:val="22"/>
        </w:rPr>
      </w:pPr>
      <w:r w:rsidRPr="009E5F11">
        <w:rPr>
          <w:sz w:val="22"/>
          <w:szCs w:val="22"/>
          <w:lang w:val="es-MX"/>
        </w:rPr>
        <w:t>“</w:t>
      </w:r>
      <w:r w:rsidRPr="009E5F11">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9E5F11">
        <w:rPr>
          <w:sz w:val="22"/>
          <w:szCs w:val="22"/>
        </w:rPr>
        <w:t>Exp</w:t>
      </w:r>
      <w:proofErr w:type="spellEnd"/>
      <w:r w:rsidRPr="009E5F11">
        <w:rPr>
          <w:sz w:val="22"/>
          <w:szCs w:val="22"/>
        </w:rPr>
        <w:t>. 6.77/04. Sentencia de fecha 06 de julio de 2004. Actor: Adán Jorge Zúñiga Chávez.).</w:t>
      </w:r>
    </w:p>
    <w:p w14:paraId="37DEC647" w14:textId="77777777" w:rsidR="00B444C7" w:rsidRPr="009E5F11" w:rsidRDefault="00B444C7" w:rsidP="00B444C7">
      <w:pPr>
        <w:pStyle w:val="RESOLUCIONES"/>
      </w:pPr>
    </w:p>
    <w:p w14:paraId="786970F3" w14:textId="77777777" w:rsidR="00B444C7" w:rsidRPr="009E5F11" w:rsidRDefault="00B444C7" w:rsidP="00B444C7">
      <w:pPr>
        <w:pStyle w:val="RESOLUCIONES"/>
      </w:pPr>
      <w:r w:rsidRPr="009E5F11">
        <w:t>Así como también, de acuerdo al criterio emitido por el Segundo Tribunal Colegiado en Materias Administrativa y de Trabajo del Décimo Sexto Circuito, Registro: 166362, Novena Época, Tesis: XVI.2o.A.T.4 A, que sobre el particular dispone: --------------------------------------------------------------------------------</w:t>
      </w:r>
    </w:p>
    <w:p w14:paraId="001F0E58" w14:textId="77777777" w:rsidR="00B444C7" w:rsidRPr="009E5F11" w:rsidRDefault="00B444C7" w:rsidP="00B444C7">
      <w:pPr>
        <w:pStyle w:val="RESOLUCIONES"/>
      </w:pPr>
    </w:p>
    <w:p w14:paraId="42760762" w14:textId="77777777" w:rsidR="00B444C7" w:rsidRPr="009E5F11" w:rsidRDefault="00B444C7" w:rsidP="00B444C7">
      <w:pPr>
        <w:pStyle w:val="TESISYJURIS"/>
        <w:rPr>
          <w:sz w:val="22"/>
          <w:szCs w:val="22"/>
        </w:rPr>
      </w:pPr>
      <w:r w:rsidRPr="009E5F11">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45060408" w14:textId="77777777" w:rsidR="00B444C7" w:rsidRPr="009E5F11" w:rsidRDefault="00B444C7" w:rsidP="00B444C7">
      <w:pPr>
        <w:pStyle w:val="SENTENCIAS"/>
        <w:rPr>
          <w:rStyle w:val="RESOLUCIONESCar"/>
        </w:rPr>
      </w:pPr>
    </w:p>
    <w:p w14:paraId="12D58F6F" w14:textId="5201FE62" w:rsidR="00C026D2" w:rsidRPr="009E5F11" w:rsidRDefault="00B444C7" w:rsidP="00C026D2">
      <w:pPr>
        <w:pStyle w:val="SENTENCIAS"/>
        <w:rPr>
          <w:rStyle w:val="RESOLUCIONESCar"/>
        </w:rPr>
      </w:pPr>
      <w:r w:rsidRPr="009E5F11">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C026D2" w:rsidRPr="009E5F11">
        <w:rPr>
          <w:b/>
        </w:rPr>
        <w:t>408306 (cuatro cero ocho tres cero seis)</w:t>
      </w:r>
      <w:r w:rsidR="00FD1723" w:rsidRPr="009E5F11">
        <w:t xml:space="preserve">, de fecha </w:t>
      </w:r>
      <w:r w:rsidR="00420356" w:rsidRPr="009E5F11">
        <w:t>07 siete de octubre</w:t>
      </w:r>
      <w:r w:rsidR="00FD1723" w:rsidRPr="009E5F11">
        <w:t xml:space="preserve"> del año 2019 dos mil diecinueve</w:t>
      </w:r>
      <w:r w:rsidRPr="009E5F11">
        <w:rPr>
          <w:rFonts w:cs="Calibri"/>
        </w:rPr>
        <w:t xml:space="preserve">, </w:t>
      </w:r>
      <w:r w:rsidR="00C026D2" w:rsidRPr="009E5F11">
        <w:rPr>
          <w:rFonts w:cs="Calibri"/>
        </w:rPr>
        <w:t>sin que se desprenda de la misma que fue emitida a su nombre,</w:t>
      </w:r>
      <w:r w:rsidR="00C026D2" w:rsidRPr="009E5F11">
        <w:rPr>
          <w:rStyle w:val="RESOLUCIONESCar"/>
        </w:rPr>
        <w:t xml:space="preserve"> toda vez que se desprende que está dirigida al ciudadano </w:t>
      </w:r>
      <w:r w:rsidR="009E5F11" w:rsidRPr="009E5F11">
        <w:t>(…)</w:t>
      </w:r>
      <w:r w:rsidR="00C026D2" w:rsidRPr="009E5F11">
        <w:rPr>
          <w:rStyle w:val="RESOLUCIONESCar"/>
        </w:rPr>
        <w:t xml:space="preserve">, a quien incluso le fue retenida su licencia de conducir como documento garante del interés </w:t>
      </w:r>
      <w:r w:rsidR="00C026D2" w:rsidRPr="009E5F11">
        <w:rPr>
          <w:rStyle w:val="RESOLUCIONESCar"/>
        </w:rPr>
        <w:lastRenderedPageBreak/>
        <w:t xml:space="preserve">fiscal y quien acude a demandar su nulidad lo es la persona moral </w:t>
      </w:r>
      <w:r w:rsidR="00C026D2" w:rsidRPr="009E5F11">
        <w:rPr>
          <w:rFonts w:cs="Arial"/>
          <w:szCs w:val="27"/>
        </w:rPr>
        <w:t xml:space="preserve">denominada </w:t>
      </w:r>
      <w:r w:rsidR="00C026D2" w:rsidRPr="009E5F11">
        <w:t>“</w:t>
      </w:r>
      <w:r w:rsidR="009E5F11" w:rsidRPr="009E5F11">
        <w:t>(…)</w:t>
      </w:r>
      <w:r w:rsidR="00C026D2" w:rsidRPr="009E5F11">
        <w:t>.”. ------</w:t>
      </w:r>
    </w:p>
    <w:p w14:paraId="25EC57B6" w14:textId="77777777" w:rsidR="00B444C7" w:rsidRPr="009E5F11" w:rsidRDefault="00B444C7" w:rsidP="00C026D2">
      <w:pPr>
        <w:pStyle w:val="SENTENCIAS"/>
        <w:rPr>
          <w:rStyle w:val="RESOLUCIONESCar"/>
        </w:rPr>
      </w:pPr>
    </w:p>
    <w:p w14:paraId="76EDB868" w14:textId="77777777" w:rsidR="00B444C7" w:rsidRPr="009E5F11" w:rsidRDefault="00B444C7" w:rsidP="00B444C7">
      <w:pPr>
        <w:pStyle w:val="RESOLUCIONES"/>
      </w:pPr>
      <w:r w:rsidRPr="009E5F11">
        <w:t>Respecto de lo anterior, resulta oportuno considerar lo que sobre el caso disponen los artículos 9, 10, 11, 22, 183 fracción I y 266 fracción III del Código de Procedimiento y Justicia Administrativa para el Estado y los Municipios de Guanajuato: -----------------------------------------------------------------------------------------</w:t>
      </w:r>
    </w:p>
    <w:p w14:paraId="18C85F13" w14:textId="77777777" w:rsidR="00B444C7" w:rsidRPr="009E5F11" w:rsidRDefault="00B444C7" w:rsidP="00B444C7">
      <w:pPr>
        <w:pStyle w:val="RESOLUCIONES"/>
      </w:pPr>
    </w:p>
    <w:p w14:paraId="59F427F4" w14:textId="77777777" w:rsidR="00B444C7" w:rsidRPr="009E5F11" w:rsidRDefault="00B444C7" w:rsidP="00B444C7">
      <w:pPr>
        <w:ind w:firstLine="709"/>
        <w:jc w:val="both"/>
        <w:rPr>
          <w:rFonts w:ascii="Century" w:hAnsi="Century" w:cs="Arial"/>
          <w:i/>
          <w:sz w:val="22"/>
          <w:szCs w:val="22"/>
          <w:lang w:val="es-MX"/>
        </w:rPr>
      </w:pPr>
      <w:r w:rsidRPr="009E5F11">
        <w:rPr>
          <w:rFonts w:ascii="Century" w:hAnsi="Century" w:cs="Arial"/>
          <w:b/>
          <w:i/>
          <w:sz w:val="22"/>
          <w:szCs w:val="22"/>
        </w:rPr>
        <w:t xml:space="preserve">Artículo 9. </w:t>
      </w:r>
      <w:r w:rsidRPr="009E5F11">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14:paraId="06ADA37F" w14:textId="77777777" w:rsidR="00B444C7" w:rsidRPr="009E5F11" w:rsidRDefault="00B444C7" w:rsidP="00B444C7">
      <w:pPr>
        <w:ind w:firstLine="709"/>
        <w:jc w:val="both"/>
        <w:rPr>
          <w:rFonts w:ascii="Century" w:hAnsi="Century" w:cs="Arial"/>
          <w:i/>
          <w:sz w:val="22"/>
          <w:szCs w:val="22"/>
          <w:lang w:val="es-MX"/>
        </w:rPr>
      </w:pPr>
    </w:p>
    <w:p w14:paraId="4E65E92C" w14:textId="77777777" w:rsidR="00B444C7" w:rsidRPr="009E5F11" w:rsidRDefault="00B444C7" w:rsidP="00B444C7">
      <w:pPr>
        <w:ind w:firstLine="709"/>
        <w:jc w:val="both"/>
        <w:rPr>
          <w:rFonts w:ascii="Century" w:hAnsi="Century" w:cs="Arial"/>
          <w:i/>
          <w:sz w:val="22"/>
          <w:szCs w:val="22"/>
          <w:lang w:val="es-MX"/>
        </w:rPr>
      </w:pPr>
      <w:r w:rsidRPr="009E5F11">
        <w:rPr>
          <w:rFonts w:ascii="Century" w:hAnsi="Century" w:cs="Arial"/>
          <w:i/>
          <w:sz w:val="22"/>
          <w:szCs w:val="22"/>
        </w:rPr>
        <w:t xml:space="preserve">Interesado es todo particular que tiene un </w:t>
      </w:r>
      <w:r w:rsidRPr="009E5F11">
        <w:rPr>
          <w:rFonts w:ascii="Century" w:hAnsi="Century" w:cs="Arial"/>
          <w:b/>
          <w:i/>
          <w:sz w:val="22"/>
          <w:szCs w:val="22"/>
        </w:rPr>
        <w:t>interés jurídico</w:t>
      </w:r>
      <w:r w:rsidRPr="009E5F11">
        <w:rPr>
          <w:rFonts w:ascii="Century" w:hAnsi="Century" w:cs="Arial"/>
          <w:i/>
          <w:sz w:val="22"/>
          <w:szCs w:val="22"/>
        </w:rPr>
        <w:t xml:space="preserve"> respecto de un acto o procedimiento, por ostentar un derecho subjetivo o un interés legalmente protegido.</w:t>
      </w:r>
    </w:p>
    <w:p w14:paraId="36AF1301" w14:textId="77777777" w:rsidR="00B444C7" w:rsidRPr="009E5F11" w:rsidRDefault="00B444C7" w:rsidP="00B444C7">
      <w:pPr>
        <w:ind w:firstLine="709"/>
        <w:jc w:val="both"/>
        <w:rPr>
          <w:rFonts w:ascii="Century" w:hAnsi="Century" w:cs="Arial"/>
          <w:i/>
          <w:sz w:val="22"/>
          <w:szCs w:val="22"/>
          <w:lang w:val="es-MX"/>
        </w:rPr>
      </w:pPr>
    </w:p>
    <w:p w14:paraId="7578D4EB" w14:textId="77777777" w:rsidR="00B444C7" w:rsidRPr="009E5F11" w:rsidRDefault="00B444C7" w:rsidP="00B444C7">
      <w:pPr>
        <w:ind w:firstLine="709"/>
        <w:jc w:val="both"/>
        <w:rPr>
          <w:rFonts w:ascii="Century" w:hAnsi="Century" w:cs="Arial"/>
          <w:i/>
          <w:sz w:val="22"/>
          <w:szCs w:val="22"/>
        </w:rPr>
      </w:pPr>
      <w:r w:rsidRPr="009E5F11">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14:paraId="378D271E" w14:textId="77777777" w:rsidR="00B444C7" w:rsidRPr="009E5F11" w:rsidRDefault="00B444C7" w:rsidP="00B444C7">
      <w:pPr>
        <w:pStyle w:val="RESOLUCIONES"/>
        <w:ind w:firstLine="0"/>
        <w:rPr>
          <w:i/>
          <w:sz w:val="22"/>
          <w:szCs w:val="22"/>
        </w:rPr>
      </w:pPr>
    </w:p>
    <w:p w14:paraId="3D228B88" w14:textId="77777777" w:rsidR="00B444C7" w:rsidRPr="009E5F11" w:rsidRDefault="00B444C7" w:rsidP="00B444C7">
      <w:pPr>
        <w:ind w:firstLine="709"/>
        <w:jc w:val="both"/>
        <w:rPr>
          <w:rFonts w:ascii="Century" w:hAnsi="Century" w:cs="Arial"/>
          <w:b/>
          <w:i/>
          <w:sz w:val="22"/>
          <w:szCs w:val="22"/>
        </w:rPr>
      </w:pPr>
      <w:r w:rsidRPr="009E5F11">
        <w:rPr>
          <w:rFonts w:ascii="Century" w:hAnsi="Century" w:cs="Arial"/>
          <w:b/>
          <w:i/>
          <w:sz w:val="22"/>
          <w:szCs w:val="22"/>
        </w:rPr>
        <w:t xml:space="preserve">Artículo 10. </w:t>
      </w:r>
      <w:r w:rsidRPr="009E5F11">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9E5F11">
        <w:rPr>
          <w:rFonts w:ascii="Century" w:hAnsi="Century" w:cs="Arial"/>
          <w:b/>
          <w:i/>
          <w:sz w:val="22"/>
          <w:szCs w:val="22"/>
        </w:rPr>
        <w:t xml:space="preserve"> </w:t>
      </w:r>
    </w:p>
    <w:p w14:paraId="714FADE1" w14:textId="77777777" w:rsidR="00B444C7" w:rsidRPr="009E5F11" w:rsidRDefault="00B444C7" w:rsidP="00B444C7">
      <w:pPr>
        <w:ind w:firstLine="709"/>
        <w:jc w:val="both"/>
        <w:rPr>
          <w:rFonts w:ascii="Century" w:hAnsi="Century" w:cs="Arial"/>
          <w:b/>
          <w:i/>
          <w:sz w:val="22"/>
          <w:szCs w:val="22"/>
          <w:lang w:val="es-MX"/>
        </w:rPr>
      </w:pPr>
    </w:p>
    <w:p w14:paraId="18CE89E6" w14:textId="77777777" w:rsidR="00B444C7" w:rsidRPr="009E5F11" w:rsidRDefault="00B444C7" w:rsidP="00B444C7">
      <w:pPr>
        <w:ind w:firstLine="709"/>
        <w:jc w:val="both"/>
        <w:rPr>
          <w:rFonts w:ascii="Century" w:hAnsi="Century" w:cs="Arial"/>
          <w:i/>
          <w:sz w:val="22"/>
          <w:szCs w:val="22"/>
        </w:rPr>
      </w:pPr>
      <w:r w:rsidRPr="009E5F11">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14:paraId="468D0B74" w14:textId="77777777" w:rsidR="00B444C7" w:rsidRPr="009E5F11" w:rsidRDefault="00B444C7" w:rsidP="00B444C7">
      <w:pPr>
        <w:ind w:firstLine="709"/>
        <w:jc w:val="both"/>
        <w:rPr>
          <w:rFonts w:ascii="Century" w:hAnsi="Century" w:cs="Arial"/>
          <w:i/>
          <w:sz w:val="22"/>
          <w:szCs w:val="22"/>
        </w:rPr>
      </w:pPr>
    </w:p>
    <w:p w14:paraId="2BFD453F" w14:textId="77777777" w:rsidR="00B444C7" w:rsidRPr="009E5F11" w:rsidRDefault="00B444C7" w:rsidP="00B444C7">
      <w:pPr>
        <w:ind w:firstLine="709"/>
        <w:jc w:val="both"/>
        <w:rPr>
          <w:rFonts w:ascii="Century" w:hAnsi="Century" w:cs="Arial"/>
          <w:i/>
          <w:sz w:val="22"/>
          <w:szCs w:val="22"/>
        </w:rPr>
      </w:pPr>
      <w:r w:rsidRPr="009E5F11">
        <w:rPr>
          <w:rFonts w:ascii="Century" w:hAnsi="Century" w:cs="Arial"/>
          <w:b/>
          <w:i/>
          <w:sz w:val="22"/>
          <w:szCs w:val="22"/>
        </w:rPr>
        <w:t>Artículo 11.</w:t>
      </w:r>
      <w:r w:rsidRPr="009E5F11">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14:paraId="2E564F24" w14:textId="77777777" w:rsidR="00B444C7" w:rsidRPr="009E5F11" w:rsidRDefault="00B444C7" w:rsidP="00B444C7">
      <w:pPr>
        <w:pStyle w:val="RESOLUCIONES"/>
        <w:rPr>
          <w:i/>
          <w:sz w:val="22"/>
          <w:szCs w:val="22"/>
        </w:rPr>
      </w:pPr>
    </w:p>
    <w:p w14:paraId="4026D5F8" w14:textId="77777777" w:rsidR="00B444C7" w:rsidRPr="009E5F11" w:rsidRDefault="00B444C7" w:rsidP="00B444C7">
      <w:pPr>
        <w:ind w:firstLine="709"/>
        <w:jc w:val="both"/>
        <w:rPr>
          <w:rFonts w:ascii="Century" w:hAnsi="Century" w:cs="Arial"/>
          <w:i/>
          <w:sz w:val="22"/>
          <w:szCs w:val="22"/>
        </w:rPr>
      </w:pPr>
      <w:r w:rsidRPr="009E5F11">
        <w:rPr>
          <w:rFonts w:ascii="Century" w:hAnsi="Century" w:cs="Arial"/>
          <w:b/>
          <w:i/>
          <w:sz w:val="22"/>
          <w:szCs w:val="22"/>
        </w:rPr>
        <w:t>Artículo 22.</w:t>
      </w:r>
      <w:r w:rsidRPr="009E5F11">
        <w:rPr>
          <w:rFonts w:ascii="Century" w:hAnsi="Century" w:cs="Arial"/>
          <w:i/>
          <w:sz w:val="22"/>
          <w:szCs w:val="22"/>
        </w:rPr>
        <w:t xml:space="preserve"> En el procedimiento o proceso no procederá la gestión oficiosa.</w:t>
      </w:r>
    </w:p>
    <w:p w14:paraId="2CEB6648" w14:textId="77777777" w:rsidR="00B444C7" w:rsidRPr="009E5F11" w:rsidRDefault="00B444C7" w:rsidP="00B444C7">
      <w:pPr>
        <w:ind w:firstLine="709"/>
        <w:jc w:val="both"/>
        <w:rPr>
          <w:rFonts w:ascii="Century" w:hAnsi="Century" w:cs="Arial"/>
          <w:i/>
          <w:sz w:val="22"/>
          <w:szCs w:val="22"/>
          <w:lang w:val="es-MX"/>
        </w:rPr>
      </w:pPr>
      <w:r w:rsidRPr="009E5F11">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14:paraId="5DBFB42B" w14:textId="77777777" w:rsidR="00B444C7" w:rsidRPr="009E5F11" w:rsidRDefault="00B444C7" w:rsidP="00B444C7">
      <w:pPr>
        <w:pStyle w:val="RESOLUCIONES"/>
        <w:ind w:firstLine="0"/>
        <w:rPr>
          <w:i/>
          <w:sz w:val="22"/>
          <w:szCs w:val="22"/>
          <w:lang w:val="es-MX"/>
        </w:rPr>
      </w:pPr>
    </w:p>
    <w:p w14:paraId="1E6FB18F" w14:textId="77777777" w:rsidR="00B444C7" w:rsidRPr="009E5F11" w:rsidRDefault="00B444C7" w:rsidP="00B444C7">
      <w:pPr>
        <w:ind w:firstLine="709"/>
        <w:jc w:val="both"/>
        <w:rPr>
          <w:rFonts w:ascii="Century" w:hAnsi="Century" w:cs="Arial"/>
          <w:i/>
          <w:sz w:val="22"/>
          <w:szCs w:val="22"/>
        </w:rPr>
      </w:pPr>
      <w:r w:rsidRPr="009E5F11">
        <w:rPr>
          <w:rFonts w:ascii="Century" w:hAnsi="Century" w:cs="Arial"/>
          <w:b/>
          <w:i/>
          <w:sz w:val="22"/>
          <w:szCs w:val="22"/>
        </w:rPr>
        <w:t xml:space="preserve">Artículo 183. </w:t>
      </w:r>
      <w:r w:rsidRPr="009E5F11">
        <w:rPr>
          <w:rFonts w:ascii="Century" w:hAnsi="Century" w:cs="Arial"/>
          <w:i/>
          <w:sz w:val="22"/>
          <w:szCs w:val="22"/>
        </w:rPr>
        <w:t>El particular deberá adjuntar al escrito de petición:</w:t>
      </w:r>
    </w:p>
    <w:p w14:paraId="3DFB8FEB" w14:textId="77777777" w:rsidR="00B444C7" w:rsidRPr="009E5F11" w:rsidRDefault="00B444C7" w:rsidP="00B444C7">
      <w:pPr>
        <w:pStyle w:val="Prrafodelista"/>
        <w:numPr>
          <w:ilvl w:val="0"/>
          <w:numId w:val="7"/>
        </w:numPr>
        <w:ind w:left="851"/>
        <w:contextualSpacing w:val="0"/>
        <w:jc w:val="both"/>
        <w:rPr>
          <w:rFonts w:ascii="Century" w:hAnsi="Century" w:cs="Arial"/>
          <w:i/>
          <w:sz w:val="22"/>
          <w:szCs w:val="22"/>
          <w:lang w:val="es-MX"/>
        </w:rPr>
      </w:pPr>
      <w:r w:rsidRPr="009E5F11">
        <w:rPr>
          <w:rFonts w:ascii="Century" w:hAnsi="Century" w:cs="Arial"/>
          <w:i/>
          <w:sz w:val="22"/>
          <w:szCs w:val="22"/>
        </w:rPr>
        <w:lastRenderedPageBreak/>
        <w:t>El documento que acredite su personalidad, cuando no se gestione a nombre propio;</w:t>
      </w:r>
    </w:p>
    <w:p w14:paraId="76CD0375" w14:textId="77777777" w:rsidR="00B444C7" w:rsidRPr="009E5F11" w:rsidRDefault="00C85CD6" w:rsidP="00C85CD6">
      <w:pPr>
        <w:ind w:left="708"/>
        <w:jc w:val="both"/>
        <w:rPr>
          <w:rFonts w:ascii="Century" w:hAnsi="Century" w:cs="Arial"/>
          <w:i/>
          <w:sz w:val="22"/>
          <w:szCs w:val="22"/>
          <w:lang w:val="es-MX"/>
        </w:rPr>
      </w:pPr>
      <w:r w:rsidRPr="009E5F11">
        <w:rPr>
          <w:rFonts w:ascii="Century" w:hAnsi="Century" w:cs="Arial"/>
          <w:i/>
          <w:sz w:val="22"/>
          <w:szCs w:val="22"/>
          <w:lang w:val="es-MX"/>
        </w:rPr>
        <w:t>…</w:t>
      </w:r>
    </w:p>
    <w:p w14:paraId="320A9E95" w14:textId="77777777" w:rsidR="00B444C7" w:rsidRPr="009E5F11" w:rsidRDefault="00B444C7" w:rsidP="00B444C7">
      <w:pPr>
        <w:ind w:firstLine="709"/>
        <w:jc w:val="both"/>
        <w:rPr>
          <w:rFonts w:ascii="Century" w:hAnsi="Century" w:cs="Arial"/>
          <w:i/>
          <w:sz w:val="22"/>
          <w:szCs w:val="22"/>
          <w:lang w:val="es-MX"/>
        </w:rPr>
      </w:pPr>
      <w:r w:rsidRPr="009E5F11">
        <w:rPr>
          <w:rFonts w:ascii="Century" w:hAnsi="Century" w:cs="Arial"/>
          <w:b/>
          <w:i/>
          <w:sz w:val="22"/>
          <w:szCs w:val="22"/>
        </w:rPr>
        <w:t>Artículo 266.</w:t>
      </w:r>
      <w:r w:rsidRPr="009E5F11">
        <w:rPr>
          <w:rFonts w:ascii="Century" w:hAnsi="Century" w:cs="Arial"/>
          <w:i/>
          <w:sz w:val="22"/>
          <w:szCs w:val="22"/>
        </w:rPr>
        <w:t xml:space="preserve"> A la demanda se anexará:</w:t>
      </w:r>
    </w:p>
    <w:p w14:paraId="5C72965D" w14:textId="77777777" w:rsidR="00B444C7" w:rsidRPr="009E5F11" w:rsidRDefault="00B444C7" w:rsidP="00B444C7">
      <w:pPr>
        <w:ind w:left="709" w:hanging="567"/>
        <w:jc w:val="both"/>
        <w:rPr>
          <w:rFonts w:ascii="Century" w:hAnsi="Century" w:cs="Arial"/>
          <w:i/>
          <w:sz w:val="22"/>
          <w:szCs w:val="22"/>
          <w:lang w:val="es-MX"/>
        </w:rPr>
      </w:pPr>
      <w:r w:rsidRPr="009E5F11">
        <w:rPr>
          <w:rFonts w:ascii="Century" w:eastAsia="Times New Roman" w:hAnsi="Century" w:cs="Arial"/>
          <w:i/>
          <w:sz w:val="22"/>
          <w:szCs w:val="22"/>
        </w:rPr>
        <w:t xml:space="preserve">III.- </w:t>
      </w:r>
      <w:r w:rsidRPr="009E5F11">
        <w:rPr>
          <w:rFonts w:ascii="Century" w:hAnsi="Century" w:cs="Arial"/>
          <w:i/>
          <w:sz w:val="22"/>
          <w:szCs w:val="22"/>
        </w:rPr>
        <w:t>El documento que acredite su personalidad o en el que conste que le fue reconocida por la autoridad demandada, cuando no gestione en nombre propio;</w:t>
      </w:r>
    </w:p>
    <w:p w14:paraId="32FF5EA1" w14:textId="77777777" w:rsidR="00B444C7" w:rsidRPr="009E5F11" w:rsidRDefault="00B444C7" w:rsidP="00B444C7">
      <w:pPr>
        <w:pStyle w:val="TESISYJURIS"/>
        <w:ind w:firstLine="0"/>
        <w:rPr>
          <w:bCs w:val="0"/>
          <w:iCs w:val="0"/>
          <w:sz w:val="22"/>
          <w:szCs w:val="22"/>
          <w:lang w:val="es-MX"/>
        </w:rPr>
      </w:pPr>
    </w:p>
    <w:p w14:paraId="09DE0F19" w14:textId="77777777" w:rsidR="00B444C7" w:rsidRPr="009E5F11" w:rsidRDefault="00B444C7" w:rsidP="00B444C7">
      <w:pPr>
        <w:pStyle w:val="TESISYJURIS"/>
        <w:ind w:firstLine="0"/>
      </w:pPr>
    </w:p>
    <w:p w14:paraId="26F5E5EF" w14:textId="6E8D121D" w:rsidR="00C026D2" w:rsidRPr="009E5F11" w:rsidRDefault="00C026D2" w:rsidP="00C026D2">
      <w:pPr>
        <w:pStyle w:val="SENTENCIAS"/>
      </w:pPr>
      <w:r w:rsidRPr="009E5F11">
        <w:t xml:space="preserve">De acuerdo a lo dispuesto por los anteriores artículos, es que la parte actora para acreditar su interés jurídico, en este juicio, debe acreditar mediante los instrumentos legales idóneos, la representación legal del ciudadano </w:t>
      </w:r>
      <w:r w:rsidR="009E5F11" w:rsidRPr="009E5F11">
        <w:t>(…)</w:t>
      </w:r>
      <w:r w:rsidRPr="009E5F11">
        <w:rPr>
          <w:rStyle w:val="RESOLUCIONESCar"/>
          <w:b/>
        </w:rPr>
        <w:t xml:space="preserve">, </w:t>
      </w:r>
      <w:r w:rsidRPr="009E5F11">
        <w:rPr>
          <w:rStyle w:val="RESOLUCIONESCar"/>
        </w:rPr>
        <w:t>en razón de que el acta de infracción fue emitida a su nombre y le fue retenida su licencia de conducir</w:t>
      </w:r>
      <w:r w:rsidRPr="009E5F11">
        <w:t xml:space="preserve">, para así estar en aptitud de impugnar la supuesta ilegalidad del acta de infracción </w:t>
      </w:r>
      <w:r w:rsidRPr="009E5F11">
        <w:rPr>
          <w:rStyle w:val="RESOLUCIONESCar"/>
        </w:rPr>
        <w:t>antes señalada</w:t>
      </w:r>
      <w:r w:rsidRPr="009E5F11">
        <w:rPr>
          <w:rFonts w:cs="Calibri"/>
        </w:rPr>
        <w:t>. -----------------------------------------------------------------------</w:t>
      </w:r>
    </w:p>
    <w:p w14:paraId="4282CFF9" w14:textId="77777777" w:rsidR="00C026D2" w:rsidRPr="009E5F11" w:rsidRDefault="00C026D2" w:rsidP="00C026D2">
      <w:pPr>
        <w:pStyle w:val="SENTENCIAS"/>
      </w:pPr>
    </w:p>
    <w:p w14:paraId="2F716E9B" w14:textId="50A20278" w:rsidR="00C026D2" w:rsidRPr="009E5F11" w:rsidRDefault="00C026D2" w:rsidP="00C026D2">
      <w:pPr>
        <w:pStyle w:val="SENTENCIAS"/>
      </w:pPr>
      <w:r w:rsidRPr="009E5F11">
        <w:t xml:space="preserve">Ahora bien, la parte actora en su escrito de demanda pretende acreditar el interés jurídico con las documentales consistentes en los comprobantes de facturación electrónica en internet número ING-20190054816 (Letras ING guion dos cero uno nueve cero </w:t>
      </w:r>
      <w:proofErr w:type="spellStart"/>
      <w:r w:rsidRPr="009E5F11">
        <w:t>cero</w:t>
      </w:r>
      <w:proofErr w:type="spellEnd"/>
      <w:r w:rsidRPr="009E5F11">
        <w:t xml:space="preserve"> cinco cuatro ocho uno seis), y de autorización de cargo-SBC folio número 0000029267 (cero </w:t>
      </w:r>
      <w:proofErr w:type="spellStart"/>
      <w:r w:rsidRPr="009E5F11">
        <w:t>cero</w:t>
      </w:r>
      <w:proofErr w:type="spellEnd"/>
      <w:r w:rsidRPr="009E5F11">
        <w:t xml:space="preserve"> </w:t>
      </w:r>
      <w:proofErr w:type="spellStart"/>
      <w:r w:rsidRPr="009E5F11">
        <w:t>cero</w:t>
      </w:r>
      <w:proofErr w:type="spellEnd"/>
      <w:r w:rsidRPr="009E5F11">
        <w:t xml:space="preserve"> </w:t>
      </w:r>
      <w:proofErr w:type="spellStart"/>
      <w:r w:rsidRPr="009E5F11">
        <w:t>cero</w:t>
      </w:r>
      <w:proofErr w:type="spellEnd"/>
      <w:r w:rsidRPr="009E5F11">
        <w:t xml:space="preserve"> </w:t>
      </w:r>
      <w:proofErr w:type="spellStart"/>
      <w:r w:rsidRPr="009E5F11">
        <w:t>cero</w:t>
      </w:r>
      <w:proofErr w:type="spellEnd"/>
      <w:r w:rsidRPr="009E5F11">
        <w:t xml:space="preserve"> dos nueve dos seis siete), mismas que obran en copia simple, las cuales no resultan ser suficientes para acreditar que la infracción impugnada le causa daño </w:t>
      </w:r>
      <w:r w:rsidRPr="009E5F11">
        <w:rPr>
          <w:rFonts w:cs="Calibri"/>
          <w:bCs/>
          <w:iCs/>
        </w:rPr>
        <w:t>o perjuicio en su persona o bienes</w:t>
      </w:r>
      <w:r w:rsidRPr="009E5F11">
        <w:t xml:space="preserve"> alguno de manera directa, toda vez que no está dirigida a su nombre y no le fue retenido documento alguno que le afecte, esto al estar dirigida al ciudadano </w:t>
      </w:r>
      <w:r w:rsidR="009E5F11" w:rsidRPr="009E5F11">
        <w:t>(…)</w:t>
      </w:r>
      <w:r w:rsidRPr="009E5F11">
        <w:t>y a quien se le retuvo su licencia de conducir como garantía del interés fiscal, ya que en todo caso lo que únicamente acreditan las anteriores documentales es el pago de la boleta de infracción impugnada, mismo que por su naturaleza cualquier gobernado puede efectuar a petición de otro. --------------------------------</w:t>
      </w:r>
    </w:p>
    <w:p w14:paraId="2DAD0069" w14:textId="77777777" w:rsidR="00C026D2" w:rsidRPr="009E5F11" w:rsidRDefault="00C026D2" w:rsidP="00C026D2">
      <w:pPr>
        <w:pStyle w:val="SENTENCIAS"/>
      </w:pPr>
    </w:p>
    <w:p w14:paraId="60F5764A" w14:textId="77777777" w:rsidR="00B444C7" w:rsidRPr="009E5F11" w:rsidRDefault="00C026D2" w:rsidP="00B444C7">
      <w:pPr>
        <w:pStyle w:val="SENTENCIAS"/>
        <w:rPr>
          <w:rFonts w:cs="Calibri"/>
        </w:rPr>
      </w:pPr>
      <w:r w:rsidRPr="009E5F11">
        <w:t xml:space="preserve">En razón de lo anterior, es que resulta insuficiente para acreditar el carácter que pretende ostentar el actor para impugnar la infracción </w:t>
      </w:r>
      <w:r w:rsidRPr="009E5F11">
        <w:rPr>
          <w:rStyle w:val="RESOLUCIONESCar"/>
        </w:rPr>
        <w:t>con número de folio</w:t>
      </w:r>
      <w:r w:rsidR="00B444C7" w:rsidRPr="009E5F11">
        <w:rPr>
          <w:rStyle w:val="RESOLUCIONESCar"/>
        </w:rPr>
        <w:t xml:space="preserve"> </w:t>
      </w:r>
      <w:r w:rsidRPr="009E5F11">
        <w:rPr>
          <w:b/>
        </w:rPr>
        <w:t>408306 (cuatro cero ocho tres cero seis)</w:t>
      </w:r>
      <w:r w:rsidR="00565A23" w:rsidRPr="009E5F11">
        <w:t xml:space="preserve">, de fecha </w:t>
      </w:r>
      <w:r w:rsidR="00420356" w:rsidRPr="009E5F11">
        <w:t>07 siete de octubre</w:t>
      </w:r>
      <w:r w:rsidR="00565A23" w:rsidRPr="009E5F11">
        <w:t xml:space="preserve"> del año 2019 dos mil diecinueve, </w:t>
      </w:r>
      <w:r w:rsidRPr="009E5F11">
        <w:t>c</w:t>
      </w:r>
      <w:r w:rsidRPr="009E5F11">
        <w:rPr>
          <w:rFonts w:cs="Calibri"/>
        </w:rPr>
        <w:t xml:space="preserve">omo ya se manifestó si el acto </w:t>
      </w:r>
      <w:r w:rsidRPr="009E5F11">
        <w:rPr>
          <w:rFonts w:cs="Calibri"/>
        </w:rPr>
        <w:lastRenderedPageBreak/>
        <w:t>administrativo no está dirigido al demandante, él debe acreditar la afectación que dicho acto le causa, o bien, acreditar la representación legal de a quien está dirigido, ello con la finalidad de estar en posibilidad de demandar su nulidad lo que en el presente proceso no acredito. ---------------------------------------</w:t>
      </w:r>
    </w:p>
    <w:p w14:paraId="43C7CCEC" w14:textId="77777777" w:rsidR="00C026D2" w:rsidRPr="009E5F11" w:rsidRDefault="00C026D2" w:rsidP="00B444C7">
      <w:pPr>
        <w:pStyle w:val="SENTENCIAS"/>
        <w:rPr>
          <w:rFonts w:cs="Calibri"/>
        </w:rPr>
      </w:pPr>
    </w:p>
    <w:p w14:paraId="630D63FB" w14:textId="77777777" w:rsidR="00B444C7" w:rsidRPr="009E5F11" w:rsidRDefault="00B444C7" w:rsidP="00B444C7">
      <w:pPr>
        <w:pStyle w:val="SENTENCIAS"/>
      </w:pPr>
      <w:r w:rsidRPr="009E5F11">
        <w:rPr>
          <w:rStyle w:val="RESOLUCIONESCar"/>
        </w:rPr>
        <w:t>Lo</w:t>
      </w:r>
      <w:r w:rsidRPr="009E5F11">
        <w:t xml:space="preserve"> anterior, se apoya además en el siguiente criterio sostenido por el entonces Tribunal de lo Contencioso Administrativo del Estado de Guanajuato:</w:t>
      </w:r>
    </w:p>
    <w:p w14:paraId="13C183C1" w14:textId="77777777" w:rsidR="00B444C7" w:rsidRPr="009E5F11" w:rsidRDefault="00B444C7" w:rsidP="00B444C7">
      <w:pPr>
        <w:pStyle w:val="SENTENCIAS"/>
        <w:ind w:firstLine="0"/>
      </w:pPr>
    </w:p>
    <w:p w14:paraId="01E8485A" w14:textId="77777777" w:rsidR="00B444C7" w:rsidRPr="009E5F11" w:rsidRDefault="00B444C7" w:rsidP="00B444C7">
      <w:pPr>
        <w:pStyle w:val="TESISYJURIS"/>
        <w:rPr>
          <w:sz w:val="22"/>
          <w:szCs w:val="22"/>
        </w:rPr>
      </w:pPr>
      <w:r w:rsidRPr="009E5F11">
        <w:rPr>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14:paraId="472C51E1" w14:textId="77777777" w:rsidR="00B444C7" w:rsidRPr="009E5F11" w:rsidRDefault="00B444C7" w:rsidP="00B444C7">
      <w:pPr>
        <w:pStyle w:val="TESISYJURIS"/>
        <w:ind w:firstLine="0"/>
        <w:rPr>
          <w:i w:val="0"/>
        </w:rPr>
      </w:pPr>
    </w:p>
    <w:p w14:paraId="0A4DEC87" w14:textId="77777777" w:rsidR="00B444C7" w:rsidRPr="009E5F11" w:rsidRDefault="00B444C7" w:rsidP="00B444C7">
      <w:pPr>
        <w:pStyle w:val="TESISYJURIS"/>
        <w:rPr>
          <w:i w:val="0"/>
        </w:rPr>
      </w:pPr>
    </w:p>
    <w:p w14:paraId="6A779B9B" w14:textId="77777777" w:rsidR="00B444C7" w:rsidRPr="009E5F11" w:rsidRDefault="00B444C7" w:rsidP="00B444C7">
      <w:pPr>
        <w:pStyle w:val="RESOLUCIONES"/>
      </w:pPr>
      <w:r w:rsidRPr="009E5F11">
        <w:t>Luego entonces, es que SE ACTUALIZA la causal de improcedencia prevista en la fracción I del artículo 261 del Código de Procedimiento y Justicia Administrativa para el Estado y los Municipios de Guanajuato. -------------------</w:t>
      </w:r>
    </w:p>
    <w:p w14:paraId="09997BBA" w14:textId="77777777" w:rsidR="00B444C7" w:rsidRPr="009E5F11" w:rsidRDefault="00B444C7" w:rsidP="00B444C7">
      <w:pPr>
        <w:pStyle w:val="RESOLUCIONES"/>
      </w:pPr>
    </w:p>
    <w:p w14:paraId="602C500E" w14:textId="77777777" w:rsidR="00B444C7" w:rsidRPr="009E5F11" w:rsidRDefault="00B444C7" w:rsidP="00B444C7">
      <w:pPr>
        <w:pStyle w:val="SENTENCIAS"/>
        <w:rPr>
          <w:lang w:val="es-MX"/>
        </w:rPr>
      </w:pPr>
      <w:r w:rsidRPr="009E5F11">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9E5F11">
        <w:rPr>
          <w:lang w:val="es-MX"/>
        </w:rPr>
        <w:t>: ----------------------------------------------------------------</w:t>
      </w:r>
    </w:p>
    <w:p w14:paraId="1F081FDA" w14:textId="77777777" w:rsidR="00B444C7" w:rsidRPr="009E5F11" w:rsidRDefault="00B444C7" w:rsidP="00B444C7">
      <w:pPr>
        <w:pStyle w:val="SENTENCIAS"/>
        <w:rPr>
          <w:lang w:val="es-MX"/>
        </w:rPr>
      </w:pPr>
    </w:p>
    <w:p w14:paraId="15BA9DDA" w14:textId="77777777" w:rsidR="00B444C7" w:rsidRPr="009E5F11" w:rsidRDefault="00B444C7" w:rsidP="00B444C7">
      <w:pPr>
        <w:spacing w:line="360" w:lineRule="auto"/>
        <w:ind w:firstLine="709"/>
        <w:jc w:val="center"/>
        <w:rPr>
          <w:rFonts w:ascii="Century" w:hAnsi="Century"/>
          <w:iCs/>
          <w:lang w:val="es-MX"/>
        </w:rPr>
      </w:pPr>
      <w:r w:rsidRPr="009E5F11">
        <w:rPr>
          <w:rFonts w:ascii="Century" w:hAnsi="Century"/>
          <w:b/>
          <w:iCs/>
          <w:lang w:val="es-MX"/>
        </w:rPr>
        <w:t>R E S U E L V E</w:t>
      </w:r>
      <w:r w:rsidRPr="009E5F11">
        <w:rPr>
          <w:rFonts w:ascii="Century" w:hAnsi="Century"/>
          <w:iCs/>
          <w:lang w:val="es-MX"/>
        </w:rPr>
        <w:t>:</w:t>
      </w:r>
    </w:p>
    <w:p w14:paraId="33467BC1" w14:textId="77777777" w:rsidR="00B444C7" w:rsidRPr="009E5F11" w:rsidRDefault="00B444C7" w:rsidP="00B444C7">
      <w:pPr>
        <w:spacing w:line="360" w:lineRule="auto"/>
        <w:ind w:firstLine="709"/>
        <w:jc w:val="center"/>
        <w:rPr>
          <w:rFonts w:ascii="Century" w:hAnsi="Century"/>
          <w:iCs/>
          <w:lang w:val="es-MX"/>
        </w:rPr>
      </w:pPr>
    </w:p>
    <w:p w14:paraId="32066080" w14:textId="77777777" w:rsidR="00B444C7" w:rsidRPr="009E5F11" w:rsidRDefault="00B444C7" w:rsidP="00B444C7">
      <w:pPr>
        <w:spacing w:line="360" w:lineRule="auto"/>
        <w:ind w:firstLine="709"/>
        <w:jc w:val="both"/>
        <w:rPr>
          <w:rFonts w:ascii="Century" w:hAnsi="Century"/>
          <w:lang w:val="es-MX"/>
        </w:rPr>
      </w:pPr>
      <w:r w:rsidRPr="009E5F11">
        <w:rPr>
          <w:rFonts w:ascii="Century" w:hAnsi="Century"/>
          <w:b/>
          <w:bCs/>
          <w:iCs/>
          <w:lang w:val="es-MX"/>
        </w:rPr>
        <w:t>PRIMERO</w:t>
      </w:r>
      <w:r w:rsidRPr="009E5F11">
        <w:rPr>
          <w:rFonts w:ascii="Century" w:hAnsi="Century"/>
          <w:lang w:val="es-MX"/>
        </w:rPr>
        <w:t xml:space="preserve">. Este Juzgado Tercero Administrativo Municipal resultó competente para conocer y resolver del presente proceso administrativo. ------- </w:t>
      </w:r>
    </w:p>
    <w:p w14:paraId="39B0C99E" w14:textId="77777777" w:rsidR="00B444C7" w:rsidRPr="009E5F11" w:rsidRDefault="00B444C7" w:rsidP="00B444C7">
      <w:pPr>
        <w:spacing w:line="360" w:lineRule="auto"/>
        <w:ind w:firstLine="709"/>
        <w:jc w:val="both"/>
        <w:rPr>
          <w:rFonts w:ascii="Century" w:hAnsi="Century"/>
          <w:lang w:val="es-MX"/>
        </w:rPr>
      </w:pPr>
    </w:p>
    <w:p w14:paraId="4E33984D" w14:textId="77777777" w:rsidR="00B444C7" w:rsidRPr="009E5F11" w:rsidRDefault="00B444C7" w:rsidP="00B444C7">
      <w:pPr>
        <w:spacing w:line="360" w:lineRule="auto"/>
        <w:ind w:firstLine="709"/>
        <w:jc w:val="both"/>
        <w:rPr>
          <w:rFonts w:ascii="Century" w:hAnsi="Century"/>
          <w:b/>
          <w:bCs/>
          <w:iCs/>
          <w:lang w:val="es-MX"/>
        </w:rPr>
      </w:pPr>
      <w:r w:rsidRPr="009E5F11">
        <w:rPr>
          <w:rFonts w:ascii="Century" w:hAnsi="Century"/>
          <w:b/>
          <w:bCs/>
          <w:iCs/>
          <w:lang w:val="es-MX"/>
        </w:rPr>
        <w:t xml:space="preserve">SEGUNDO. </w:t>
      </w:r>
      <w:r w:rsidRPr="009E5F11">
        <w:rPr>
          <w:rFonts w:ascii="Century" w:hAnsi="Century"/>
          <w:lang w:val="es-MX"/>
        </w:rPr>
        <w:t>Resultó procedente el proceso administrativo promovido por el justiciable, en contra del acta de infracción impugnada. ---------------------</w:t>
      </w:r>
    </w:p>
    <w:p w14:paraId="2C669D03" w14:textId="77777777" w:rsidR="00B444C7" w:rsidRPr="009E5F11" w:rsidRDefault="00B444C7" w:rsidP="00B444C7">
      <w:pPr>
        <w:spacing w:line="360" w:lineRule="auto"/>
        <w:ind w:firstLine="709"/>
        <w:jc w:val="both"/>
        <w:rPr>
          <w:rFonts w:ascii="Century" w:hAnsi="Century"/>
          <w:b/>
          <w:bCs/>
          <w:iCs/>
          <w:lang w:val="es-MX"/>
        </w:rPr>
      </w:pPr>
    </w:p>
    <w:p w14:paraId="77A24A29" w14:textId="77777777" w:rsidR="00B444C7" w:rsidRPr="009E5F11" w:rsidRDefault="00B444C7" w:rsidP="00B444C7">
      <w:pPr>
        <w:pStyle w:val="SENTENCIAS"/>
      </w:pPr>
      <w:r w:rsidRPr="009E5F11">
        <w:rPr>
          <w:b/>
        </w:rPr>
        <w:t>TERCERO.</w:t>
      </w:r>
      <w:r w:rsidRPr="009E5F11">
        <w:t xml:space="preserve"> Se declara el SOBRESEIMIENTO de la presente causa administrativa, por las razones lógicas y jurídicas expuestas en el CUARTO considerando de esta sentencia. --------------------------------------------------------------</w:t>
      </w:r>
    </w:p>
    <w:p w14:paraId="28041170" w14:textId="77777777" w:rsidR="00B444C7" w:rsidRPr="009E5F11" w:rsidRDefault="00B444C7" w:rsidP="00B444C7">
      <w:pPr>
        <w:spacing w:line="360" w:lineRule="auto"/>
        <w:jc w:val="both"/>
        <w:rPr>
          <w:rFonts w:ascii="Century" w:hAnsi="Century"/>
          <w:b/>
          <w:lang w:val="es-MX"/>
        </w:rPr>
      </w:pPr>
    </w:p>
    <w:p w14:paraId="3F1DC9FB" w14:textId="77777777" w:rsidR="00B444C7" w:rsidRPr="009E5F11" w:rsidRDefault="00B444C7" w:rsidP="00B444C7">
      <w:pPr>
        <w:spacing w:line="360" w:lineRule="auto"/>
        <w:ind w:firstLine="709"/>
        <w:jc w:val="both"/>
        <w:rPr>
          <w:rFonts w:ascii="Century" w:hAnsi="Century"/>
          <w:lang w:val="es-MX"/>
        </w:rPr>
      </w:pPr>
      <w:r w:rsidRPr="009E5F11">
        <w:rPr>
          <w:rFonts w:ascii="Century" w:hAnsi="Century"/>
          <w:b/>
          <w:lang w:val="es-MX"/>
        </w:rPr>
        <w:t>Notifíquese a la autoridad demandada por oficio y a la parte actora personalmente.</w:t>
      </w:r>
      <w:r w:rsidRPr="009E5F11">
        <w:rPr>
          <w:rFonts w:ascii="Century" w:hAnsi="Century"/>
          <w:lang w:val="es-MX"/>
        </w:rPr>
        <w:t xml:space="preserve"> ------------------------------------------------------------------------------------ </w:t>
      </w:r>
    </w:p>
    <w:p w14:paraId="74DA8948" w14:textId="77777777" w:rsidR="00E05A79" w:rsidRPr="009E5F11" w:rsidRDefault="00E05A79" w:rsidP="00C45A62">
      <w:pPr>
        <w:spacing w:line="360" w:lineRule="auto"/>
        <w:ind w:firstLine="709"/>
        <w:jc w:val="both"/>
        <w:rPr>
          <w:rFonts w:ascii="Century" w:hAnsi="Century"/>
          <w:shd w:val="clear" w:color="auto" w:fill="FFFFFF"/>
        </w:rPr>
      </w:pPr>
    </w:p>
    <w:p w14:paraId="7ED18CF5" w14:textId="77777777" w:rsidR="00C45A62" w:rsidRPr="009E5F11" w:rsidRDefault="00C45A62" w:rsidP="00C45A62">
      <w:pPr>
        <w:spacing w:line="360" w:lineRule="auto"/>
        <w:ind w:firstLine="709"/>
        <w:jc w:val="both"/>
        <w:rPr>
          <w:rFonts w:ascii="Century" w:hAnsi="Century"/>
          <w:shd w:val="clear" w:color="auto" w:fill="FFFFFF"/>
        </w:rPr>
      </w:pPr>
      <w:r w:rsidRPr="009E5F11">
        <w:rPr>
          <w:rFonts w:ascii="Century" w:hAnsi="Century"/>
          <w:shd w:val="clear" w:color="auto" w:fill="FFFFFF"/>
        </w:rPr>
        <w:t xml:space="preserve">En su oportunidad, archívese este expediente, como asunto totalmente concluido y dese de baja en </w:t>
      </w:r>
      <w:r w:rsidRPr="009E5F11">
        <w:rPr>
          <w:rFonts w:ascii="Century" w:hAnsi="Century"/>
        </w:rPr>
        <w:t>el</w:t>
      </w:r>
      <w:r w:rsidR="00E05A79" w:rsidRPr="009E5F11">
        <w:rPr>
          <w:rFonts w:ascii="Century" w:hAnsi="Century"/>
        </w:rPr>
        <w:t xml:space="preserve"> </w:t>
      </w:r>
      <w:r w:rsidRPr="009E5F11">
        <w:rPr>
          <w:rFonts w:ascii="Century" w:hAnsi="Century"/>
        </w:rPr>
        <w:t>Sistema de Control de Expedientes de los Juzgados Administrativos Municipales</w:t>
      </w:r>
      <w:r w:rsidR="00E05A79" w:rsidRPr="009E5F11">
        <w:rPr>
          <w:rFonts w:ascii="Century" w:hAnsi="Century"/>
        </w:rPr>
        <w:t xml:space="preserve"> </w:t>
      </w:r>
      <w:r w:rsidRPr="009E5F11">
        <w:rPr>
          <w:rFonts w:ascii="Century" w:hAnsi="Century"/>
        </w:rPr>
        <w:t xml:space="preserve">que se </w:t>
      </w:r>
      <w:r w:rsidRPr="009E5F11">
        <w:rPr>
          <w:rFonts w:ascii="Century" w:hAnsi="Century"/>
          <w:shd w:val="clear" w:color="auto" w:fill="FFFFFF"/>
        </w:rPr>
        <w:t>lleva para tal efecto. --------------</w:t>
      </w:r>
    </w:p>
    <w:p w14:paraId="4819924F" w14:textId="77777777" w:rsidR="00C45A62" w:rsidRPr="009E5F11" w:rsidRDefault="00C45A62" w:rsidP="00C45A62">
      <w:pPr>
        <w:pStyle w:val="Textoindependiente"/>
        <w:spacing w:line="360" w:lineRule="auto"/>
        <w:rPr>
          <w:rFonts w:ascii="Century" w:hAnsi="Century" w:cs="Calibri"/>
          <w:lang w:val="es-ES"/>
        </w:rPr>
      </w:pPr>
    </w:p>
    <w:p w14:paraId="180EAB8E" w14:textId="77777777" w:rsidR="00C45A62" w:rsidRPr="009E5F11" w:rsidRDefault="00C45A62" w:rsidP="00A54261">
      <w:pPr>
        <w:tabs>
          <w:tab w:val="left" w:pos="1252"/>
        </w:tabs>
        <w:spacing w:line="360" w:lineRule="auto"/>
        <w:ind w:firstLine="709"/>
        <w:jc w:val="both"/>
      </w:pPr>
      <w:r w:rsidRPr="009E5F11">
        <w:rPr>
          <w:rFonts w:ascii="Century" w:hAnsi="Century" w:cs="Calibri"/>
        </w:rPr>
        <w:t xml:space="preserve">Así lo resolvió y firma la Jueza del Juzgado Tercero Administrativo Municipal de León, Guanajuato, licenciada </w:t>
      </w:r>
      <w:r w:rsidRPr="009E5F11">
        <w:rPr>
          <w:rFonts w:ascii="Century" w:hAnsi="Century" w:cs="Calibri"/>
          <w:b/>
          <w:bCs/>
        </w:rPr>
        <w:t>María Guadalupe Garza Lozornio</w:t>
      </w:r>
      <w:r w:rsidRPr="009E5F11">
        <w:rPr>
          <w:rFonts w:ascii="Century" w:hAnsi="Century" w:cs="Calibri"/>
        </w:rPr>
        <w:t xml:space="preserve">, quien actúa asistida en forma legal con Secretario de Estudio y Cuenta, licenciado </w:t>
      </w:r>
      <w:r w:rsidRPr="009E5F11">
        <w:rPr>
          <w:rFonts w:ascii="Century" w:hAnsi="Century" w:cs="Calibri"/>
          <w:b/>
          <w:bCs/>
        </w:rPr>
        <w:t>Christian Helmut Emmanuel Schonwald Escalante</w:t>
      </w:r>
      <w:r w:rsidRPr="009E5F11">
        <w:rPr>
          <w:rFonts w:ascii="Century" w:hAnsi="Century" w:cs="Calibri"/>
          <w:bCs/>
        </w:rPr>
        <w:t>,</w:t>
      </w:r>
      <w:r w:rsidRPr="009E5F11">
        <w:rPr>
          <w:rFonts w:ascii="Century" w:hAnsi="Century" w:cs="Calibri"/>
          <w:b/>
          <w:bCs/>
        </w:rPr>
        <w:t xml:space="preserve"> </w:t>
      </w:r>
      <w:r w:rsidRPr="009E5F11">
        <w:rPr>
          <w:rFonts w:ascii="Century" w:hAnsi="Century" w:cs="Calibri"/>
        </w:rPr>
        <w:t>quien da fe. ---</w:t>
      </w:r>
    </w:p>
    <w:sectPr w:rsidR="00C45A62" w:rsidRPr="009E5F11" w:rsidSect="00551ED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3B98D" w14:textId="77777777" w:rsidR="008B22D5" w:rsidRDefault="008B22D5">
      <w:r>
        <w:separator/>
      </w:r>
    </w:p>
  </w:endnote>
  <w:endnote w:type="continuationSeparator" w:id="0">
    <w:p w14:paraId="07BD6200" w14:textId="77777777" w:rsidR="008B22D5" w:rsidRDefault="008B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082B9CE9" w14:textId="77777777" w:rsidR="007F4180" w:rsidRPr="007F7AC8" w:rsidRDefault="001918C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E0E25">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E0E25">
              <w:rPr>
                <w:rFonts w:ascii="Century" w:hAnsi="Century"/>
                <w:b/>
                <w:bCs/>
                <w:noProof/>
                <w:sz w:val="14"/>
                <w:szCs w:val="14"/>
              </w:rPr>
              <w:t>10</w:t>
            </w:r>
            <w:r w:rsidRPr="007F7AC8">
              <w:rPr>
                <w:rFonts w:ascii="Century" w:hAnsi="Century"/>
                <w:b/>
                <w:bCs/>
                <w:sz w:val="14"/>
                <w:szCs w:val="14"/>
              </w:rPr>
              <w:fldChar w:fldCharType="end"/>
            </w:r>
          </w:p>
        </w:sdtContent>
      </w:sdt>
    </w:sdtContent>
  </w:sdt>
  <w:p w14:paraId="0C2F4A93" w14:textId="77777777" w:rsidR="007F4180" w:rsidRPr="007F7AC8" w:rsidRDefault="004757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82BAC" w14:textId="77777777" w:rsidR="008B22D5" w:rsidRDefault="008B22D5">
      <w:r>
        <w:separator/>
      </w:r>
    </w:p>
  </w:footnote>
  <w:footnote w:type="continuationSeparator" w:id="0">
    <w:p w14:paraId="745207BD" w14:textId="77777777" w:rsidR="008B22D5" w:rsidRDefault="008B2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87258" w14:textId="77777777" w:rsidR="007F4180" w:rsidRDefault="0047572C">
    <w:pPr>
      <w:pStyle w:val="Encabezado"/>
      <w:framePr w:wrap="around" w:vAnchor="text" w:hAnchor="margin" w:xAlign="center" w:y="1"/>
      <w:rPr>
        <w:rStyle w:val="Nmerodepgina"/>
      </w:rPr>
    </w:pPr>
  </w:p>
  <w:p w14:paraId="45F7851E" w14:textId="77777777" w:rsidR="007F4180" w:rsidRDefault="0047572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8DA24" w14:textId="77777777" w:rsidR="007F4180" w:rsidRDefault="0047572C" w:rsidP="007F7AC8">
    <w:pPr>
      <w:pStyle w:val="Encabezado"/>
      <w:jc w:val="right"/>
      <w:rPr>
        <w:color w:val="7F7F7F" w:themeColor="text1" w:themeTint="80"/>
      </w:rPr>
    </w:pPr>
  </w:p>
  <w:p w14:paraId="27F5957C" w14:textId="77777777" w:rsidR="007F4180" w:rsidRDefault="0047572C" w:rsidP="007F7AC8">
    <w:pPr>
      <w:pStyle w:val="Encabezado"/>
      <w:jc w:val="right"/>
      <w:rPr>
        <w:color w:val="7F7F7F" w:themeColor="text1" w:themeTint="80"/>
      </w:rPr>
    </w:pPr>
  </w:p>
  <w:p w14:paraId="137479EF" w14:textId="77777777" w:rsidR="007F4180" w:rsidRDefault="0047572C" w:rsidP="007F7AC8">
    <w:pPr>
      <w:pStyle w:val="Encabezado"/>
      <w:jc w:val="right"/>
      <w:rPr>
        <w:color w:val="7F7F7F" w:themeColor="text1" w:themeTint="80"/>
      </w:rPr>
    </w:pPr>
  </w:p>
  <w:p w14:paraId="76768F07" w14:textId="77777777" w:rsidR="007F4180" w:rsidRDefault="0047572C" w:rsidP="007F7AC8">
    <w:pPr>
      <w:pStyle w:val="Encabezado"/>
      <w:jc w:val="right"/>
      <w:rPr>
        <w:color w:val="7F7F7F" w:themeColor="text1" w:themeTint="80"/>
      </w:rPr>
    </w:pPr>
  </w:p>
  <w:p w14:paraId="3D59EB24" w14:textId="77777777" w:rsidR="007F4180" w:rsidRDefault="001918C3" w:rsidP="007F7AC8">
    <w:pPr>
      <w:pStyle w:val="Encabezado"/>
      <w:jc w:val="right"/>
    </w:pPr>
    <w:r>
      <w:rPr>
        <w:color w:val="7F7F7F" w:themeColor="text1" w:themeTint="80"/>
      </w:rPr>
      <w:t>Expediente Número 2</w:t>
    </w:r>
    <w:r w:rsidR="00396567">
      <w:rPr>
        <w:color w:val="7F7F7F" w:themeColor="text1" w:themeTint="80"/>
      </w:rPr>
      <w:t>5</w:t>
    </w:r>
    <w:r w:rsidR="006C455E">
      <w:rPr>
        <w:color w:val="7F7F7F" w:themeColor="text1" w:themeTint="80"/>
      </w:rPr>
      <w:t>62</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61D8F" w14:textId="77777777" w:rsidR="007F4180" w:rsidRDefault="0047572C">
    <w:pPr>
      <w:pStyle w:val="Encabezado"/>
      <w:jc w:val="right"/>
      <w:rPr>
        <w:color w:val="8496B0" w:themeColor="text2" w:themeTint="99"/>
        <w:lang w:val="es-ES"/>
      </w:rPr>
    </w:pPr>
  </w:p>
  <w:p w14:paraId="2458C76D" w14:textId="77777777" w:rsidR="007F4180" w:rsidRDefault="0047572C">
    <w:pPr>
      <w:pStyle w:val="Encabezado"/>
      <w:jc w:val="right"/>
      <w:rPr>
        <w:color w:val="8496B0" w:themeColor="text2" w:themeTint="99"/>
        <w:lang w:val="es-ES"/>
      </w:rPr>
    </w:pPr>
  </w:p>
  <w:p w14:paraId="7CE75738" w14:textId="77777777" w:rsidR="007F4180" w:rsidRDefault="0047572C">
    <w:pPr>
      <w:pStyle w:val="Encabezado"/>
      <w:jc w:val="right"/>
      <w:rPr>
        <w:color w:val="8496B0" w:themeColor="text2" w:themeTint="99"/>
        <w:lang w:val="es-ES"/>
      </w:rPr>
    </w:pPr>
  </w:p>
  <w:p w14:paraId="5209E924" w14:textId="77777777" w:rsidR="007F4180" w:rsidRDefault="0047572C">
    <w:pPr>
      <w:pStyle w:val="Encabezado"/>
      <w:jc w:val="right"/>
      <w:rPr>
        <w:color w:val="8496B0" w:themeColor="text2" w:themeTint="99"/>
        <w:lang w:val="es-ES"/>
      </w:rPr>
    </w:pPr>
  </w:p>
  <w:p w14:paraId="6141F633" w14:textId="77777777" w:rsidR="007F4180" w:rsidRDefault="0047572C">
    <w:pPr>
      <w:pStyle w:val="Encabezado"/>
      <w:jc w:val="right"/>
      <w:rPr>
        <w:color w:val="8496B0" w:themeColor="text2" w:themeTint="99"/>
        <w:lang w:val="es-ES"/>
      </w:rPr>
    </w:pPr>
  </w:p>
  <w:p w14:paraId="3A8EE07D" w14:textId="77777777" w:rsidR="007F4180" w:rsidRDefault="001918C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685B68"/>
    <w:multiLevelType w:val="hybridMultilevel"/>
    <w:tmpl w:val="3724BDDA"/>
    <w:lvl w:ilvl="0" w:tplc="7B2A9E58">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54DF2B0D"/>
    <w:multiLevelType w:val="multilevel"/>
    <w:tmpl w:val="915C08B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62"/>
    <w:rsid w:val="00012F5F"/>
    <w:rsid w:val="000425E2"/>
    <w:rsid w:val="00086054"/>
    <w:rsid w:val="000A26FE"/>
    <w:rsid w:val="000A3E5A"/>
    <w:rsid w:val="001918C3"/>
    <w:rsid w:val="001A36BF"/>
    <w:rsid w:val="001C112A"/>
    <w:rsid w:val="00202104"/>
    <w:rsid w:val="002509AD"/>
    <w:rsid w:val="002B6C40"/>
    <w:rsid w:val="00327110"/>
    <w:rsid w:val="003312D0"/>
    <w:rsid w:val="00393012"/>
    <w:rsid w:val="00396567"/>
    <w:rsid w:val="00420356"/>
    <w:rsid w:val="004754BB"/>
    <w:rsid w:val="004C42C2"/>
    <w:rsid w:val="00541CB5"/>
    <w:rsid w:val="00546F93"/>
    <w:rsid w:val="00565A23"/>
    <w:rsid w:val="005C6FB9"/>
    <w:rsid w:val="005E296C"/>
    <w:rsid w:val="006003A7"/>
    <w:rsid w:val="00635862"/>
    <w:rsid w:val="00635AB8"/>
    <w:rsid w:val="006557A2"/>
    <w:rsid w:val="006669AD"/>
    <w:rsid w:val="006C455E"/>
    <w:rsid w:val="006E7D64"/>
    <w:rsid w:val="007724A4"/>
    <w:rsid w:val="007E0E25"/>
    <w:rsid w:val="007F76EE"/>
    <w:rsid w:val="0080336B"/>
    <w:rsid w:val="00833F6B"/>
    <w:rsid w:val="008B22D5"/>
    <w:rsid w:val="00941F91"/>
    <w:rsid w:val="00976A46"/>
    <w:rsid w:val="009E00E0"/>
    <w:rsid w:val="009E5F11"/>
    <w:rsid w:val="00A27439"/>
    <w:rsid w:val="00A54261"/>
    <w:rsid w:val="00A63BAC"/>
    <w:rsid w:val="00A90B57"/>
    <w:rsid w:val="00AA27BB"/>
    <w:rsid w:val="00AD426C"/>
    <w:rsid w:val="00B34844"/>
    <w:rsid w:val="00B444C7"/>
    <w:rsid w:val="00B77971"/>
    <w:rsid w:val="00BB3191"/>
    <w:rsid w:val="00BC02AC"/>
    <w:rsid w:val="00C026D2"/>
    <w:rsid w:val="00C45A62"/>
    <w:rsid w:val="00C63B45"/>
    <w:rsid w:val="00C85CD6"/>
    <w:rsid w:val="00CA558F"/>
    <w:rsid w:val="00D70595"/>
    <w:rsid w:val="00D85A6F"/>
    <w:rsid w:val="00DE1EF9"/>
    <w:rsid w:val="00E05A79"/>
    <w:rsid w:val="00E26EC6"/>
    <w:rsid w:val="00E35412"/>
    <w:rsid w:val="00EA3CF1"/>
    <w:rsid w:val="00FB44BE"/>
    <w:rsid w:val="00FC3EF1"/>
    <w:rsid w:val="00FD1723"/>
    <w:rsid w:val="00FE60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EE4EBC"/>
  <w15:chartTrackingRefBased/>
  <w15:docId w15:val="{30410DDC-3C10-49C9-8A07-B6CC9EC7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A6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45A62"/>
    <w:pPr>
      <w:jc w:val="both"/>
    </w:pPr>
    <w:rPr>
      <w:lang w:val="es-MX"/>
    </w:rPr>
  </w:style>
  <w:style w:type="character" w:customStyle="1" w:styleId="TextoindependienteCar">
    <w:name w:val="Texto independiente Car"/>
    <w:basedOn w:val="Fuentedeprrafopredeter"/>
    <w:link w:val="Textoindependiente"/>
    <w:rsid w:val="00C45A62"/>
    <w:rPr>
      <w:rFonts w:ascii="Times New Roman" w:eastAsia="Calibri" w:hAnsi="Times New Roman" w:cs="Times New Roman"/>
      <w:sz w:val="24"/>
      <w:szCs w:val="24"/>
      <w:lang w:eastAsia="es-ES"/>
    </w:rPr>
  </w:style>
  <w:style w:type="character" w:styleId="Nmerodepgina">
    <w:name w:val="page number"/>
    <w:semiHidden/>
    <w:rsid w:val="00C45A62"/>
    <w:rPr>
      <w:rFonts w:cs="Times New Roman"/>
    </w:rPr>
  </w:style>
  <w:style w:type="paragraph" w:styleId="Encabezado">
    <w:name w:val="header"/>
    <w:basedOn w:val="Normal"/>
    <w:link w:val="EncabezadoCar"/>
    <w:uiPriority w:val="99"/>
    <w:rsid w:val="00C45A62"/>
    <w:pPr>
      <w:tabs>
        <w:tab w:val="center" w:pos="4419"/>
        <w:tab w:val="right" w:pos="8838"/>
      </w:tabs>
    </w:pPr>
    <w:rPr>
      <w:lang w:val="es-MX"/>
    </w:rPr>
  </w:style>
  <w:style w:type="character" w:customStyle="1" w:styleId="EncabezadoCar">
    <w:name w:val="Encabezado Car"/>
    <w:basedOn w:val="Fuentedeprrafopredeter"/>
    <w:link w:val="Encabezado"/>
    <w:uiPriority w:val="99"/>
    <w:rsid w:val="00C45A62"/>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C45A62"/>
    <w:pPr>
      <w:ind w:left="720"/>
      <w:contextualSpacing/>
    </w:pPr>
  </w:style>
  <w:style w:type="paragraph" w:styleId="Piedepgina">
    <w:name w:val="footer"/>
    <w:basedOn w:val="Normal"/>
    <w:link w:val="PiedepginaCar"/>
    <w:uiPriority w:val="99"/>
    <w:unhideWhenUsed/>
    <w:rsid w:val="00C45A62"/>
    <w:pPr>
      <w:tabs>
        <w:tab w:val="center" w:pos="4419"/>
        <w:tab w:val="right" w:pos="8838"/>
      </w:tabs>
    </w:pPr>
  </w:style>
  <w:style w:type="character" w:customStyle="1" w:styleId="PiedepginaCar">
    <w:name w:val="Pie de página Car"/>
    <w:basedOn w:val="Fuentedeprrafopredeter"/>
    <w:link w:val="Piedepgina"/>
    <w:uiPriority w:val="99"/>
    <w:rsid w:val="00C45A62"/>
    <w:rPr>
      <w:rFonts w:ascii="Times New Roman" w:eastAsia="Calibri" w:hAnsi="Times New Roman" w:cs="Times New Roman"/>
      <w:sz w:val="24"/>
      <w:szCs w:val="24"/>
      <w:lang w:val="es-ES" w:eastAsia="es-ES"/>
    </w:rPr>
  </w:style>
  <w:style w:type="paragraph" w:customStyle="1" w:styleId="SENTENCIAS">
    <w:name w:val="SENTENCIAS"/>
    <w:basedOn w:val="Normal"/>
    <w:qFormat/>
    <w:rsid w:val="00C45A62"/>
    <w:pPr>
      <w:spacing w:line="360" w:lineRule="auto"/>
      <w:ind w:firstLine="708"/>
      <w:jc w:val="both"/>
    </w:pPr>
    <w:rPr>
      <w:rFonts w:ascii="Century" w:hAnsi="Century"/>
    </w:rPr>
  </w:style>
  <w:style w:type="paragraph" w:customStyle="1" w:styleId="TESISYJURIS">
    <w:name w:val="TESIS Y JURIS"/>
    <w:basedOn w:val="SENTENCIAS"/>
    <w:qFormat/>
    <w:rsid w:val="00C45A62"/>
    <w:pPr>
      <w:spacing w:line="240" w:lineRule="auto"/>
      <w:ind w:firstLine="709"/>
    </w:pPr>
    <w:rPr>
      <w:bCs/>
      <w:i/>
      <w:iCs/>
    </w:rPr>
  </w:style>
  <w:style w:type="paragraph" w:customStyle="1" w:styleId="RESOLUCIONES">
    <w:name w:val="RESOLUCIONES"/>
    <w:basedOn w:val="Normal"/>
    <w:link w:val="RESOLUCIONESCar"/>
    <w:qFormat/>
    <w:rsid w:val="00C45A6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45A62"/>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012F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2F5F"/>
    <w:rPr>
      <w:rFonts w:ascii="Segoe UI" w:eastAsia="Calibri" w:hAnsi="Segoe UI" w:cs="Segoe UI"/>
      <w:sz w:val="18"/>
      <w:szCs w:val="18"/>
      <w:lang w:val="es-ES" w:eastAsia="es-ES"/>
    </w:rPr>
  </w:style>
  <w:style w:type="character" w:customStyle="1" w:styleId="PrrafodelistaCar">
    <w:name w:val="Párrafo de lista Car"/>
    <w:aliases w:val="viñeta Car,Párrafo de lista 2 Car"/>
    <w:link w:val="Prrafodelista"/>
    <w:uiPriority w:val="72"/>
    <w:locked/>
    <w:rsid w:val="00B444C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2925</Words>
  <Characters>16089</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6</cp:revision>
  <cp:lastPrinted>2020-09-08T16:21:00Z</cp:lastPrinted>
  <dcterms:created xsi:type="dcterms:W3CDTF">2020-10-13T17:33:00Z</dcterms:created>
  <dcterms:modified xsi:type="dcterms:W3CDTF">2020-11-28T22:20:00Z</dcterms:modified>
</cp:coreProperties>
</file>