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66B" w:rsidRPr="0004080E" w:rsidRDefault="009F366B" w:rsidP="009F366B">
      <w:pPr>
        <w:pStyle w:val="Textoindependiente"/>
        <w:ind w:firstLine="708"/>
        <w:rPr>
          <w:rFonts w:asciiTheme="minorHAnsi" w:hAnsiTheme="minorHAnsi"/>
          <w:bCs/>
          <w:iCs/>
          <w:sz w:val="26"/>
        </w:rPr>
      </w:pPr>
      <w:bookmarkStart w:id="0" w:name="_GoBack"/>
      <w:bookmarkEnd w:id="0"/>
      <w:r w:rsidRPr="0004080E">
        <w:rPr>
          <w:rFonts w:asciiTheme="minorHAnsi" w:hAnsiTheme="minorHAnsi"/>
          <w:b/>
          <w:bCs/>
          <w:iCs/>
          <w:sz w:val="26"/>
        </w:rPr>
        <w:t xml:space="preserve">León, Guanajuato, a </w:t>
      </w:r>
      <w:r w:rsidR="00597F45" w:rsidRPr="0004080E">
        <w:rPr>
          <w:rFonts w:asciiTheme="minorHAnsi" w:hAnsiTheme="minorHAnsi"/>
          <w:b/>
          <w:bCs/>
          <w:iCs/>
          <w:sz w:val="26"/>
        </w:rPr>
        <w:t>9 nueve de septiembre</w:t>
      </w:r>
      <w:r w:rsidRPr="0004080E">
        <w:rPr>
          <w:rFonts w:asciiTheme="minorHAnsi" w:hAnsiTheme="minorHAnsi"/>
          <w:b/>
          <w:bCs/>
          <w:iCs/>
          <w:sz w:val="26"/>
        </w:rPr>
        <w:t xml:space="preserve"> del año 20</w:t>
      </w:r>
      <w:r w:rsidR="00597F45" w:rsidRPr="0004080E">
        <w:rPr>
          <w:rFonts w:asciiTheme="minorHAnsi" w:hAnsiTheme="minorHAnsi"/>
          <w:b/>
          <w:bCs/>
          <w:iCs/>
          <w:sz w:val="26"/>
        </w:rPr>
        <w:t>20</w:t>
      </w:r>
      <w:r w:rsidRPr="0004080E">
        <w:rPr>
          <w:rFonts w:asciiTheme="minorHAnsi" w:hAnsiTheme="minorHAnsi"/>
          <w:b/>
          <w:bCs/>
          <w:iCs/>
          <w:sz w:val="26"/>
        </w:rPr>
        <w:t xml:space="preserve"> dos mil </w:t>
      </w:r>
      <w:r w:rsidR="00597F45" w:rsidRPr="0004080E">
        <w:rPr>
          <w:rFonts w:asciiTheme="minorHAnsi" w:hAnsiTheme="minorHAnsi"/>
          <w:b/>
          <w:bCs/>
          <w:iCs/>
          <w:sz w:val="26"/>
        </w:rPr>
        <w:t>veinte</w:t>
      </w:r>
      <w:r w:rsidRPr="0004080E">
        <w:rPr>
          <w:rFonts w:asciiTheme="minorHAnsi" w:hAnsiTheme="minorHAnsi"/>
          <w:bCs/>
          <w:iCs/>
          <w:sz w:val="26"/>
        </w:rPr>
        <w:t xml:space="preserve">. . </w:t>
      </w:r>
    </w:p>
    <w:p w:rsidR="009F366B" w:rsidRPr="0004080E" w:rsidRDefault="009F366B" w:rsidP="009F366B">
      <w:pPr>
        <w:pStyle w:val="Textoindependiente"/>
        <w:ind w:firstLine="708"/>
        <w:rPr>
          <w:rFonts w:asciiTheme="minorHAnsi" w:hAnsiTheme="minorHAnsi"/>
          <w:bCs/>
          <w:iCs/>
          <w:sz w:val="26"/>
        </w:rPr>
      </w:pPr>
    </w:p>
    <w:p w:rsidR="009F366B" w:rsidRPr="0004080E" w:rsidRDefault="009F366B" w:rsidP="009F366B">
      <w:pPr>
        <w:pStyle w:val="Textoindependiente"/>
        <w:ind w:firstLine="708"/>
        <w:rPr>
          <w:rFonts w:asciiTheme="minorHAnsi" w:hAnsiTheme="minorHAnsi" w:cs="Arial"/>
          <w:sz w:val="26"/>
        </w:rPr>
      </w:pPr>
      <w:r w:rsidRPr="0004080E">
        <w:rPr>
          <w:rFonts w:asciiTheme="minorHAnsi" w:hAnsiTheme="minorHAnsi"/>
          <w:b/>
          <w:bCs/>
          <w:i/>
          <w:iCs/>
          <w:sz w:val="26"/>
        </w:rPr>
        <w:t xml:space="preserve">V I S T O </w:t>
      </w:r>
      <w:r w:rsidR="00597F45" w:rsidRPr="0004080E">
        <w:rPr>
          <w:rFonts w:asciiTheme="minorHAnsi" w:hAnsiTheme="minorHAnsi"/>
          <w:b/>
          <w:bCs/>
          <w:i/>
          <w:iCs/>
          <w:sz w:val="26"/>
        </w:rPr>
        <w:t>S</w:t>
      </w:r>
      <w:r w:rsidR="00597F45" w:rsidRPr="0004080E">
        <w:rPr>
          <w:rFonts w:asciiTheme="minorHAnsi" w:hAnsiTheme="minorHAnsi"/>
          <w:sz w:val="26"/>
        </w:rPr>
        <w:t xml:space="preserve"> para</w:t>
      </w:r>
      <w:r w:rsidRPr="0004080E">
        <w:rPr>
          <w:rFonts w:asciiTheme="minorHAnsi" w:hAnsiTheme="minorHAnsi"/>
          <w:sz w:val="26"/>
        </w:rPr>
        <w:t xml:space="preserve"> dictar sentencia definitiva, los autos del proceso administrativo identificado con el número </w:t>
      </w:r>
      <w:r w:rsidRPr="0004080E">
        <w:rPr>
          <w:rFonts w:asciiTheme="minorHAnsi" w:hAnsiTheme="minorHAnsi"/>
          <w:b/>
          <w:sz w:val="26"/>
        </w:rPr>
        <w:t>0092</w:t>
      </w:r>
      <w:r w:rsidRPr="0004080E">
        <w:rPr>
          <w:rFonts w:asciiTheme="minorHAnsi" w:hAnsiTheme="minorHAnsi"/>
          <w:b/>
          <w:bCs/>
          <w:iCs/>
          <w:sz w:val="26"/>
        </w:rPr>
        <w:t>/</w:t>
      </w:r>
      <w:r w:rsidRPr="0004080E">
        <w:rPr>
          <w:rFonts w:asciiTheme="minorHAnsi" w:hAnsiTheme="minorHAnsi"/>
          <w:b/>
          <w:iCs/>
          <w:sz w:val="26"/>
        </w:rPr>
        <w:t>2doJAM/2019-JN</w:t>
      </w:r>
      <w:r w:rsidRPr="0004080E">
        <w:rPr>
          <w:rFonts w:asciiTheme="minorHAnsi" w:hAnsiTheme="minorHAnsi"/>
          <w:sz w:val="26"/>
        </w:rPr>
        <w:t xml:space="preserve"> promovido </w:t>
      </w:r>
      <w:r w:rsidR="004D0CF3" w:rsidRPr="0004080E">
        <w:rPr>
          <w:rFonts w:asciiTheme="minorHAnsi" w:hAnsiTheme="minorHAnsi"/>
          <w:sz w:val="26"/>
        </w:rPr>
        <w:t>(…)</w:t>
      </w:r>
      <w:r w:rsidRPr="0004080E">
        <w:rPr>
          <w:rFonts w:asciiTheme="minorHAnsi" w:hAnsiTheme="minorHAnsi"/>
          <w:sz w:val="26"/>
        </w:rPr>
        <w:t xml:space="preserve">, </w:t>
      </w:r>
      <w:r w:rsidRPr="0004080E">
        <w:rPr>
          <w:rFonts w:asciiTheme="minorHAnsi" w:hAnsiTheme="minorHAnsi" w:cs="Arial"/>
          <w:bCs/>
          <w:iCs/>
          <w:sz w:val="26"/>
        </w:rPr>
        <w:t>y</w:t>
      </w:r>
      <w:proofErr w:type="gramStart"/>
      <w:r w:rsidRPr="0004080E">
        <w:rPr>
          <w:rFonts w:asciiTheme="minorHAnsi" w:hAnsiTheme="minorHAnsi" w:cs="Arial"/>
          <w:bCs/>
          <w:iCs/>
          <w:sz w:val="26"/>
        </w:rPr>
        <w:t xml:space="preserve">, </w:t>
      </w:r>
      <w:r w:rsidRPr="0004080E">
        <w:rPr>
          <w:rFonts w:asciiTheme="minorHAnsi" w:hAnsiTheme="minorHAnsi" w:cs="Arial"/>
          <w:sz w:val="26"/>
        </w:rPr>
        <w:t>.</w:t>
      </w:r>
      <w:proofErr w:type="gramEnd"/>
      <w:r w:rsidRPr="0004080E">
        <w:rPr>
          <w:rFonts w:asciiTheme="minorHAnsi" w:hAnsiTheme="minorHAnsi" w:cs="Arial"/>
          <w:sz w:val="26"/>
        </w:rPr>
        <w:t xml:space="preserve"> . . . . . . . . . . . . . . . . . . . . . . . . . . . . . . . . . . . . . . . . . . . . . . . . . .  </w:t>
      </w:r>
    </w:p>
    <w:p w:rsidR="009F366B" w:rsidRPr="0004080E" w:rsidRDefault="009F366B" w:rsidP="009F366B">
      <w:pPr>
        <w:pStyle w:val="Textoindependiente"/>
        <w:rPr>
          <w:rFonts w:asciiTheme="minorHAnsi" w:hAnsiTheme="minorHAnsi" w:cs="Arial"/>
          <w:sz w:val="26"/>
        </w:rPr>
      </w:pPr>
    </w:p>
    <w:p w:rsidR="009F366B" w:rsidRPr="0004080E" w:rsidRDefault="009F366B" w:rsidP="009F366B">
      <w:pPr>
        <w:pStyle w:val="Textoindependiente"/>
        <w:ind w:firstLine="708"/>
        <w:jc w:val="center"/>
        <w:rPr>
          <w:rFonts w:asciiTheme="minorHAnsi" w:hAnsiTheme="minorHAnsi" w:cs="Arial"/>
          <w:b/>
          <w:bCs/>
          <w:sz w:val="26"/>
        </w:rPr>
      </w:pPr>
      <w:r w:rsidRPr="0004080E">
        <w:rPr>
          <w:rFonts w:asciiTheme="minorHAnsi" w:hAnsiTheme="minorHAnsi" w:cs="Arial"/>
          <w:b/>
          <w:bCs/>
          <w:i/>
          <w:iCs/>
          <w:sz w:val="26"/>
        </w:rPr>
        <w:t xml:space="preserve">R E S U L T A N D </w:t>
      </w:r>
      <w:proofErr w:type="gramStart"/>
      <w:r w:rsidRPr="0004080E">
        <w:rPr>
          <w:rFonts w:asciiTheme="minorHAnsi" w:hAnsiTheme="minorHAnsi" w:cs="Arial"/>
          <w:b/>
          <w:bCs/>
          <w:i/>
          <w:iCs/>
          <w:sz w:val="26"/>
        </w:rPr>
        <w:t>O :</w:t>
      </w:r>
      <w:proofErr w:type="gramEnd"/>
    </w:p>
    <w:p w:rsidR="009F366B" w:rsidRPr="0004080E" w:rsidRDefault="009F366B" w:rsidP="009F366B">
      <w:pPr>
        <w:ind w:firstLine="708"/>
        <w:jc w:val="both"/>
        <w:rPr>
          <w:rFonts w:asciiTheme="minorHAnsi" w:hAnsiTheme="minorHAnsi" w:cs="Arial"/>
          <w:b/>
          <w:bCs/>
          <w:i/>
          <w:iCs/>
          <w:sz w:val="26"/>
        </w:rPr>
      </w:pPr>
    </w:p>
    <w:p w:rsidR="009F366B" w:rsidRPr="0004080E" w:rsidRDefault="009F366B" w:rsidP="009F366B">
      <w:pPr>
        <w:ind w:firstLine="708"/>
        <w:jc w:val="both"/>
        <w:rPr>
          <w:rFonts w:asciiTheme="minorHAnsi" w:hAnsiTheme="minorHAnsi"/>
          <w:sz w:val="26"/>
          <w:szCs w:val="26"/>
        </w:rPr>
      </w:pPr>
      <w:r w:rsidRPr="0004080E">
        <w:rPr>
          <w:rFonts w:asciiTheme="minorHAnsi" w:hAnsiTheme="minorHAnsi" w:cs="Arial"/>
          <w:b/>
          <w:bCs/>
          <w:i/>
          <w:iCs/>
          <w:sz w:val="26"/>
        </w:rPr>
        <w:t xml:space="preserve">PRIMERO.- </w:t>
      </w:r>
      <w:r w:rsidRPr="0004080E">
        <w:rPr>
          <w:rFonts w:asciiTheme="minorHAnsi" w:hAnsiTheme="minorHAnsi"/>
          <w:sz w:val="26"/>
          <w:szCs w:val="26"/>
        </w:rPr>
        <w:t xml:space="preserve">Por escrito presentado el día </w:t>
      </w:r>
      <w:r w:rsidR="009322ED" w:rsidRPr="0004080E">
        <w:rPr>
          <w:rFonts w:asciiTheme="minorHAnsi" w:hAnsiTheme="minorHAnsi"/>
          <w:sz w:val="26"/>
          <w:szCs w:val="26"/>
        </w:rPr>
        <w:t>1</w:t>
      </w:r>
      <w:r w:rsidRPr="0004080E">
        <w:rPr>
          <w:rFonts w:asciiTheme="minorHAnsi" w:hAnsiTheme="minorHAnsi"/>
          <w:sz w:val="26"/>
          <w:szCs w:val="26"/>
        </w:rPr>
        <w:t xml:space="preserve"> </w:t>
      </w:r>
      <w:r w:rsidR="009322ED" w:rsidRPr="0004080E">
        <w:rPr>
          <w:rFonts w:asciiTheme="minorHAnsi" w:hAnsiTheme="minorHAnsi"/>
          <w:sz w:val="26"/>
          <w:szCs w:val="26"/>
        </w:rPr>
        <w:t>un</w:t>
      </w:r>
      <w:r w:rsidRPr="0004080E">
        <w:rPr>
          <w:rFonts w:asciiTheme="minorHAnsi" w:hAnsiTheme="minorHAnsi"/>
          <w:sz w:val="26"/>
          <w:szCs w:val="26"/>
        </w:rPr>
        <w:t xml:space="preserve">o de </w:t>
      </w:r>
      <w:r w:rsidR="009322ED" w:rsidRPr="0004080E">
        <w:rPr>
          <w:rFonts w:asciiTheme="minorHAnsi" w:hAnsiTheme="minorHAnsi"/>
          <w:sz w:val="26"/>
          <w:szCs w:val="26"/>
        </w:rPr>
        <w:t>febrer</w:t>
      </w:r>
      <w:r w:rsidRPr="0004080E">
        <w:rPr>
          <w:rFonts w:asciiTheme="minorHAnsi" w:hAnsiTheme="minorHAnsi"/>
          <w:sz w:val="26"/>
          <w:szCs w:val="26"/>
        </w:rPr>
        <w:t>o del año 201</w:t>
      </w:r>
      <w:r w:rsidR="009322ED" w:rsidRPr="0004080E">
        <w:rPr>
          <w:rFonts w:asciiTheme="minorHAnsi" w:hAnsiTheme="minorHAnsi"/>
          <w:sz w:val="26"/>
          <w:szCs w:val="26"/>
        </w:rPr>
        <w:t>9</w:t>
      </w:r>
      <w:r w:rsidRPr="0004080E">
        <w:rPr>
          <w:rFonts w:asciiTheme="minorHAnsi" w:hAnsiTheme="minorHAnsi"/>
          <w:sz w:val="26"/>
          <w:szCs w:val="26"/>
        </w:rPr>
        <w:t xml:space="preserve"> dos mil dieci</w:t>
      </w:r>
      <w:r w:rsidR="009322ED" w:rsidRPr="0004080E">
        <w:rPr>
          <w:rFonts w:asciiTheme="minorHAnsi" w:hAnsiTheme="minorHAnsi"/>
          <w:sz w:val="26"/>
          <w:szCs w:val="26"/>
        </w:rPr>
        <w:t>nueve</w:t>
      </w:r>
      <w:r w:rsidRPr="0004080E">
        <w:rPr>
          <w:rFonts w:asciiTheme="minorHAnsi" w:hAnsiTheme="minorHAnsi"/>
          <w:sz w:val="26"/>
          <w:szCs w:val="26"/>
        </w:rPr>
        <w:t>, en la Oficialía Común de Partes de los Juzgados Administrativos Municipales, el ciudadano</w:t>
      </w:r>
      <w:r w:rsidR="009322ED" w:rsidRPr="0004080E">
        <w:rPr>
          <w:rFonts w:asciiTheme="minorHAnsi" w:hAnsiTheme="minorHAnsi"/>
          <w:sz w:val="26"/>
          <w:szCs w:val="26"/>
        </w:rPr>
        <w:t xml:space="preserve"> </w:t>
      </w:r>
      <w:r w:rsidR="004D0CF3" w:rsidRPr="0004080E">
        <w:rPr>
          <w:rFonts w:asciiTheme="minorHAnsi" w:hAnsiTheme="minorHAnsi"/>
          <w:sz w:val="26"/>
        </w:rPr>
        <w:t>(…)</w:t>
      </w:r>
      <w:r w:rsidRPr="0004080E">
        <w:rPr>
          <w:rFonts w:asciiTheme="minorHAnsi" w:hAnsiTheme="minorHAnsi"/>
          <w:sz w:val="26"/>
          <w:szCs w:val="26"/>
        </w:rPr>
        <w:t xml:space="preserve">, </w:t>
      </w:r>
      <w:r w:rsidR="009322ED" w:rsidRPr="0004080E">
        <w:rPr>
          <w:rFonts w:asciiTheme="minorHAnsi" w:hAnsiTheme="minorHAnsi"/>
          <w:sz w:val="26"/>
          <w:szCs w:val="26"/>
        </w:rPr>
        <w:t xml:space="preserve">con la representación que ostenta, </w:t>
      </w:r>
      <w:r w:rsidRPr="0004080E">
        <w:rPr>
          <w:rFonts w:asciiTheme="minorHAnsi" w:hAnsiTheme="minorHAnsi"/>
          <w:sz w:val="26"/>
          <w:szCs w:val="26"/>
        </w:rPr>
        <w:t>señaló como: . . . . . . . . . . . . . . . . . . . .</w:t>
      </w:r>
      <w:r w:rsidR="009322ED" w:rsidRPr="0004080E">
        <w:rPr>
          <w:rFonts w:asciiTheme="minorHAnsi" w:hAnsiTheme="minorHAnsi"/>
          <w:sz w:val="26"/>
          <w:szCs w:val="26"/>
        </w:rPr>
        <w:t xml:space="preserve"> . . . . . . . . . . . . . . . . . . . . . . . . . . . . . .</w:t>
      </w:r>
      <w:r w:rsidRPr="0004080E">
        <w:rPr>
          <w:rFonts w:asciiTheme="minorHAnsi" w:hAnsiTheme="minorHAnsi"/>
          <w:sz w:val="26"/>
          <w:szCs w:val="26"/>
        </w:rPr>
        <w:t xml:space="preserve"> </w:t>
      </w:r>
    </w:p>
    <w:p w:rsidR="009F366B" w:rsidRPr="0004080E" w:rsidRDefault="009F366B" w:rsidP="009F366B">
      <w:pPr>
        <w:ind w:firstLine="708"/>
        <w:jc w:val="center"/>
        <w:rPr>
          <w:rFonts w:asciiTheme="minorHAnsi" w:hAnsiTheme="minorHAnsi"/>
          <w:sz w:val="26"/>
          <w:szCs w:val="26"/>
        </w:rPr>
      </w:pPr>
    </w:p>
    <w:p w:rsidR="009F366B" w:rsidRPr="0004080E" w:rsidRDefault="009F366B" w:rsidP="009F366B">
      <w:pPr>
        <w:jc w:val="both"/>
        <w:rPr>
          <w:rFonts w:asciiTheme="minorHAnsi" w:hAnsiTheme="minorHAnsi"/>
          <w:bCs/>
          <w:sz w:val="26"/>
          <w:szCs w:val="26"/>
        </w:rPr>
      </w:pPr>
      <w:r w:rsidRPr="0004080E">
        <w:rPr>
          <w:rFonts w:asciiTheme="minorHAnsi" w:hAnsiTheme="minorHAnsi"/>
          <w:b/>
          <w:bCs/>
          <w:sz w:val="26"/>
          <w:szCs w:val="26"/>
        </w:rPr>
        <w:t xml:space="preserve">           a).- Acto impugnado.- </w:t>
      </w:r>
      <w:r w:rsidRPr="0004080E">
        <w:rPr>
          <w:rFonts w:asciiTheme="minorHAnsi" w:hAnsiTheme="minorHAnsi"/>
          <w:bCs/>
          <w:sz w:val="26"/>
          <w:szCs w:val="26"/>
        </w:rPr>
        <w:t>La resolución emitida dentro del expediente con número 4</w:t>
      </w:r>
      <w:r w:rsidR="00264973" w:rsidRPr="0004080E">
        <w:rPr>
          <w:rFonts w:asciiTheme="minorHAnsi" w:hAnsiTheme="minorHAnsi"/>
          <w:bCs/>
          <w:sz w:val="26"/>
          <w:szCs w:val="26"/>
        </w:rPr>
        <w:t>34</w:t>
      </w:r>
      <w:r w:rsidRPr="0004080E">
        <w:rPr>
          <w:rFonts w:asciiTheme="minorHAnsi" w:hAnsiTheme="minorHAnsi"/>
          <w:bCs/>
          <w:sz w:val="26"/>
          <w:szCs w:val="26"/>
        </w:rPr>
        <w:t>/201</w:t>
      </w:r>
      <w:r w:rsidR="00264973" w:rsidRPr="0004080E">
        <w:rPr>
          <w:rFonts w:asciiTheme="minorHAnsi" w:hAnsiTheme="minorHAnsi"/>
          <w:bCs/>
          <w:sz w:val="26"/>
          <w:szCs w:val="26"/>
        </w:rPr>
        <w:t>6</w:t>
      </w:r>
      <w:r w:rsidRPr="0004080E">
        <w:rPr>
          <w:rFonts w:asciiTheme="minorHAnsi" w:hAnsiTheme="minorHAnsi"/>
          <w:bCs/>
          <w:sz w:val="26"/>
          <w:szCs w:val="26"/>
        </w:rPr>
        <w:t>-</w:t>
      </w:r>
      <w:r w:rsidR="00264973" w:rsidRPr="0004080E">
        <w:rPr>
          <w:rFonts w:asciiTheme="minorHAnsi" w:hAnsiTheme="minorHAnsi"/>
          <w:bCs/>
          <w:sz w:val="26"/>
          <w:szCs w:val="26"/>
        </w:rPr>
        <w:t>A</w:t>
      </w:r>
      <w:r w:rsidRPr="0004080E">
        <w:rPr>
          <w:rFonts w:asciiTheme="minorHAnsi" w:hAnsiTheme="minorHAnsi"/>
          <w:bCs/>
          <w:sz w:val="26"/>
          <w:szCs w:val="26"/>
        </w:rPr>
        <w:t xml:space="preserve">, de fecha </w:t>
      </w:r>
      <w:r w:rsidR="00264973" w:rsidRPr="0004080E">
        <w:rPr>
          <w:rFonts w:asciiTheme="minorHAnsi" w:hAnsiTheme="minorHAnsi"/>
          <w:bCs/>
          <w:sz w:val="26"/>
          <w:szCs w:val="26"/>
        </w:rPr>
        <w:t>3</w:t>
      </w:r>
      <w:r w:rsidRPr="0004080E">
        <w:rPr>
          <w:rFonts w:asciiTheme="minorHAnsi" w:hAnsiTheme="minorHAnsi"/>
          <w:bCs/>
          <w:sz w:val="26"/>
          <w:szCs w:val="26"/>
        </w:rPr>
        <w:t xml:space="preserve"> </w:t>
      </w:r>
      <w:r w:rsidR="00264973" w:rsidRPr="0004080E">
        <w:rPr>
          <w:rFonts w:asciiTheme="minorHAnsi" w:hAnsiTheme="minorHAnsi"/>
          <w:bCs/>
          <w:sz w:val="26"/>
          <w:szCs w:val="26"/>
        </w:rPr>
        <w:t>tre</w:t>
      </w:r>
      <w:r w:rsidRPr="0004080E">
        <w:rPr>
          <w:rFonts w:asciiTheme="minorHAnsi" w:hAnsiTheme="minorHAnsi"/>
          <w:bCs/>
          <w:sz w:val="26"/>
          <w:szCs w:val="26"/>
        </w:rPr>
        <w:t xml:space="preserve">s de </w:t>
      </w:r>
      <w:r w:rsidR="00264973" w:rsidRPr="0004080E">
        <w:rPr>
          <w:rFonts w:asciiTheme="minorHAnsi" w:hAnsiTheme="minorHAnsi"/>
          <w:bCs/>
          <w:sz w:val="26"/>
          <w:szCs w:val="26"/>
        </w:rPr>
        <w:t>mayo</w:t>
      </w:r>
      <w:r w:rsidRPr="0004080E">
        <w:rPr>
          <w:rFonts w:asciiTheme="minorHAnsi" w:hAnsiTheme="minorHAnsi"/>
          <w:bCs/>
          <w:sz w:val="26"/>
          <w:szCs w:val="26"/>
        </w:rPr>
        <w:t xml:space="preserve"> del año 201</w:t>
      </w:r>
      <w:r w:rsidR="00264973" w:rsidRPr="0004080E">
        <w:rPr>
          <w:rFonts w:asciiTheme="minorHAnsi" w:hAnsiTheme="minorHAnsi"/>
          <w:bCs/>
          <w:sz w:val="26"/>
          <w:szCs w:val="26"/>
        </w:rPr>
        <w:t>8</w:t>
      </w:r>
      <w:r w:rsidRPr="0004080E">
        <w:rPr>
          <w:rFonts w:asciiTheme="minorHAnsi" w:hAnsiTheme="minorHAnsi"/>
          <w:bCs/>
          <w:sz w:val="26"/>
          <w:szCs w:val="26"/>
        </w:rPr>
        <w:t xml:space="preserve"> dos mil dieci</w:t>
      </w:r>
      <w:r w:rsidR="00264973" w:rsidRPr="0004080E">
        <w:rPr>
          <w:rFonts w:asciiTheme="minorHAnsi" w:hAnsiTheme="minorHAnsi"/>
          <w:bCs/>
          <w:sz w:val="26"/>
          <w:szCs w:val="26"/>
        </w:rPr>
        <w:t>ocho</w:t>
      </w:r>
      <w:r w:rsidRPr="0004080E">
        <w:rPr>
          <w:rFonts w:asciiTheme="minorHAnsi" w:hAnsiTheme="minorHAnsi"/>
          <w:bCs/>
          <w:sz w:val="26"/>
          <w:szCs w:val="26"/>
        </w:rPr>
        <w:t>;</w:t>
      </w:r>
      <w:r w:rsidR="00264973" w:rsidRPr="0004080E">
        <w:rPr>
          <w:rFonts w:asciiTheme="minorHAnsi" w:hAnsiTheme="minorHAnsi"/>
          <w:bCs/>
          <w:sz w:val="26"/>
          <w:szCs w:val="26"/>
        </w:rPr>
        <w:t xml:space="preserve"> del crédito número 1247290</w:t>
      </w:r>
      <w:r w:rsidRPr="0004080E">
        <w:rPr>
          <w:rFonts w:asciiTheme="minorHAnsi" w:hAnsiTheme="minorHAnsi"/>
          <w:bCs/>
          <w:sz w:val="26"/>
          <w:szCs w:val="26"/>
        </w:rPr>
        <w:t xml:space="preserve"> </w:t>
      </w:r>
      <w:r w:rsidR="00264973" w:rsidRPr="0004080E">
        <w:rPr>
          <w:rFonts w:asciiTheme="minorHAnsi" w:hAnsiTheme="minorHAnsi"/>
          <w:bCs/>
          <w:sz w:val="26"/>
          <w:szCs w:val="26"/>
        </w:rPr>
        <w:t xml:space="preserve">(uno-dos-cuatro-siete-dos-nueve-cero), </w:t>
      </w:r>
      <w:r w:rsidRPr="0004080E">
        <w:rPr>
          <w:rFonts w:asciiTheme="minorHAnsi" w:hAnsiTheme="minorHAnsi"/>
          <w:bCs/>
          <w:sz w:val="26"/>
          <w:szCs w:val="26"/>
        </w:rPr>
        <w:t>mediante la que se determinó imponer una multa por la cantidad de $</w:t>
      </w:r>
      <w:r w:rsidR="00264973" w:rsidRPr="0004080E">
        <w:rPr>
          <w:rFonts w:asciiTheme="minorHAnsi" w:hAnsiTheme="minorHAnsi"/>
          <w:bCs/>
          <w:sz w:val="26"/>
          <w:szCs w:val="26"/>
        </w:rPr>
        <w:t>5</w:t>
      </w:r>
      <w:r w:rsidRPr="0004080E">
        <w:rPr>
          <w:rFonts w:asciiTheme="minorHAnsi" w:hAnsiTheme="minorHAnsi"/>
          <w:bCs/>
          <w:sz w:val="26"/>
          <w:szCs w:val="26"/>
        </w:rPr>
        <w:t>,8</w:t>
      </w:r>
      <w:r w:rsidR="00264973" w:rsidRPr="0004080E">
        <w:rPr>
          <w:rFonts w:asciiTheme="minorHAnsi" w:hAnsiTheme="minorHAnsi"/>
          <w:bCs/>
          <w:sz w:val="26"/>
          <w:szCs w:val="26"/>
        </w:rPr>
        <w:t>43</w:t>
      </w:r>
      <w:r w:rsidRPr="0004080E">
        <w:rPr>
          <w:rFonts w:asciiTheme="minorHAnsi" w:hAnsiTheme="minorHAnsi"/>
          <w:bCs/>
          <w:sz w:val="26"/>
          <w:szCs w:val="26"/>
        </w:rPr>
        <w:t>.</w:t>
      </w:r>
      <w:r w:rsidR="00264973" w:rsidRPr="0004080E">
        <w:rPr>
          <w:rFonts w:asciiTheme="minorHAnsi" w:hAnsiTheme="minorHAnsi"/>
          <w:bCs/>
          <w:sz w:val="26"/>
          <w:szCs w:val="26"/>
        </w:rPr>
        <w:t>2</w:t>
      </w:r>
      <w:r w:rsidRPr="0004080E">
        <w:rPr>
          <w:rFonts w:asciiTheme="minorHAnsi" w:hAnsiTheme="minorHAnsi"/>
          <w:bCs/>
          <w:sz w:val="26"/>
          <w:szCs w:val="26"/>
        </w:rPr>
        <w:t>0 (C</w:t>
      </w:r>
      <w:r w:rsidR="00264973" w:rsidRPr="0004080E">
        <w:rPr>
          <w:rFonts w:asciiTheme="minorHAnsi" w:hAnsiTheme="minorHAnsi"/>
          <w:bCs/>
          <w:sz w:val="26"/>
          <w:szCs w:val="26"/>
        </w:rPr>
        <w:t>inco mil ocho</w:t>
      </w:r>
      <w:r w:rsidRPr="0004080E">
        <w:rPr>
          <w:rFonts w:asciiTheme="minorHAnsi" w:hAnsiTheme="minorHAnsi"/>
          <w:bCs/>
          <w:sz w:val="26"/>
          <w:szCs w:val="26"/>
        </w:rPr>
        <w:t xml:space="preserve">cientos </w:t>
      </w:r>
      <w:r w:rsidR="00264973" w:rsidRPr="0004080E">
        <w:rPr>
          <w:rFonts w:asciiTheme="minorHAnsi" w:hAnsiTheme="minorHAnsi"/>
          <w:bCs/>
          <w:sz w:val="26"/>
          <w:szCs w:val="26"/>
        </w:rPr>
        <w:t xml:space="preserve">cuarenta y tres </w:t>
      </w:r>
      <w:r w:rsidRPr="0004080E">
        <w:rPr>
          <w:rFonts w:asciiTheme="minorHAnsi" w:hAnsiTheme="minorHAnsi"/>
          <w:bCs/>
          <w:sz w:val="26"/>
          <w:szCs w:val="26"/>
        </w:rPr>
        <w:t xml:space="preserve">pesos </w:t>
      </w:r>
      <w:r w:rsidR="00264973" w:rsidRPr="0004080E">
        <w:rPr>
          <w:rFonts w:asciiTheme="minorHAnsi" w:hAnsiTheme="minorHAnsi"/>
          <w:bCs/>
          <w:sz w:val="26"/>
          <w:szCs w:val="26"/>
        </w:rPr>
        <w:t>2</w:t>
      </w:r>
      <w:r w:rsidRPr="0004080E">
        <w:rPr>
          <w:rFonts w:asciiTheme="minorHAnsi" w:hAnsiTheme="minorHAnsi"/>
          <w:bCs/>
          <w:sz w:val="26"/>
          <w:szCs w:val="26"/>
        </w:rPr>
        <w:t>0/100 Moneda Nacional)</w:t>
      </w:r>
      <w:r w:rsidR="00264973" w:rsidRPr="0004080E">
        <w:rPr>
          <w:rFonts w:asciiTheme="minorHAnsi" w:hAnsiTheme="minorHAnsi"/>
          <w:bCs/>
          <w:sz w:val="26"/>
          <w:szCs w:val="26"/>
        </w:rPr>
        <w:t>,</w:t>
      </w:r>
      <w:r w:rsidRPr="0004080E">
        <w:rPr>
          <w:rFonts w:asciiTheme="minorHAnsi" w:hAnsiTheme="minorHAnsi"/>
          <w:bCs/>
          <w:sz w:val="26"/>
          <w:szCs w:val="26"/>
        </w:rPr>
        <w:t xml:space="preserve"> respecto del</w:t>
      </w:r>
      <w:r w:rsidR="00264973" w:rsidRPr="0004080E">
        <w:rPr>
          <w:rFonts w:asciiTheme="minorHAnsi" w:hAnsiTheme="minorHAnsi"/>
          <w:bCs/>
          <w:sz w:val="26"/>
          <w:szCs w:val="26"/>
        </w:rPr>
        <w:t xml:space="preserve"> anuncio espectacular denominativo</w:t>
      </w:r>
      <w:r w:rsidRPr="0004080E">
        <w:rPr>
          <w:rFonts w:asciiTheme="minorHAnsi" w:hAnsiTheme="minorHAnsi"/>
          <w:bCs/>
          <w:sz w:val="26"/>
          <w:szCs w:val="26"/>
        </w:rPr>
        <w:t xml:space="preserve"> </w:t>
      </w:r>
      <w:r w:rsidR="005045BA" w:rsidRPr="0004080E">
        <w:rPr>
          <w:rFonts w:asciiTheme="minorHAnsi" w:hAnsiTheme="minorHAnsi"/>
          <w:bCs/>
          <w:sz w:val="26"/>
          <w:szCs w:val="26"/>
        </w:rPr>
        <w:t>auto-</w:t>
      </w:r>
      <w:r w:rsidR="00597F45" w:rsidRPr="0004080E">
        <w:rPr>
          <w:rFonts w:asciiTheme="minorHAnsi" w:hAnsiTheme="minorHAnsi"/>
          <w:bCs/>
          <w:sz w:val="26"/>
          <w:szCs w:val="26"/>
        </w:rPr>
        <w:t>soportado</w:t>
      </w:r>
      <w:r w:rsidR="00264973" w:rsidRPr="0004080E">
        <w:rPr>
          <w:rFonts w:asciiTheme="minorHAnsi" w:hAnsiTheme="minorHAnsi"/>
          <w:bCs/>
          <w:sz w:val="26"/>
          <w:szCs w:val="26"/>
        </w:rPr>
        <w:t xml:space="preserve"> de 4 cuatro carátulas</w:t>
      </w:r>
      <w:r w:rsidR="00D92F24" w:rsidRPr="0004080E">
        <w:rPr>
          <w:rFonts w:asciiTheme="minorHAnsi" w:hAnsiTheme="minorHAnsi"/>
          <w:bCs/>
          <w:sz w:val="26"/>
          <w:szCs w:val="26"/>
        </w:rPr>
        <w:t>,</w:t>
      </w:r>
      <w:r w:rsidR="00264973" w:rsidRPr="0004080E">
        <w:rPr>
          <w:rFonts w:asciiTheme="minorHAnsi" w:hAnsiTheme="minorHAnsi"/>
          <w:bCs/>
          <w:sz w:val="26"/>
          <w:szCs w:val="26"/>
        </w:rPr>
        <w:t xml:space="preserve"> </w:t>
      </w:r>
      <w:r w:rsidR="00D92F24" w:rsidRPr="0004080E">
        <w:rPr>
          <w:rFonts w:asciiTheme="minorHAnsi" w:hAnsiTheme="minorHAnsi"/>
          <w:bCs/>
          <w:sz w:val="26"/>
          <w:szCs w:val="26"/>
        </w:rPr>
        <w:t xml:space="preserve">instalado en el inmueble </w:t>
      </w:r>
      <w:r w:rsidRPr="0004080E">
        <w:rPr>
          <w:rFonts w:asciiTheme="minorHAnsi" w:hAnsiTheme="minorHAnsi"/>
          <w:bCs/>
          <w:sz w:val="26"/>
          <w:szCs w:val="26"/>
        </w:rPr>
        <w:t xml:space="preserve">ubicado en </w:t>
      </w:r>
      <w:r w:rsidR="00D92F24" w:rsidRPr="0004080E">
        <w:rPr>
          <w:rFonts w:asciiTheme="minorHAnsi" w:hAnsiTheme="minorHAnsi"/>
          <w:bCs/>
          <w:sz w:val="26"/>
          <w:szCs w:val="26"/>
        </w:rPr>
        <w:t xml:space="preserve">Bulevar Aeropuerto número 1925 mil novecientos veinticinco de  la colonia Predio Rústico San José de Otates, </w:t>
      </w:r>
      <w:r w:rsidRPr="0004080E">
        <w:rPr>
          <w:rFonts w:asciiTheme="minorHAnsi" w:hAnsiTheme="minorHAnsi"/>
          <w:bCs/>
          <w:sz w:val="26"/>
          <w:szCs w:val="26"/>
        </w:rPr>
        <w:t>de esta ciudad.</w:t>
      </w:r>
      <w:r w:rsidR="008570E8" w:rsidRPr="0004080E">
        <w:rPr>
          <w:rFonts w:asciiTheme="minorHAnsi" w:hAnsiTheme="minorHAnsi"/>
          <w:bCs/>
          <w:sz w:val="26"/>
          <w:szCs w:val="26"/>
        </w:rPr>
        <w:t xml:space="preserve"> . . . . . </w:t>
      </w:r>
    </w:p>
    <w:p w:rsidR="009F366B" w:rsidRPr="0004080E" w:rsidRDefault="009F366B" w:rsidP="009F366B">
      <w:pPr>
        <w:jc w:val="both"/>
        <w:rPr>
          <w:rFonts w:asciiTheme="minorHAnsi" w:hAnsiTheme="minorHAnsi"/>
          <w:sz w:val="26"/>
          <w:szCs w:val="26"/>
        </w:rPr>
      </w:pPr>
    </w:p>
    <w:p w:rsidR="009F366B" w:rsidRPr="0004080E" w:rsidRDefault="009F366B" w:rsidP="009F366B">
      <w:pPr>
        <w:ind w:firstLine="708"/>
        <w:jc w:val="both"/>
        <w:rPr>
          <w:rFonts w:asciiTheme="minorHAnsi" w:hAnsiTheme="minorHAnsi"/>
          <w:sz w:val="26"/>
          <w:szCs w:val="26"/>
        </w:rPr>
      </w:pPr>
      <w:r w:rsidRPr="0004080E">
        <w:rPr>
          <w:rFonts w:asciiTheme="minorHAnsi" w:hAnsiTheme="minorHAnsi"/>
          <w:b/>
          <w:bCs/>
          <w:sz w:val="26"/>
          <w:szCs w:val="26"/>
        </w:rPr>
        <w:t xml:space="preserve">b).- Autoridad demandada.- </w:t>
      </w:r>
      <w:bookmarkStart w:id="1" w:name="OLE_LINK2"/>
      <w:bookmarkStart w:id="2" w:name="OLE_LINK1"/>
      <w:r w:rsidR="007702B7" w:rsidRPr="0004080E">
        <w:rPr>
          <w:rFonts w:asciiTheme="minorHAnsi" w:hAnsiTheme="minorHAnsi"/>
          <w:bCs/>
          <w:sz w:val="26"/>
          <w:szCs w:val="26"/>
        </w:rPr>
        <w:t>La</w:t>
      </w:r>
      <w:r w:rsidRPr="0004080E">
        <w:rPr>
          <w:rFonts w:asciiTheme="minorHAnsi" w:hAnsiTheme="minorHAnsi"/>
          <w:bCs/>
          <w:sz w:val="26"/>
          <w:szCs w:val="26"/>
        </w:rPr>
        <w:t xml:space="preserve"> Direc</w:t>
      </w:r>
      <w:r w:rsidR="007702B7" w:rsidRPr="0004080E">
        <w:rPr>
          <w:rFonts w:asciiTheme="minorHAnsi" w:hAnsiTheme="minorHAnsi"/>
          <w:bCs/>
          <w:sz w:val="26"/>
          <w:szCs w:val="26"/>
        </w:rPr>
        <w:t>ción</w:t>
      </w:r>
      <w:r w:rsidRPr="0004080E">
        <w:rPr>
          <w:rFonts w:asciiTheme="minorHAnsi" w:hAnsiTheme="minorHAnsi"/>
          <w:bCs/>
          <w:sz w:val="26"/>
          <w:szCs w:val="26"/>
        </w:rPr>
        <w:t xml:space="preserve"> de Verificación Urbana </w:t>
      </w:r>
      <w:bookmarkEnd w:id="1"/>
      <w:bookmarkEnd w:id="2"/>
      <w:r w:rsidRPr="0004080E">
        <w:rPr>
          <w:rFonts w:asciiTheme="minorHAnsi" w:hAnsiTheme="minorHAnsi"/>
          <w:bCs/>
          <w:sz w:val="26"/>
          <w:szCs w:val="26"/>
        </w:rPr>
        <w:t xml:space="preserve">de </w:t>
      </w:r>
      <w:r w:rsidR="007702B7" w:rsidRPr="0004080E">
        <w:rPr>
          <w:rFonts w:asciiTheme="minorHAnsi" w:hAnsiTheme="minorHAnsi"/>
          <w:bCs/>
          <w:sz w:val="26"/>
          <w:szCs w:val="26"/>
        </w:rPr>
        <w:t>León, Guanajuat</w:t>
      </w:r>
      <w:r w:rsidRPr="0004080E">
        <w:rPr>
          <w:rFonts w:asciiTheme="minorHAnsi" w:hAnsiTheme="minorHAnsi"/>
          <w:bCs/>
          <w:sz w:val="26"/>
          <w:szCs w:val="26"/>
        </w:rPr>
        <w:t>o</w:t>
      </w:r>
      <w:r w:rsidRPr="0004080E">
        <w:rPr>
          <w:rFonts w:asciiTheme="minorHAnsi" w:hAnsiTheme="minorHAnsi" w:cs="Arial"/>
          <w:sz w:val="26"/>
        </w:rPr>
        <w:t>. . . . . . . . . . . . . . . . . . . .</w:t>
      </w:r>
      <w:r w:rsidR="007702B7" w:rsidRPr="0004080E">
        <w:rPr>
          <w:rFonts w:asciiTheme="minorHAnsi" w:hAnsiTheme="minorHAnsi" w:cs="Arial"/>
          <w:sz w:val="26"/>
        </w:rPr>
        <w:t xml:space="preserve"> . . . . . . . . . . . . . . . . . . . . . . . . . . . . . . . . . . . . . . . .</w:t>
      </w:r>
      <w:r w:rsidRPr="0004080E">
        <w:rPr>
          <w:rFonts w:asciiTheme="minorHAnsi" w:hAnsiTheme="minorHAnsi" w:cs="Arial"/>
          <w:sz w:val="26"/>
        </w:rPr>
        <w:t xml:space="preserve"> </w:t>
      </w:r>
    </w:p>
    <w:p w:rsidR="009F366B" w:rsidRPr="0004080E" w:rsidRDefault="009F366B" w:rsidP="009F366B">
      <w:pPr>
        <w:jc w:val="both"/>
        <w:rPr>
          <w:rFonts w:asciiTheme="minorHAnsi" w:hAnsiTheme="minorHAnsi"/>
          <w:sz w:val="26"/>
          <w:szCs w:val="26"/>
        </w:rPr>
      </w:pPr>
    </w:p>
    <w:p w:rsidR="009F366B" w:rsidRPr="0004080E" w:rsidRDefault="009F366B" w:rsidP="009F366B">
      <w:pPr>
        <w:ind w:firstLine="708"/>
        <w:jc w:val="both"/>
        <w:rPr>
          <w:rFonts w:asciiTheme="minorHAnsi" w:hAnsiTheme="minorHAnsi"/>
          <w:sz w:val="26"/>
          <w:szCs w:val="22"/>
        </w:rPr>
      </w:pPr>
      <w:proofErr w:type="gramStart"/>
      <w:r w:rsidRPr="0004080E">
        <w:rPr>
          <w:rFonts w:asciiTheme="minorHAnsi" w:hAnsiTheme="minorHAnsi"/>
          <w:b/>
          <w:bCs/>
          <w:sz w:val="26"/>
          <w:szCs w:val="26"/>
        </w:rPr>
        <w:t>c).-</w:t>
      </w:r>
      <w:proofErr w:type="gramEnd"/>
      <w:r w:rsidRPr="0004080E">
        <w:rPr>
          <w:rFonts w:asciiTheme="minorHAnsi" w:hAnsiTheme="minorHAnsi"/>
          <w:b/>
          <w:bCs/>
          <w:sz w:val="26"/>
          <w:szCs w:val="26"/>
        </w:rPr>
        <w:t xml:space="preserve"> Pretensión: </w:t>
      </w:r>
      <w:r w:rsidRPr="0004080E">
        <w:rPr>
          <w:rFonts w:asciiTheme="minorHAnsi" w:hAnsiTheme="minorHAnsi"/>
          <w:bCs/>
          <w:sz w:val="26"/>
          <w:szCs w:val="26"/>
        </w:rPr>
        <w:t xml:space="preserve">La </w:t>
      </w:r>
      <w:r w:rsidRPr="0004080E">
        <w:rPr>
          <w:rFonts w:asciiTheme="minorHAnsi" w:hAnsiTheme="minorHAnsi"/>
          <w:sz w:val="26"/>
          <w:szCs w:val="26"/>
        </w:rPr>
        <w:t>nul</w:t>
      </w:r>
      <w:r w:rsidR="008178CB" w:rsidRPr="0004080E">
        <w:rPr>
          <w:rFonts w:asciiTheme="minorHAnsi" w:hAnsiTheme="minorHAnsi"/>
          <w:sz w:val="26"/>
          <w:szCs w:val="26"/>
        </w:rPr>
        <w:t>idad de la resolución impugnada</w:t>
      </w:r>
      <w:r w:rsidRPr="0004080E">
        <w:rPr>
          <w:rFonts w:asciiTheme="minorHAnsi" w:hAnsiTheme="minorHAnsi"/>
          <w:sz w:val="26"/>
          <w:szCs w:val="26"/>
        </w:rPr>
        <w:t>. . . . . . . . . . . . . . . . .</w:t>
      </w:r>
      <w:r w:rsidR="008178CB" w:rsidRPr="0004080E">
        <w:rPr>
          <w:rFonts w:asciiTheme="minorHAnsi" w:hAnsiTheme="minorHAnsi"/>
          <w:sz w:val="26"/>
          <w:szCs w:val="26"/>
        </w:rPr>
        <w:t xml:space="preserve"> .</w:t>
      </w:r>
      <w:r w:rsidRPr="0004080E">
        <w:rPr>
          <w:rFonts w:asciiTheme="minorHAnsi" w:hAnsiTheme="minorHAnsi"/>
          <w:sz w:val="26"/>
          <w:szCs w:val="26"/>
        </w:rPr>
        <w:t xml:space="preserve"> </w:t>
      </w:r>
    </w:p>
    <w:p w:rsidR="009F366B" w:rsidRPr="0004080E" w:rsidRDefault="009F366B" w:rsidP="009F366B">
      <w:pPr>
        <w:jc w:val="both"/>
        <w:rPr>
          <w:rFonts w:asciiTheme="minorHAnsi" w:hAnsiTheme="minorHAnsi"/>
          <w:sz w:val="26"/>
          <w:szCs w:val="26"/>
        </w:rPr>
      </w:pPr>
    </w:p>
    <w:p w:rsidR="009F366B" w:rsidRPr="0004080E" w:rsidRDefault="009F366B" w:rsidP="009F366B">
      <w:pPr>
        <w:ind w:firstLine="708"/>
        <w:jc w:val="both"/>
        <w:rPr>
          <w:rFonts w:asciiTheme="minorHAnsi" w:hAnsiTheme="minorHAnsi"/>
          <w:sz w:val="26"/>
          <w:szCs w:val="26"/>
        </w:rPr>
      </w:pPr>
      <w:r w:rsidRPr="0004080E">
        <w:rPr>
          <w:rFonts w:asciiTheme="minorHAnsi" w:hAnsiTheme="minorHAnsi"/>
          <w:b/>
          <w:i/>
          <w:iCs/>
          <w:sz w:val="26"/>
          <w:szCs w:val="26"/>
        </w:rPr>
        <w:t xml:space="preserve">SEGUNDO.- </w:t>
      </w:r>
      <w:r w:rsidRPr="0004080E">
        <w:rPr>
          <w:rFonts w:asciiTheme="minorHAnsi" w:hAnsiTheme="minorHAnsi" w:cs="Arial"/>
          <w:sz w:val="26"/>
        </w:rPr>
        <w:t xml:space="preserve">Por razón de turno correspondió conocer del proceso a este Juzgado; por lo que mediante auto de </w:t>
      </w:r>
      <w:r w:rsidR="006E4C62" w:rsidRPr="0004080E">
        <w:rPr>
          <w:rFonts w:asciiTheme="minorHAnsi" w:hAnsiTheme="minorHAnsi"/>
          <w:sz w:val="26"/>
          <w:szCs w:val="26"/>
        </w:rPr>
        <w:t>fecha 22</w:t>
      </w:r>
      <w:r w:rsidR="00F304D7" w:rsidRPr="0004080E">
        <w:rPr>
          <w:rFonts w:asciiTheme="minorHAnsi" w:hAnsiTheme="minorHAnsi"/>
          <w:sz w:val="26"/>
          <w:szCs w:val="26"/>
        </w:rPr>
        <w:t xml:space="preserve"> </w:t>
      </w:r>
      <w:r w:rsidR="006E4C62" w:rsidRPr="0004080E">
        <w:rPr>
          <w:rFonts w:asciiTheme="minorHAnsi" w:hAnsiTheme="minorHAnsi"/>
          <w:sz w:val="26"/>
          <w:szCs w:val="26"/>
        </w:rPr>
        <w:t>veintidós</w:t>
      </w:r>
      <w:r w:rsidR="00F304D7" w:rsidRPr="0004080E">
        <w:rPr>
          <w:rFonts w:asciiTheme="minorHAnsi" w:hAnsiTheme="minorHAnsi"/>
          <w:sz w:val="26"/>
          <w:szCs w:val="26"/>
        </w:rPr>
        <w:t xml:space="preserve"> </w:t>
      </w:r>
      <w:r w:rsidRPr="0004080E">
        <w:rPr>
          <w:rFonts w:asciiTheme="minorHAnsi" w:hAnsiTheme="minorHAnsi"/>
          <w:sz w:val="26"/>
          <w:szCs w:val="26"/>
        </w:rPr>
        <w:t xml:space="preserve">de </w:t>
      </w:r>
      <w:r w:rsidR="00F304D7" w:rsidRPr="0004080E">
        <w:rPr>
          <w:rFonts w:asciiTheme="minorHAnsi" w:hAnsiTheme="minorHAnsi"/>
          <w:sz w:val="26"/>
          <w:szCs w:val="26"/>
        </w:rPr>
        <w:t>febrero</w:t>
      </w:r>
      <w:r w:rsidRPr="0004080E">
        <w:rPr>
          <w:rFonts w:asciiTheme="minorHAnsi" w:hAnsiTheme="minorHAnsi"/>
          <w:sz w:val="26"/>
          <w:szCs w:val="26"/>
        </w:rPr>
        <w:t xml:space="preserve"> del año </w:t>
      </w:r>
      <w:r w:rsidR="00597F45" w:rsidRPr="0004080E">
        <w:rPr>
          <w:rFonts w:asciiTheme="minorHAnsi" w:hAnsiTheme="minorHAnsi"/>
          <w:sz w:val="26"/>
          <w:szCs w:val="26"/>
        </w:rPr>
        <w:t>2019 dos mil diecinueve</w:t>
      </w:r>
      <w:r w:rsidRPr="0004080E">
        <w:rPr>
          <w:rFonts w:asciiTheme="minorHAnsi" w:hAnsiTheme="minorHAnsi"/>
          <w:sz w:val="26"/>
          <w:szCs w:val="26"/>
        </w:rPr>
        <w:t>,</w:t>
      </w:r>
      <w:r w:rsidR="006E4C62" w:rsidRPr="0004080E">
        <w:rPr>
          <w:rFonts w:asciiTheme="minorHAnsi" w:hAnsiTheme="minorHAnsi"/>
          <w:sz w:val="26"/>
          <w:szCs w:val="26"/>
        </w:rPr>
        <w:t xml:space="preserve"> previo cumplimiento al requerimiento formulado,</w:t>
      </w:r>
      <w:r w:rsidRPr="0004080E">
        <w:rPr>
          <w:rFonts w:asciiTheme="minorHAnsi" w:hAnsiTheme="minorHAnsi"/>
          <w:sz w:val="26"/>
          <w:szCs w:val="26"/>
        </w:rPr>
        <w:t xml:space="preserve"> se admitió a trámite la demanda en c</w:t>
      </w:r>
      <w:r w:rsidR="00DC765A" w:rsidRPr="0004080E">
        <w:rPr>
          <w:rFonts w:asciiTheme="minorHAnsi" w:hAnsiTheme="minorHAnsi"/>
          <w:sz w:val="26"/>
          <w:szCs w:val="26"/>
        </w:rPr>
        <w:t>ontra de la autoridad referida</w:t>
      </w:r>
      <w:r w:rsidRPr="0004080E">
        <w:rPr>
          <w:rFonts w:asciiTheme="minorHAnsi" w:hAnsiTheme="minorHAnsi"/>
          <w:sz w:val="26"/>
          <w:szCs w:val="26"/>
        </w:rPr>
        <w:t xml:space="preserve">; </w:t>
      </w:r>
      <w:r w:rsidR="00DC765A" w:rsidRPr="0004080E">
        <w:rPr>
          <w:rFonts w:asciiTheme="minorHAnsi" w:hAnsiTheme="minorHAnsi"/>
          <w:sz w:val="26"/>
          <w:szCs w:val="26"/>
        </w:rPr>
        <w:t xml:space="preserve">así como también se </w:t>
      </w:r>
      <w:r w:rsidR="00511BE5" w:rsidRPr="0004080E">
        <w:rPr>
          <w:rFonts w:asciiTheme="minorHAnsi" w:hAnsiTheme="minorHAnsi"/>
          <w:sz w:val="26"/>
          <w:szCs w:val="26"/>
        </w:rPr>
        <w:t>ordenó emplazar</w:t>
      </w:r>
      <w:r w:rsidR="008570E8" w:rsidRPr="0004080E">
        <w:rPr>
          <w:rFonts w:asciiTheme="minorHAnsi" w:hAnsiTheme="minorHAnsi"/>
          <w:sz w:val="26"/>
          <w:szCs w:val="26"/>
        </w:rPr>
        <w:t xml:space="preserve"> de  oficio</w:t>
      </w:r>
      <w:r w:rsidR="00511BE5" w:rsidRPr="0004080E">
        <w:rPr>
          <w:rFonts w:asciiTheme="minorHAnsi" w:hAnsiTheme="minorHAnsi"/>
          <w:sz w:val="26"/>
          <w:szCs w:val="26"/>
        </w:rPr>
        <w:t xml:space="preserve"> al Director de Ejecución, y a quien notificó la resolución impugnada; </w:t>
      </w:r>
      <w:r w:rsidRPr="0004080E">
        <w:rPr>
          <w:rFonts w:asciiTheme="minorHAnsi" w:hAnsiTheme="minorHAnsi"/>
          <w:sz w:val="26"/>
          <w:szCs w:val="26"/>
        </w:rPr>
        <w:t>teniéndose a la parte actora por ofrecida</w:t>
      </w:r>
      <w:r w:rsidR="00511BE5" w:rsidRPr="0004080E">
        <w:rPr>
          <w:rFonts w:asciiTheme="minorHAnsi" w:hAnsiTheme="minorHAnsi"/>
          <w:sz w:val="26"/>
          <w:szCs w:val="26"/>
        </w:rPr>
        <w:t>s</w:t>
      </w:r>
      <w:r w:rsidRPr="0004080E">
        <w:rPr>
          <w:rFonts w:asciiTheme="minorHAnsi" w:hAnsiTheme="minorHAnsi"/>
          <w:sz w:val="26"/>
          <w:szCs w:val="26"/>
        </w:rPr>
        <w:t xml:space="preserve"> y admitida</w:t>
      </w:r>
      <w:r w:rsidR="00511BE5" w:rsidRPr="0004080E">
        <w:rPr>
          <w:rFonts w:asciiTheme="minorHAnsi" w:hAnsiTheme="minorHAnsi"/>
          <w:sz w:val="26"/>
          <w:szCs w:val="26"/>
        </w:rPr>
        <w:t>s</w:t>
      </w:r>
      <w:r w:rsidRPr="0004080E">
        <w:rPr>
          <w:rFonts w:asciiTheme="minorHAnsi" w:hAnsiTheme="minorHAnsi"/>
          <w:sz w:val="26"/>
          <w:szCs w:val="26"/>
        </w:rPr>
        <w:t xml:space="preserve"> la</w:t>
      </w:r>
      <w:r w:rsidR="00511BE5" w:rsidRPr="0004080E">
        <w:rPr>
          <w:rFonts w:asciiTheme="minorHAnsi" w:hAnsiTheme="minorHAnsi"/>
          <w:sz w:val="26"/>
          <w:szCs w:val="26"/>
        </w:rPr>
        <w:t>s</w:t>
      </w:r>
      <w:r w:rsidRPr="0004080E">
        <w:rPr>
          <w:rFonts w:asciiTheme="minorHAnsi" w:hAnsiTheme="minorHAnsi"/>
          <w:sz w:val="26"/>
          <w:szCs w:val="26"/>
        </w:rPr>
        <w:t xml:space="preserve"> prueba</w:t>
      </w:r>
      <w:r w:rsidR="00511BE5" w:rsidRPr="0004080E">
        <w:rPr>
          <w:rFonts w:asciiTheme="minorHAnsi" w:hAnsiTheme="minorHAnsi"/>
          <w:sz w:val="26"/>
          <w:szCs w:val="26"/>
        </w:rPr>
        <w:t>s</w:t>
      </w:r>
      <w:r w:rsidRPr="0004080E">
        <w:rPr>
          <w:rFonts w:asciiTheme="minorHAnsi" w:hAnsiTheme="minorHAnsi"/>
          <w:sz w:val="26"/>
          <w:szCs w:val="26"/>
        </w:rPr>
        <w:t xml:space="preserve"> documental</w:t>
      </w:r>
      <w:r w:rsidR="00511BE5" w:rsidRPr="0004080E">
        <w:rPr>
          <w:rFonts w:asciiTheme="minorHAnsi" w:hAnsiTheme="minorHAnsi"/>
          <w:sz w:val="26"/>
          <w:szCs w:val="26"/>
        </w:rPr>
        <w:t>es</w:t>
      </w:r>
      <w:r w:rsidRPr="0004080E">
        <w:rPr>
          <w:rFonts w:asciiTheme="minorHAnsi" w:hAnsiTheme="minorHAnsi"/>
          <w:sz w:val="26"/>
          <w:szCs w:val="26"/>
        </w:rPr>
        <w:t xml:space="preserve"> descrita</w:t>
      </w:r>
      <w:r w:rsidR="00511BE5" w:rsidRPr="0004080E">
        <w:rPr>
          <w:rFonts w:asciiTheme="minorHAnsi" w:hAnsiTheme="minorHAnsi"/>
          <w:sz w:val="26"/>
          <w:szCs w:val="26"/>
        </w:rPr>
        <w:t>s</w:t>
      </w:r>
      <w:r w:rsidRPr="0004080E">
        <w:rPr>
          <w:rFonts w:asciiTheme="minorHAnsi" w:hAnsiTheme="minorHAnsi"/>
          <w:sz w:val="26"/>
          <w:szCs w:val="26"/>
        </w:rPr>
        <w:t xml:space="preserve"> con l</w:t>
      </w:r>
      <w:r w:rsidR="00511BE5" w:rsidRPr="0004080E">
        <w:rPr>
          <w:rFonts w:asciiTheme="minorHAnsi" w:hAnsiTheme="minorHAnsi"/>
          <w:sz w:val="26"/>
          <w:szCs w:val="26"/>
        </w:rPr>
        <w:t>os</w:t>
      </w:r>
      <w:r w:rsidRPr="0004080E">
        <w:rPr>
          <w:rFonts w:asciiTheme="minorHAnsi" w:hAnsiTheme="minorHAnsi"/>
          <w:sz w:val="26"/>
          <w:szCs w:val="26"/>
        </w:rPr>
        <w:t xml:space="preserve"> número</w:t>
      </w:r>
      <w:r w:rsidR="00511BE5" w:rsidRPr="0004080E">
        <w:rPr>
          <w:rFonts w:asciiTheme="minorHAnsi" w:hAnsiTheme="minorHAnsi"/>
          <w:sz w:val="26"/>
          <w:szCs w:val="26"/>
        </w:rPr>
        <w:t>s</w:t>
      </w:r>
      <w:r w:rsidRPr="0004080E">
        <w:rPr>
          <w:rFonts w:asciiTheme="minorHAnsi" w:hAnsiTheme="minorHAnsi"/>
          <w:sz w:val="26"/>
          <w:szCs w:val="26"/>
        </w:rPr>
        <w:t xml:space="preserve"> 1 uno</w:t>
      </w:r>
      <w:r w:rsidR="00511BE5" w:rsidRPr="0004080E">
        <w:rPr>
          <w:rFonts w:asciiTheme="minorHAnsi" w:hAnsiTheme="minorHAnsi"/>
          <w:sz w:val="26"/>
          <w:szCs w:val="26"/>
        </w:rPr>
        <w:t xml:space="preserve"> y 2 dos</w:t>
      </w:r>
      <w:r w:rsidRPr="0004080E">
        <w:rPr>
          <w:rFonts w:asciiTheme="minorHAnsi" w:hAnsiTheme="minorHAnsi"/>
          <w:sz w:val="26"/>
          <w:szCs w:val="26"/>
        </w:rPr>
        <w:t>, del capítulo respectivo de su escrito de demanda</w:t>
      </w:r>
      <w:r w:rsidR="00863AD4" w:rsidRPr="0004080E">
        <w:rPr>
          <w:rFonts w:asciiTheme="minorHAnsi" w:hAnsiTheme="minorHAnsi"/>
          <w:sz w:val="26"/>
          <w:szCs w:val="26"/>
        </w:rPr>
        <w:t xml:space="preserve"> así también la </w:t>
      </w:r>
      <w:r w:rsidR="00F85506" w:rsidRPr="0004080E">
        <w:rPr>
          <w:rFonts w:asciiTheme="minorHAnsi" w:hAnsiTheme="minorHAnsi"/>
          <w:sz w:val="26"/>
          <w:szCs w:val="26"/>
        </w:rPr>
        <w:t>E</w:t>
      </w:r>
      <w:r w:rsidR="00863AD4" w:rsidRPr="0004080E">
        <w:rPr>
          <w:rFonts w:asciiTheme="minorHAnsi" w:hAnsiTheme="minorHAnsi"/>
          <w:sz w:val="26"/>
          <w:szCs w:val="26"/>
        </w:rPr>
        <w:t xml:space="preserve">scritura </w:t>
      </w:r>
      <w:r w:rsidR="00F85506" w:rsidRPr="0004080E">
        <w:rPr>
          <w:rFonts w:asciiTheme="minorHAnsi" w:hAnsiTheme="minorHAnsi"/>
          <w:sz w:val="26"/>
          <w:szCs w:val="26"/>
        </w:rPr>
        <w:t xml:space="preserve">Pública </w:t>
      </w:r>
      <w:r w:rsidR="00863AD4" w:rsidRPr="0004080E">
        <w:rPr>
          <w:rFonts w:asciiTheme="minorHAnsi" w:hAnsiTheme="minorHAnsi"/>
          <w:sz w:val="26"/>
          <w:szCs w:val="26"/>
        </w:rPr>
        <w:t>número 2,246</w:t>
      </w:r>
      <w:r w:rsidR="005546B9" w:rsidRPr="0004080E">
        <w:rPr>
          <w:rFonts w:asciiTheme="minorHAnsi" w:hAnsiTheme="minorHAnsi"/>
          <w:sz w:val="26"/>
          <w:szCs w:val="26"/>
        </w:rPr>
        <w:t xml:space="preserve"> dos mil doscientos cuarenta y seis</w:t>
      </w:r>
      <w:r w:rsidRPr="0004080E">
        <w:rPr>
          <w:rFonts w:asciiTheme="minorHAnsi" w:hAnsiTheme="minorHAnsi"/>
          <w:sz w:val="26"/>
          <w:szCs w:val="26"/>
        </w:rPr>
        <w:t>; la que se tuv</w:t>
      </w:r>
      <w:r w:rsidR="00863AD4" w:rsidRPr="0004080E">
        <w:rPr>
          <w:rFonts w:asciiTheme="minorHAnsi" w:hAnsiTheme="minorHAnsi"/>
          <w:sz w:val="26"/>
          <w:szCs w:val="26"/>
        </w:rPr>
        <w:t>ier</w:t>
      </w:r>
      <w:r w:rsidRPr="0004080E">
        <w:rPr>
          <w:rFonts w:asciiTheme="minorHAnsi" w:hAnsiTheme="minorHAnsi"/>
          <w:sz w:val="26"/>
          <w:szCs w:val="26"/>
        </w:rPr>
        <w:t>o</w:t>
      </w:r>
      <w:r w:rsidR="00863AD4" w:rsidRPr="0004080E">
        <w:rPr>
          <w:rFonts w:asciiTheme="minorHAnsi" w:hAnsiTheme="minorHAnsi"/>
          <w:sz w:val="26"/>
          <w:szCs w:val="26"/>
        </w:rPr>
        <w:t>n</w:t>
      </w:r>
      <w:r w:rsidRPr="0004080E">
        <w:rPr>
          <w:rFonts w:asciiTheme="minorHAnsi" w:hAnsiTheme="minorHAnsi"/>
          <w:sz w:val="26"/>
          <w:szCs w:val="26"/>
        </w:rPr>
        <w:t xml:space="preserve"> por desahogada</w:t>
      </w:r>
      <w:r w:rsidR="00863AD4" w:rsidRPr="0004080E">
        <w:rPr>
          <w:rFonts w:asciiTheme="minorHAnsi" w:hAnsiTheme="minorHAnsi"/>
          <w:sz w:val="26"/>
          <w:szCs w:val="26"/>
        </w:rPr>
        <w:t>s</w:t>
      </w:r>
      <w:r w:rsidRPr="0004080E">
        <w:rPr>
          <w:rFonts w:asciiTheme="minorHAnsi" w:hAnsiTheme="minorHAnsi"/>
          <w:sz w:val="26"/>
          <w:szCs w:val="26"/>
        </w:rPr>
        <w:t xml:space="preserve"> en ese momento, </w:t>
      </w:r>
      <w:r w:rsidR="008178CB" w:rsidRPr="0004080E">
        <w:rPr>
          <w:rFonts w:asciiTheme="minorHAnsi" w:hAnsiTheme="minorHAnsi"/>
          <w:sz w:val="26"/>
          <w:szCs w:val="26"/>
        </w:rPr>
        <w:t xml:space="preserve">dada su propia naturaleza. . </w:t>
      </w:r>
      <w:r w:rsidR="00F85506" w:rsidRPr="0004080E">
        <w:rPr>
          <w:rFonts w:asciiTheme="minorHAnsi" w:hAnsiTheme="minorHAnsi"/>
          <w:sz w:val="26"/>
          <w:szCs w:val="26"/>
        </w:rPr>
        <w:t>. . . . . . . . . . . . . . . . . . . . . . . . . . . . . . . . . . . . . . . . . . . . . .</w:t>
      </w:r>
    </w:p>
    <w:p w:rsidR="009F366B" w:rsidRPr="0004080E" w:rsidRDefault="009F366B" w:rsidP="009F366B">
      <w:pPr>
        <w:jc w:val="both"/>
        <w:rPr>
          <w:rFonts w:asciiTheme="minorHAnsi" w:hAnsiTheme="minorHAnsi"/>
          <w:sz w:val="26"/>
          <w:szCs w:val="26"/>
        </w:rPr>
      </w:pPr>
    </w:p>
    <w:p w:rsidR="009F366B" w:rsidRPr="0004080E" w:rsidRDefault="009F366B" w:rsidP="009F366B">
      <w:pPr>
        <w:ind w:firstLine="708"/>
        <w:jc w:val="both"/>
        <w:rPr>
          <w:rFonts w:asciiTheme="minorHAnsi" w:hAnsiTheme="minorHAnsi"/>
          <w:sz w:val="26"/>
          <w:szCs w:val="26"/>
        </w:rPr>
      </w:pPr>
      <w:r w:rsidRPr="0004080E">
        <w:rPr>
          <w:rFonts w:asciiTheme="minorHAnsi" w:hAnsiTheme="minorHAnsi"/>
          <w:sz w:val="26"/>
          <w:szCs w:val="26"/>
        </w:rPr>
        <w:t xml:space="preserve">Por otra parte, en cuanto a la suspensión solicitada, </w:t>
      </w:r>
      <w:r w:rsidRPr="0004080E">
        <w:rPr>
          <w:rFonts w:asciiTheme="minorHAnsi" w:hAnsiTheme="minorHAnsi"/>
          <w:b/>
          <w:sz w:val="26"/>
          <w:szCs w:val="26"/>
        </w:rPr>
        <w:t>se concedió</w:t>
      </w:r>
      <w:r w:rsidRPr="0004080E">
        <w:rPr>
          <w:rFonts w:asciiTheme="minorHAnsi" w:hAnsiTheme="minorHAnsi"/>
          <w:sz w:val="26"/>
          <w:szCs w:val="26"/>
        </w:rPr>
        <w:t xml:space="preserve"> dicha medida cautelar para el efecto de que se mantuvieran las cosas en el estado en el que se encontraban, hasta en tanto se dicte la resolución definitiva. . . . . . . . . . . . .</w:t>
      </w:r>
    </w:p>
    <w:p w:rsidR="009F366B" w:rsidRPr="0004080E" w:rsidRDefault="009F366B" w:rsidP="009F366B">
      <w:pPr>
        <w:jc w:val="both"/>
        <w:rPr>
          <w:rFonts w:asciiTheme="minorHAnsi" w:hAnsiTheme="minorHAnsi"/>
          <w:sz w:val="26"/>
          <w:szCs w:val="26"/>
        </w:rPr>
      </w:pPr>
    </w:p>
    <w:p w:rsidR="009F366B" w:rsidRPr="0004080E" w:rsidRDefault="009F366B" w:rsidP="009F366B">
      <w:pPr>
        <w:ind w:firstLine="708"/>
        <w:jc w:val="both"/>
        <w:rPr>
          <w:rFonts w:asciiTheme="minorHAnsi" w:hAnsiTheme="minorHAnsi"/>
          <w:sz w:val="26"/>
          <w:szCs w:val="26"/>
        </w:rPr>
      </w:pPr>
      <w:r w:rsidRPr="0004080E">
        <w:rPr>
          <w:rFonts w:asciiTheme="minorHAnsi" w:hAnsiTheme="minorHAnsi"/>
          <w:sz w:val="26"/>
          <w:szCs w:val="26"/>
        </w:rPr>
        <w:t>Asimismo, se ordenó emplazar y correr traslado a la</w:t>
      </w:r>
      <w:r w:rsidR="005546B9" w:rsidRPr="0004080E">
        <w:rPr>
          <w:rFonts w:asciiTheme="minorHAnsi" w:hAnsiTheme="minorHAnsi"/>
          <w:sz w:val="26"/>
          <w:szCs w:val="26"/>
        </w:rPr>
        <w:t>s</w:t>
      </w:r>
      <w:r w:rsidRPr="0004080E">
        <w:rPr>
          <w:rFonts w:asciiTheme="minorHAnsi" w:hAnsiTheme="minorHAnsi"/>
          <w:sz w:val="26"/>
          <w:szCs w:val="26"/>
        </w:rPr>
        <w:t xml:space="preserve"> autoridad</w:t>
      </w:r>
      <w:r w:rsidR="005546B9" w:rsidRPr="0004080E">
        <w:rPr>
          <w:rFonts w:asciiTheme="minorHAnsi" w:hAnsiTheme="minorHAnsi"/>
          <w:sz w:val="26"/>
          <w:szCs w:val="26"/>
        </w:rPr>
        <w:t>es</w:t>
      </w:r>
      <w:r w:rsidRPr="0004080E">
        <w:rPr>
          <w:rFonts w:asciiTheme="minorHAnsi" w:hAnsiTheme="minorHAnsi"/>
          <w:sz w:val="26"/>
          <w:szCs w:val="26"/>
        </w:rPr>
        <w:t xml:space="preserve"> señalada</w:t>
      </w:r>
      <w:r w:rsidR="005546B9" w:rsidRPr="0004080E">
        <w:rPr>
          <w:rFonts w:asciiTheme="minorHAnsi" w:hAnsiTheme="minorHAnsi"/>
          <w:sz w:val="26"/>
          <w:szCs w:val="26"/>
        </w:rPr>
        <w:t>s</w:t>
      </w:r>
      <w:r w:rsidRPr="0004080E">
        <w:rPr>
          <w:rFonts w:asciiTheme="minorHAnsi" w:hAnsiTheme="minorHAnsi"/>
          <w:sz w:val="26"/>
          <w:szCs w:val="26"/>
        </w:rPr>
        <w:t xml:space="preserve"> como demandada</w:t>
      </w:r>
      <w:r w:rsidR="005546B9" w:rsidRPr="0004080E">
        <w:rPr>
          <w:rFonts w:asciiTheme="minorHAnsi" w:hAnsiTheme="minorHAnsi"/>
          <w:sz w:val="26"/>
          <w:szCs w:val="26"/>
        </w:rPr>
        <w:t>s</w:t>
      </w:r>
      <w:r w:rsidRPr="0004080E">
        <w:rPr>
          <w:rFonts w:asciiTheme="minorHAnsi" w:hAnsiTheme="minorHAnsi"/>
          <w:sz w:val="26"/>
          <w:szCs w:val="26"/>
        </w:rPr>
        <w:t xml:space="preserve"> para que diera</w:t>
      </w:r>
      <w:r w:rsidR="005546B9" w:rsidRPr="0004080E">
        <w:rPr>
          <w:rFonts w:asciiTheme="minorHAnsi" w:hAnsiTheme="minorHAnsi"/>
          <w:sz w:val="26"/>
          <w:szCs w:val="26"/>
        </w:rPr>
        <w:t>n</w:t>
      </w:r>
      <w:r w:rsidRPr="0004080E">
        <w:rPr>
          <w:rFonts w:asciiTheme="minorHAnsi" w:hAnsiTheme="minorHAnsi"/>
          <w:sz w:val="26"/>
          <w:szCs w:val="26"/>
        </w:rPr>
        <w:t xml:space="preserve"> contestación de la demanda; lo que hizo el </w:t>
      </w:r>
      <w:r w:rsidR="005546B9" w:rsidRPr="0004080E">
        <w:rPr>
          <w:rFonts w:asciiTheme="minorHAnsi" w:hAnsiTheme="minorHAnsi"/>
          <w:sz w:val="26"/>
          <w:szCs w:val="26"/>
        </w:rPr>
        <w:t xml:space="preserve">Director de Ejecución, </w:t>
      </w:r>
      <w:r w:rsidR="001A39D1" w:rsidRPr="0004080E">
        <w:rPr>
          <w:rFonts w:asciiTheme="minorHAnsi" w:hAnsiTheme="minorHAnsi"/>
          <w:sz w:val="26"/>
        </w:rPr>
        <w:t>(…)</w:t>
      </w:r>
      <w:r w:rsidR="005546B9" w:rsidRPr="0004080E">
        <w:rPr>
          <w:rFonts w:asciiTheme="minorHAnsi" w:hAnsiTheme="minorHAnsi"/>
          <w:sz w:val="26"/>
          <w:szCs w:val="26"/>
        </w:rPr>
        <w:t xml:space="preserve"> el </w:t>
      </w:r>
      <w:r w:rsidRPr="0004080E">
        <w:rPr>
          <w:rFonts w:asciiTheme="minorHAnsi" w:hAnsiTheme="minorHAnsi"/>
          <w:sz w:val="26"/>
          <w:szCs w:val="26"/>
        </w:rPr>
        <w:t>Direc</w:t>
      </w:r>
      <w:r w:rsidR="005546B9" w:rsidRPr="0004080E">
        <w:rPr>
          <w:rFonts w:asciiTheme="minorHAnsi" w:hAnsiTheme="minorHAnsi"/>
          <w:sz w:val="26"/>
          <w:szCs w:val="26"/>
        </w:rPr>
        <w:t>tor</w:t>
      </w:r>
      <w:r w:rsidRPr="0004080E">
        <w:rPr>
          <w:rFonts w:asciiTheme="minorHAnsi" w:hAnsiTheme="minorHAnsi"/>
          <w:sz w:val="26"/>
          <w:szCs w:val="26"/>
        </w:rPr>
        <w:t xml:space="preserve"> de Verificación Urbana, </w:t>
      </w:r>
      <w:r w:rsidR="001A39D1" w:rsidRPr="0004080E">
        <w:rPr>
          <w:rFonts w:asciiTheme="minorHAnsi" w:hAnsiTheme="minorHAnsi"/>
          <w:sz w:val="26"/>
        </w:rPr>
        <w:t>(…)</w:t>
      </w:r>
      <w:r w:rsidRPr="0004080E">
        <w:rPr>
          <w:rFonts w:asciiTheme="minorHAnsi" w:hAnsiTheme="minorHAnsi"/>
          <w:sz w:val="26"/>
          <w:szCs w:val="26"/>
        </w:rPr>
        <w:t xml:space="preserve">, </w:t>
      </w:r>
      <w:r w:rsidR="005546B9" w:rsidRPr="0004080E">
        <w:rPr>
          <w:rFonts w:asciiTheme="minorHAnsi" w:hAnsiTheme="minorHAnsi"/>
          <w:sz w:val="26"/>
          <w:szCs w:val="26"/>
        </w:rPr>
        <w:t>y la supervisor</w:t>
      </w:r>
      <w:r w:rsidR="000B71DE" w:rsidRPr="0004080E">
        <w:rPr>
          <w:rFonts w:asciiTheme="minorHAnsi" w:hAnsiTheme="minorHAnsi"/>
          <w:sz w:val="26"/>
          <w:szCs w:val="26"/>
        </w:rPr>
        <w:t>a</w:t>
      </w:r>
      <w:r w:rsidR="005546B9" w:rsidRPr="0004080E">
        <w:rPr>
          <w:rFonts w:asciiTheme="minorHAnsi" w:hAnsiTheme="minorHAnsi"/>
          <w:sz w:val="26"/>
          <w:szCs w:val="26"/>
        </w:rPr>
        <w:t xml:space="preserve"> adscrita </w:t>
      </w:r>
      <w:r w:rsidR="001A39D1" w:rsidRPr="0004080E">
        <w:rPr>
          <w:rFonts w:asciiTheme="minorHAnsi" w:hAnsiTheme="minorHAnsi"/>
          <w:sz w:val="26"/>
        </w:rPr>
        <w:t>(…)</w:t>
      </w:r>
      <w:r w:rsidR="005546B9" w:rsidRPr="0004080E">
        <w:rPr>
          <w:rFonts w:asciiTheme="minorHAnsi" w:hAnsiTheme="minorHAnsi"/>
          <w:sz w:val="26"/>
          <w:szCs w:val="26"/>
        </w:rPr>
        <w:t xml:space="preserve">, </w:t>
      </w:r>
      <w:r w:rsidRPr="0004080E">
        <w:rPr>
          <w:rFonts w:asciiTheme="minorHAnsi" w:hAnsiTheme="minorHAnsi"/>
          <w:sz w:val="26"/>
          <w:szCs w:val="26"/>
        </w:rPr>
        <w:t>mediante escrito</w:t>
      </w:r>
      <w:r w:rsidR="005546B9" w:rsidRPr="0004080E">
        <w:rPr>
          <w:rFonts w:asciiTheme="minorHAnsi" w:hAnsiTheme="minorHAnsi"/>
          <w:sz w:val="26"/>
          <w:szCs w:val="26"/>
        </w:rPr>
        <w:t>s</w:t>
      </w:r>
      <w:r w:rsidRPr="0004080E">
        <w:rPr>
          <w:rFonts w:asciiTheme="minorHAnsi" w:hAnsiTheme="minorHAnsi"/>
          <w:sz w:val="26"/>
          <w:szCs w:val="26"/>
        </w:rPr>
        <w:t xml:space="preserve"> presentado</w:t>
      </w:r>
      <w:r w:rsidR="005546B9" w:rsidRPr="0004080E">
        <w:rPr>
          <w:rFonts w:asciiTheme="minorHAnsi" w:hAnsiTheme="minorHAnsi"/>
          <w:sz w:val="26"/>
          <w:szCs w:val="26"/>
        </w:rPr>
        <w:t>s</w:t>
      </w:r>
      <w:r w:rsidRPr="0004080E">
        <w:rPr>
          <w:rFonts w:asciiTheme="minorHAnsi" w:hAnsiTheme="minorHAnsi"/>
          <w:sz w:val="26"/>
          <w:szCs w:val="26"/>
        </w:rPr>
        <w:t xml:space="preserve"> el día </w:t>
      </w:r>
      <w:r w:rsidR="005546B9" w:rsidRPr="0004080E">
        <w:rPr>
          <w:rFonts w:asciiTheme="minorHAnsi" w:hAnsiTheme="minorHAnsi"/>
          <w:sz w:val="26"/>
          <w:szCs w:val="26"/>
        </w:rPr>
        <w:t>13</w:t>
      </w:r>
      <w:r w:rsidRPr="0004080E">
        <w:rPr>
          <w:rFonts w:asciiTheme="minorHAnsi" w:hAnsiTheme="minorHAnsi"/>
          <w:sz w:val="26"/>
          <w:szCs w:val="26"/>
        </w:rPr>
        <w:t xml:space="preserve"> tr</w:t>
      </w:r>
      <w:r w:rsidR="005546B9" w:rsidRPr="0004080E">
        <w:rPr>
          <w:rFonts w:asciiTheme="minorHAnsi" w:hAnsiTheme="minorHAnsi"/>
          <w:sz w:val="26"/>
          <w:szCs w:val="26"/>
        </w:rPr>
        <w:t>ece</w:t>
      </w:r>
      <w:r w:rsidRPr="0004080E">
        <w:rPr>
          <w:rFonts w:asciiTheme="minorHAnsi" w:hAnsiTheme="minorHAnsi"/>
          <w:sz w:val="26"/>
          <w:szCs w:val="26"/>
        </w:rPr>
        <w:t xml:space="preserve"> de </w:t>
      </w:r>
      <w:r w:rsidR="005546B9" w:rsidRPr="0004080E">
        <w:rPr>
          <w:rFonts w:asciiTheme="minorHAnsi" w:hAnsiTheme="minorHAnsi"/>
          <w:sz w:val="26"/>
          <w:szCs w:val="26"/>
        </w:rPr>
        <w:t>marzo</w:t>
      </w:r>
      <w:r w:rsidRPr="0004080E">
        <w:rPr>
          <w:rFonts w:asciiTheme="minorHAnsi" w:hAnsiTheme="minorHAnsi"/>
          <w:sz w:val="26"/>
          <w:szCs w:val="26"/>
        </w:rPr>
        <w:t xml:space="preserve"> de</w:t>
      </w:r>
      <w:r w:rsidR="005546B9" w:rsidRPr="0004080E">
        <w:rPr>
          <w:rFonts w:asciiTheme="minorHAnsi" w:hAnsiTheme="minorHAnsi"/>
          <w:sz w:val="26"/>
          <w:szCs w:val="26"/>
        </w:rPr>
        <w:t xml:space="preserve"> 2019 dos mil diecinueve</w:t>
      </w:r>
      <w:r w:rsidRPr="0004080E">
        <w:rPr>
          <w:rFonts w:asciiTheme="minorHAnsi" w:hAnsiTheme="minorHAnsi"/>
          <w:sz w:val="26"/>
          <w:szCs w:val="26"/>
        </w:rPr>
        <w:t>; por el que hi</w:t>
      </w:r>
      <w:r w:rsidR="005546B9" w:rsidRPr="0004080E">
        <w:rPr>
          <w:rFonts w:asciiTheme="minorHAnsi" w:hAnsiTheme="minorHAnsi"/>
          <w:sz w:val="26"/>
          <w:szCs w:val="26"/>
        </w:rPr>
        <w:t>cieron</w:t>
      </w:r>
      <w:r w:rsidRPr="0004080E">
        <w:rPr>
          <w:rFonts w:asciiTheme="minorHAnsi" w:hAnsiTheme="minorHAnsi"/>
          <w:sz w:val="26"/>
          <w:szCs w:val="26"/>
        </w:rPr>
        <w:t xml:space="preserve"> valer 2 dos causales de improcedencia, di</w:t>
      </w:r>
      <w:r w:rsidR="005546B9" w:rsidRPr="0004080E">
        <w:rPr>
          <w:rFonts w:asciiTheme="minorHAnsi" w:hAnsiTheme="minorHAnsi"/>
          <w:sz w:val="26"/>
          <w:szCs w:val="26"/>
        </w:rPr>
        <w:t>er</w:t>
      </w:r>
      <w:r w:rsidRPr="0004080E">
        <w:rPr>
          <w:rFonts w:asciiTheme="minorHAnsi" w:hAnsiTheme="minorHAnsi"/>
          <w:sz w:val="26"/>
          <w:szCs w:val="26"/>
        </w:rPr>
        <w:t>o</w:t>
      </w:r>
      <w:r w:rsidR="005546B9" w:rsidRPr="0004080E">
        <w:rPr>
          <w:rFonts w:asciiTheme="minorHAnsi" w:hAnsiTheme="minorHAnsi"/>
          <w:sz w:val="26"/>
          <w:szCs w:val="26"/>
        </w:rPr>
        <w:t>n</w:t>
      </w:r>
      <w:r w:rsidRPr="0004080E">
        <w:rPr>
          <w:rFonts w:asciiTheme="minorHAnsi" w:hAnsiTheme="minorHAnsi"/>
          <w:sz w:val="26"/>
          <w:szCs w:val="26"/>
        </w:rPr>
        <w:t xml:space="preserve"> </w:t>
      </w:r>
      <w:r w:rsidRPr="0004080E">
        <w:rPr>
          <w:rFonts w:asciiTheme="minorHAnsi" w:hAnsiTheme="minorHAnsi"/>
          <w:sz w:val="26"/>
          <w:szCs w:val="26"/>
        </w:rPr>
        <w:lastRenderedPageBreak/>
        <w:t xml:space="preserve">contestación a los hechos y a los conceptos de impugnación, de los que manifestó eran </w:t>
      </w:r>
      <w:r w:rsidR="008178CB" w:rsidRPr="0004080E">
        <w:rPr>
          <w:rFonts w:asciiTheme="minorHAnsi" w:hAnsiTheme="minorHAnsi"/>
          <w:sz w:val="26"/>
          <w:szCs w:val="26"/>
        </w:rPr>
        <w:t>inoperantes e improcedentes</w:t>
      </w:r>
      <w:r w:rsidRPr="0004080E">
        <w:rPr>
          <w:rFonts w:asciiTheme="minorHAnsi" w:hAnsiTheme="minorHAnsi"/>
          <w:sz w:val="26"/>
          <w:szCs w:val="26"/>
        </w:rPr>
        <w:t>. . . . . . . . . .</w:t>
      </w:r>
      <w:r w:rsidR="005546B9" w:rsidRPr="0004080E">
        <w:rPr>
          <w:rFonts w:asciiTheme="minorHAnsi" w:hAnsiTheme="minorHAnsi"/>
          <w:sz w:val="26"/>
          <w:szCs w:val="26"/>
        </w:rPr>
        <w:t xml:space="preserve"> </w:t>
      </w:r>
    </w:p>
    <w:p w:rsidR="009F366B" w:rsidRPr="0004080E" w:rsidRDefault="009F366B" w:rsidP="009F366B">
      <w:pPr>
        <w:ind w:firstLine="708"/>
        <w:jc w:val="both"/>
        <w:rPr>
          <w:rFonts w:asciiTheme="minorHAnsi" w:hAnsiTheme="minorHAnsi"/>
          <w:sz w:val="26"/>
          <w:szCs w:val="26"/>
        </w:rPr>
      </w:pPr>
    </w:p>
    <w:p w:rsidR="00595DEF" w:rsidRPr="0004080E" w:rsidRDefault="009F366B" w:rsidP="009F366B">
      <w:pPr>
        <w:pStyle w:val="Textoindependiente"/>
        <w:ind w:firstLine="708"/>
        <w:rPr>
          <w:rFonts w:asciiTheme="minorHAnsi" w:hAnsiTheme="minorHAnsi"/>
          <w:sz w:val="26"/>
        </w:rPr>
      </w:pPr>
      <w:r w:rsidRPr="0004080E">
        <w:rPr>
          <w:rFonts w:asciiTheme="minorHAnsi" w:hAnsiTheme="minorHAnsi" w:cs="Arial"/>
          <w:b/>
          <w:bCs/>
          <w:i/>
          <w:iCs/>
          <w:sz w:val="26"/>
        </w:rPr>
        <w:t xml:space="preserve">TERCERO.- </w:t>
      </w:r>
      <w:r w:rsidRPr="0004080E">
        <w:rPr>
          <w:rFonts w:asciiTheme="minorHAnsi" w:hAnsiTheme="minorHAnsi"/>
          <w:sz w:val="26"/>
        </w:rPr>
        <w:t xml:space="preserve">Por auto de fecha </w:t>
      </w:r>
      <w:r w:rsidR="009A5D41" w:rsidRPr="0004080E">
        <w:rPr>
          <w:rFonts w:asciiTheme="minorHAnsi" w:hAnsiTheme="minorHAnsi"/>
          <w:sz w:val="26"/>
        </w:rPr>
        <w:t>15</w:t>
      </w:r>
      <w:r w:rsidRPr="0004080E">
        <w:rPr>
          <w:rFonts w:asciiTheme="minorHAnsi" w:hAnsiTheme="minorHAnsi"/>
          <w:sz w:val="26"/>
        </w:rPr>
        <w:t xml:space="preserve"> </w:t>
      </w:r>
      <w:r w:rsidR="009A5D41" w:rsidRPr="0004080E">
        <w:rPr>
          <w:rFonts w:asciiTheme="minorHAnsi" w:hAnsiTheme="minorHAnsi"/>
          <w:sz w:val="26"/>
        </w:rPr>
        <w:t>quince</w:t>
      </w:r>
      <w:r w:rsidRPr="0004080E">
        <w:rPr>
          <w:rFonts w:asciiTheme="minorHAnsi" w:hAnsiTheme="minorHAnsi"/>
          <w:sz w:val="26"/>
        </w:rPr>
        <w:t xml:space="preserve"> de </w:t>
      </w:r>
      <w:r w:rsidR="009A5D41" w:rsidRPr="0004080E">
        <w:rPr>
          <w:rFonts w:asciiTheme="minorHAnsi" w:hAnsiTheme="minorHAnsi"/>
          <w:sz w:val="26"/>
        </w:rPr>
        <w:t>m</w:t>
      </w:r>
      <w:r w:rsidRPr="0004080E">
        <w:rPr>
          <w:rFonts w:asciiTheme="minorHAnsi" w:hAnsiTheme="minorHAnsi"/>
          <w:sz w:val="26"/>
        </w:rPr>
        <w:t>ar</w:t>
      </w:r>
      <w:r w:rsidR="009A5D41" w:rsidRPr="0004080E">
        <w:rPr>
          <w:rFonts w:asciiTheme="minorHAnsi" w:hAnsiTheme="minorHAnsi"/>
          <w:sz w:val="26"/>
        </w:rPr>
        <w:t>zo</w:t>
      </w:r>
      <w:r w:rsidRPr="0004080E">
        <w:rPr>
          <w:rFonts w:asciiTheme="minorHAnsi" w:hAnsiTheme="minorHAnsi"/>
          <w:sz w:val="26"/>
        </w:rPr>
        <w:t xml:space="preserve"> del año 201</w:t>
      </w:r>
      <w:r w:rsidR="009A5D41" w:rsidRPr="0004080E">
        <w:rPr>
          <w:rFonts w:asciiTheme="minorHAnsi" w:hAnsiTheme="minorHAnsi"/>
          <w:sz w:val="26"/>
        </w:rPr>
        <w:t>9</w:t>
      </w:r>
      <w:r w:rsidRPr="0004080E">
        <w:rPr>
          <w:rFonts w:asciiTheme="minorHAnsi" w:hAnsiTheme="minorHAnsi"/>
          <w:sz w:val="26"/>
        </w:rPr>
        <w:t xml:space="preserve"> dos mil dieci</w:t>
      </w:r>
      <w:r w:rsidR="009A5D41" w:rsidRPr="0004080E">
        <w:rPr>
          <w:rFonts w:asciiTheme="minorHAnsi" w:hAnsiTheme="minorHAnsi"/>
          <w:sz w:val="26"/>
        </w:rPr>
        <w:t>nueve</w:t>
      </w:r>
      <w:r w:rsidRPr="0004080E">
        <w:rPr>
          <w:rFonts w:asciiTheme="minorHAnsi" w:hAnsiTheme="minorHAnsi"/>
          <w:sz w:val="26"/>
        </w:rPr>
        <w:t>, se tuvo a</w:t>
      </w:r>
      <w:r w:rsidR="009A5D41" w:rsidRPr="0004080E">
        <w:rPr>
          <w:rFonts w:asciiTheme="minorHAnsi" w:hAnsiTheme="minorHAnsi"/>
          <w:sz w:val="26"/>
        </w:rPr>
        <w:t xml:space="preserve"> </w:t>
      </w:r>
      <w:r w:rsidRPr="0004080E">
        <w:rPr>
          <w:rFonts w:asciiTheme="minorHAnsi" w:hAnsiTheme="minorHAnsi"/>
          <w:sz w:val="26"/>
        </w:rPr>
        <w:t>l</w:t>
      </w:r>
      <w:r w:rsidR="009A5D41" w:rsidRPr="0004080E">
        <w:rPr>
          <w:rFonts w:asciiTheme="minorHAnsi" w:hAnsiTheme="minorHAnsi"/>
          <w:sz w:val="26"/>
        </w:rPr>
        <w:t>as</w:t>
      </w:r>
      <w:r w:rsidRPr="0004080E">
        <w:rPr>
          <w:rFonts w:asciiTheme="minorHAnsi" w:hAnsiTheme="minorHAnsi"/>
          <w:sz w:val="26"/>
        </w:rPr>
        <w:t xml:space="preserve"> </w:t>
      </w:r>
      <w:r w:rsidR="009A5D41" w:rsidRPr="0004080E">
        <w:rPr>
          <w:rFonts w:asciiTheme="minorHAnsi" w:hAnsiTheme="minorHAnsi"/>
          <w:sz w:val="26"/>
        </w:rPr>
        <w:t xml:space="preserve">autoridades demandadas por </w:t>
      </w:r>
      <w:r w:rsidRPr="0004080E">
        <w:rPr>
          <w:rFonts w:asciiTheme="minorHAnsi" w:hAnsiTheme="minorHAnsi"/>
          <w:sz w:val="26"/>
        </w:rPr>
        <w:t>contestando, en tiempo y forma, la demanda instaurada en su contra; así como por admitidas como pruebas de su parte, la documental admitida a la parte actora y que hi</w:t>
      </w:r>
      <w:r w:rsidR="007950DD" w:rsidRPr="0004080E">
        <w:rPr>
          <w:rFonts w:asciiTheme="minorHAnsi" w:hAnsiTheme="minorHAnsi"/>
          <w:sz w:val="26"/>
        </w:rPr>
        <w:t>cier</w:t>
      </w:r>
      <w:r w:rsidRPr="0004080E">
        <w:rPr>
          <w:rFonts w:asciiTheme="minorHAnsi" w:hAnsiTheme="minorHAnsi"/>
          <w:sz w:val="26"/>
        </w:rPr>
        <w:t>o</w:t>
      </w:r>
      <w:r w:rsidR="007950DD" w:rsidRPr="0004080E">
        <w:rPr>
          <w:rFonts w:asciiTheme="minorHAnsi" w:hAnsiTheme="minorHAnsi"/>
          <w:sz w:val="26"/>
        </w:rPr>
        <w:t>n</w:t>
      </w:r>
      <w:r w:rsidRPr="0004080E">
        <w:rPr>
          <w:rFonts w:asciiTheme="minorHAnsi" w:hAnsiTheme="minorHAnsi"/>
          <w:sz w:val="26"/>
        </w:rPr>
        <w:t xml:space="preserve"> suyas</w:t>
      </w:r>
      <w:r w:rsidR="007950DD" w:rsidRPr="0004080E">
        <w:rPr>
          <w:rFonts w:asciiTheme="minorHAnsi" w:hAnsiTheme="minorHAnsi"/>
          <w:sz w:val="26"/>
        </w:rPr>
        <w:t>, así como las adjuntas a sus escritos de contestación, consistentes en copias certificadas de sus nombramientos y del procedimiento administrativo de ejecución</w:t>
      </w:r>
      <w:r w:rsidRPr="0004080E">
        <w:rPr>
          <w:rFonts w:asciiTheme="minorHAnsi" w:hAnsiTheme="minorHAnsi"/>
          <w:sz w:val="26"/>
        </w:rPr>
        <w:t xml:space="preserve"> y </w:t>
      </w:r>
      <w:r w:rsidR="007950DD" w:rsidRPr="0004080E">
        <w:rPr>
          <w:rFonts w:asciiTheme="minorHAnsi" w:hAnsiTheme="minorHAnsi"/>
          <w:sz w:val="26"/>
        </w:rPr>
        <w:t>e</w:t>
      </w:r>
      <w:r w:rsidRPr="0004080E">
        <w:rPr>
          <w:rFonts w:asciiTheme="minorHAnsi" w:hAnsiTheme="minorHAnsi"/>
          <w:sz w:val="26"/>
        </w:rPr>
        <w:t>l</w:t>
      </w:r>
      <w:r w:rsidR="007950DD" w:rsidRPr="0004080E">
        <w:rPr>
          <w:rFonts w:asciiTheme="minorHAnsi" w:hAnsiTheme="minorHAnsi"/>
          <w:sz w:val="26"/>
        </w:rPr>
        <w:t xml:space="preserve"> oficio con número DGDU/CAJ/0173/2019, las que se tuvieron por desahogadas, y l</w:t>
      </w:r>
      <w:r w:rsidRPr="0004080E">
        <w:rPr>
          <w:rFonts w:asciiTheme="minorHAnsi" w:hAnsiTheme="minorHAnsi"/>
          <w:sz w:val="26"/>
        </w:rPr>
        <w:t xml:space="preserve">a </w:t>
      </w:r>
      <w:proofErr w:type="spellStart"/>
      <w:r w:rsidRPr="0004080E">
        <w:rPr>
          <w:rFonts w:asciiTheme="minorHAnsi" w:hAnsiTheme="minorHAnsi"/>
          <w:sz w:val="26"/>
        </w:rPr>
        <w:t>presuncional</w:t>
      </w:r>
      <w:proofErr w:type="spellEnd"/>
      <w:r w:rsidRPr="0004080E">
        <w:rPr>
          <w:rFonts w:asciiTheme="minorHAnsi" w:hAnsiTheme="minorHAnsi"/>
          <w:sz w:val="26"/>
        </w:rPr>
        <w:t xml:space="preserve"> legal y humana en lo que le beneficie. . . . . . . . . </w:t>
      </w:r>
      <w:r w:rsidR="00083BF3" w:rsidRPr="0004080E">
        <w:rPr>
          <w:rFonts w:asciiTheme="minorHAnsi" w:hAnsiTheme="minorHAnsi"/>
          <w:sz w:val="26"/>
        </w:rPr>
        <w:t>. .</w:t>
      </w:r>
      <w:r w:rsidR="007950DD" w:rsidRPr="0004080E">
        <w:rPr>
          <w:rFonts w:asciiTheme="minorHAnsi" w:hAnsiTheme="minorHAnsi"/>
          <w:sz w:val="26"/>
        </w:rPr>
        <w:t xml:space="preserve"> </w:t>
      </w:r>
    </w:p>
    <w:p w:rsidR="00595DEF" w:rsidRPr="0004080E" w:rsidRDefault="00595DEF" w:rsidP="009F366B">
      <w:pPr>
        <w:pStyle w:val="Textoindependiente"/>
        <w:ind w:firstLine="708"/>
        <w:rPr>
          <w:rFonts w:asciiTheme="minorHAnsi" w:hAnsiTheme="minorHAnsi"/>
          <w:sz w:val="26"/>
        </w:rPr>
      </w:pPr>
    </w:p>
    <w:p w:rsidR="00595DEF" w:rsidRPr="0004080E" w:rsidRDefault="00595DEF" w:rsidP="009F366B">
      <w:pPr>
        <w:pStyle w:val="Textoindependiente"/>
        <w:ind w:firstLine="708"/>
        <w:rPr>
          <w:rFonts w:asciiTheme="minorHAnsi" w:hAnsiTheme="minorHAnsi" w:cs="Arial"/>
          <w:sz w:val="26"/>
        </w:rPr>
      </w:pPr>
      <w:r w:rsidRPr="0004080E">
        <w:rPr>
          <w:rFonts w:asciiTheme="minorHAnsi" w:hAnsiTheme="minorHAnsi"/>
          <w:sz w:val="26"/>
        </w:rPr>
        <w:t>No admitiéndose como prueba a los demandados la confesión expresa</w:t>
      </w:r>
      <w:r w:rsidR="00597F45" w:rsidRPr="0004080E">
        <w:rPr>
          <w:rFonts w:asciiTheme="minorHAnsi" w:hAnsiTheme="minorHAnsi"/>
          <w:sz w:val="26"/>
        </w:rPr>
        <w:t xml:space="preserve"> de la parte actora</w:t>
      </w:r>
      <w:r w:rsidRPr="0004080E">
        <w:rPr>
          <w:rFonts w:asciiTheme="minorHAnsi" w:hAnsiTheme="minorHAnsi"/>
          <w:sz w:val="26"/>
        </w:rPr>
        <w:t xml:space="preserve">. </w:t>
      </w:r>
      <w:r w:rsidRPr="0004080E">
        <w:rPr>
          <w:rFonts w:asciiTheme="minorHAnsi" w:hAnsiTheme="minorHAnsi" w:cs="Arial"/>
          <w:sz w:val="26"/>
        </w:rPr>
        <w:t>. . . . . . . . . . . . . . . . . . . . . . . . . . . . . . . . . . . . . . . . . . . . . . . . . . . . . .</w:t>
      </w:r>
      <w:r w:rsidR="00E025CC" w:rsidRPr="0004080E">
        <w:rPr>
          <w:rFonts w:asciiTheme="minorHAnsi" w:hAnsiTheme="minorHAnsi" w:cs="Arial"/>
          <w:sz w:val="26"/>
        </w:rPr>
        <w:t xml:space="preserve"> . .</w:t>
      </w:r>
    </w:p>
    <w:p w:rsidR="00595DEF" w:rsidRPr="0004080E" w:rsidRDefault="00595DEF" w:rsidP="009F366B">
      <w:pPr>
        <w:pStyle w:val="Textoindependiente"/>
        <w:ind w:firstLine="708"/>
        <w:rPr>
          <w:rFonts w:asciiTheme="minorHAnsi" w:hAnsiTheme="minorHAnsi" w:cs="Arial"/>
          <w:sz w:val="26"/>
        </w:rPr>
      </w:pPr>
    </w:p>
    <w:p w:rsidR="009F366B" w:rsidRPr="0004080E" w:rsidRDefault="00595DEF" w:rsidP="009F366B">
      <w:pPr>
        <w:pStyle w:val="Textoindependiente"/>
        <w:ind w:firstLine="708"/>
        <w:rPr>
          <w:rFonts w:asciiTheme="minorHAnsi" w:hAnsiTheme="minorHAnsi"/>
          <w:sz w:val="26"/>
        </w:rPr>
      </w:pPr>
      <w:r w:rsidRPr="0004080E">
        <w:rPr>
          <w:rFonts w:asciiTheme="minorHAnsi" w:hAnsiTheme="minorHAnsi" w:cs="Arial"/>
          <w:sz w:val="26"/>
        </w:rPr>
        <w:t xml:space="preserve">Toda vez que </w:t>
      </w:r>
      <w:r w:rsidR="00B46F24" w:rsidRPr="0004080E">
        <w:rPr>
          <w:rFonts w:asciiTheme="minorHAnsi" w:hAnsiTheme="minorHAnsi" w:cs="Arial"/>
          <w:sz w:val="26"/>
        </w:rPr>
        <w:t>las autoridades demandadas adujeron el consentimiento tácito de la parte actora se concedió el termino de ley para que ampliara la demanda</w:t>
      </w:r>
      <w:r w:rsidR="0087258D" w:rsidRPr="0004080E">
        <w:rPr>
          <w:rFonts w:asciiTheme="minorHAnsi" w:hAnsiTheme="minorHAnsi" w:cs="Arial"/>
          <w:sz w:val="26"/>
        </w:rPr>
        <w:t>, lo que sí realizó a través de su autorizado</w:t>
      </w:r>
      <w:r w:rsidR="00216268" w:rsidRPr="0004080E">
        <w:rPr>
          <w:rFonts w:asciiTheme="minorHAnsi" w:hAnsiTheme="minorHAnsi" w:cs="Arial"/>
          <w:sz w:val="26"/>
        </w:rPr>
        <w:t xml:space="preserve"> por escrito de fecha 28 veintiocho de marzo de</w:t>
      </w:r>
      <w:r w:rsidR="00597F45" w:rsidRPr="0004080E">
        <w:rPr>
          <w:rFonts w:asciiTheme="minorHAnsi" w:hAnsiTheme="minorHAnsi" w:cs="Arial"/>
          <w:sz w:val="26"/>
        </w:rPr>
        <w:t>l</w:t>
      </w:r>
      <w:r w:rsidR="00216268" w:rsidRPr="0004080E">
        <w:rPr>
          <w:rFonts w:asciiTheme="minorHAnsi" w:hAnsiTheme="minorHAnsi" w:cs="Arial"/>
          <w:sz w:val="26"/>
        </w:rPr>
        <w:t xml:space="preserve"> año 2019 dos mil diecinueve</w:t>
      </w:r>
      <w:r w:rsidR="00542A5D" w:rsidRPr="0004080E">
        <w:rPr>
          <w:rFonts w:asciiTheme="minorHAnsi" w:hAnsiTheme="minorHAnsi" w:cs="Arial"/>
          <w:sz w:val="26"/>
        </w:rPr>
        <w:t xml:space="preserve">. . </w:t>
      </w:r>
      <w:r w:rsidR="004E737A" w:rsidRPr="0004080E">
        <w:rPr>
          <w:rFonts w:asciiTheme="minorHAnsi" w:hAnsiTheme="minorHAnsi" w:cs="Arial"/>
          <w:sz w:val="26"/>
        </w:rPr>
        <w:t xml:space="preserve">. . . . </w:t>
      </w:r>
      <w:r w:rsidR="00542A5D" w:rsidRPr="0004080E">
        <w:rPr>
          <w:rFonts w:asciiTheme="minorHAnsi" w:hAnsiTheme="minorHAnsi" w:cs="Arial"/>
          <w:sz w:val="26"/>
        </w:rPr>
        <w:t>. . .</w:t>
      </w:r>
      <w:r w:rsidR="004E737A" w:rsidRPr="0004080E">
        <w:rPr>
          <w:rFonts w:asciiTheme="minorHAnsi" w:hAnsiTheme="minorHAnsi" w:cs="Arial"/>
          <w:sz w:val="26"/>
        </w:rPr>
        <w:t xml:space="preserve"> . . . . . . . . . . . . . . . </w:t>
      </w:r>
    </w:p>
    <w:p w:rsidR="009F366B" w:rsidRPr="0004080E" w:rsidRDefault="009F366B" w:rsidP="009F366B">
      <w:pPr>
        <w:pStyle w:val="Textoindependiente"/>
        <w:ind w:firstLine="708"/>
        <w:rPr>
          <w:rFonts w:asciiTheme="minorHAnsi" w:hAnsiTheme="minorHAnsi"/>
          <w:sz w:val="26"/>
        </w:rPr>
      </w:pPr>
    </w:p>
    <w:p w:rsidR="009F366B" w:rsidRPr="0004080E" w:rsidRDefault="004E43EB" w:rsidP="00E025CC">
      <w:pPr>
        <w:pStyle w:val="Textoindependiente"/>
        <w:ind w:firstLine="708"/>
        <w:rPr>
          <w:rFonts w:asciiTheme="minorHAnsi" w:hAnsiTheme="minorHAnsi" w:cs="Arial"/>
          <w:bCs/>
          <w:iCs/>
          <w:sz w:val="26"/>
        </w:rPr>
      </w:pPr>
      <w:r w:rsidRPr="0004080E">
        <w:rPr>
          <w:rFonts w:asciiTheme="minorHAnsi" w:hAnsiTheme="minorHAnsi"/>
          <w:sz w:val="26"/>
        </w:rPr>
        <w:t xml:space="preserve">Por lo que </w:t>
      </w:r>
      <w:r w:rsidR="009F366B" w:rsidRPr="0004080E">
        <w:rPr>
          <w:rFonts w:asciiTheme="minorHAnsi" w:hAnsiTheme="minorHAnsi"/>
          <w:sz w:val="26"/>
        </w:rPr>
        <w:t xml:space="preserve">finalmente por acuerdo de fecha </w:t>
      </w:r>
      <w:r w:rsidR="005C2A1F" w:rsidRPr="0004080E">
        <w:rPr>
          <w:rFonts w:asciiTheme="minorHAnsi" w:hAnsiTheme="minorHAnsi"/>
          <w:sz w:val="26"/>
        </w:rPr>
        <w:t xml:space="preserve">1 uno de abril de ese </w:t>
      </w:r>
      <w:r w:rsidR="009F366B" w:rsidRPr="0004080E">
        <w:rPr>
          <w:rFonts w:asciiTheme="minorHAnsi" w:hAnsiTheme="minorHAnsi"/>
          <w:sz w:val="26"/>
        </w:rPr>
        <w:t>año</w:t>
      </w:r>
      <w:r w:rsidR="00597F45" w:rsidRPr="0004080E">
        <w:rPr>
          <w:rFonts w:asciiTheme="minorHAnsi" w:hAnsiTheme="minorHAnsi"/>
          <w:sz w:val="26"/>
        </w:rPr>
        <w:t xml:space="preserve"> 2019 dos mil diecinueve</w:t>
      </w:r>
      <w:r w:rsidR="009F366B" w:rsidRPr="0004080E">
        <w:rPr>
          <w:rFonts w:asciiTheme="minorHAnsi" w:hAnsiTheme="minorHAnsi"/>
          <w:sz w:val="26"/>
        </w:rPr>
        <w:t xml:space="preserve">, se tuvo </w:t>
      </w:r>
      <w:r w:rsidR="00CF4184" w:rsidRPr="0004080E">
        <w:rPr>
          <w:rFonts w:asciiTheme="minorHAnsi" w:hAnsiTheme="minorHAnsi"/>
          <w:sz w:val="26"/>
        </w:rPr>
        <w:t xml:space="preserve">al </w:t>
      </w:r>
      <w:proofErr w:type="spellStart"/>
      <w:r w:rsidR="00CF4184" w:rsidRPr="0004080E">
        <w:rPr>
          <w:rFonts w:asciiTheme="minorHAnsi" w:hAnsiTheme="minorHAnsi"/>
          <w:sz w:val="26"/>
        </w:rPr>
        <w:t>promovente</w:t>
      </w:r>
      <w:proofErr w:type="spellEnd"/>
      <w:r w:rsidR="00CF4184" w:rsidRPr="0004080E">
        <w:rPr>
          <w:rFonts w:asciiTheme="minorHAnsi" w:hAnsiTheme="minorHAnsi"/>
          <w:sz w:val="26"/>
        </w:rPr>
        <w:t xml:space="preserve"> por ampliando en tiempo y forma la demanda, ordenándose </w:t>
      </w:r>
      <w:r w:rsidR="00CF4184" w:rsidRPr="0004080E">
        <w:rPr>
          <w:rFonts w:asciiTheme="minorHAnsi" w:hAnsiTheme="minorHAnsi" w:cs="Arial"/>
          <w:bCs/>
          <w:iCs/>
          <w:sz w:val="26"/>
        </w:rPr>
        <w:t xml:space="preserve">correr </w:t>
      </w:r>
      <w:r w:rsidR="009F366B" w:rsidRPr="0004080E">
        <w:rPr>
          <w:rFonts w:asciiTheme="minorHAnsi" w:hAnsiTheme="minorHAnsi" w:cs="Arial"/>
          <w:bCs/>
          <w:iCs/>
          <w:sz w:val="26"/>
        </w:rPr>
        <w:t>traslado a la</w:t>
      </w:r>
      <w:r w:rsidR="00702B29" w:rsidRPr="0004080E">
        <w:rPr>
          <w:rFonts w:asciiTheme="minorHAnsi" w:hAnsiTheme="minorHAnsi" w:cs="Arial"/>
          <w:bCs/>
          <w:iCs/>
          <w:sz w:val="26"/>
        </w:rPr>
        <w:t>s</w:t>
      </w:r>
      <w:r w:rsidR="009F366B" w:rsidRPr="0004080E">
        <w:rPr>
          <w:rFonts w:asciiTheme="minorHAnsi" w:hAnsiTheme="minorHAnsi" w:cs="Arial"/>
          <w:bCs/>
          <w:iCs/>
          <w:sz w:val="26"/>
        </w:rPr>
        <w:t xml:space="preserve"> demandada</w:t>
      </w:r>
      <w:r w:rsidR="00702B29" w:rsidRPr="0004080E">
        <w:rPr>
          <w:rFonts w:asciiTheme="minorHAnsi" w:hAnsiTheme="minorHAnsi" w:cs="Arial"/>
          <w:bCs/>
          <w:iCs/>
          <w:sz w:val="26"/>
        </w:rPr>
        <w:t>s</w:t>
      </w:r>
      <w:r w:rsidR="009F366B" w:rsidRPr="0004080E">
        <w:rPr>
          <w:rFonts w:asciiTheme="minorHAnsi" w:hAnsiTheme="minorHAnsi" w:cs="Arial"/>
          <w:bCs/>
          <w:iCs/>
          <w:sz w:val="26"/>
        </w:rPr>
        <w:t xml:space="preserve"> para que diera</w:t>
      </w:r>
      <w:r w:rsidR="00702B29" w:rsidRPr="0004080E">
        <w:rPr>
          <w:rFonts w:asciiTheme="minorHAnsi" w:hAnsiTheme="minorHAnsi" w:cs="Arial"/>
          <w:bCs/>
          <w:iCs/>
          <w:sz w:val="26"/>
        </w:rPr>
        <w:t>n</w:t>
      </w:r>
      <w:r w:rsidR="009F366B" w:rsidRPr="0004080E">
        <w:rPr>
          <w:rFonts w:asciiTheme="minorHAnsi" w:hAnsiTheme="minorHAnsi" w:cs="Arial"/>
          <w:bCs/>
          <w:iCs/>
          <w:sz w:val="26"/>
        </w:rPr>
        <w:t xml:space="preserve"> contestación a la misma, lo que hi</w:t>
      </w:r>
      <w:r w:rsidR="00702B29" w:rsidRPr="0004080E">
        <w:rPr>
          <w:rFonts w:asciiTheme="minorHAnsi" w:hAnsiTheme="minorHAnsi" w:cs="Arial"/>
          <w:bCs/>
          <w:iCs/>
          <w:sz w:val="26"/>
        </w:rPr>
        <w:t>cier</w:t>
      </w:r>
      <w:r w:rsidR="009F366B" w:rsidRPr="0004080E">
        <w:rPr>
          <w:rFonts w:asciiTheme="minorHAnsi" w:hAnsiTheme="minorHAnsi" w:cs="Arial"/>
          <w:bCs/>
          <w:iCs/>
          <w:sz w:val="26"/>
        </w:rPr>
        <w:t>o</w:t>
      </w:r>
      <w:r w:rsidR="00702B29" w:rsidRPr="0004080E">
        <w:rPr>
          <w:rFonts w:asciiTheme="minorHAnsi" w:hAnsiTheme="minorHAnsi" w:cs="Arial"/>
          <w:bCs/>
          <w:iCs/>
          <w:sz w:val="26"/>
        </w:rPr>
        <w:t xml:space="preserve">n el Director de Ejecución el día 22 veintidós de abril del año </w:t>
      </w:r>
      <w:r w:rsidR="00597F45" w:rsidRPr="0004080E">
        <w:rPr>
          <w:rFonts w:asciiTheme="minorHAnsi" w:hAnsiTheme="minorHAnsi" w:cs="Arial"/>
          <w:bCs/>
          <w:iCs/>
          <w:sz w:val="26"/>
        </w:rPr>
        <w:t>en cita</w:t>
      </w:r>
      <w:r w:rsidR="00702B29" w:rsidRPr="0004080E">
        <w:rPr>
          <w:rFonts w:asciiTheme="minorHAnsi" w:hAnsiTheme="minorHAnsi" w:cs="Arial"/>
          <w:bCs/>
          <w:iCs/>
          <w:sz w:val="26"/>
        </w:rPr>
        <w:t>, en tanto que las restantes autoridades demandadas lo hicieron un día más tarde</w:t>
      </w:r>
      <w:r w:rsidR="009F366B" w:rsidRPr="0004080E">
        <w:rPr>
          <w:rFonts w:asciiTheme="minorHAnsi" w:hAnsiTheme="minorHAnsi" w:cs="Arial"/>
          <w:bCs/>
          <w:iCs/>
          <w:sz w:val="26"/>
        </w:rPr>
        <w:t xml:space="preserve">. </w:t>
      </w:r>
      <w:r w:rsidR="00702B29" w:rsidRPr="0004080E">
        <w:rPr>
          <w:rFonts w:asciiTheme="minorHAnsi" w:hAnsiTheme="minorHAnsi"/>
          <w:bCs/>
          <w:iCs/>
          <w:sz w:val="26"/>
        </w:rPr>
        <w:t xml:space="preserve">. . . </w:t>
      </w:r>
      <w:r w:rsidR="00E025CC" w:rsidRPr="0004080E">
        <w:rPr>
          <w:rFonts w:asciiTheme="minorHAnsi" w:hAnsiTheme="minorHAnsi"/>
          <w:bCs/>
          <w:iCs/>
          <w:sz w:val="26"/>
        </w:rPr>
        <w:t xml:space="preserve">. </w:t>
      </w:r>
      <w:r w:rsidR="00E025CC" w:rsidRPr="0004080E">
        <w:rPr>
          <w:rFonts w:ascii="Calibri" w:hAnsi="Calibri" w:cs="Arial"/>
          <w:sz w:val="26"/>
          <w:szCs w:val="26"/>
        </w:rPr>
        <w:t xml:space="preserve">. . . . . . . . . . . . . . . . . . . . . . . . . . . . . . . . . . . . . . . . . . . </w:t>
      </w:r>
    </w:p>
    <w:p w:rsidR="009F366B" w:rsidRPr="0004080E" w:rsidRDefault="009F366B" w:rsidP="009F366B">
      <w:pPr>
        <w:pStyle w:val="Textoindependiente"/>
        <w:ind w:firstLine="708"/>
        <w:rPr>
          <w:rFonts w:asciiTheme="minorHAnsi" w:hAnsiTheme="minorHAnsi" w:cs="Arial"/>
          <w:bCs/>
          <w:iCs/>
          <w:sz w:val="26"/>
        </w:rPr>
      </w:pPr>
    </w:p>
    <w:p w:rsidR="00FE4683" w:rsidRPr="0004080E" w:rsidRDefault="00702B29" w:rsidP="009F366B">
      <w:pPr>
        <w:pStyle w:val="Textoindependiente"/>
        <w:ind w:firstLine="708"/>
        <w:rPr>
          <w:rFonts w:asciiTheme="minorHAnsi" w:hAnsiTheme="minorHAnsi"/>
          <w:bCs/>
          <w:iCs/>
          <w:sz w:val="26"/>
        </w:rPr>
      </w:pPr>
      <w:r w:rsidRPr="0004080E">
        <w:rPr>
          <w:rFonts w:asciiTheme="minorHAnsi" w:hAnsiTheme="minorHAnsi" w:cs="Arial"/>
          <w:b/>
          <w:bCs/>
          <w:i/>
          <w:iCs/>
          <w:sz w:val="26"/>
        </w:rPr>
        <w:t>C</w:t>
      </w:r>
      <w:r w:rsidR="009F366B" w:rsidRPr="0004080E">
        <w:rPr>
          <w:rFonts w:asciiTheme="minorHAnsi" w:hAnsiTheme="minorHAnsi" w:cs="Arial"/>
          <w:b/>
          <w:bCs/>
          <w:i/>
          <w:iCs/>
          <w:sz w:val="26"/>
        </w:rPr>
        <w:t>U</w:t>
      </w:r>
      <w:r w:rsidRPr="0004080E">
        <w:rPr>
          <w:rFonts w:asciiTheme="minorHAnsi" w:hAnsiTheme="minorHAnsi" w:cs="Arial"/>
          <w:b/>
          <w:bCs/>
          <w:i/>
          <w:iCs/>
          <w:sz w:val="26"/>
        </w:rPr>
        <w:t>AR</w:t>
      </w:r>
      <w:r w:rsidR="009F366B" w:rsidRPr="0004080E">
        <w:rPr>
          <w:rFonts w:asciiTheme="minorHAnsi" w:hAnsiTheme="minorHAnsi" w:cs="Arial"/>
          <w:b/>
          <w:bCs/>
          <w:i/>
          <w:iCs/>
          <w:sz w:val="26"/>
        </w:rPr>
        <w:t>TO.-</w:t>
      </w:r>
      <w:r w:rsidR="009F366B" w:rsidRPr="0004080E">
        <w:rPr>
          <w:rFonts w:asciiTheme="minorHAnsi" w:hAnsiTheme="minorHAnsi" w:cs="Arial"/>
          <w:bCs/>
          <w:iCs/>
          <w:sz w:val="26"/>
        </w:rPr>
        <w:t xml:space="preserve"> Por acuerdo datado el día </w:t>
      </w:r>
      <w:r w:rsidR="00FE4683" w:rsidRPr="0004080E">
        <w:rPr>
          <w:rFonts w:asciiTheme="minorHAnsi" w:hAnsiTheme="minorHAnsi" w:cs="Arial"/>
          <w:bCs/>
          <w:iCs/>
          <w:sz w:val="26"/>
        </w:rPr>
        <w:t>25 veinticinco</w:t>
      </w:r>
      <w:r w:rsidR="009F366B" w:rsidRPr="0004080E">
        <w:rPr>
          <w:rFonts w:asciiTheme="minorHAnsi" w:hAnsiTheme="minorHAnsi" w:cs="Arial"/>
          <w:bCs/>
          <w:iCs/>
          <w:sz w:val="26"/>
        </w:rPr>
        <w:t xml:space="preserve"> de ma</w:t>
      </w:r>
      <w:r w:rsidR="00FE4683" w:rsidRPr="0004080E">
        <w:rPr>
          <w:rFonts w:asciiTheme="minorHAnsi" w:hAnsiTheme="minorHAnsi" w:cs="Arial"/>
          <w:bCs/>
          <w:iCs/>
          <w:sz w:val="26"/>
        </w:rPr>
        <w:t>rz</w:t>
      </w:r>
      <w:r w:rsidR="009F366B" w:rsidRPr="0004080E">
        <w:rPr>
          <w:rFonts w:asciiTheme="minorHAnsi" w:hAnsiTheme="minorHAnsi" w:cs="Arial"/>
          <w:bCs/>
          <w:iCs/>
          <w:sz w:val="26"/>
        </w:rPr>
        <w:t>o de</w:t>
      </w:r>
      <w:r w:rsidR="00FE4683" w:rsidRPr="0004080E">
        <w:rPr>
          <w:rFonts w:asciiTheme="minorHAnsi" w:hAnsiTheme="minorHAnsi" w:cs="Arial"/>
          <w:bCs/>
          <w:iCs/>
          <w:sz w:val="26"/>
        </w:rPr>
        <w:t xml:space="preserve"> 2019 dos mil diecinueve</w:t>
      </w:r>
      <w:r w:rsidR="009F366B" w:rsidRPr="0004080E">
        <w:rPr>
          <w:rFonts w:asciiTheme="minorHAnsi" w:hAnsiTheme="minorHAnsi" w:cs="Arial"/>
          <w:bCs/>
          <w:iCs/>
          <w:sz w:val="26"/>
        </w:rPr>
        <w:t>, se tuvo a la</w:t>
      </w:r>
      <w:r w:rsidR="00597F45" w:rsidRPr="0004080E">
        <w:rPr>
          <w:rFonts w:asciiTheme="minorHAnsi" w:hAnsiTheme="minorHAnsi" w:cs="Arial"/>
          <w:bCs/>
          <w:iCs/>
          <w:sz w:val="26"/>
        </w:rPr>
        <w:t xml:space="preserve">s </w:t>
      </w:r>
      <w:r w:rsidR="009F366B" w:rsidRPr="0004080E">
        <w:rPr>
          <w:rFonts w:asciiTheme="minorHAnsi" w:hAnsiTheme="minorHAnsi" w:cs="Arial"/>
          <w:bCs/>
          <w:iCs/>
          <w:sz w:val="26"/>
        </w:rPr>
        <w:t>autoridad</w:t>
      </w:r>
      <w:r w:rsidR="00597F45" w:rsidRPr="0004080E">
        <w:rPr>
          <w:rFonts w:asciiTheme="minorHAnsi" w:hAnsiTheme="minorHAnsi" w:cs="Arial"/>
          <w:bCs/>
          <w:iCs/>
          <w:sz w:val="26"/>
        </w:rPr>
        <w:t>es</w:t>
      </w:r>
      <w:r w:rsidR="009F366B" w:rsidRPr="0004080E">
        <w:rPr>
          <w:rFonts w:asciiTheme="minorHAnsi" w:hAnsiTheme="minorHAnsi" w:cs="Arial"/>
          <w:bCs/>
          <w:iCs/>
          <w:sz w:val="26"/>
        </w:rPr>
        <w:t xml:space="preserve"> demandada</w:t>
      </w:r>
      <w:r w:rsidR="00597F45" w:rsidRPr="0004080E">
        <w:rPr>
          <w:rFonts w:asciiTheme="minorHAnsi" w:hAnsiTheme="minorHAnsi" w:cs="Arial"/>
          <w:bCs/>
          <w:iCs/>
          <w:sz w:val="26"/>
        </w:rPr>
        <w:t>s</w:t>
      </w:r>
      <w:r w:rsidR="009F366B" w:rsidRPr="0004080E">
        <w:rPr>
          <w:rFonts w:asciiTheme="minorHAnsi" w:hAnsiTheme="minorHAnsi" w:cs="Arial"/>
          <w:bCs/>
          <w:iCs/>
          <w:sz w:val="26"/>
        </w:rPr>
        <w:t xml:space="preserve"> por contestando la ampliación de demanda en sus términos. </w:t>
      </w:r>
      <w:r w:rsidR="009F366B" w:rsidRPr="0004080E">
        <w:rPr>
          <w:rFonts w:asciiTheme="minorHAnsi" w:hAnsiTheme="minorHAnsi"/>
          <w:sz w:val="26"/>
        </w:rPr>
        <w:t>. . . . . . . .</w:t>
      </w:r>
      <w:r w:rsidR="009F366B" w:rsidRPr="0004080E">
        <w:rPr>
          <w:rFonts w:asciiTheme="minorHAnsi" w:hAnsiTheme="minorHAnsi"/>
          <w:bCs/>
          <w:iCs/>
          <w:sz w:val="26"/>
        </w:rPr>
        <w:t xml:space="preserve"> . . . . . . . . . . . . . . . . . . . . . . . . . . </w:t>
      </w:r>
    </w:p>
    <w:p w:rsidR="00FE4683" w:rsidRPr="0004080E" w:rsidRDefault="00FE4683" w:rsidP="009F366B">
      <w:pPr>
        <w:pStyle w:val="Textoindependiente"/>
        <w:ind w:firstLine="708"/>
        <w:rPr>
          <w:rFonts w:asciiTheme="minorHAnsi" w:hAnsiTheme="minorHAnsi"/>
          <w:bCs/>
          <w:iCs/>
          <w:sz w:val="26"/>
        </w:rPr>
      </w:pPr>
    </w:p>
    <w:p w:rsidR="009F366B" w:rsidRPr="0004080E" w:rsidRDefault="00FE4683" w:rsidP="009F366B">
      <w:pPr>
        <w:pStyle w:val="Textoindependiente"/>
        <w:ind w:firstLine="708"/>
        <w:rPr>
          <w:rFonts w:asciiTheme="minorHAnsi" w:hAnsiTheme="minorHAnsi"/>
          <w:sz w:val="26"/>
        </w:rPr>
      </w:pPr>
      <w:r w:rsidRPr="0004080E">
        <w:rPr>
          <w:rFonts w:asciiTheme="minorHAnsi" w:hAnsiTheme="minorHAnsi"/>
          <w:bCs/>
          <w:iCs/>
          <w:sz w:val="26"/>
        </w:rPr>
        <w:t>No admitiéndose la instrumental de actuaciones ofrecida</w:t>
      </w:r>
      <w:r w:rsidR="009F366B" w:rsidRPr="0004080E">
        <w:rPr>
          <w:rFonts w:asciiTheme="minorHAnsi" w:hAnsiTheme="minorHAnsi"/>
          <w:bCs/>
          <w:iCs/>
          <w:sz w:val="26"/>
        </w:rPr>
        <w:t>. . . . . . .</w:t>
      </w:r>
      <w:r w:rsidRPr="0004080E">
        <w:rPr>
          <w:rFonts w:asciiTheme="minorHAnsi" w:hAnsiTheme="minorHAnsi"/>
          <w:bCs/>
          <w:iCs/>
          <w:sz w:val="26"/>
        </w:rPr>
        <w:t xml:space="preserve"> . . . . . . . . </w:t>
      </w:r>
    </w:p>
    <w:p w:rsidR="009F366B" w:rsidRPr="0004080E" w:rsidRDefault="009F366B" w:rsidP="009F366B">
      <w:pPr>
        <w:pStyle w:val="Textoindependiente"/>
        <w:rPr>
          <w:rFonts w:asciiTheme="minorHAnsi" w:hAnsiTheme="minorHAnsi"/>
          <w:sz w:val="26"/>
        </w:rPr>
      </w:pPr>
    </w:p>
    <w:p w:rsidR="009F366B" w:rsidRPr="0004080E" w:rsidRDefault="009F366B" w:rsidP="009F366B">
      <w:pPr>
        <w:pStyle w:val="Textoindependiente"/>
        <w:ind w:firstLine="708"/>
        <w:rPr>
          <w:rFonts w:asciiTheme="minorHAnsi" w:hAnsiTheme="minorHAnsi"/>
          <w:sz w:val="26"/>
        </w:rPr>
      </w:pPr>
      <w:r w:rsidRPr="0004080E">
        <w:rPr>
          <w:rFonts w:asciiTheme="minorHAnsi" w:hAnsiTheme="minorHAnsi"/>
          <w:sz w:val="26"/>
        </w:rPr>
        <w:t xml:space="preserve">De esta manera, por ser el momento procesal oportuno, se citó a las partes a la </w:t>
      </w:r>
      <w:r w:rsidRPr="0004080E">
        <w:rPr>
          <w:rFonts w:asciiTheme="minorHAnsi" w:hAnsiTheme="minorHAnsi"/>
          <w:b/>
          <w:sz w:val="26"/>
        </w:rPr>
        <w:t>Audiencia</w:t>
      </w:r>
      <w:r w:rsidRPr="0004080E">
        <w:rPr>
          <w:rFonts w:asciiTheme="minorHAnsi" w:hAnsiTheme="minorHAnsi"/>
          <w:sz w:val="26"/>
        </w:rPr>
        <w:t xml:space="preserve"> de </w:t>
      </w:r>
      <w:r w:rsidRPr="0004080E">
        <w:rPr>
          <w:rFonts w:asciiTheme="minorHAnsi" w:hAnsiTheme="minorHAnsi"/>
          <w:b/>
          <w:sz w:val="26"/>
        </w:rPr>
        <w:t>Alegatos</w:t>
      </w:r>
      <w:r w:rsidRPr="0004080E">
        <w:rPr>
          <w:rFonts w:asciiTheme="minorHAnsi" w:hAnsiTheme="minorHAnsi"/>
          <w:sz w:val="26"/>
        </w:rPr>
        <w:t xml:space="preserve">, a celebrarse el día </w:t>
      </w:r>
      <w:r w:rsidRPr="0004080E">
        <w:rPr>
          <w:rFonts w:asciiTheme="minorHAnsi" w:hAnsiTheme="minorHAnsi"/>
          <w:b/>
          <w:sz w:val="26"/>
        </w:rPr>
        <w:t>1</w:t>
      </w:r>
      <w:r w:rsidR="00FE4683" w:rsidRPr="0004080E">
        <w:rPr>
          <w:rFonts w:asciiTheme="minorHAnsi" w:hAnsiTheme="minorHAnsi"/>
          <w:b/>
          <w:sz w:val="26"/>
        </w:rPr>
        <w:t>2</w:t>
      </w:r>
      <w:r w:rsidRPr="0004080E">
        <w:rPr>
          <w:rFonts w:asciiTheme="minorHAnsi" w:hAnsiTheme="minorHAnsi"/>
          <w:sz w:val="26"/>
        </w:rPr>
        <w:t xml:space="preserve"> d</w:t>
      </w:r>
      <w:r w:rsidR="00FE4683" w:rsidRPr="0004080E">
        <w:rPr>
          <w:rFonts w:asciiTheme="minorHAnsi" w:hAnsiTheme="minorHAnsi"/>
          <w:sz w:val="26"/>
        </w:rPr>
        <w:t>o</w:t>
      </w:r>
      <w:r w:rsidRPr="0004080E">
        <w:rPr>
          <w:rFonts w:asciiTheme="minorHAnsi" w:hAnsiTheme="minorHAnsi"/>
          <w:sz w:val="26"/>
        </w:rPr>
        <w:t>c</w:t>
      </w:r>
      <w:r w:rsidR="00FE4683" w:rsidRPr="0004080E">
        <w:rPr>
          <w:rFonts w:asciiTheme="minorHAnsi" w:hAnsiTheme="minorHAnsi"/>
          <w:sz w:val="26"/>
        </w:rPr>
        <w:t>e</w:t>
      </w:r>
      <w:r w:rsidRPr="0004080E">
        <w:rPr>
          <w:rFonts w:asciiTheme="minorHAnsi" w:hAnsiTheme="minorHAnsi"/>
          <w:sz w:val="26"/>
        </w:rPr>
        <w:t xml:space="preserve"> de </w:t>
      </w:r>
      <w:r w:rsidRPr="0004080E">
        <w:rPr>
          <w:rFonts w:asciiTheme="minorHAnsi" w:hAnsiTheme="minorHAnsi"/>
          <w:b/>
          <w:sz w:val="26"/>
        </w:rPr>
        <w:t>julio</w:t>
      </w:r>
      <w:r w:rsidRPr="0004080E">
        <w:rPr>
          <w:rFonts w:asciiTheme="minorHAnsi" w:hAnsiTheme="minorHAnsi"/>
          <w:sz w:val="26"/>
        </w:rPr>
        <w:t xml:space="preserve"> del año </w:t>
      </w:r>
      <w:r w:rsidRPr="0004080E">
        <w:rPr>
          <w:rFonts w:asciiTheme="minorHAnsi" w:hAnsiTheme="minorHAnsi"/>
          <w:b/>
          <w:sz w:val="26"/>
        </w:rPr>
        <w:t>201</w:t>
      </w:r>
      <w:r w:rsidR="00FE4683" w:rsidRPr="0004080E">
        <w:rPr>
          <w:rFonts w:asciiTheme="minorHAnsi" w:hAnsiTheme="minorHAnsi"/>
          <w:b/>
          <w:sz w:val="26"/>
        </w:rPr>
        <w:t>9</w:t>
      </w:r>
      <w:r w:rsidRPr="0004080E">
        <w:rPr>
          <w:rFonts w:asciiTheme="minorHAnsi" w:hAnsiTheme="minorHAnsi"/>
          <w:sz w:val="26"/>
        </w:rPr>
        <w:t xml:space="preserve"> dos mil dieci</w:t>
      </w:r>
      <w:r w:rsidR="00FE4683" w:rsidRPr="0004080E">
        <w:rPr>
          <w:rFonts w:asciiTheme="minorHAnsi" w:hAnsiTheme="minorHAnsi"/>
          <w:sz w:val="26"/>
        </w:rPr>
        <w:t>nueve</w:t>
      </w:r>
      <w:r w:rsidRPr="0004080E">
        <w:rPr>
          <w:rFonts w:asciiTheme="minorHAnsi" w:hAnsiTheme="minorHAnsi"/>
          <w:sz w:val="26"/>
        </w:rPr>
        <w:t xml:space="preserve">, a las </w:t>
      </w:r>
      <w:r w:rsidRPr="0004080E">
        <w:rPr>
          <w:rFonts w:asciiTheme="minorHAnsi" w:hAnsiTheme="minorHAnsi"/>
          <w:b/>
          <w:sz w:val="26"/>
        </w:rPr>
        <w:t>10:</w:t>
      </w:r>
      <w:r w:rsidR="00FE4683" w:rsidRPr="0004080E">
        <w:rPr>
          <w:rFonts w:asciiTheme="minorHAnsi" w:hAnsiTheme="minorHAnsi"/>
          <w:b/>
          <w:sz w:val="26"/>
        </w:rPr>
        <w:t>0</w:t>
      </w:r>
      <w:r w:rsidRPr="0004080E">
        <w:rPr>
          <w:rFonts w:asciiTheme="minorHAnsi" w:hAnsiTheme="minorHAnsi"/>
          <w:b/>
          <w:sz w:val="26"/>
        </w:rPr>
        <w:t>0</w:t>
      </w:r>
      <w:r w:rsidRPr="0004080E">
        <w:rPr>
          <w:rFonts w:asciiTheme="minorHAnsi" w:hAnsiTheme="minorHAnsi"/>
          <w:sz w:val="26"/>
        </w:rPr>
        <w:t xml:space="preserve"> diez horas, en el despacho de este Juzgado. . . . . . . . . . </w:t>
      </w:r>
    </w:p>
    <w:p w:rsidR="00FE4683" w:rsidRPr="0004080E" w:rsidRDefault="00FE4683" w:rsidP="009F366B">
      <w:pPr>
        <w:pStyle w:val="Textoindependiente"/>
        <w:ind w:firstLine="708"/>
        <w:rPr>
          <w:rFonts w:asciiTheme="minorHAnsi" w:hAnsiTheme="minorHAnsi"/>
          <w:sz w:val="26"/>
        </w:rPr>
      </w:pPr>
    </w:p>
    <w:p w:rsidR="009F366B" w:rsidRPr="0004080E" w:rsidRDefault="00FE4683" w:rsidP="00224EEB">
      <w:pPr>
        <w:pStyle w:val="Textoindependiente"/>
        <w:ind w:firstLine="708"/>
        <w:rPr>
          <w:rFonts w:asciiTheme="minorHAnsi" w:hAnsiTheme="minorHAnsi" w:cs="Arial"/>
          <w:sz w:val="26"/>
          <w:szCs w:val="26"/>
        </w:rPr>
      </w:pPr>
      <w:r w:rsidRPr="0004080E">
        <w:rPr>
          <w:rFonts w:asciiTheme="minorHAnsi" w:hAnsiTheme="minorHAnsi"/>
          <w:b/>
          <w:i/>
          <w:sz w:val="26"/>
        </w:rPr>
        <w:t>QUIN</w:t>
      </w:r>
      <w:r w:rsidR="009F366B" w:rsidRPr="0004080E">
        <w:rPr>
          <w:rFonts w:asciiTheme="minorHAnsi" w:hAnsiTheme="minorHAnsi"/>
          <w:b/>
          <w:i/>
          <w:sz w:val="26"/>
        </w:rPr>
        <w:t>TO.-</w:t>
      </w:r>
      <w:r w:rsidR="009F366B" w:rsidRPr="0004080E">
        <w:rPr>
          <w:rFonts w:asciiTheme="minorHAnsi" w:hAnsiTheme="minorHAnsi"/>
          <w:sz w:val="26"/>
        </w:rPr>
        <w:t xml:space="preserve"> En la fecha y hora señaladas en el resultando anterior, </w:t>
      </w:r>
      <w:r w:rsidR="009F366B" w:rsidRPr="0004080E">
        <w:rPr>
          <w:rFonts w:asciiTheme="minorHAnsi" w:hAnsiTheme="minorHAnsi" w:cs="Arial"/>
          <w:sz w:val="26"/>
        </w:rPr>
        <w:t xml:space="preserve">se llevó a cabo la audiencia de alegatos; en la que, una vez declarada abierta, se hizo constar la inasistencia de las partes, y, que la autorizada del </w:t>
      </w:r>
      <w:r w:rsidR="00C54EE1" w:rsidRPr="0004080E">
        <w:rPr>
          <w:rFonts w:asciiTheme="minorHAnsi" w:hAnsiTheme="minorHAnsi" w:cs="Arial"/>
          <w:sz w:val="26"/>
        </w:rPr>
        <w:t xml:space="preserve">Director de Verificación Urbana, </w:t>
      </w:r>
      <w:r w:rsidR="0004080E" w:rsidRPr="0004080E">
        <w:rPr>
          <w:rFonts w:asciiTheme="minorHAnsi" w:hAnsiTheme="minorHAnsi"/>
          <w:sz w:val="26"/>
        </w:rPr>
        <w:t>(…)</w:t>
      </w:r>
      <w:r w:rsidR="009F366B" w:rsidRPr="0004080E">
        <w:rPr>
          <w:rFonts w:asciiTheme="minorHAnsi" w:hAnsiTheme="minorHAnsi" w:cs="Arial"/>
          <w:sz w:val="26"/>
        </w:rPr>
        <w:t>, sí presentó un escrito de alegatos, el que se ordenó agregar a los autos para que surtiera los efectos legales correspondientes; turnándose el expediente para el dictado de la resolución que en derecho proceda</w:t>
      </w:r>
      <w:r w:rsidR="009F366B" w:rsidRPr="0004080E">
        <w:rPr>
          <w:rFonts w:asciiTheme="minorHAnsi" w:hAnsiTheme="minorHAnsi" w:cs="Arial"/>
          <w:sz w:val="26"/>
          <w:szCs w:val="26"/>
        </w:rPr>
        <w:t xml:space="preserve">. </w:t>
      </w:r>
      <w:r w:rsidR="00C54EE1" w:rsidRPr="0004080E">
        <w:rPr>
          <w:rFonts w:asciiTheme="minorHAnsi" w:hAnsiTheme="minorHAnsi" w:cs="Arial"/>
          <w:sz w:val="26"/>
        </w:rPr>
        <w:t>. . . . . . . . . . . . . . . . . . . . . . . . . . . . . . . . . . . . . . . .</w:t>
      </w:r>
      <w:r w:rsidR="00224EEB" w:rsidRPr="0004080E">
        <w:rPr>
          <w:rFonts w:asciiTheme="minorHAnsi" w:hAnsiTheme="minorHAnsi" w:cs="Arial"/>
          <w:sz w:val="26"/>
        </w:rPr>
        <w:t xml:space="preserve"> . . . . . . . . . . . .</w:t>
      </w:r>
    </w:p>
    <w:p w:rsidR="00C54EE1" w:rsidRPr="0004080E" w:rsidRDefault="00C54EE1" w:rsidP="00C54EE1">
      <w:pPr>
        <w:pStyle w:val="Textoindependiente"/>
        <w:ind w:firstLine="708"/>
        <w:jc w:val="right"/>
        <w:rPr>
          <w:rFonts w:asciiTheme="minorHAnsi" w:hAnsiTheme="minorHAnsi" w:cs="Arial"/>
          <w:sz w:val="26"/>
        </w:rPr>
      </w:pPr>
      <w:r w:rsidRPr="0004080E">
        <w:rPr>
          <w:rFonts w:asciiTheme="minorHAnsi" w:hAnsiTheme="minorHAnsi" w:cs="Arial"/>
          <w:b/>
          <w:sz w:val="26"/>
        </w:rPr>
        <w:t xml:space="preserve">Expediente </w:t>
      </w:r>
      <w:r w:rsidRPr="0004080E">
        <w:rPr>
          <w:rFonts w:asciiTheme="minorHAnsi" w:hAnsiTheme="minorHAnsi"/>
          <w:b/>
          <w:sz w:val="26"/>
        </w:rPr>
        <w:t>número</w:t>
      </w:r>
      <w:r w:rsidRPr="0004080E">
        <w:rPr>
          <w:rFonts w:asciiTheme="minorHAnsi" w:hAnsiTheme="minorHAnsi"/>
          <w:sz w:val="26"/>
        </w:rPr>
        <w:t xml:space="preserve"> </w:t>
      </w:r>
      <w:r w:rsidRPr="0004080E">
        <w:rPr>
          <w:rFonts w:asciiTheme="minorHAnsi" w:hAnsiTheme="minorHAnsi"/>
          <w:b/>
          <w:sz w:val="26"/>
        </w:rPr>
        <w:t>0092</w:t>
      </w:r>
      <w:r w:rsidRPr="0004080E">
        <w:rPr>
          <w:rFonts w:asciiTheme="minorHAnsi" w:hAnsiTheme="minorHAnsi"/>
          <w:b/>
          <w:bCs/>
          <w:iCs/>
          <w:sz w:val="26"/>
        </w:rPr>
        <w:t>/</w:t>
      </w:r>
      <w:r w:rsidRPr="0004080E">
        <w:rPr>
          <w:rFonts w:asciiTheme="minorHAnsi" w:hAnsiTheme="minorHAnsi"/>
          <w:b/>
          <w:iCs/>
          <w:sz w:val="26"/>
        </w:rPr>
        <w:t>2doJAM/2019-JN</w:t>
      </w:r>
    </w:p>
    <w:p w:rsidR="00C54EE1" w:rsidRPr="0004080E" w:rsidRDefault="00C54EE1" w:rsidP="009F366B">
      <w:pPr>
        <w:pStyle w:val="Textoindependiente"/>
        <w:ind w:firstLine="708"/>
        <w:jc w:val="center"/>
        <w:rPr>
          <w:rFonts w:asciiTheme="minorHAnsi" w:hAnsiTheme="minorHAnsi" w:cs="Arial"/>
          <w:b/>
          <w:bCs/>
          <w:i/>
          <w:iCs/>
          <w:sz w:val="26"/>
        </w:rPr>
      </w:pPr>
    </w:p>
    <w:p w:rsidR="009F366B" w:rsidRPr="0004080E" w:rsidRDefault="009F366B" w:rsidP="009F366B">
      <w:pPr>
        <w:pStyle w:val="Textoindependiente"/>
        <w:ind w:firstLine="708"/>
        <w:jc w:val="center"/>
        <w:rPr>
          <w:rFonts w:asciiTheme="minorHAnsi" w:hAnsiTheme="minorHAnsi" w:cs="Arial"/>
          <w:b/>
          <w:bCs/>
          <w:i/>
          <w:iCs/>
          <w:sz w:val="26"/>
        </w:rPr>
      </w:pPr>
      <w:r w:rsidRPr="0004080E">
        <w:rPr>
          <w:rFonts w:asciiTheme="minorHAnsi" w:hAnsiTheme="minorHAnsi" w:cs="Arial"/>
          <w:b/>
          <w:bCs/>
          <w:i/>
          <w:iCs/>
          <w:sz w:val="26"/>
        </w:rPr>
        <w:t xml:space="preserve">C O N S I D E R A N D </w:t>
      </w:r>
      <w:proofErr w:type="gramStart"/>
      <w:r w:rsidRPr="0004080E">
        <w:rPr>
          <w:rFonts w:asciiTheme="minorHAnsi" w:hAnsiTheme="minorHAnsi" w:cs="Arial"/>
          <w:b/>
          <w:bCs/>
          <w:i/>
          <w:iCs/>
          <w:sz w:val="26"/>
        </w:rPr>
        <w:t>O :</w:t>
      </w:r>
      <w:proofErr w:type="gramEnd"/>
    </w:p>
    <w:p w:rsidR="009F366B" w:rsidRPr="0004080E" w:rsidRDefault="009F366B" w:rsidP="009F366B">
      <w:pPr>
        <w:pStyle w:val="Textoindependiente"/>
        <w:ind w:firstLine="708"/>
        <w:jc w:val="center"/>
        <w:rPr>
          <w:rFonts w:asciiTheme="minorHAnsi" w:hAnsiTheme="minorHAnsi" w:cs="Arial"/>
          <w:b/>
          <w:bCs/>
          <w:sz w:val="26"/>
        </w:rPr>
      </w:pPr>
    </w:p>
    <w:p w:rsidR="009F366B" w:rsidRPr="0004080E" w:rsidRDefault="009F366B" w:rsidP="009F366B">
      <w:pPr>
        <w:pStyle w:val="Textoindependiente"/>
        <w:ind w:firstLine="708"/>
        <w:rPr>
          <w:rFonts w:asciiTheme="minorHAnsi" w:hAnsiTheme="minorHAnsi"/>
          <w:bCs/>
          <w:sz w:val="26"/>
          <w:szCs w:val="26"/>
        </w:rPr>
      </w:pPr>
      <w:r w:rsidRPr="0004080E">
        <w:rPr>
          <w:rFonts w:asciiTheme="minorHAnsi" w:hAnsiTheme="minorHAnsi" w:cs="Arial"/>
          <w:b/>
          <w:bCs/>
          <w:i/>
          <w:iCs/>
          <w:sz w:val="26"/>
        </w:rPr>
        <w:t>PRIMERO</w:t>
      </w:r>
      <w:r w:rsidRPr="0004080E">
        <w:rPr>
          <w:rFonts w:asciiTheme="minorHAnsi" w:hAnsiTheme="minorHAnsi" w:cs="Arial"/>
          <w:b/>
          <w:bCs/>
          <w:sz w:val="26"/>
        </w:rPr>
        <w:t xml:space="preserve">.- </w:t>
      </w:r>
      <w:r w:rsidRPr="0004080E">
        <w:rPr>
          <w:rFonts w:asciiTheme="minorHAnsi" w:hAnsiTheme="minorHAnsi" w:cs="Arial"/>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04080E">
        <w:rPr>
          <w:rFonts w:asciiTheme="minorHAnsi" w:hAnsiTheme="minorHAnsi" w:cs="Arial"/>
          <w:sz w:val="26"/>
          <w:szCs w:val="27"/>
        </w:rPr>
        <w:t xml:space="preserve"> del Código de Procedimiento y Justicia Administrativa para el Estado y los Municipios de Guanajuato; </w:t>
      </w:r>
      <w:r w:rsidRPr="0004080E">
        <w:rPr>
          <w:rFonts w:asciiTheme="minorHAnsi" w:hAnsiTheme="minorHAnsi" w:cs="Arial"/>
          <w:sz w:val="26"/>
        </w:rPr>
        <w:t>toda vez que se impugna una resolución emitida por e</w:t>
      </w:r>
      <w:r w:rsidRPr="0004080E">
        <w:rPr>
          <w:rFonts w:asciiTheme="minorHAnsi" w:hAnsiTheme="minorHAnsi"/>
          <w:bCs/>
          <w:sz w:val="26"/>
          <w:szCs w:val="26"/>
        </w:rPr>
        <w:t>l Director de Verificación  Urbana,  adscrito  a  la  Dirección  General  de Desarrollo Urbano;</w:t>
      </w:r>
      <w:r w:rsidR="00521A97" w:rsidRPr="0004080E">
        <w:rPr>
          <w:rFonts w:asciiTheme="minorHAnsi" w:hAnsiTheme="minorHAnsi"/>
          <w:bCs/>
          <w:sz w:val="26"/>
          <w:szCs w:val="26"/>
        </w:rPr>
        <w:t xml:space="preserve"> así como también actos atribuidos al Director de Ejecución y a la </w:t>
      </w:r>
      <w:r w:rsidR="0004080E" w:rsidRPr="0004080E">
        <w:rPr>
          <w:rFonts w:asciiTheme="minorHAnsi" w:hAnsiTheme="minorHAnsi"/>
          <w:sz w:val="26"/>
        </w:rPr>
        <w:t>(…)</w:t>
      </w:r>
      <w:r w:rsidR="00521A97" w:rsidRPr="0004080E">
        <w:rPr>
          <w:rFonts w:asciiTheme="minorHAnsi" w:hAnsiTheme="minorHAnsi"/>
          <w:bCs/>
          <w:sz w:val="26"/>
          <w:szCs w:val="26"/>
        </w:rPr>
        <w:t>, supervisora adscrita a la Dirección de Verificación Urbana, las que</w:t>
      </w:r>
      <w:r w:rsidRPr="0004080E">
        <w:rPr>
          <w:rFonts w:asciiTheme="minorHAnsi" w:hAnsiTheme="minorHAnsi" w:cs="Arial"/>
          <w:sz w:val="26"/>
        </w:rPr>
        <w:t xml:space="preserve"> forma parte de la administración pública municipal de León, Gu</w:t>
      </w:r>
      <w:r w:rsidR="00521A97" w:rsidRPr="0004080E">
        <w:rPr>
          <w:rFonts w:asciiTheme="minorHAnsi" w:hAnsiTheme="minorHAnsi" w:cs="Arial"/>
          <w:sz w:val="26"/>
        </w:rPr>
        <w:t xml:space="preserve">anajuato. . . . </w:t>
      </w:r>
    </w:p>
    <w:p w:rsidR="009F366B" w:rsidRPr="0004080E" w:rsidRDefault="009F366B" w:rsidP="009F366B">
      <w:pPr>
        <w:pStyle w:val="Textoindependiente"/>
        <w:rPr>
          <w:rFonts w:asciiTheme="minorHAnsi" w:hAnsiTheme="minorHAnsi" w:cs="Arial"/>
          <w:sz w:val="26"/>
        </w:rPr>
      </w:pPr>
    </w:p>
    <w:p w:rsidR="009F366B" w:rsidRPr="0004080E" w:rsidRDefault="009F366B" w:rsidP="00521A97">
      <w:pPr>
        <w:pStyle w:val="Textoindependiente"/>
        <w:ind w:firstLine="708"/>
        <w:rPr>
          <w:rFonts w:ascii="Calibri" w:hAnsi="Calibri" w:cs="Calibri"/>
          <w:sz w:val="26"/>
          <w:szCs w:val="26"/>
        </w:rPr>
      </w:pPr>
      <w:r w:rsidRPr="0004080E">
        <w:rPr>
          <w:rFonts w:asciiTheme="minorHAnsi" w:hAnsiTheme="minorHAnsi" w:cs="Arial"/>
          <w:b/>
          <w:bCs/>
          <w:i/>
          <w:iCs/>
          <w:sz w:val="26"/>
        </w:rPr>
        <w:t>SEGUNDO</w:t>
      </w:r>
      <w:r w:rsidRPr="0004080E">
        <w:rPr>
          <w:rFonts w:asciiTheme="minorHAnsi" w:hAnsiTheme="minorHAnsi" w:cs="Arial"/>
          <w:b/>
          <w:bCs/>
          <w:sz w:val="26"/>
        </w:rPr>
        <w:t xml:space="preserve">.- </w:t>
      </w:r>
      <w:r w:rsidRPr="0004080E">
        <w:rPr>
          <w:rFonts w:asciiTheme="minorHAnsi" w:hAnsiTheme="minorHAnsi" w:cs="Arial"/>
          <w:sz w:val="26"/>
        </w:rPr>
        <w:t xml:space="preserve">El proceso administrativo fue presentado oportunamente, </w:t>
      </w:r>
      <w:r w:rsidRPr="0004080E">
        <w:rPr>
          <w:rFonts w:ascii="Calibri" w:hAnsi="Calibri" w:cs="Calibri"/>
          <w:sz w:val="26"/>
          <w:szCs w:val="26"/>
        </w:rPr>
        <w:t>conforme a lo establecido en el artículo 263 del Código de Procedimiento y Justicia Administrativa para el Estado y los Municipios de Guanajuato, toda vez que la</w:t>
      </w:r>
      <w:r w:rsidR="00521A97" w:rsidRPr="0004080E">
        <w:rPr>
          <w:rFonts w:ascii="Calibri" w:hAnsi="Calibri" w:cs="Calibri"/>
          <w:sz w:val="26"/>
          <w:szCs w:val="26"/>
        </w:rPr>
        <w:t xml:space="preserve"> </w:t>
      </w:r>
      <w:r w:rsidRPr="0004080E">
        <w:rPr>
          <w:rFonts w:ascii="Calibri" w:hAnsi="Calibri" w:cs="Calibri"/>
          <w:sz w:val="26"/>
          <w:szCs w:val="26"/>
        </w:rPr>
        <w:t>demanda fue presentada dentro de los 30 treinta días hábiles siguientes a aquél en que el demandante se ostentó sabedor de la resolución impugnada, lo que fue el día</w:t>
      </w:r>
      <w:r w:rsidRPr="0004080E">
        <w:rPr>
          <w:rFonts w:asciiTheme="minorHAnsi" w:hAnsiTheme="minorHAnsi" w:cs="Arial"/>
          <w:sz w:val="26"/>
        </w:rPr>
        <w:t xml:space="preserve"> 2</w:t>
      </w:r>
      <w:r w:rsidR="00060044" w:rsidRPr="0004080E">
        <w:rPr>
          <w:rFonts w:asciiTheme="minorHAnsi" w:hAnsiTheme="minorHAnsi" w:cs="Arial"/>
          <w:sz w:val="26"/>
        </w:rPr>
        <w:t>8</w:t>
      </w:r>
      <w:r w:rsidRPr="0004080E">
        <w:rPr>
          <w:rFonts w:asciiTheme="minorHAnsi" w:hAnsiTheme="minorHAnsi"/>
          <w:sz w:val="26"/>
        </w:rPr>
        <w:t xml:space="preserve"> </w:t>
      </w:r>
      <w:r w:rsidR="00060044" w:rsidRPr="0004080E">
        <w:rPr>
          <w:rFonts w:asciiTheme="minorHAnsi" w:hAnsiTheme="minorHAnsi"/>
          <w:sz w:val="26"/>
        </w:rPr>
        <w:t>veintiocho</w:t>
      </w:r>
      <w:r w:rsidRPr="0004080E">
        <w:rPr>
          <w:rFonts w:asciiTheme="minorHAnsi" w:hAnsiTheme="minorHAnsi"/>
          <w:sz w:val="26"/>
        </w:rPr>
        <w:t xml:space="preserve"> de </w:t>
      </w:r>
      <w:r w:rsidR="00060044" w:rsidRPr="0004080E">
        <w:rPr>
          <w:rFonts w:asciiTheme="minorHAnsi" w:hAnsiTheme="minorHAnsi"/>
          <w:sz w:val="26"/>
        </w:rPr>
        <w:t>enero</w:t>
      </w:r>
      <w:r w:rsidRPr="0004080E">
        <w:rPr>
          <w:rFonts w:asciiTheme="minorHAnsi" w:hAnsiTheme="minorHAnsi"/>
          <w:sz w:val="26"/>
        </w:rPr>
        <w:t xml:space="preserve"> del año </w:t>
      </w:r>
      <w:r w:rsidR="00597F45" w:rsidRPr="0004080E">
        <w:rPr>
          <w:rFonts w:asciiTheme="minorHAnsi" w:hAnsiTheme="minorHAnsi"/>
          <w:sz w:val="26"/>
        </w:rPr>
        <w:t>próximo pasado</w:t>
      </w:r>
      <w:r w:rsidRPr="0004080E">
        <w:rPr>
          <w:rFonts w:asciiTheme="minorHAnsi" w:hAnsiTheme="minorHAnsi"/>
          <w:sz w:val="26"/>
        </w:rPr>
        <w:t>, sin que de las constancias que integran el presente expediente, se desprenda lo contrario. . . . . . . . . . . . . . . .</w:t>
      </w:r>
      <w:r w:rsidR="0063650A" w:rsidRPr="0004080E">
        <w:rPr>
          <w:rFonts w:asciiTheme="minorHAnsi" w:hAnsiTheme="minorHAnsi"/>
          <w:sz w:val="26"/>
        </w:rPr>
        <w:t xml:space="preserve"> </w:t>
      </w:r>
    </w:p>
    <w:p w:rsidR="009F366B" w:rsidRPr="0004080E" w:rsidRDefault="009F366B" w:rsidP="009F366B">
      <w:pPr>
        <w:ind w:firstLine="708"/>
        <w:jc w:val="both"/>
        <w:rPr>
          <w:rFonts w:asciiTheme="minorHAnsi" w:hAnsiTheme="minorHAnsi"/>
          <w:b/>
          <w:i/>
          <w:iCs/>
          <w:sz w:val="26"/>
        </w:rPr>
      </w:pPr>
    </w:p>
    <w:p w:rsidR="009F366B" w:rsidRPr="0004080E" w:rsidRDefault="009F366B" w:rsidP="009F366B">
      <w:pPr>
        <w:ind w:firstLine="708"/>
        <w:jc w:val="both"/>
        <w:rPr>
          <w:rFonts w:asciiTheme="minorHAnsi" w:hAnsiTheme="minorHAnsi"/>
          <w:bCs/>
          <w:sz w:val="26"/>
          <w:szCs w:val="26"/>
        </w:rPr>
      </w:pPr>
      <w:r w:rsidRPr="0004080E">
        <w:rPr>
          <w:rFonts w:asciiTheme="minorHAnsi" w:hAnsiTheme="minorHAnsi"/>
          <w:b/>
          <w:i/>
          <w:iCs/>
          <w:sz w:val="26"/>
        </w:rPr>
        <w:t xml:space="preserve">TERCERO.- </w:t>
      </w:r>
      <w:r w:rsidR="000C322C" w:rsidRPr="0004080E">
        <w:rPr>
          <w:rFonts w:asciiTheme="minorHAnsi" w:hAnsiTheme="minorHAnsi"/>
          <w:sz w:val="26"/>
          <w:szCs w:val="22"/>
        </w:rPr>
        <w:t xml:space="preserve">La existencia de la </w:t>
      </w:r>
      <w:r w:rsidR="00597F45" w:rsidRPr="0004080E">
        <w:rPr>
          <w:rFonts w:asciiTheme="minorHAnsi" w:hAnsiTheme="minorHAnsi"/>
          <w:sz w:val="26"/>
          <w:szCs w:val="22"/>
        </w:rPr>
        <w:t>resolución</w:t>
      </w:r>
      <w:r w:rsidRPr="0004080E">
        <w:rPr>
          <w:rFonts w:asciiTheme="minorHAnsi" w:hAnsiTheme="minorHAnsi"/>
          <w:sz w:val="26"/>
          <w:szCs w:val="22"/>
        </w:rPr>
        <w:t xml:space="preserve"> impugnada en la presente causa administrativa, se encuentra documentada en autos con la copia certificada de dicha resolución </w:t>
      </w:r>
      <w:r w:rsidRPr="0004080E">
        <w:rPr>
          <w:rFonts w:asciiTheme="minorHAnsi" w:hAnsiTheme="minorHAnsi"/>
          <w:bCs/>
          <w:sz w:val="26"/>
          <w:szCs w:val="26"/>
        </w:rPr>
        <w:t xml:space="preserve">emitida dentro del </w:t>
      </w:r>
      <w:r w:rsidR="00A91131" w:rsidRPr="0004080E">
        <w:rPr>
          <w:rFonts w:asciiTheme="minorHAnsi" w:hAnsiTheme="minorHAnsi"/>
          <w:bCs/>
          <w:sz w:val="26"/>
          <w:szCs w:val="26"/>
        </w:rPr>
        <w:t>procedimiento administrativo de inspección</w:t>
      </w:r>
      <w:r w:rsidRPr="0004080E">
        <w:rPr>
          <w:rFonts w:asciiTheme="minorHAnsi" w:hAnsiTheme="minorHAnsi"/>
          <w:bCs/>
          <w:sz w:val="26"/>
          <w:szCs w:val="26"/>
        </w:rPr>
        <w:t xml:space="preserve"> número</w:t>
      </w:r>
      <w:r w:rsidR="000C322C" w:rsidRPr="0004080E">
        <w:rPr>
          <w:rFonts w:asciiTheme="minorHAnsi" w:hAnsiTheme="minorHAnsi"/>
          <w:bCs/>
          <w:sz w:val="26"/>
          <w:szCs w:val="26"/>
        </w:rPr>
        <w:t xml:space="preserve">  434/2016-A, de fecha 3 tres de mayo del año 2018 dos mil dieciocho; del crédito número 1247290 (uno-dos-cuatro-siete-dos-nueve-cero), mediante la que se determinó imponer una multa por la cantidad de $5,843.20 (Cinco mil ochocientos cuarenta y tres pesos 20/100 Moneda Nacional), respecto del anuncio espectacular denominativo </w:t>
      </w:r>
      <w:r w:rsidR="00597F45" w:rsidRPr="0004080E">
        <w:rPr>
          <w:rFonts w:asciiTheme="minorHAnsi" w:hAnsiTheme="minorHAnsi"/>
          <w:bCs/>
          <w:sz w:val="26"/>
          <w:szCs w:val="26"/>
        </w:rPr>
        <w:t>auto soportado</w:t>
      </w:r>
      <w:r w:rsidR="000C322C" w:rsidRPr="0004080E">
        <w:rPr>
          <w:rFonts w:asciiTheme="minorHAnsi" w:hAnsiTheme="minorHAnsi"/>
          <w:bCs/>
          <w:sz w:val="26"/>
          <w:szCs w:val="26"/>
        </w:rPr>
        <w:t xml:space="preserve"> de 4 cuatro carátulas, instalado en el inmueble ubicado en Bulevar Aeropuerto número 1925 mil novecientos veinticinco de  la colonia Predio Rústico San José de Otates, de esta ciudad; la que es visible en autos en copia certificada a fojas 10 diez a la 15 quince </w:t>
      </w:r>
      <w:r w:rsidR="00F14304" w:rsidRPr="0004080E">
        <w:rPr>
          <w:rFonts w:asciiTheme="minorHAnsi" w:hAnsiTheme="minorHAnsi"/>
          <w:bCs/>
          <w:sz w:val="26"/>
          <w:szCs w:val="26"/>
        </w:rPr>
        <w:t>del presente expediente</w:t>
      </w:r>
      <w:r w:rsidR="0034436D" w:rsidRPr="0004080E">
        <w:rPr>
          <w:rFonts w:asciiTheme="minorHAnsi" w:hAnsiTheme="minorHAnsi"/>
          <w:bCs/>
          <w:sz w:val="26"/>
          <w:szCs w:val="26"/>
        </w:rPr>
        <w:t xml:space="preserve"> y su acta de notificación practicada el 6 seis de junio del año 2018  dos mil dieciocho</w:t>
      </w:r>
      <w:r w:rsidR="00CF7ABF" w:rsidRPr="0004080E">
        <w:rPr>
          <w:rFonts w:asciiTheme="minorHAnsi" w:hAnsiTheme="minorHAnsi"/>
          <w:bCs/>
          <w:sz w:val="26"/>
          <w:szCs w:val="26"/>
        </w:rPr>
        <w:t>, la que es apreciable a foja 16 dieciséis también en copia certificada</w:t>
      </w:r>
      <w:r w:rsidRPr="0004080E">
        <w:rPr>
          <w:rFonts w:asciiTheme="minorHAnsi" w:hAnsiTheme="minorHAnsi"/>
          <w:bCs/>
          <w:sz w:val="26"/>
          <w:szCs w:val="26"/>
        </w:rPr>
        <w:t>.</w:t>
      </w:r>
    </w:p>
    <w:p w:rsidR="00F14304" w:rsidRPr="0004080E" w:rsidRDefault="00F14304" w:rsidP="009F366B">
      <w:pPr>
        <w:ind w:firstLine="708"/>
        <w:jc w:val="both"/>
        <w:rPr>
          <w:rFonts w:asciiTheme="minorHAnsi" w:hAnsiTheme="minorHAnsi"/>
          <w:bCs/>
          <w:sz w:val="26"/>
          <w:szCs w:val="26"/>
        </w:rPr>
      </w:pPr>
    </w:p>
    <w:p w:rsidR="00F14304" w:rsidRPr="0004080E" w:rsidRDefault="00F14304" w:rsidP="009F366B">
      <w:pPr>
        <w:ind w:firstLine="708"/>
        <w:jc w:val="both"/>
        <w:rPr>
          <w:rFonts w:asciiTheme="minorHAnsi" w:hAnsiTheme="minorHAnsi"/>
          <w:bCs/>
          <w:sz w:val="26"/>
          <w:szCs w:val="26"/>
        </w:rPr>
      </w:pPr>
      <w:r w:rsidRPr="0004080E">
        <w:rPr>
          <w:rFonts w:asciiTheme="minorHAnsi" w:hAnsiTheme="minorHAnsi"/>
          <w:bCs/>
          <w:sz w:val="26"/>
          <w:szCs w:val="26"/>
        </w:rPr>
        <w:t>Asimismo, con la exhibición en copia certificada del requerimiento de pago también impugnado, de fecha 20 veinte de julio del año 2018 dos mil dieciocho, emitido por el Director de Ejecución y que es visible a foja 19 diecinueve</w:t>
      </w:r>
      <w:proofErr w:type="gramStart"/>
      <w:r w:rsidRPr="0004080E">
        <w:rPr>
          <w:rFonts w:asciiTheme="minorHAnsi" w:hAnsiTheme="minorHAnsi"/>
          <w:bCs/>
          <w:sz w:val="26"/>
          <w:szCs w:val="26"/>
        </w:rPr>
        <w:t>. . . . . . . .</w:t>
      </w:r>
      <w:proofErr w:type="gramEnd"/>
      <w:r w:rsidRPr="0004080E">
        <w:rPr>
          <w:rFonts w:asciiTheme="minorHAnsi" w:hAnsiTheme="minorHAnsi"/>
          <w:bCs/>
          <w:sz w:val="26"/>
          <w:szCs w:val="26"/>
        </w:rPr>
        <w:t xml:space="preserve">  </w:t>
      </w:r>
    </w:p>
    <w:p w:rsidR="009F366B" w:rsidRPr="0004080E" w:rsidRDefault="009F366B" w:rsidP="009F366B">
      <w:pPr>
        <w:jc w:val="both"/>
        <w:rPr>
          <w:rFonts w:asciiTheme="minorHAnsi" w:hAnsiTheme="minorHAnsi"/>
          <w:bCs/>
          <w:sz w:val="26"/>
          <w:szCs w:val="26"/>
        </w:rPr>
      </w:pPr>
    </w:p>
    <w:p w:rsidR="009F366B" w:rsidRPr="0004080E" w:rsidRDefault="00CF7ABF" w:rsidP="009F366B">
      <w:pPr>
        <w:ind w:firstLine="708"/>
        <w:jc w:val="both"/>
        <w:rPr>
          <w:rFonts w:asciiTheme="minorHAnsi" w:hAnsiTheme="minorHAnsi"/>
          <w:sz w:val="26"/>
        </w:rPr>
      </w:pPr>
      <w:r w:rsidRPr="0004080E">
        <w:rPr>
          <w:rFonts w:asciiTheme="minorHAnsi" w:hAnsiTheme="minorHAnsi"/>
          <w:bCs/>
          <w:sz w:val="26"/>
          <w:szCs w:val="26"/>
        </w:rPr>
        <w:t>Resolucio</w:t>
      </w:r>
      <w:r w:rsidR="009F366B" w:rsidRPr="0004080E">
        <w:rPr>
          <w:rFonts w:asciiTheme="minorHAnsi" w:hAnsiTheme="minorHAnsi"/>
          <w:bCs/>
          <w:sz w:val="26"/>
          <w:szCs w:val="26"/>
        </w:rPr>
        <w:t>n</w:t>
      </w:r>
      <w:r w:rsidRPr="0004080E">
        <w:rPr>
          <w:rFonts w:asciiTheme="minorHAnsi" w:hAnsiTheme="minorHAnsi"/>
          <w:bCs/>
          <w:sz w:val="26"/>
          <w:szCs w:val="26"/>
        </w:rPr>
        <w:t>es</w:t>
      </w:r>
      <w:r w:rsidR="009F366B" w:rsidRPr="0004080E">
        <w:rPr>
          <w:rFonts w:asciiTheme="minorHAnsi" w:hAnsiTheme="minorHAnsi"/>
          <w:bCs/>
          <w:sz w:val="26"/>
          <w:szCs w:val="26"/>
        </w:rPr>
        <w:t xml:space="preserve"> </w:t>
      </w:r>
      <w:r w:rsidRPr="0004080E">
        <w:rPr>
          <w:rFonts w:asciiTheme="minorHAnsi" w:hAnsiTheme="minorHAnsi"/>
          <w:bCs/>
          <w:sz w:val="26"/>
          <w:szCs w:val="26"/>
        </w:rPr>
        <w:t xml:space="preserve">y formato de notificación </w:t>
      </w:r>
      <w:r w:rsidR="009F366B" w:rsidRPr="0004080E">
        <w:rPr>
          <w:rFonts w:asciiTheme="minorHAnsi" w:hAnsiTheme="minorHAnsi"/>
          <w:sz w:val="26"/>
          <w:szCs w:val="22"/>
        </w:rPr>
        <w:t>que, ofrecida</w:t>
      </w:r>
      <w:r w:rsidRPr="0004080E">
        <w:rPr>
          <w:rFonts w:asciiTheme="minorHAnsi" w:hAnsiTheme="minorHAnsi"/>
          <w:sz w:val="26"/>
          <w:szCs w:val="22"/>
        </w:rPr>
        <w:t>s</w:t>
      </w:r>
      <w:r w:rsidR="009F366B" w:rsidRPr="0004080E">
        <w:rPr>
          <w:rFonts w:asciiTheme="minorHAnsi" w:hAnsiTheme="minorHAnsi"/>
          <w:sz w:val="26"/>
          <w:szCs w:val="22"/>
        </w:rPr>
        <w:t xml:space="preserve"> y admitida</w:t>
      </w:r>
      <w:r w:rsidRPr="0004080E">
        <w:rPr>
          <w:rFonts w:asciiTheme="minorHAnsi" w:hAnsiTheme="minorHAnsi"/>
          <w:sz w:val="26"/>
          <w:szCs w:val="22"/>
        </w:rPr>
        <w:t>s</w:t>
      </w:r>
      <w:r w:rsidR="009F366B" w:rsidRPr="0004080E">
        <w:rPr>
          <w:rFonts w:asciiTheme="minorHAnsi" w:hAnsiTheme="minorHAnsi"/>
          <w:sz w:val="26"/>
          <w:szCs w:val="22"/>
        </w:rPr>
        <w:t xml:space="preserve"> como prueba</w:t>
      </w:r>
      <w:r w:rsidRPr="0004080E">
        <w:rPr>
          <w:rFonts w:asciiTheme="minorHAnsi" w:hAnsiTheme="minorHAnsi"/>
          <w:sz w:val="26"/>
          <w:szCs w:val="22"/>
        </w:rPr>
        <w:t>s</w:t>
      </w:r>
      <w:r w:rsidR="009F366B" w:rsidRPr="0004080E">
        <w:rPr>
          <w:rFonts w:asciiTheme="minorHAnsi" w:hAnsiTheme="minorHAnsi"/>
          <w:sz w:val="26"/>
          <w:szCs w:val="22"/>
        </w:rPr>
        <w:t xml:space="preserve"> a las partes, obra</w:t>
      </w:r>
      <w:r w:rsidRPr="0004080E">
        <w:rPr>
          <w:rFonts w:asciiTheme="minorHAnsi" w:hAnsiTheme="minorHAnsi"/>
          <w:sz w:val="26"/>
          <w:szCs w:val="22"/>
        </w:rPr>
        <w:t>n</w:t>
      </w:r>
      <w:r w:rsidR="009F366B" w:rsidRPr="0004080E">
        <w:rPr>
          <w:rFonts w:asciiTheme="minorHAnsi" w:hAnsiTheme="minorHAnsi"/>
          <w:sz w:val="26"/>
          <w:szCs w:val="22"/>
        </w:rPr>
        <w:t xml:space="preserve"> en el expediente en copia</w:t>
      </w:r>
      <w:r w:rsidRPr="0004080E">
        <w:rPr>
          <w:rFonts w:asciiTheme="minorHAnsi" w:hAnsiTheme="minorHAnsi"/>
          <w:sz w:val="26"/>
          <w:szCs w:val="22"/>
        </w:rPr>
        <w:t>s</w:t>
      </w:r>
      <w:r w:rsidR="009F366B" w:rsidRPr="0004080E">
        <w:rPr>
          <w:rFonts w:asciiTheme="minorHAnsi" w:hAnsiTheme="minorHAnsi"/>
          <w:sz w:val="26"/>
          <w:szCs w:val="22"/>
        </w:rPr>
        <w:t xml:space="preserve"> certificada</w:t>
      </w:r>
      <w:r w:rsidRPr="0004080E">
        <w:rPr>
          <w:rFonts w:asciiTheme="minorHAnsi" w:hAnsiTheme="minorHAnsi"/>
          <w:sz w:val="26"/>
          <w:szCs w:val="22"/>
        </w:rPr>
        <w:t>s;</w:t>
      </w:r>
      <w:r w:rsidR="009F366B" w:rsidRPr="0004080E">
        <w:rPr>
          <w:rFonts w:asciiTheme="minorHAnsi" w:hAnsiTheme="minorHAnsi"/>
          <w:sz w:val="26"/>
          <w:szCs w:val="22"/>
        </w:rPr>
        <w:t xml:space="preserve"> documental</w:t>
      </w:r>
      <w:r w:rsidRPr="0004080E">
        <w:rPr>
          <w:rFonts w:asciiTheme="minorHAnsi" w:hAnsiTheme="minorHAnsi"/>
          <w:sz w:val="26"/>
          <w:szCs w:val="22"/>
        </w:rPr>
        <w:t>es</w:t>
      </w:r>
      <w:r w:rsidR="009F366B" w:rsidRPr="0004080E">
        <w:rPr>
          <w:rFonts w:asciiTheme="minorHAnsi" w:hAnsiTheme="minorHAnsi"/>
          <w:sz w:val="26"/>
          <w:szCs w:val="22"/>
        </w:rPr>
        <w:t xml:space="preserve"> que merece</w:t>
      </w:r>
      <w:r w:rsidRPr="0004080E">
        <w:rPr>
          <w:rFonts w:asciiTheme="minorHAnsi" w:hAnsiTheme="minorHAnsi"/>
          <w:sz w:val="26"/>
          <w:szCs w:val="22"/>
        </w:rPr>
        <w:t>n</w:t>
      </w:r>
      <w:r w:rsidR="009F366B" w:rsidRPr="0004080E">
        <w:rPr>
          <w:rFonts w:asciiTheme="minorHAnsi" w:hAnsiTheme="minorHAnsi"/>
          <w:sz w:val="26"/>
          <w:szCs w:val="22"/>
        </w:rPr>
        <w:t xml:space="preserve"> pleno valor probatorio, </w:t>
      </w:r>
      <w:r w:rsidR="009F366B" w:rsidRPr="0004080E">
        <w:rPr>
          <w:rFonts w:asciiTheme="minorHAnsi" w:hAnsiTheme="minorHAnsi"/>
          <w:sz w:val="26"/>
        </w:rPr>
        <w:t xml:space="preserve">conforme lo dispuesto en los artículos 78, 117, 121 y 131 del Código de Procedimiento y Justicia Administrativa para el Estado y los Municipios de Guanajuato, </w:t>
      </w:r>
      <w:r w:rsidRPr="0004080E">
        <w:rPr>
          <w:rFonts w:asciiTheme="minorHAnsi" w:hAnsiTheme="minorHAnsi"/>
          <w:sz w:val="26"/>
        </w:rPr>
        <w:t xml:space="preserve">al ser </w:t>
      </w:r>
      <w:r w:rsidR="009F366B" w:rsidRPr="0004080E">
        <w:rPr>
          <w:rFonts w:asciiTheme="minorHAnsi" w:hAnsiTheme="minorHAnsi"/>
          <w:sz w:val="26"/>
          <w:szCs w:val="22"/>
        </w:rPr>
        <w:t>expedido</w:t>
      </w:r>
      <w:r w:rsidRPr="0004080E">
        <w:rPr>
          <w:rFonts w:asciiTheme="minorHAnsi" w:hAnsiTheme="minorHAnsi"/>
          <w:sz w:val="26"/>
          <w:szCs w:val="22"/>
        </w:rPr>
        <w:t>s</w:t>
      </w:r>
      <w:r w:rsidR="009F366B" w:rsidRPr="0004080E">
        <w:rPr>
          <w:rFonts w:asciiTheme="minorHAnsi" w:hAnsiTheme="minorHAnsi"/>
          <w:sz w:val="26"/>
          <w:szCs w:val="22"/>
        </w:rPr>
        <w:t xml:space="preserve"> </w:t>
      </w:r>
      <w:r w:rsidRPr="0004080E">
        <w:rPr>
          <w:rFonts w:asciiTheme="minorHAnsi" w:hAnsiTheme="minorHAnsi"/>
          <w:sz w:val="26"/>
          <w:szCs w:val="22"/>
        </w:rPr>
        <w:t xml:space="preserve">por funcionarios </w:t>
      </w:r>
      <w:r w:rsidR="009F366B" w:rsidRPr="0004080E">
        <w:rPr>
          <w:rFonts w:asciiTheme="minorHAnsi" w:hAnsiTheme="minorHAnsi"/>
          <w:sz w:val="26"/>
          <w:szCs w:val="22"/>
        </w:rPr>
        <w:t>en el ejercicio de sus funciones; aunado al reconocimiento que, de alguna manera, de su emisión hi</w:t>
      </w:r>
      <w:r w:rsidRPr="0004080E">
        <w:rPr>
          <w:rFonts w:asciiTheme="minorHAnsi" w:hAnsiTheme="minorHAnsi"/>
          <w:sz w:val="26"/>
          <w:szCs w:val="22"/>
        </w:rPr>
        <w:t>cieron</w:t>
      </w:r>
      <w:r w:rsidR="009F366B" w:rsidRPr="0004080E">
        <w:rPr>
          <w:rFonts w:asciiTheme="minorHAnsi" w:hAnsiTheme="minorHAnsi"/>
          <w:sz w:val="26"/>
          <w:szCs w:val="22"/>
        </w:rPr>
        <w:t xml:space="preserve"> la</w:t>
      </w:r>
      <w:r w:rsidRPr="0004080E">
        <w:rPr>
          <w:rFonts w:asciiTheme="minorHAnsi" w:hAnsiTheme="minorHAnsi"/>
          <w:sz w:val="26"/>
          <w:szCs w:val="22"/>
        </w:rPr>
        <w:t>s</w:t>
      </w:r>
      <w:r w:rsidR="009F366B" w:rsidRPr="0004080E">
        <w:rPr>
          <w:rFonts w:asciiTheme="minorHAnsi" w:hAnsiTheme="minorHAnsi"/>
          <w:sz w:val="26"/>
          <w:szCs w:val="22"/>
        </w:rPr>
        <w:t xml:space="preserve"> autoridad</w:t>
      </w:r>
      <w:r w:rsidRPr="0004080E">
        <w:rPr>
          <w:rFonts w:asciiTheme="minorHAnsi" w:hAnsiTheme="minorHAnsi"/>
          <w:sz w:val="26"/>
          <w:szCs w:val="22"/>
        </w:rPr>
        <w:t>es</w:t>
      </w:r>
      <w:r w:rsidR="009F366B" w:rsidRPr="0004080E">
        <w:rPr>
          <w:rFonts w:asciiTheme="minorHAnsi" w:hAnsiTheme="minorHAnsi"/>
          <w:sz w:val="26"/>
          <w:szCs w:val="22"/>
        </w:rPr>
        <w:t xml:space="preserve"> enjuiciada</w:t>
      </w:r>
      <w:r w:rsidRPr="0004080E">
        <w:rPr>
          <w:rFonts w:asciiTheme="minorHAnsi" w:hAnsiTheme="minorHAnsi"/>
          <w:sz w:val="26"/>
          <w:szCs w:val="22"/>
        </w:rPr>
        <w:t>s</w:t>
      </w:r>
      <w:r w:rsidR="009F366B" w:rsidRPr="0004080E">
        <w:rPr>
          <w:rFonts w:asciiTheme="minorHAnsi" w:hAnsiTheme="minorHAnsi"/>
          <w:sz w:val="26"/>
          <w:szCs w:val="22"/>
        </w:rPr>
        <w:t>, al contestar la demanda</w:t>
      </w:r>
      <w:r w:rsidRPr="0004080E">
        <w:rPr>
          <w:rFonts w:asciiTheme="minorHAnsi" w:hAnsiTheme="minorHAnsi"/>
          <w:sz w:val="26"/>
          <w:szCs w:val="22"/>
        </w:rPr>
        <w:t xml:space="preserve"> y la ampliación a la misma</w:t>
      </w:r>
      <w:r w:rsidR="009F366B" w:rsidRPr="0004080E">
        <w:rPr>
          <w:rFonts w:asciiTheme="minorHAnsi" w:hAnsiTheme="minorHAnsi"/>
          <w:sz w:val="26"/>
          <w:szCs w:val="22"/>
        </w:rPr>
        <w:t>.</w:t>
      </w:r>
      <w:r w:rsidRPr="0004080E">
        <w:rPr>
          <w:rFonts w:asciiTheme="minorHAnsi" w:hAnsiTheme="minorHAnsi"/>
          <w:sz w:val="26"/>
          <w:szCs w:val="22"/>
        </w:rPr>
        <w:t xml:space="preserve"> . .</w:t>
      </w:r>
      <w:r w:rsidR="009F366B" w:rsidRPr="0004080E">
        <w:rPr>
          <w:rFonts w:asciiTheme="minorHAnsi" w:hAnsiTheme="minorHAnsi"/>
          <w:sz w:val="26"/>
          <w:szCs w:val="22"/>
        </w:rPr>
        <w:t xml:space="preserve"> . . . . . . . . . . . . . . . . . . . . . . . . . . . . . . . . . . . . . . . . . . . . . . . . </w:t>
      </w:r>
    </w:p>
    <w:p w:rsidR="009F366B" w:rsidRPr="0004080E" w:rsidRDefault="009F366B" w:rsidP="009F366B">
      <w:pPr>
        <w:ind w:firstLine="708"/>
        <w:jc w:val="both"/>
        <w:rPr>
          <w:rFonts w:asciiTheme="minorHAnsi" w:hAnsiTheme="minorHAnsi"/>
          <w:sz w:val="26"/>
          <w:szCs w:val="22"/>
        </w:rPr>
      </w:pPr>
    </w:p>
    <w:p w:rsidR="009F366B" w:rsidRPr="0004080E" w:rsidRDefault="009F366B" w:rsidP="009F366B">
      <w:pPr>
        <w:ind w:firstLine="708"/>
        <w:jc w:val="both"/>
        <w:rPr>
          <w:rFonts w:asciiTheme="minorHAnsi" w:hAnsiTheme="minorHAnsi" w:cs="Arial"/>
          <w:sz w:val="26"/>
        </w:rPr>
      </w:pPr>
      <w:r w:rsidRPr="0004080E">
        <w:rPr>
          <w:rFonts w:asciiTheme="minorHAnsi" w:hAnsiTheme="minorHAnsi"/>
          <w:sz w:val="26"/>
          <w:szCs w:val="22"/>
        </w:rPr>
        <w:lastRenderedPageBreak/>
        <w:t>En razón de lo anterior, no existe duda alguna sobre la existencia de l</w:t>
      </w:r>
      <w:r w:rsidR="00FA5D0D" w:rsidRPr="0004080E">
        <w:rPr>
          <w:rFonts w:asciiTheme="minorHAnsi" w:hAnsiTheme="minorHAnsi"/>
          <w:sz w:val="26"/>
          <w:szCs w:val="22"/>
        </w:rPr>
        <w:t xml:space="preserve">os actos </w:t>
      </w:r>
      <w:r w:rsidRPr="0004080E">
        <w:rPr>
          <w:rFonts w:asciiTheme="minorHAnsi" w:hAnsiTheme="minorHAnsi"/>
          <w:sz w:val="26"/>
          <w:szCs w:val="22"/>
        </w:rPr>
        <w:t>combatid</w:t>
      </w:r>
      <w:r w:rsidR="00FA5D0D" w:rsidRPr="0004080E">
        <w:rPr>
          <w:rFonts w:asciiTheme="minorHAnsi" w:hAnsiTheme="minorHAnsi"/>
          <w:sz w:val="26"/>
          <w:szCs w:val="22"/>
        </w:rPr>
        <w:t>os</w:t>
      </w:r>
      <w:r w:rsidRPr="0004080E">
        <w:rPr>
          <w:rFonts w:asciiTheme="minorHAnsi" w:hAnsiTheme="minorHAnsi"/>
          <w:sz w:val="26"/>
          <w:szCs w:val="22"/>
        </w:rPr>
        <w:t>.</w:t>
      </w:r>
      <w:r w:rsidR="00FA5D0D" w:rsidRPr="0004080E">
        <w:rPr>
          <w:rFonts w:asciiTheme="minorHAnsi" w:hAnsiTheme="minorHAnsi"/>
          <w:sz w:val="26"/>
          <w:szCs w:val="22"/>
        </w:rPr>
        <w:t xml:space="preserve"> . . . .</w:t>
      </w:r>
      <w:r w:rsidRPr="0004080E">
        <w:rPr>
          <w:rFonts w:asciiTheme="minorHAnsi" w:hAnsiTheme="minorHAnsi"/>
          <w:sz w:val="26"/>
          <w:szCs w:val="22"/>
        </w:rPr>
        <w:t xml:space="preserve"> . . . . . . . . . . . . . . . . . . . . . . . . . . . . . . . . . . . . . . . . . . . . . . . . . . </w:t>
      </w:r>
    </w:p>
    <w:p w:rsidR="009F366B" w:rsidRPr="0004080E" w:rsidRDefault="009F366B" w:rsidP="009F366B">
      <w:pPr>
        <w:ind w:firstLine="708"/>
        <w:jc w:val="both"/>
        <w:rPr>
          <w:rFonts w:asciiTheme="minorHAnsi" w:hAnsiTheme="minorHAnsi"/>
          <w:b/>
          <w:i/>
          <w:sz w:val="26"/>
        </w:rPr>
      </w:pPr>
    </w:p>
    <w:p w:rsidR="00724F5C" w:rsidRPr="0004080E" w:rsidRDefault="009F366B" w:rsidP="00724F5C">
      <w:pPr>
        <w:ind w:firstLine="708"/>
        <w:jc w:val="both"/>
        <w:rPr>
          <w:rFonts w:ascii="Calibri" w:hAnsi="Calibri" w:cs="Calibri"/>
          <w:sz w:val="26"/>
          <w:szCs w:val="26"/>
        </w:rPr>
      </w:pPr>
      <w:r w:rsidRPr="0004080E">
        <w:rPr>
          <w:rFonts w:asciiTheme="minorHAnsi" w:hAnsiTheme="minorHAnsi"/>
          <w:b/>
          <w:i/>
          <w:sz w:val="26"/>
        </w:rPr>
        <w:t xml:space="preserve">CUARTO.- </w:t>
      </w:r>
      <w:r w:rsidR="00724F5C" w:rsidRPr="0004080E">
        <w:rPr>
          <w:rFonts w:ascii="Calibri" w:hAnsi="Calibri" w:cs="Calibri"/>
          <w:sz w:val="26"/>
          <w:szCs w:val="26"/>
        </w:rPr>
        <w:t xml:space="preserve">Por ser de </w:t>
      </w:r>
      <w:r w:rsidR="00724F5C" w:rsidRPr="0004080E">
        <w:rPr>
          <w:rFonts w:ascii="Calibri" w:hAnsi="Calibri" w:cs="Calibri"/>
          <w:b/>
          <w:sz w:val="26"/>
          <w:szCs w:val="26"/>
        </w:rPr>
        <w:t>Orden Público</w:t>
      </w:r>
      <w:r w:rsidR="00724F5C" w:rsidRPr="0004080E">
        <w:rPr>
          <w:rFonts w:ascii="Calibri" w:hAnsi="Calibri" w:cs="Calibri"/>
          <w:sz w:val="26"/>
          <w:szCs w:val="26"/>
        </w:rPr>
        <w:t xml:space="preserve"> y, por ende de examen de oficio, ya que constituye un presupuesto procesal, este Juzgador procede a analizar la personalidad con la que concurre el ciudadano</w:t>
      </w:r>
      <w:r w:rsidR="00EE462F" w:rsidRPr="0004080E">
        <w:rPr>
          <w:rFonts w:asciiTheme="minorHAnsi" w:hAnsiTheme="minorHAnsi"/>
          <w:b/>
          <w:sz w:val="26"/>
        </w:rPr>
        <w:t xml:space="preserve"> </w:t>
      </w:r>
      <w:r w:rsidR="004D0CF3" w:rsidRPr="0004080E">
        <w:rPr>
          <w:rFonts w:asciiTheme="minorHAnsi" w:hAnsiTheme="minorHAnsi"/>
          <w:sz w:val="26"/>
        </w:rPr>
        <w:t>(…)</w:t>
      </w:r>
      <w:r w:rsidR="00724F5C" w:rsidRPr="0004080E">
        <w:rPr>
          <w:rFonts w:ascii="Calibri" w:hAnsi="Calibri"/>
          <w:sz w:val="26"/>
          <w:szCs w:val="26"/>
        </w:rPr>
        <w:t>,</w:t>
      </w:r>
      <w:r w:rsidR="00724F5C" w:rsidRPr="0004080E">
        <w:rPr>
          <w:rFonts w:ascii="Calibri" w:hAnsi="Calibri" w:cs="Calibri"/>
          <w:sz w:val="26"/>
          <w:szCs w:val="26"/>
        </w:rPr>
        <w:t xml:space="preserve"> en la presente causa administrativa. . . . . . . . . . . . . . . . . . . . . . . . . . . . . . . . . . . . . . . </w:t>
      </w:r>
      <w:r w:rsidR="00EE462F" w:rsidRPr="0004080E">
        <w:rPr>
          <w:rFonts w:ascii="Calibri" w:hAnsi="Calibri" w:cs="Calibri"/>
          <w:sz w:val="26"/>
          <w:szCs w:val="26"/>
        </w:rPr>
        <w:t xml:space="preserve">. . . . . </w:t>
      </w:r>
    </w:p>
    <w:p w:rsidR="00724F5C" w:rsidRPr="0004080E" w:rsidRDefault="00724F5C" w:rsidP="00724F5C">
      <w:pPr>
        <w:jc w:val="both"/>
        <w:rPr>
          <w:rFonts w:ascii="Calibri" w:hAnsi="Calibri" w:cs="Calibri"/>
          <w:sz w:val="26"/>
          <w:szCs w:val="26"/>
        </w:rPr>
      </w:pPr>
    </w:p>
    <w:p w:rsidR="00724F5C" w:rsidRPr="0004080E" w:rsidRDefault="00724F5C" w:rsidP="004D0CF3">
      <w:pPr>
        <w:ind w:firstLine="708"/>
        <w:jc w:val="both"/>
        <w:rPr>
          <w:rFonts w:ascii="Calibri" w:hAnsi="Calibri"/>
          <w:bCs/>
          <w:iCs/>
          <w:sz w:val="26"/>
          <w:szCs w:val="26"/>
        </w:rPr>
      </w:pPr>
      <w:r w:rsidRPr="0004080E">
        <w:rPr>
          <w:rFonts w:ascii="Calibri" w:hAnsi="Calibri" w:cs="Calibri"/>
          <w:sz w:val="26"/>
          <w:szCs w:val="26"/>
        </w:rPr>
        <w:t xml:space="preserve">El </w:t>
      </w:r>
      <w:r w:rsidRPr="0004080E">
        <w:rPr>
          <w:rFonts w:ascii="Calibri" w:hAnsi="Calibri"/>
          <w:sz w:val="26"/>
          <w:szCs w:val="26"/>
        </w:rPr>
        <w:t xml:space="preserve">ciudadano </w:t>
      </w:r>
      <w:r w:rsidR="004D0CF3" w:rsidRPr="0004080E">
        <w:rPr>
          <w:rFonts w:asciiTheme="minorHAnsi" w:hAnsiTheme="minorHAnsi"/>
          <w:sz w:val="26"/>
        </w:rPr>
        <w:t>(…)</w:t>
      </w:r>
      <w:r w:rsidRPr="0004080E">
        <w:rPr>
          <w:rFonts w:ascii="Calibri" w:hAnsi="Calibri" w:cs="Calibri"/>
          <w:sz w:val="26"/>
          <w:szCs w:val="26"/>
        </w:rPr>
        <w:t xml:space="preserve"> promovió el presente proceso, con el carácter de Apoderado General para </w:t>
      </w:r>
      <w:r w:rsidR="00A91131" w:rsidRPr="0004080E">
        <w:rPr>
          <w:rFonts w:ascii="Calibri" w:hAnsi="Calibri" w:cs="Calibri"/>
          <w:sz w:val="26"/>
          <w:szCs w:val="26"/>
        </w:rPr>
        <w:t>Pleitos</w:t>
      </w:r>
      <w:r w:rsidRPr="0004080E">
        <w:rPr>
          <w:rFonts w:ascii="Calibri" w:hAnsi="Calibri" w:cs="Calibri"/>
          <w:sz w:val="26"/>
          <w:szCs w:val="26"/>
        </w:rPr>
        <w:t xml:space="preserve"> y </w:t>
      </w:r>
      <w:r w:rsidR="00A91131" w:rsidRPr="0004080E">
        <w:rPr>
          <w:rFonts w:ascii="Calibri" w:hAnsi="Calibri" w:cs="Calibri"/>
          <w:sz w:val="26"/>
          <w:szCs w:val="26"/>
        </w:rPr>
        <w:t>Cobranzas</w:t>
      </w:r>
      <w:r w:rsidRPr="0004080E">
        <w:rPr>
          <w:rFonts w:ascii="Calibri" w:hAnsi="Calibri" w:cs="Calibri"/>
          <w:sz w:val="26"/>
          <w:szCs w:val="26"/>
        </w:rPr>
        <w:t xml:space="preserve"> y </w:t>
      </w:r>
      <w:r w:rsidR="00A91131" w:rsidRPr="0004080E">
        <w:rPr>
          <w:rFonts w:ascii="Calibri" w:hAnsi="Calibri" w:cs="Calibri"/>
          <w:sz w:val="26"/>
          <w:szCs w:val="26"/>
        </w:rPr>
        <w:t>Actos</w:t>
      </w:r>
      <w:r w:rsidRPr="0004080E">
        <w:rPr>
          <w:rFonts w:ascii="Calibri" w:hAnsi="Calibri" w:cs="Calibri"/>
          <w:sz w:val="26"/>
          <w:szCs w:val="26"/>
        </w:rPr>
        <w:t xml:space="preserve"> de </w:t>
      </w:r>
      <w:r w:rsidR="00A91131" w:rsidRPr="0004080E">
        <w:rPr>
          <w:rFonts w:ascii="Calibri" w:hAnsi="Calibri" w:cs="Calibri"/>
          <w:sz w:val="26"/>
          <w:szCs w:val="26"/>
        </w:rPr>
        <w:t>Administración</w:t>
      </w:r>
      <w:r w:rsidRPr="0004080E">
        <w:rPr>
          <w:rFonts w:ascii="Calibri" w:hAnsi="Calibri" w:cs="Calibri"/>
          <w:sz w:val="26"/>
          <w:szCs w:val="26"/>
        </w:rPr>
        <w:t xml:space="preserve">, de la </w:t>
      </w:r>
      <w:r w:rsidR="00396B6D" w:rsidRPr="0004080E">
        <w:rPr>
          <w:rFonts w:ascii="Calibri" w:hAnsi="Calibri" w:cs="Calibri"/>
          <w:sz w:val="26"/>
          <w:szCs w:val="26"/>
        </w:rPr>
        <w:t xml:space="preserve">persona moral </w:t>
      </w:r>
      <w:r w:rsidR="004D0CF3" w:rsidRPr="0004080E">
        <w:rPr>
          <w:rFonts w:asciiTheme="minorHAnsi" w:hAnsiTheme="minorHAnsi"/>
          <w:sz w:val="26"/>
        </w:rPr>
        <w:t>(…)</w:t>
      </w:r>
      <w:r w:rsidR="00396B6D" w:rsidRPr="0004080E">
        <w:rPr>
          <w:rFonts w:asciiTheme="minorHAnsi" w:hAnsiTheme="minorHAnsi"/>
          <w:sz w:val="26"/>
        </w:rPr>
        <w:t xml:space="preserve">, </w:t>
      </w:r>
      <w:r w:rsidRPr="0004080E">
        <w:rPr>
          <w:rFonts w:ascii="Calibri" w:hAnsi="Calibri" w:cs="Calibri"/>
          <w:sz w:val="26"/>
          <w:szCs w:val="26"/>
        </w:rPr>
        <w:t xml:space="preserve">exhibiendo, para acreditarlo, la Escritura Pública </w:t>
      </w:r>
      <w:r w:rsidR="004D0CF3" w:rsidRPr="0004080E">
        <w:rPr>
          <w:rFonts w:asciiTheme="minorHAnsi" w:hAnsiTheme="minorHAnsi"/>
          <w:sz w:val="26"/>
        </w:rPr>
        <w:t>(…)</w:t>
      </w:r>
      <w:r w:rsidRPr="0004080E">
        <w:rPr>
          <w:rFonts w:ascii="Calibri" w:hAnsi="Calibri"/>
          <w:bCs/>
          <w:iCs/>
          <w:sz w:val="26"/>
          <w:szCs w:val="26"/>
        </w:rPr>
        <w:t>. . . . . . . . . . . . . . . . . . . . . . . . . . . . . . . . . . . . . . . . . . . . . . .  . . . . . . . .</w:t>
      </w:r>
    </w:p>
    <w:p w:rsidR="00FA5D0D" w:rsidRPr="0004080E" w:rsidRDefault="00FA5D0D" w:rsidP="00724F5C">
      <w:pPr>
        <w:jc w:val="both"/>
        <w:rPr>
          <w:rFonts w:asciiTheme="minorHAnsi" w:hAnsiTheme="minorHAnsi"/>
          <w:b/>
          <w:i/>
          <w:sz w:val="26"/>
        </w:rPr>
      </w:pPr>
    </w:p>
    <w:p w:rsidR="009F366B" w:rsidRPr="0004080E" w:rsidRDefault="00FA5D0D" w:rsidP="009F366B">
      <w:pPr>
        <w:ind w:firstLine="708"/>
        <w:jc w:val="both"/>
        <w:rPr>
          <w:rFonts w:ascii="Calibri" w:hAnsi="Calibri"/>
          <w:bCs/>
          <w:iCs/>
          <w:sz w:val="26"/>
          <w:szCs w:val="26"/>
        </w:rPr>
      </w:pPr>
      <w:r w:rsidRPr="0004080E">
        <w:rPr>
          <w:rFonts w:asciiTheme="minorHAnsi" w:hAnsiTheme="minorHAnsi"/>
          <w:b/>
          <w:i/>
          <w:sz w:val="26"/>
        </w:rPr>
        <w:t xml:space="preserve">QUINTO.- </w:t>
      </w:r>
      <w:r w:rsidR="009F366B" w:rsidRPr="0004080E">
        <w:rPr>
          <w:rFonts w:asciiTheme="minorHAnsi" w:hAnsiTheme="minorHAnsi"/>
          <w:sz w:val="26"/>
          <w:szCs w:val="26"/>
        </w:rPr>
        <w:t xml:space="preserve">Por cuestión de </w:t>
      </w:r>
      <w:r w:rsidR="009F366B" w:rsidRPr="0004080E">
        <w:rPr>
          <w:rFonts w:asciiTheme="minorHAnsi" w:hAnsiTheme="minorHAnsi"/>
          <w:b/>
          <w:i/>
          <w:iCs/>
          <w:sz w:val="26"/>
          <w:szCs w:val="26"/>
        </w:rPr>
        <w:t xml:space="preserve">orden público </w:t>
      </w:r>
      <w:r w:rsidR="009F366B" w:rsidRPr="0004080E">
        <w:rPr>
          <w:rFonts w:asciiTheme="minorHAnsi" w:hAnsiTheme="minorHAnsi"/>
          <w:sz w:val="26"/>
          <w:szCs w:val="26"/>
        </w:rPr>
        <w:t>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 . . . . . . . . . . . . .</w:t>
      </w:r>
    </w:p>
    <w:p w:rsidR="009F366B" w:rsidRPr="0004080E" w:rsidRDefault="009F366B" w:rsidP="009F366B">
      <w:pPr>
        <w:jc w:val="both"/>
        <w:rPr>
          <w:rFonts w:asciiTheme="minorHAnsi" w:hAnsiTheme="minorHAnsi"/>
          <w:sz w:val="26"/>
          <w:szCs w:val="26"/>
        </w:rPr>
      </w:pPr>
    </w:p>
    <w:p w:rsidR="00981390" w:rsidRPr="0004080E" w:rsidRDefault="009F366B" w:rsidP="009F366B">
      <w:pPr>
        <w:ind w:firstLine="708"/>
        <w:jc w:val="both"/>
        <w:rPr>
          <w:rFonts w:asciiTheme="minorHAnsi" w:hAnsiTheme="minorHAnsi"/>
          <w:sz w:val="26"/>
          <w:szCs w:val="26"/>
        </w:rPr>
      </w:pPr>
      <w:r w:rsidRPr="0004080E">
        <w:rPr>
          <w:rFonts w:asciiTheme="minorHAnsi" w:hAnsiTheme="minorHAnsi"/>
          <w:sz w:val="26"/>
          <w:szCs w:val="26"/>
        </w:rPr>
        <w:t>En la especie, en esta causa administrativa, la</w:t>
      </w:r>
      <w:r w:rsidR="00FB4056" w:rsidRPr="0004080E">
        <w:rPr>
          <w:rFonts w:asciiTheme="minorHAnsi" w:hAnsiTheme="minorHAnsi"/>
          <w:sz w:val="26"/>
          <w:szCs w:val="26"/>
        </w:rPr>
        <w:t>s</w:t>
      </w:r>
      <w:r w:rsidRPr="0004080E">
        <w:rPr>
          <w:rFonts w:asciiTheme="minorHAnsi" w:hAnsiTheme="minorHAnsi"/>
          <w:sz w:val="26"/>
          <w:szCs w:val="26"/>
        </w:rPr>
        <w:t xml:space="preserve"> autoridad</w:t>
      </w:r>
      <w:r w:rsidR="00FB4056" w:rsidRPr="0004080E">
        <w:rPr>
          <w:rFonts w:asciiTheme="minorHAnsi" w:hAnsiTheme="minorHAnsi"/>
          <w:sz w:val="26"/>
          <w:szCs w:val="26"/>
        </w:rPr>
        <w:t>es</w:t>
      </w:r>
      <w:r w:rsidRPr="0004080E">
        <w:rPr>
          <w:rFonts w:asciiTheme="minorHAnsi" w:hAnsiTheme="minorHAnsi"/>
          <w:sz w:val="26"/>
          <w:szCs w:val="26"/>
        </w:rPr>
        <w:t xml:space="preserve"> demandada</w:t>
      </w:r>
      <w:r w:rsidR="00FB4056" w:rsidRPr="0004080E">
        <w:rPr>
          <w:rFonts w:asciiTheme="minorHAnsi" w:hAnsiTheme="minorHAnsi"/>
          <w:sz w:val="26"/>
          <w:szCs w:val="26"/>
        </w:rPr>
        <w:t>s</w:t>
      </w:r>
      <w:r w:rsidRPr="0004080E">
        <w:rPr>
          <w:rFonts w:asciiTheme="minorHAnsi" w:hAnsiTheme="minorHAnsi"/>
          <w:sz w:val="26"/>
          <w:szCs w:val="26"/>
        </w:rPr>
        <w:t>,</w:t>
      </w:r>
      <w:r w:rsidR="00FB4056" w:rsidRPr="0004080E">
        <w:rPr>
          <w:rFonts w:asciiTheme="minorHAnsi" w:hAnsiTheme="minorHAnsi"/>
          <w:sz w:val="26"/>
          <w:szCs w:val="26"/>
        </w:rPr>
        <w:t xml:space="preserve"> </w:t>
      </w:r>
      <w:r w:rsidRPr="0004080E">
        <w:rPr>
          <w:rFonts w:asciiTheme="minorHAnsi" w:hAnsiTheme="minorHAnsi"/>
          <w:b/>
          <w:sz w:val="26"/>
          <w:szCs w:val="26"/>
        </w:rPr>
        <w:t>plante</w:t>
      </w:r>
      <w:r w:rsidR="00FB4056" w:rsidRPr="0004080E">
        <w:rPr>
          <w:rFonts w:asciiTheme="minorHAnsi" w:hAnsiTheme="minorHAnsi"/>
          <w:b/>
          <w:sz w:val="26"/>
          <w:szCs w:val="26"/>
        </w:rPr>
        <w:t>aron</w:t>
      </w:r>
      <w:r w:rsidRPr="0004080E">
        <w:rPr>
          <w:rFonts w:asciiTheme="minorHAnsi" w:hAnsiTheme="minorHAnsi"/>
          <w:b/>
          <w:sz w:val="26"/>
          <w:szCs w:val="26"/>
        </w:rPr>
        <w:t xml:space="preserve"> </w:t>
      </w:r>
      <w:r w:rsidR="00FB4056" w:rsidRPr="0004080E">
        <w:rPr>
          <w:rFonts w:asciiTheme="minorHAnsi" w:hAnsiTheme="minorHAnsi"/>
          <w:b/>
          <w:sz w:val="26"/>
          <w:szCs w:val="26"/>
        </w:rPr>
        <w:t xml:space="preserve">la </w:t>
      </w:r>
      <w:r w:rsidRPr="0004080E">
        <w:rPr>
          <w:rFonts w:asciiTheme="minorHAnsi" w:hAnsiTheme="minorHAnsi"/>
          <w:b/>
          <w:sz w:val="26"/>
          <w:szCs w:val="26"/>
        </w:rPr>
        <w:t>causal</w:t>
      </w:r>
      <w:r w:rsidRPr="0004080E">
        <w:rPr>
          <w:rFonts w:asciiTheme="minorHAnsi" w:hAnsiTheme="minorHAnsi"/>
          <w:sz w:val="26"/>
          <w:szCs w:val="26"/>
        </w:rPr>
        <w:t xml:space="preserve"> de improcedencia prevista en </w:t>
      </w:r>
      <w:r w:rsidR="00FB4056" w:rsidRPr="0004080E">
        <w:rPr>
          <w:rFonts w:asciiTheme="minorHAnsi" w:hAnsiTheme="minorHAnsi"/>
          <w:sz w:val="26"/>
          <w:szCs w:val="26"/>
        </w:rPr>
        <w:t>e</w:t>
      </w:r>
      <w:r w:rsidRPr="0004080E">
        <w:rPr>
          <w:rFonts w:asciiTheme="minorHAnsi" w:hAnsiTheme="minorHAnsi"/>
          <w:sz w:val="26"/>
          <w:szCs w:val="26"/>
        </w:rPr>
        <w:t>l artículo IV del artículo 261</w:t>
      </w:r>
    </w:p>
    <w:p w:rsidR="00981390" w:rsidRPr="0004080E" w:rsidRDefault="00981390" w:rsidP="00981390">
      <w:pPr>
        <w:ind w:firstLine="708"/>
        <w:jc w:val="right"/>
        <w:rPr>
          <w:rFonts w:asciiTheme="minorHAnsi" w:hAnsiTheme="minorHAnsi"/>
          <w:b/>
          <w:iCs/>
          <w:sz w:val="26"/>
        </w:rPr>
      </w:pPr>
      <w:r w:rsidRPr="0004080E">
        <w:rPr>
          <w:rFonts w:asciiTheme="minorHAnsi" w:hAnsiTheme="minorHAnsi" w:cs="Arial"/>
          <w:b/>
          <w:sz w:val="26"/>
        </w:rPr>
        <w:t xml:space="preserve">Expediente </w:t>
      </w:r>
      <w:r w:rsidRPr="0004080E">
        <w:rPr>
          <w:rFonts w:asciiTheme="minorHAnsi" w:hAnsiTheme="minorHAnsi"/>
          <w:b/>
          <w:sz w:val="26"/>
        </w:rPr>
        <w:t>número</w:t>
      </w:r>
      <w:r w:rsidRPr="0004080E">
        <w:rPr>
          <w:rFonts w:asciiTheme="minorHAnsi" w:hAnsiTheme="minorHAnsi"/>
          <w:sz w:val="26"/>
        </w:rPr>
        <w:t xml:space="preserve"> </w:t>
      </w:r>
      <w:r w:rsidRPr="0004080E">
        <w:rPr>
          <w:rFonts w:asciiTheme="minorHAnsi" w:hAnsiTheme="minorHAnsi"/>
          <w:b/>
          <w:sz w:val="26"/>
        </w:rPr>
        <w:t>0092</w:t>
      </w:r>
      <w:r w:rsidRPr="0004080E">
        <w:rPr>
          <w:rFonts w:asciiTheme="minorHAnsi" w:hAnsiTheme="minorHAnsi"/>
          <w:b/>
          <w:bCs/>
          <w:iCs/>
          <w:sz w:val="26"/>
        </w:rPr>
        <w:t>/</w:t>
      </w:r>
      <w:r w:rsidRPr="0004080E">
        <w:rPr>
          <w:rFonts w:asciiTheme="minorHAnsi" w:hAnsiTheme="minorHAnsi"/>
          <w:b/>
          <w:iCs/>
          <w:sz w:val="26"/>
        </w:rPr>
        <w:t>2doJAM/2019-JN</w:t>
      </w:r>
    </w:p>
    <w:p w:rsidR="00981390" w:rsidRPr="0004080E" w:rsidRDefault="00981390" w:rsidP="009F366B">
      <w:pPr>
        <w:ind w:firstLine="708"/>
        <w:jc w:val="both"/>
        <w:rPr>
          <w:rFonts w:asciiTheme="minorHAnsi" w:hAnsiTheme="minorHAnsi"/>
          <w:sz w:val="26"/>
          <w:szCs w:val="26"/>
        </w:rPr>
      </w:pPr>
    </w:p>
    <w:p w:rsidR="009F366B" w:rsidRPr="0004080E" w:rsidRDefault="009F366B" w:rsidP="00981390">
      <w:pPr>
        <w:jc w:val="both"/>
        <w:rPr>
          <w:rFonts w:asciiTheme="minorHAnsi" w:hAnsiTheme="minorHAnsi"/>
          <w:sz w:val="26"/>
          <w:szCs w:val="26"/>
        </w:rPr>
      </w:pPr>
      <w:r w:rsidRPr="0004080E">
        <w:rPr>
          <w:rFonts w:asciiTheme="minorHAnsi" w:hAnsiTheme="minorHAnsi"/>
          <w:sz w:val="26"/>
          <w:szCs w:val="26"/>
        </w:rPr>
        <w:t>del Código de Procedimiento y Justicia Administrativa para el Estado y los Municipios de Guanajuato; al referir que hubo consentimiento tácito al no haber promovido el proceso en el término señalado en la ley</w:t>
      </w:r>
      <w:r w:rsidR="00981390" w:rsidRPr="0004080E">
        <w:rPr>
          <w:rFonts w:asciiTheme="minorHAnsi" w:hAnsiTheme="minorHAnsi"/>
          <w:sz w:val="26"/>
          <w:szCs w:val="26"/>
        </w:rPr>
        <w:t xml:space="preserve">, pues consta que la notificación de la resolución se practicó el 6 seis de junio del año pasado. . . . . . . . </w:t>
      </w:r>
    </w:p>
    <w:p w:rsidR="009F366B" w:rsidRPr="0004080E" w:rsidRDefault="009F366B" w:rsidP="009F366B">
      <w:pPr>
        <w:ind w:firstLine="708"/>
        <w:jc w:val="both"/>
        <w:rPr>
          <w:rFonts w:asciiTheme="minorHAnsi" w:hAnsiTheme="minorHAnsi"/>
          <w:sz w:val="26"/>
          <w:szCs w:val="26"/>
        </w:rPr>
      </w:pPr>
    </w:p>
    <w:p w:rsidR="002B62B9" w:rsidRPr="0004080E" w:rsidRDefault="009F366B" w:rsidP="00510E17">
      <w:pPr>
        <w:ind w:firstLine="708"/>
        <w:jc w:val="both"/>
        <w:rPr>
          <w:rFonts w:asciiTheme="minorHAnsi" w:hAnsiTheme="minorHAnsi"/>
          <w:sz w:val="26"/>
          <w:szCs w:val="26"/>
        </w:rPr>
      </w:pPr>
      <w:r w:rsidRPr="0004080E">
        <w:rPr>
          <w:rFonts w:asciiTheme="minorHAnsi" w:hAnsiTheme="minorHAnsi"/>
          <w:sz w:val="26"/>
          <w:szCs w:val="26"/>
        </w:rPr>
        <w:t xml:space="preserve">Causal de improcedencia que para quien resuelve, </w:t>
      </w:r>
      <w:r w:rsidRPr="0004080E">
        <w:rPr>
          <w:rFonts w:asciiTheme="minorHAnsi" w:hAnsiTheme="minorHAnsi"/>
          <w:b/>
          <w:sz w:val="26"/>
          <w:szCs w:val="26"/>
        </w:rPr>
        <w:t>no se actualiza</w:t>
      </w:r>
      <w:r w:rsidR="00966E6A" w:rsidRPr="0004080E">
        <w:rPr>
          <w:rFonts w:asciiTheme="minorHAnsi" w:hAnsiTheme="minorHAnsi"/>
          <w:sz w:val="26"/>
          <w:szCs w:val="26"/>
        </w:rPr>
        <w:t xml:space="preserve"> en el asunto que nos ocupa;</w:t>
      </w:r>
      <w:r w:rsidRPr="0004080E">
        <w:rPr>
          <w:rFonts w:asciiTheme="minorHAnsi" w:hAnsiTheme="minorHAnsi"/>
          <w:sz w:val="26"/>
          <w:szCs w:val="26"/>
        </w:rPr>
        <w:t xml:space="preserve"> dado que no existe </w:t>
      </w:r>
      <w:r w:rsidR="00510E17" w:rsidRPr="0004080E">
        <w:rPr>
          <w:rFonts w:asciiTheme="minorHAnsi" w:hAnsiTheme="minorHAnsi"/>
          <w:sz w:val="26"/>
          <w:szCs w:val="26"/>
        </w:rPr>
        <w:t xml:space="preserve">el </w:t>
      </w:r>
      <w:r w:rsidRPr="0004080E">
        <w:rPr>
          <w:rFonts w:asciiTheme="minorHAnsi" w:hAnsiTheme="minorHAnsi"/>
          <w:sz w:val="26"/>
          <w:szCs w:val="26"/>
        </w:rPr>
        <w:t>consentimiento tácito alegado por la</w:t>
      </w:r>
      <w:r w:rsidR="00510E17" w:rsidRPr="0004080E">
        <w:rPr>
          <w:rFonts w:asciiTheme="minorHAnsi" w:hAnsiTheme="minorHAnsi"/>
          <w:sz w:val="26"/>
          <w:szCs w:val="26"/>
        </w:rPr>
        <w:t>s</w:t>
      </w:r>
      <w:r w:rsidRPr="0004080E">
        <w:rPr>
          <w:rFonts w:asciiTheme="minorHAnsi" w:hAnsiTheme="minorHAnsi"/>
          <w:sz w:val="26"/>
          <w:szCs w:val="26"/>
        </w:rPr>
        <w:t xml:space="preserve"> autoridad</w:t>
      </w:r>
      <w:r w:rsidR="00510E17" w:rsidRPr="0004080E">
        <w:rPr>
          <w:rFonts w:asciiTheme="minorHAnsi" w:hAnsiTheme="minorHAnsi"/>
          <w:sz w:val="26"/>
          <w:szCs w:val="26"/>
        </w:rPr>
        <w:t>es</w:t>
      </w:r>
      <w:r w:rsidRPr="0004080E">
        <w:rPr>
          <w:rFonts w:asciiTheme="minorHAnsi" w:hAnsiTheme="minorHAnsi"/>
          <w:sz w:val="26"/>
          <w:szCs w:val="26"/>
        </w:rPr>
        <w:t xml:space="preserve"> demandada</w:t>
      </w:r>
      <w:r w:rsidR="00510E17" w:rsidRPr="0004080E">
        <w:rPr>
          <w:rFonts w:asciiTheme="minorHAnsi" w:hAnsiTheme="minorHAnsi"/>
          <w:sz w:val="26"/>
          <w:szCs w:val="26"/>
        </w:rPr>
        <w:t>s</w:t>
      </w:r>
      <w:r w:rsidRPr="0004080E">
        <w:rPr>
          <w:rFonts w:asciiTheme="minorHAnsi" w:hAnsiTheme="minorHAnsi"/>
          <w:sz w:val="26"/>
          <w:szCs w:val="26"/>
        </w:rPr>
        <w:t>; ya que respe</w:t>
      </w:r>
      <w:r w:rsidR="004040DB" w:rsidRPr="0004080E">
        <w:rPr>
          <w:rFonts w:asciiTheme="minorHAnsi" w:hAnsiTheme="minorHAnsi"/>
          <w:sz w:val="26"/>
          <w:szCs w:val="26"/>
        </w:rPr>
        <w:t xml:space="preserve">cto de </w:t>
      </w:r>
      <w:r w:rsidR="00510E17" w:rsidRPr="0004080E">
        <w:rPr>
          <w:rFonts w:asciiTheme="minorHAnsi" w:hAnsiTheme="minorHAnsi"/>
          <w:sz w:val="26"/>
          <w:szCs w:val="26"/>
        </w:rPr>
        <w:t>la resolución de fecha 3 tres</w:t>
      </w:r>
      <w:r w:rsidRPr="0004080E">
        <w:rPr>
          <w:rFonts w:asciiTheme="minorHAnsi" w:hAnsiTheme="minorHAnsi"/>
          <w:sz w:val="26"/>
          <w:szCs w:val="26"/>
        </w:rPr>
        <w:t xml:space="preserve"> de </w:t>
      </w:r>
      <w:r w:rsidR="00510E17" w:rsidRPr="0004080E">
        <w:rPr>
          <w:rFonts w:asciiTheme="minorHAnsi" w:hAnsiTheme="minorHAnsi"/>
          <w:sz w:val="26"/>
          <w:szCs w:val="26"/>
        </w:rPr>
        <w:t>mayo del año 2018</w:t>
      </w:r>
      <w:r w:rsidRPr="0004080E">
        <w:rPr>
          <w:rFonts w:asciiTheme="minorHAnsi" w:hAnsiTheme="minorHAnsi"/>
          <w:sz w:val="26"/>
          <w:szCs w:val="26"/>
        </w:rPr>
        <w:t xml:space="preserve"> dos mil dieci</w:t>
      </w:r>
      <w:r w:rsidR="00510E17" w:rsidRPr="0004080E">
        <w:rPr>
          <w:rFonts w:asciiTheme="minorHAnsi" w:hAnsiTheme="minorHAnsi"/>
          <w:sz w:val="26"/>
          <w:szCs w:val="26"/>
        </w:rPr>
        <w:t>ocho</w:t>
      </w:r>
      <w:r w:rsidRPr="0004080E">
        <w:rPr>
          <w:rFonts w:asciiTheme="minorHAnsi" w:hAnsiTheme="minorHAnsi"/>
          <w:sz w:val="26"/>
          <w:szCs w:val="26"/>
        </w:rPr>
        <w:t>, la parte actora se ostentó sabedora hasta el día 2</w:t>
      </w:r>
      <w:r w:rsidR="00937587" w:rsidRPr="0004080E">
        <w:rPr>
          <w:rFonts w:asciiTheme="minorHAnsi" w:hAnsiTheme="minorHAnsi"/>
          <w:sz w:val="26"/>
          <w:szCs w:val="26"/>
        </w:rPr>
        <w:t>8</w:t>
      </w:r>
      <w:r w:rsidRPr="0004080E">
        <w:rPr>
          <w:rFonts w:asciiTheme="minorHAnsi" w:hAnsiTheme="minorHAnsi"/>
          <w:sz w:val="26"/>
          <w:szCs w:val="26"/>
        </w:rPr>
        <w:t xml:space="preserve"> </w:t>
      </w:r>
      <w:r w:rsidR="00937587" w:rsidRPr="0004080E">
        <w:rPr>
          <w:rFonts w:asciiTheme="minorHAnsi" w:hAnsiTheme="minorHAnsi"/>
          <w:sz w:val="26"/>
          <w:szCs w:val="26"/>
        </w:rPr>
        <w:t xml:space="preserve">veintiocho de enero de </w:t>
      </w:r>
      <w:r w:rsidR="00A91131" w:rsidRPr="0004080E">
        <w:rPr>
          <w:rFonts w:asciiTheme="minorHAnsi" w:hAnsiTheme="minorHAnsi"/>
          <w:sz w:val="26"/>
          <w:szCs w:val="26"/>
        </w:rPr>
        <w:t>2019 dos mil diecinueve</w:t>
      </w:r>
      <w:r w:rsidRPr="0004080E">
        <w:rPr>
          <w:rFonts w:asciiTheme="minorHAnsi" w:hAnsiTheme="minorHAnsi"/>
          <w:sz w:val="26"/>
          <w:szCs w:val="26"/>
        </w:rPr>
        <w:t>, al controvertir precisamente la</w:t>
      </w:r>
      <w:r w:rsidR="00937587" w:rsidRPr="0004080E">
        <w:rPr>
          <w:rFonts w:asciiTheme="minorHAnsi" w:hAnsiTheme="minorHAnsi"/>
          <w:sz w:val="26"/>
          <w:szCs w:val="26"/>
        </w:rPr>
        <w:t xml:space="preserve"> legalidad de la</w:t>
      </w:r>
      <w:r w:rsidRPr="0004080E">
        <w:rPr>
          <w:rFonts w:asciiTheme="minorHAnsi" w:hAnsiTheme="minorHAnsi"/>
          <w:sz w:val="26"/>
          <w:szCs w:val="26"/>
        </w:rPr>
        <w:t xml:space="preserve"> notificación de la resolución impugnada, practicada en fecha </w:t>
      </w:r>
      <w:r w:rsidR="00937587" w:rsidRPr="0004080E">
        <w:rPr>
          <w:rFonts w:asciiTheme="minorHAnsi" w:hAnsiTheme="minorHAnsi"/>
          <w:sz w:val="26"/>
          <w:szCs w:val="26"/>
        </w:rPr>
        <w:t>6</w:t>
      </w:r>
      <w:r w:rsidRPr="0004080E">
        <w:rPr>
          <w:rFonts w:asciiTheme="minorHAnsi" w:hAnsiTheme="minorHAnsi"/>
          <w:sz w:val="26"/>
          <w:szCs w:val="26"/>
        </w:rPr>
        <w:t xml:space="preserve"> </w:t>
      </w:r>
      <w:r w:rsidR="00937587" w:rsidRPr="0004080E">
        <w:rPr>
          <w:rFonts w:asciiTheme="minorHAnsi" w:hAnsiTheme="minorHAnsi"/>
          <w:sz w:val="26"/>
          <w:szCs w:val="26"/>
        </w:rPr>
        <w:t xml:space="preserve">seis de junio del año </w:t>
      </w:r>
      <w:r w:rsidR="00966E6A" w:rsidRPr="0004080E">
        <w:rPr>
          <w:rFonts w:asciiTheme="minorHAnsi" w:hAnsiTheme="minorHAnsi"/>
          <w:sz w:val="26"/>
          <w:szCs w:val="26"/>
        </w:rPr>
        <w:t>2018 dos mil diecio</w:t>
      </w:r>
      <w:r w:rsidR="00A91131" w:rsidRPr="0004080E">
        <w:rPr>
          <w:rFonts w:asciiTheme="minorHAnsi" w:hAnsiTheme="minorHAnsi"/>
          <w:sz w:val="26"/>
          <w:szCs w:val="26"/>
        </w:rPr>
        <w:t>cho</w:t>
      </w:r>
      <w:r w:rsidRPr="0004080E">
        <w:rPr>
          <w:rFonts w:asciiTheme="minorHAnsi" w:hAnsiTheme="minorHAnsi"/>
          <w:sz w:val="26"/>
          <w:szCs w:val="26"/>
        </w:rPr>
        <w:t xml:space="preserve">, la que negó conocer, pues sus conceptos de impugnación versan precisamente en que no llevó a cabo debidamente la notificación de dicha resolución, al no circunstanciar debidamente el acta de notificación, al no precisar cómo se cercioró el notificador de que se encontraba en el domicilio señalado y como se cercioró de que no se encontraba presente la persona buscada; razón por la que no puede declararse como improcedente el proceso, al ser lo relativo a la notificación de la resolución, uno de los aspectos de la </w:t>
      </w:r>
      <w:r w:rsidRPr="0004080E">
        <w:rPr>
          <w:rFonts w:asciiTheme="minorHAnsi" w:hAnsiTheme="minorHAnsi"/>
          <w:i/>
          <w:sz w:val="26"/>
          <w:szCs w:val="26"/>
        </w:rPr>
        <w:t>“Litis”</w:t>
      </w:r>
      <w:r w:rsidRPr="0004080E">
        <w:rPr>
          <w:rFonts w:asciiTheme="minorHAnsi" w:hAnsiTheme="minorHAnsi"/>
          <w:sz w:val="26"/>
          <w:szCs w:val="26"/>
        </w:rPr>
        <w:t xml:space="preserve"> en el presente proceso. .</w:t>
      </w:r>
      <w:r w:rsidRPr="0004080E">
        <w:rPr>
          <w:rFonts w:asciiTheme="minorHAnsi" w:hAnsiTheme="minorHAnsi"/>
          <w:bCs/>
          <w:sz w:val="26"/>
          <w:szCs w:val="26"/>
        </w:rPr>
        <w:t xml:space="preserve"> . . . . . . . . . . </w:t>
      </w:r>
      <w:r w:rsidRPr="0004080E">
        <w:rPr>
          <w:rFonts w:asciiTheme="minorHAnsi" w:hAnsiTheme="minorHAnsi"/>
          <w:sz w:val="26"/>
          <w:szCs w:val="26"/>
        </w:rPr>
        <w:t>. . . . . . . . . . .</w:t>
      </w:r>
      <w:r w:rsidR="004040DB" w:rsidRPr="0004080E">
        <w:rPr>
          <w:rFonts w:asciiTheme="minorHAnsi" w:hAnsiTheme="minorHAnsi"/>
          <w:sz w:val="26"/>
          <w:szCs w:val="26"/>
        </w:rPr>
        <w:t xml:space="preserve"> . . . . </w:t>
      </w:r>
    </w:p>
    <w:p w:rsidR="002B62B9" w:rsidRPr="0004080E" w:rsidRDefault="002B62B9" w:rsidP="00510E17">
      <w:pPr>
        <w:ind w:firstLine="708"/>
        <w:jc w:val="both"/>
        <w:rPr>
          <w:rFonts w:asciiTheme="minorHAnsi" w:hAnsiTheme="minorHAnsi"/>
          <w:sz w:val="26"/>
          <w:szCs w:val="26"/>
        </w:rPr>
      </w:pPr>
    </w:p>
    <w:p w:rsidR="009F366B" w:rsidRPr="0004080E" w:rsidRDefault="002B62B9" w:rsidP="00510E17">
      <w:pPr>
        <w:ind w:firstLine="708"/>
        <w:jc w:val="both"/>
        <w:rPr>
          <w:rFonts w:asciiTheme="minorHAnsi" w:hAnsiTheme="minorHAnsi"/>
          <w:sz w:val="26"/>
          <w:szCs w:val="26"/>
        </w:rPr>
      </w:pPr>
      <w:r w:rsidRPr="0004080E">
        <w:rPr>
          <w:rFonts w:asciiTheme="minorHAnsi" w:hAnsiTheme="minorHAnsi"/>
          <w:sz w:val="26"/>
          <w:szCs w:val="26"/>
        </w:rPr>
        <w:t xml:space="preserve">En efecto, este juzgador advierte una deficiente </w:t>
      </w:r>
      <w:proofErr w:type="spellStart"/>
      <w:r w:rsidRPr="0004080E">
        <w:rPr>
          <w:rFonts w:asciiTheme="minorHAnsi" w:hAnsiTheme="minorHAnsi"/>
          <w:sz w:val="26"/>
          <w:szCs w:val="26"/>
        </w:rPr>
        <w:t>circunstanciación</w:t>
      </w:r>
      <w:proofErr w:type="spellEnd"/>
      <w:r w:rsidRPr="0004080E">
        <w:rPr>
          <w:rFonts w:asciiTheme="minorHAnsi" w:hAnsiTheme="minorHAnsi"/>
          <w:sz w:val="26"/>
          <w:szCs w:val="26"/>
        </w:rPr>
        <w:t xml:space="preserve"> </w:t>
      </w:r>
      <w:r w:rsidR="0034069D" w:rsidRPr="0004080E">
        <w:rPr>
          <w:rFonts w:asciiTheme="minorHAnsi" w:hAnsiTheme="minorHAnsi"/>
          <w:sz w:val="26"/>
          <w:szCs w:val="26"/>
        </w:rPr>
        <w:t xml:space="preserve">en cuanto al </w:t>
      </w:r>
      <w:r w:rsidRPr="0004080E">
        <w:rPr>
          <w:rFonts w:asciiTheme="minorHAnsi" w:hAnsiTheme="minorHAnsi"/>
          <w:sz w:val="26"/>
          <w:szCs w:val="26"/>
        </w:rPr>
        <w:t xml:space="preserve">tiempo, modo y lugar, tanto del acta de notificación como del citatorio previo, realizado un día antes por la supervisora demandada; lo anterior porque primeramente no se hizo mención alguna acerca de si el domicilio señalado era el </w:t>
      </w:r>
      <w:r w:rsidRPr="0004080E">
        <w:rPr>
          <w:rFonts w:asciiTheme="minorHAnsi" w:hAnsiTheme="minorHAnsi"/>
          <w:sz w:val="26"/>
          <w:szCs w:val="26"/>
        </w:rPr>
        <w:lastRenderedPageBreak/>
        <w:t xml:space="preserve">domicilio registrado de la empresa o no, para dar cumplimiento a lo dispuesto en el artículo 41 en su segundo párrafo del Código de Procedimiento y Justicia Administrativa para el Estado y los Municipios de Guanajuato; </w:t>
      </w:r>
      <w:r w:rsidR="003756C9" w:rsidRPr="0004080E">
        <w:rPr>
          <w:rFonts w:asciiTheme="minorHAnsi" w:hAnsiTheme="minorHAnsi"/>
          <w:sz w:val="26"/>
          <w:szCs w:val="26"/>
        </w:rPr>
        <w:t xml:space="preserve">así como a los datos relativos al </w:t>
      </w:r>
      <w:proofErr w:type="spellStart"/>
      <w:r w:rsidR="003756C9" w:rsidRPr="0004080E">
        <w:rPr>
          <w:rFonts w:asciiTheme="minorHAnsi" w:hAnsiTheme="minorHAnsi"/>
          <w:sz w:val="26"/>
          <w:szCs w:val="26"/>
        </w:rPr>
        <w:t>cercioramiento</w:t>
      </w:r>
      <w:proofErr w:type="spellEnd"/>
      <w:r w:rsidR="003756C9" w:rsidRPr="0004080E">
        <w:rPr>
          <w:rFonts w:asciiTheme="minorHAnsi" w:hAnsiTheme="minorHAnsi"/>
          <w:sz w:val="26"/>
          <w:szCs w:val="26"/>
        </w:rPr>
        <w:t xml:space="preserve"> hecho por la notificadora acerca del lugar en que se constituyó a efecto de practicar la notificación. </w:t>
      </w:r>
      <w:r w:rsidR="003756C9" w:rsidRPr="0004080E">
        <w:rPr>
          <w:rFonts w:asciiTheme="minorHAnsi" w:hAnsiTheme="minorHAnsi" w:cs="Arial"/>
          <w:sz w:val="26"/>
        </w:rPr>
        <w:t xml:space="preserve">. . . . . . . . . . . . . . . . . . . . . . . . . . . . . </w:t>
      </w:r>
      <w:r w:rsidR="009F366B" w:rsidRPr="0004080E">
        <w:rPr>
          <w:rFonts w:asciiTheme="minorHAnsi" w:hAnsiTheme="minorHAnsi"/>
          <w:sz w:val="26"/>
          <w:szCs w:val="26"/>
        </w:rPr>
        <w:t xml:space="preserve">   </w:t>
      </w:r>
    </w:p>
    <w:p w:rsidR="009F366B" w:rsidRPr="0004080E" w:rsidRDefault="009F366B" w:rsidP="009F366B">
      <w:pPr>
        <w:ind w:firstLine="708"/>
        <w:jc w:val="both"/>
        <w:rPr>
          <w:rFonts w:asciiTheme="minorHAnsi" w:hAnsiTheme="minorHAnsi"/>
          <w:sz w:val="26"/>
        </w:rPr>
      </w:pPr>
    </w:p>
    <w:p w:rsidR="009F366B" w:rsidRPr="0004080E" w:rsidRDefault="009F366B" w:rsidP="009F366B">
      <w:pPr>
        <w:ind w:firstLine="708"/>
        <w:jc w:val="both"/>
        <w:rPr>
          <w:rFonts w:asciiTheme="minorHAnsi" w:hAnsiTheme="minorHAnsi"/>
          <w:sz w:val="26"/>
          <w:szCs w:val="26"/>
        </w:rPr>
      </w:pPr>
      <w:r w:rsidRPr="0004080E">
        <w:rPr>
          <w:rFonts w:asciiTheme="minorHAnsi" w:hAnsiTheme="minorHAnsi"/>
          <w:sz w:val="26"/>
        </w:rPr>
        <w:t xml:space="preserve">Así, pues, al no actualizarse la causal de improcedencia señalada por la autoridad demandada, en tanto </w:t>
      </w:r>
      <w:r w:rsidR="00A91131" w:rsidRPr="0004080E">
        <w:rPr>
          <w:rFonts w:asciiTheme="minorHAnsi" w:hAnsiTheme="minorHAnsi"/>
          <w:sz w:val="26"/>
        </w:rPr>
        <w:t>que,</w:t>
      </w:r>
      <w:r w:rsidRPr="0004080E">
        <w:rPr>
          <w:rFonts w:asciiTheme="minorHAnsi" w:hAnsiTheme="minorHAnsi"/>
          <w:sz w:val="26"/>
        </w:rPr>
        <w:t xml:space="preserve"> de </w:t>
      </w:r>
      <w:r w:rsidR="00A91131" w:rsidRPr="0004080E">
        <w:rPr>
          <w:rFonts w:asciiTheme="minorHAnsi" w:hAnsiTheme="minorHAnsi"/>
          <w:sz w:val="26"/>
        </w:rPr>
        <w:t xml:space="preserve">oficio, </w:t>
      </w:r>
      <w:r w:rsidR="00A91131" w:rsidRPr="0004080E">
        <w:rPr>
          <w:rFonts w:asciiTheme="minorHAnsi" w:hAnsiTheme="minorHAnsi"/>
          <w:b/>
          <w:sz w:val="26"/>
        </w:rPr>
        <w:t>no</w:t>
      </w:r>
      <w:r w:rsidRPr="0004080E">
        <w:rPr>
          <w:rFonts w:asciiTheme="minorHAnsi" w:hAnsiTheme="minorHAnsi"/>
          <w:b/>
          <w:sz w:val="26"/>
          <w:szCs w:val="26"/>
        </w:rPr>
        <w:t xml:space="preserve"> advierte</w:t>
      </w:r>
      <w:r w:rsidRPr="0004080E">
        <w:rPr>
          <w:rFonts w:asciiTheme="minorHAnsi" w:hAnsiTheme="minorHAnsi"/>
          <w:sz w:val="26"/>
          <w:szCs w:val="26"/>
        </w:rPr>
        <w:t xml:space="preserve"> este juzgador, que se actualice alguna otra causal de improcedencia o de sobreseimiento; por lo que</w:t>
      </w:r>
      <w:r w:rsidRPr="0004080E">
        <w:rPr>
          <w:rFonts w:asciiTheme="minorHAnsi" w:hAnsiTheme="minorHAnsi"/>
          <w:sz w:val="26"/>
        </w:rPr>
        <w:t xml:space="preserve"> es procedente el presente juicio en contra de la resolución impugnada</w:t>
      </w:r>
      <w:r w:rsidRPr="0004080E">
        <w:rPr>
          <w:rFonts w:asciiTheme="minorHAnsi" w:hAnsiTheme="minorHAnsi"/>
          <w:sz w:val="26"/>
          <w:szCs w:val="26"/>
        </w:rPr>
        <w:t xml:space="preserve">. . . . . . . . . . . . </w:t>
      </w:r>
    </w:p>
    <w:p w:rsidR="009F366B" w:rsidRPr="0004080E" w:rsidRDefault="009F366B" w:rsidP="009F366B">
      <w:pPr>
        <w:jc w:val="both"/>
        <w:rPr>
          <w:rFonts w:asciiTheme="minorHAnsi" w:hAnsiTheme="minorHAnsi"/>
          <w:sz w:val="26"/>
        </w:rPr>
      </w:pPr>
    </w:p>
    <w:p w:rsidR="009F366B" w:rsidRPr="0004080E" w:rsidRDefault="009B2367" w:rsidP="009F366B">
      <w:pPr>
        <w:ind w:firstLine="708"/>
        <w:jc w:val="both"/>
        <w:rPr>
          <w:rFonts w:asciiTheme="minorHAnsi" w:hAnsiTheme="minorHAnsi" w:cs="Calibri"/>
          <w:b/>
          <w:bCs/>
          <w:i/>
          <w:iCs/>
          <w:sz w:val="26"/>
          <w:szCs w:val="26"/>
        </w:rPr>
      </w:pPr>
      <w:r w:rsidRPr="0004080E">
        <w:rPr>
          <w:rFonts w:asciiTheme="minorHAnsi" w:hAnsiTheme="minorHAnsi" w:cs="Arial"/>
          <w:b/>
          <w:i/>
          <w:sz w:val="26"/>
          <w:szCs w:val="27"/>
        </w:rPr>
        <w:t>SEX</w:t>
      </w:r>
      <w:r w:rsidR="009F366B" w:rsidRPr="0004080E">
        <w:rPr>
          <w:rFonts w:asciiTheme="minorHAnsi" w:hAnsiTheme="minorHAnsi" w:cs="Arial"/>
          <w:b/>
          <w:i/>
          <w:sz w:val="26"/>
          <w:szCs w:val="27"/>
        </w:rPr>
        <w:t>TO.-</w:t>
      </w:r>
      <w:r w:rsidR="009F366B" w:rsidRPr="0004080E">
        <w:rPr>
          <w:rFonts w:asciiTheme="minorHAnsi" w:hAnsiTheme="minorHAnsi" w:cs="Arial"/>
          <w:sz w:val="26"/>
          <w:szCs w:val="27"/>
        </w:rPr>
        <w:t xml:space="preserve"> Este Juzgador, </w:t>
      </w:r>
      <w:r w:rsidR="009F366B" w:rsidRPr="0004080E">
        <w:rPr>
          <w:rFonts w:asciiTheme="minorHAnsi" w:hAnsiTheme="minorHAnsi"/>
          <w:sz w:val="26"/>
          <w:szCs w:val="27"/>
        </w:rPr>
        <w:t>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w:t>
      </w:r>
    </w:p>
    <w:p w:rsidR="009F366B" w:rsidRPr="0004080E" w:rsidRDefault="009F366B" w:rsidP="009F366B">
      <w:pPr>
        <w:ind w:firstLine="708"/>
        <w:jc w:val="both"/>
        <w:rPr>
          <w:rFonts w:asciiTheme="minorHAnsi" w:hAnsiTheme="minorHAnsi"/>
          <w:sz w:val="26"/>
          <w:szCs w:val="27"/>
        </w:rPr>
      </w:pPr>
    </w:p>
    <w:p w:rsidR="009F366B" w:rsidRPr="0004080E" w:rsidRDefault="009F366B" w:rsidP="009F366B">
      <w:pPr>
        <w:ind w:firstLine="708"/>
        <w:jc w:val="both"/>
        <w:rPr>
          <w:rFonts w:asciiTheme="minorHAnsi" w:hAnsiTheme="minorHAnsi"/>
          <w:sz w:val="26"/>
          <w:szCs w:val="27"/>
        </w:rPr>
      </w:pPr>
      <w:r w:rsidRPr="0004080E">
        <w:rPr>
          <w:rFonts w:asciiTheme="minorHAnsi" w:hAnsiTheme="minorHAnsi"/>
          <w:sz w:val="26"/>
          <w:szCs w:val="27"/>
        </w:rPr>
        <w:t>De la lectura de la demanda, de la contestación, de las constancias que integran el presente expediente, se desprende lo siguiente:</w:t>
      </w:r>
      <w:r w:rsidRPr="0004080E">
        <w:rPr>
          <w:rFonts w:asciiTheme="minorHAnsi" w:hAnsiTheme="minorHAnsi"/>
          <w:sz w:val="26"/>
          <w:szCs w:val="26"/>
        </w:rPr>
        <w:t xml:space="preserve"> . . . . . . . . . . . . . . . . . . </w:t>
      </w:r>
    </w:p>
    <w:p w:rsidR="009F366B" w:rsidRPr="0004080E" w:rsidRDefault="009F366B" w:rsidP="009F366B">
      <w:pPr>
        <w:ind w:firstLine="708"/>
        <w:jc w:val="both"/>
        <w:rPr>
          <w:rFonts w:ascii="Calibri" w:hAnsi="Calibri"/>
          <w:sz w:val="20"/>
          <w:szCs w:val="20"/>
        </w:rPr>
      </w:pPr>
    </w:p>
    <w:p w:rsidR="009F366B" w:rsidRPr="0004080E" w:rsidRDefault="009F366B" w:rsidP="009F366B">
      <w:pPr>
        <w:ind w:firstLine="708"/>
        <w:jc w:val="both"/>
        <w:rPr>
          <w:rFonts w:asciiTheme="minorHAnsi" w:hAnsiTheme="minorHAnsi"/>
          <w:sz w:val="26"/>
          <w:szCs w:val="26"/>
        </w:rPr>
      </w:pPr>
      <w:r w:rsidRPr="0004080E">
        <w:rPr>
          <w:rFonts w:ascii="Calibri" w:hAnsi="Calibri"/>
          <w:sz w:val="26"/>
        </w:rPr>
        <w:t>Que la Dirección de Verificación Urbana inició en el año 201</w:t>
      </w:r>
      <w:r w:rsidR="00570C5E" w:rsidRPr="0004080E">
        <w:rPr>
          <w:rFonts w:ascii="Calibri" w:hAnsi="Calibri"/>
          <w:sz w:val="26"/>
        </w:rPr>
        <w:t xml:space="preserve">6 dos mil dieciséis, </w:t>
      </w:r>
      <w:r w:rsidRPr="0004080E">
        <w:rPr>
          <w:rFonts w:ascii="Calibri" w:hAnsi="Calibri"/>
          <w:sz w:val="26"/>
        </w:rPr>
        <w:t xml:space="preserve">un procedimiento administrativo </w:t>
      </w:r>
      <w:r w:rsidR="00570C5E" w:rsidRPr="0004080E">
        <w:rPr>
          <w:rFonts w:ascii="Calibri" w:hAnsi="Calibri"/>
          <w:sz w:val="26"/>
        </w:rPr>
        <w:t xml:space="preserve">de inspección </w:t>
      </w:r>
      <w:r w:rsidRPr="0004080E">
        <w:rPr>
          <w:rFonts w:ascii="Calibri" w:hAnsi="Calibri"/>
          <w:sz w:val="26"/>
        </w:rPr>
        <w:t>a l</w:t>
      </w:r>
      <w:r w:rsidR="00570C5E" w:rsidRPr="0004080E">
        <w:rPr>
          <w:rFonts w:ascii="Calibri" w:hAnsi="Calibri"/>
          <w:sz w:val="26"/>
        </w:rPr>
        <w:t xml:space="preserve">a persona moral actora </w:t>
      </w:r>
      <w:r w:rsidR="004D0CF3" w:rsidRPr="0004080E">
        <w:rPr>
          <w:rFonts w:asciiTheme="minorHAnsi" w:hAnsiTheme="minorHAnsi"/>
          <w:sz w:val="26"/>
        </w:rPr>
        <w:t>(…)</w:t>
      </w:r>
      <w:r w:rsidR="00570C5E" w:rsidRPr="0004080E">
        <w:rPr>
          <w:rFonts w:asciiTheme="minorHAnsi" w:hAnsiTheme="minorHAnsi"/>
          <w:sz w:val="26"/>
        </w:rPr>
        <w:t xml:space="preserve">, </w:t>
      </w:r>
      <w:r w:rsidRPr="0004080E">
        <w:rPr>
          <w:rFonts w:ascii="Calibri" w:hAnsi="Calibri"/>
          <w:sz w:val="26"/>
        </w:rPr>
        <w:t xml:space="preserve"> respecto del inmueble ubicado </w:t>
      </w:r>
      <w:r w:rsidRPr="0004080E">
        <w:rPr>
          <w:rFonts w:asciiTheme="minorHAnsi" w:hAnsiTheme="minorHAnsi"/>
          <w:bCs/>
          <w:sz w:val="26"/>
          <w:szCs w:val="26"/>
        </w:rPr>
        <w:t xml:space="preserve">en </w:t>
      </w:r>
      <w:r w:rsidR="00570C5E" w:rsidRPr="0004080E">
        <w:rPr>
          <w:rFonts w:asciiTheme="minorHAnsi" w:hAnsiTheme="minorHAnsi"/>
          <w:bCs/>
          <w:sz w:val="26"/>
          <w:szCs w:val="26"/>
        </w:rPr>
        <w:t xml:space="preserve">Bulevar Aeropuerto número 1925 un mil novecientos veinticinco del predio rústico San José de Otates </w:t>
      </w:r>
      <w:r w:rsidRPr="0004080E">
        <w:rPr>
          <w:rFonts w:asciiTheme="minorHAnsi" w:hAnsiTheme="minorHAnsi"/>
          <w:bCs/>
          <w:sz w:val="26"/>
          <w:szCs w:val="26"/>
        </w:rPr>
        <w:t>de esta ciudad,</w:t>
      </w:r>
      <w:r w:rsidR="00570C5E" w:rsidRPr="0004080E">
        <w:rPr>
          <w:rFonts w:asciiTheme="minorHAnsi" w:hAnsiTheme="minorHAnsi"/>
          <w:bCs/>
          <w:sz w:val="26"/>
          <w:szCs w:val="26"/>
        </w:rPr>
        <w:t xml:space="preserve"> por no exhibir el permiso del anuncio denominativo espectacular </w:t>
      </w:r>
      <w:r w:rsidR="00A91131" w:rsidRPr="0004080E">
        <w:rPr>
          <w:rFonts w:asciiTheme="minorHAnsi" w:hAnsiTheme="minorHAnsi"/>
          <w:bCs/>
          <w:sz w:val="26"/>
          <w:szCs w:val="26"/>
        </w:rPr>
        <w:t>auto soportado</w:t>
      </w:r>
      <w:r w:rsidR="00570C5E" w:rsidRPr="0004080E">
        <w:rPr>
          <w:rFonts w:asciiTheme="minorHAnsi" w:hAnsiTheme="minorHAnsi"/>
          <w:bCs/>
          <w:sz w:val="26"/>
          <w:szCs w:val="26"/>
        </w:rPr>
        <w:t xml:space="preserve"> de 4 cuatro carátulas en el inmueble en cuestión</w:t>
      </w:r>
      <w:r w:rsidRPr="0004080E">
        <w:rPr>
          <w:rFonts w:asciiTheme="minorHAnsi" w:hAnsiTheme="minorHAnsi"/>
          <w:bCs/>
          <w:sz w:val="26"/>
          <w:szCs w:val="26"/>
        </w:rPr>
        <w:t xml:space="preserve">. . . . . . . . . . </w:t>
      </w:r>
      <w:r w:rsidRPr="0004080E">
        <w:rPr>
          <w:rFonts w:asciiTheme="minorHAnsi" w:hAnsiTheme="minorHAnsi"/>
          <w:sz w:val="26"/>
          <w:szCs w:val="26"/>
        </w:rPr>
        <w:t xml:space="preserve">. . . . . . . . . . . . . . . . </w:t>
      </w:r>
      <w:r w:rsidR="00570C5E" w:rsidRPr="0004080E">
        <w:rPr>
          <w:rFonts w:asciiTheme="minorHAnsi" w:hAnsiTheme="minorHAnsi"/>
          <w:sz w:val="26"/>
          <w:szCs w:val="26"/>
        </w:rPr>
        <w:t xml:space="preserve">. . . . . . . . . . . . </w:t>
      </w:r>
    </w:p>
    <w:p w:rsidR="009F366B" w:rsidRPr="0004080E" w:rsidRDefault="009F366B" w:rsidP="009F366B">
      <w:pPr>
        <w:ind w:firstLine="708"/>
        <w:jc w:val="both"/>
        <w:rPr>
          <w:rFonts w:asciiTheme="minorHAnsi" w:hAnsiTheme="minorHAnsi"/>
          <w:sz w:val="26"/>
          <w:szCs w:val="26"/>
        </w:rPr>
      </w:pPr>
    </w:p>
    <w:p w:rsidR="009F366B" w:rsidRPr="0004080E" w:rsidRDefault="009F366B" w:rsidP="009F366B">
      <w:pPr>
        <w:ind w:firstLine="708"/>
        <w:jc w:val="both"/>
        <w:rPr>
          <w:rFonts w:asciiTheme="minorHAnsi" w:hAnsiTheme="minorHAnsi"/>
          <w:sz w:val="26"/>
          <w:szCs w:val="26"/>
        </w:rPr>
      </w:pPr>
      <w:r w:rsidRPr="0004080E">
        <w:rPr>
          <w:rFonts w:asciiTheme="minorHAnsi" w:hAnsiTheme="minorHAnsi"/>
          <w:sz w:val="26"/>
          <w:szCs w:val="26"/>
        </w:rPr>
        <w:t xml:space="preserve">Tramitado el </w:t>
      </w:r>
      <w:r w:rsidR="00570C5E" w:rsidRPr="0004080E">
        <w:rPr>
          <w:rFonts w:asciiTheme="minorHAnsi" w:hAnsiTheme="minorHAnsi"/>
          <w:sz w:val="26"/>
          <w:szCs w:val="26"/>
        </w:rPr>
        <w:t xml:space="preserve">referido </w:t>
      </w:r>
      <w:r w:rsidRPr="0004080E">
        <w:rPr>
          <w:rFonts w:asciiTheme="minorHAnsi" w:hAnsiTheme="minorHAnsi"/>
          <w:sz w:val="26"/>
          <w:szCs w:val="26"/>
        </w:rPr>
        <w:t>procedimiento con número 4</w:t>
      </w:r>
      <w:r w:rsidR="00570C5E" w:rsidRPr="0004080E">
        <w:rPr>
          <w:rFonts w:asciiTheme="minorHAnsi" w:hAnsiTheme="minorHAnsi"/>
          <w:sz w:val="26"/>
          <w:szCs w:val="26"/>
        </w:rPr>
        <w:t>34</w:t>
      </w:r>
      <w:r w:rsidRPr="0004080E">
        <w:rPr>
          <w:rFonts w:asciiTheme="minorHAnsi" w:hAnsiTheme="minorHAnsi"/>
          <w:sz w:val="26"/>
          <w:szCs w:val="26"/>
        </w:rPr>
        <w:t>/201</w:t>
      </w:r>
      <w:r w:rsidR="00570C5E" w:rsidRPr="0004080E">
        <w:rPr>
          <w:rFonts w:asciiTheme="minorHAnsi" w:hAnsiTheme="minorHAnsi"/>
          <w:sz w:val="26"/>
          <w:szCs w:val="26"/>
        </w:rPr>
        <w:t>6</w:t>
      </w:r>
      <w:r w:rsidRPr="0004080E">
        <w:rPr>
          <w:rFonts w:asciiTheme="minorHAnsi" w:hAnsiTheme="minorHAnsi"/>
          <w:sz w:val="26"/>
          <w:szCs w:val="26"/>
        </w:rPr>
        <w:t>-</w:t>
      </w:r>
      <w:r w:rsidR="00570C5E" w:rsidRPr="0004080E">
        <w:rPr>
          <w:rFonts w:asciiTheme="minorHAnsi" w:hAnsiTheme="minorHAnsi"/>
          <w:sz w:val="26"/>
          <w:szCs w:val="26"/>
        </w:rPr>
        <w:t>A</w:t>
      </w:r>
      <w:r w:rsidRPr="0004080E">
        <w:rPr>
          <w:rFonts w:asciiTheme="minorHAnsi" w:hAnsiTheme="minorHAnsi"/>
          <w:sz w:val="26"/>
          <w:szCs w:val="26"/>
        </w:rPr>
        <w:t xml:space="preserve">, con fecha </w:t>
      </w:r>
      <w:r w:rsidR="00570C5E" w:rsidRPr="0004080E">
        <w:rPr>
          <w:rFonts w:asciiTheme="minorHAnsi" w:hAnsiTheme="minorHAnsi"/>
          <w:sz w:val="26"/>
          <w:szCs w:val="26"/>
        </w:rPr>
        <w:t>3</w:t>
      </w:r>
      <w:r w:rsidRPr="0004080E">
        <w:rPr>
          <w:rFonts w:asciiTheme="minorHAnsi" w:hAnsiTheme="minorHAnsi"/>
          <w:sz w:val="26"/>
          <w:szCs w:val="26"/>
        </w:rPr>
        <w:t xml:space="preserve"> </w:t>
      </w:r>
      <w:r w:rsidR="00570C5E" w:rsidRPr="0004080E">
        <w:rPr>
          <w:rFonts w:asciiTheme="minorHAnsi" w:hAnsiTheme="minorHAnsi"/>
          <w:sz w:val="26"/>
          <w:szCs w:val="26"/>
        </w:rPr>
        <w:t>tres</w:t>
      </w:r>
      <w:r w:rsidRPr="0004080E">
        <w:rPr>
          <w:rFonts w:asciiTheme="minorHAnsi" w:hAnsiTheme="minorHAnsi"/>
          <w:sz w:val="26"/>
          <w:szCs w:val="26"/>
        </w:rPr>
        <w:t xml:space="preserve"> de </w:t>
      </w:r>
      <w:r w:rsidR="00570C5E" w:rsidRPr="0004080E">
        <w:rPr>
          <w:rFonts w:asciiTheme="minorHAnsi" w:hAnsiTheme="minorHAnsi"/>
          <w:sz w:val="26"/>
          <w:szCs w:val="26"/>
        </w:rPr>
        <w:t>may</w:t>
      </w:r>
      <w:r w:rsidRPr="0004080E">
        <w:rPr>
          <w:rFonts w:asciiTheme="minorHAnsi" w:hAnsiTheme="minorHAnsi"/>
          <w:sz w:val="26"/>
          <w:szCs w:val="26"/>
        </w:rPr>
        <w:t>o de</w:t>
      </w:r>
      <w:r w:rsidR="00570C5E" w:rsidRPr="0004080E">
        <w:rPr>
          <w:rFonts w:asciiTheme="minorHAnsi" w:hAnsiTheme="minorHAnsi"/>
          <w:sz w:val="26"/>
          <w:szCs w:val="26"/>
        </w:rPr>
        <w:t>l año 2018 dos mil dieciocho</w:t>
      </w:r>
      <w:r w:rsidRPr="0004080E">
        <w:rPr>
          <w:rFonts w:asciiTheme="minorHAnsi" w:hAnsiTheme="minorHAnsi"/>
          <w:sz w:val="26"/>
          <w:szCs w:val="26"/>
        </w:rPr>
        <w:t xml:space="preserve">, se dictó la resolución en la que </w:t>
      </w:r>
      <w:r w:rsidRPr="0004080E">
        <w:rPr>
          <w:rFonts w:asciiTheme="minorHAnsi" w:hAnsiTheme="minorHAnsi"/>
          <w:bCs/>
          <w:sz w:val="26"/>
          <w:szCs w:val="26"/>
        </w:rPr>
        <w:t xml:space="preserve">se determinó imponer una multa por la cantidad de </w:t>
      </w:r>
      <w:r w:rsidR="00570C5E" w:rsidRPr="0004080E">
        <w:rPr>
          <w:rFonts w:asciiTheme="minorHAnsi" w:hAnsiTheme="minorHAnsi"/>
          <w:bCs/>
          <w:sz w:val="26"/>
          <w:szCs w:val="26"/>
        </w:rPr>
        <w:t>$5,843.20 (Cinco mil ochocientos cuarenta y tres pesos 20/100 Moneda Nacional), por no contar con permiso de anuncio en el lugar referido</w:t>
      </w:r>
      <w:r w:rsidRPr="0004080E">
        <w:rPr>
          <w:rFonts w:asciiTheme="minorHAnsi" w:hAnsiTheme="minorHAnsi"/>
          <w:bCs/>
          <w:sz w:val="26"/>
          <w:szCs w:val="26"/>
        </w:rPr>
        <w:t>.</w:t>
      </w:r>
      <w:r w:rsidR="00570C5E" w:rsidRPr="0004080E">
        <w:rPr>
          <w:rFonts w:asciiTheme="minorHAnsi" w:hAnsiTheme="minorHAnsi"/>
          <w:bCs/>
          <w:sz w:val="26"/>
          <w:szCs w:val="26"/>
        </w:rPr>
        <w:t xml:space="preserve"> . . . . . . . . . . . . . . . . . . . . .</w:t>
      </w:r>
      <w:r w:rsidRPr="0004080E">
        <w:rPr>
          <w:rFonts w:asciiTheme="minorHAnsi" w:hAnsiTheme="minorHAnsi"/>
          <w:bCs/>
          <w:sz w:val="26"/>
          <w:szCs w:val="26"/>
        </w:rPr>
        <w:t xml:space="preserve"> . . . . . . . . . . </w:t>
      </w:r>
      <w:r w:rsidRPr="0004080E">
        <w:rPr>
          <w:rFonts w:asciiTheme="minorHAnsi" w:hAnsiTheme="minorHAnsi"/>
          <w:sz w:val="26"/>
          <w:szCs w:val="26"/>
        </w:rPr>
        <w:t>. . . . . . . . . . . . . .</w:t>
      </w:r>
    </w:p>
    <w:p w:rsidR="009F366B" w:rsidRPr="0004080E" w:rsidRDefault="009F366B" w:rsidP="00570C5E">
      <w:pPr>
        <w:pStyle w:val="Textoindependiente"/>
        <w:ind w:firstLine="708"/>
        <w:jc w:val="center"/>
        <w:rPr>
          <w:rFonts w:ascii="Calibri" w:hAnsi="Calibri" w:cs="Calibri"/>
          <w:b/>
          <w:sz w:val="26"/>
          <w:szCs w:val="26"/>
        </w:rPr>
      </w:pPr>
    </w:p>
    <w:p w:rsidR="009F366B" w:rsidRPr="0004080E" w:rsidRDefault="00570C5E" w:rsidP="009F366B">
      <w:pPr>
        <w:jc w:val="both"/>
        <w:rPr>
          <w:rFonts w:ascii="Calibri" w:hAnsi="Calibri"/>
          <w:sz w:val="26"/>
          <w:szCs w:val="26"/>
        </w:rPr>
      </w:pPr>
      <w:r w:rsidRPr="0004080E">
        <w:rPr>
          <w:rFonts w:ascii="Calibri" w:hAnsi="Calibri"/>
          <w:sz w:val="26"/>
          <w:szCs w:val="26"/>
        </w:rPr>
        <w:tab/>
        <w:t>Posteriormente se dio inicio al procedimiento administrativo de ejecución y en fecha 20 veinte de julio de ese año, se emitió el requerimiento de pago por la multa antes señalada, más los gastos de ejecución. . . . . . . . . . . . . . . . . . . . . . . . . . .</w:t>
      </w:r>
    </w:p>
    <w:p w:rsidR="00570C5E" w:rsidRPr="0004080E" w:rsidRDefault="00570C5E" w:rsidP="009F366B">
      <w:pPr>
        <w:jc w:val="both"/>
        <w:rPr>
          <w:rFonts w:ascii="Calibri" w:hAnsi="Calibri"/>
          <w:sz w:val="20"/>
          <w:szCs w:val="20"/>
        </w:rPr>
      </w:pPr>
    </w:p>
    <w:p w:rsidR="009F366B" w:rsidRPr="0004080E" w:rsidRDefault="0023659E" w:rsidP="009F366B">
      <w:pPr>
        <w:ind w:firstLine="708"/>
        <w:jc w:val="both"/>
        <w:rPr>
          <w:rFonts w:ascii="Calibri" w:hAnsi="Calibri"/>
          <w:sz w:val="26"/>
        </w:rPr>
      </w:pPr>
      <w:r w:rsidRPr="0004080E">
        <w:rPr>
          <w:rFonts w:ascii="Calibri" w:hAnsi="Calibri"/>
          <w:sz w:val="26"/>
        </w:rPr>
        <w:t>Resolucio</w:t>
      </w:r>
      <w:r w:rsidR="009F366B" w:rsidRPr="0004080E">
        <w:rPr>
          <w:rFonts w:ascii="Calibri" w:hAnsi="Calibri"/>
          <w:sz w:val="26"/>
        </w:rPr>
        <w:t>n</w:t>
      </w:r>
      <w:r w:rsidRPr="0004080E">
        <w:rPr>
          <w:rFonts w:ascii="Calibri" w:hAnsi="Calibri"/>
          <w:sz w:val="26"/>
        </w:rPr>
        <w:t>es</w:t>
      </w:r>
      <w:r w:rsidR="009F366B" w:rsidRPr="0004080E">
        <w:rPr>
          <w:rFonts w:ascii="Calibri" w:hAnsi="Calibri"/>
          <w:sz w:val="26"/>
        </w:rPr>
        <w:t xml:space="preserve"> que la parte actora </w:t>
      </w:r>
      <w:r w:rsidRPr="0004080E">
        <w:rPr>
          <w:rFonts w:ascii="Calibri" w:hAnsi="Calibri"/>
          <w:sz w:val="26"/>
        </w:rPr>
        <w:t>estima como ilegales, porque la notificación fue deficiente, el requerimiento no cuenta con firma autógrafa, el procedimiento 434</w:t>
      </w:r>
      <w:r w:rsidR="00EF42A3" w:rsidRPr="0004080E">
        <w:rPr>
          <w:rFonts w:ascii="Calibri" w:hAnsi="Calibri"/>
          <w:sz w:val="26"/>
        </w:rPr>
        <w:t xml:space="preserve">/2016-A se encontraba caducado cuando se emitió la resolución y que se desconoce la orden de inspección con la que debió iniciarse el procedimiento administrativo. . . . . . . . . . . . . . . . . . . . . </w:t>
      </w:r>
      <w:r w:rsidR="009F366B" w:rsidRPr="0004080E">
        <w:rPr>
          <w:rFonts w:ascii="Calibri" w:hAnsi="Calibri"/>
          <w:sz w:val="26"/>
        </w:rPr>
        <w:t>. .</w:t>
      </w:r>
      <w:r w:rsidR="009F366B" w:rsidRPr="0004080E">
        <w:rPr>
          <w:rFonts w:asciiTheme="minorHAnsi" w:hAnsiTheme="minorHAnsi"/>
          <w:bCs/>
          <w:sz w:val="26"/>
          <w:szCs w:val="26"/>
        </w:rPr>
        <w:t xml:space="preserve"> . . . . . . . . . . </w:t>
      </w:r>
      <w:r w:rsidR="009F366B" w:rsidRPr="0004080E">
        <w:rPr>
          <w:rFonts w:asciiTheme="minorHAnsi" w:hAnsiTheme="minorHAnsi"/>
          <w:sz w:val="26"/>
          <w:szCs w:val="26"/>
        </w:rPr>
        <w:t xml:space="preserve">. . . . . . . . . . . </w:t>
      </w:r>
    </w:p>
    <w:p w:rsidR="009F366B" w:rsidRPr="0004080E" w:rsidRDefault="009F366B" w:rsidP="009F366B">
      <w:pPr>
        <w:ind w:firstLine="708"/>
        <w:jc w:val="both"/>
        <w:rPr>
          <w:rFonts w:ascii="Calibri" w:hAnsi="Calibri"/>
          <w:sz w:val="20"/>
          <w:szCs w:val="20"/>
        </w:rPr>
      </w:pPr>
    </w:p>
    <w:p w:rsidR="009F366B" w:rsidRPr="0004080E" w:rsidRDefault="009F366B" w:rsidP="009F366B">
      <w:pPr>
        <w:ind w:firstLine="708"/>
        <w:jc w:val="both"/>
        <w:rPr>
          <w:rFonts w:ascii="Calibri" w:hAnsi="Calibri" w:cs="Calibri"/>
          <w:b/>
          <w:bCs/>
          <w:i/>
          <w:iCs/>
          <w:sz w:val="26"/>
          <w:szCs w:val="26"/>
        </w:rPr>
      </w:pPr>
      <w:r w:rsidRPr="0004080E">
        <w:rPr>
          <w:rFonts w:ascii="Calibri" w:hAnsi="Calibri"/>
          <w:sz w:val="26"/>
        </w:rPr>
        <w:t>A lo antedicho por el impetrante del proceso, la</w:t>
      </w:r>
      <w:r w:rsidR="00823D1E" w:rsidRPr="0004080E">
        <w:rPr>
          <w:rFonts w:ascii="Calibri" w:hAnsi="Calibri"/>
          <w:sz w:val="26"/>
        </w:rPr>
        <w:t>s</w:t>
      </w:r>
      <w:r w:rsidRPr="0004080E">
        <w:rPr>
          <w:rFonts w:ascii="Calibri" w:hAnsi="Calibri"/>
          <w:sz w:val="26"/>
        </w:rPr>
        <w:t xml:space="preserve"> autoridad</w:t>
      </w:r>
      <w:r w:rsidR="00823D1E" w:rsidRPr="0004080E">
        <w:rPr>
          <w:rFonts w:ascii="Calibri" w:hAnsi="Calibri"/>
          <w:sz w:val="26"/>
        </w:rPr>
        <w:t>es</w:t>
      </w:r>
      <w:r w:rsidRPr="0004080E">
        <w:rPr>
          <w:rFonts w:ascii="Calibri" w:hAnsi="Calibri"/>
          <w:sz w:val="26"/>
        </w:rPr>
        <w:t xml:space="preserve"> demandada</w:t>
      </w:r>
      <w:r w:rsidR="00823D1E" w:rsidRPr="0004080E">
        <w:rPr>
          <w:rFonts w:ascii="Calibri" w:hAnsi="Calibri"/>
          <w:sz w:val="26"/>
        </w:rPr>
        <w:t>s</w:t>
      </w:r>
      <w:r w:rsidRPr="0004080E">
        <w:rPr>
          <w:rFonts w:ascii="Calibri" w:hAnsi="Calibri"/>
          <w:sz w:val="26"/>
        </w:rPr>
        <w:t xml:space="preserve"> s</w:t>
      </w:r>
      <w:r w:rsidR="00823D1E" w:rsidRPr="0004080E">
        <w:rPr>
          <w:rFonts w:ascii="Calibri" w:hAnsi="Calibri"/>
          <w:sz w:val="26"/>
        </w:rPr>
        <w:t xml:space="preserve">ostuvieron la legalidad de sus actos, </w:t>
      </w:r>
      <w:r w:rsidRPr="0004080E">
        <w:rPr>
          <w:rFonts w:ascii="Calibri" w:hAnsi="Calibri"/>
          <w:sz w:val="26"/>
        </w:rPr>
        <w:t>los que consideró se encuentran debidamente fundados y motivados. . . . . . . . . . . . . . . . . . . . . . . . . . . . . . . . . . . . . . .</w:t>
      </w:r>
    </w:p>
    <w:p w:rsidR="009F366B" w:rsidRPr="0004080E" w:rsidRDefault="009F366B" w:rsidP="009F366B">
      <w:pPr>
        <w:jc w:val="both"/>
        <w:rPr>
          <w:rFonts w:ascii="Calibri" w:hAnsi="Calibri" w:cs="Calibri"/>
          <w:sz w:val="26"/>
        </w:rPr>
      </w:pPr>
    </w:p>
    <w:p w:rsidR="009F366B" w:rsidRPr="0004080E" w:rsidRDefault="009F366B" w:rsidP="009F366B">
      <w:pPr>
        <w:ind w:firstLine="708"/>
        <w:jc w:val="both"/>
        <w:rPr>
          <w:rFonts w:ascii="Calibri" w:hAnsi="Calibri"/>
          <w:bCs/>
          <w:sz w:val="26"/>
          <w:szCs w:val="26"/>
        </w:rPr>
      </w:pPr>
      <w:r w:rsidRPr="0004080E">
        <w:rPr>
          <w:rFonts w:ascii="Calibri" w:hAnsi="Calibri" w:cs="Calibri"/>
          <w:sz w:val="26"/>
        </w:rPr>
        <w:lastRenderedPageBreak/>
        <w:t>Así las cosas, la “</w:t>
      </w:r>
      <w:proofErr w:type="spellStart"/>
      <w:r w:rsidRPr="0004080E">
        <w:rPr>
          <w:rFonts w:ascii="Calibri" w:hAnsi="Calibri" w:cs="Calibri"/>
          <w:sz w:val="26"/>
        </w:rPr>
        <w:t>litis</w:t>
      </w:r>
      <w:proofErr w:type="spellEnd"/>
      <w:r w:rsidRPr="0004080E">
        <w:rPr>
          <w:rFonts w:ascii="Calibri" w:hAnsi="Calibri" w:cs="Calibri"/>
          <w:sz w:val="26"/>
        </w:rPr>
        <w:t xml:space="preserve">” planteada se hace consistir en determinar la legalidad o ilegalidad de la resolución </w:t>
      </w:r>
      <w:r w:rsidRPr="0004080E">
        <w:rPr>
          <w:rFonts w:asciiTheme="minorHAnsi" w:hAnsiTheme="minorHAnsi"/>
          <w:bCs/>
          <w:sz w:val="26"/>
          <w:szCs w:val="26"/>
        </w:rPr>
        <w:t xml:space="preserve">emitida dentro del </w:t>
      </w:r>
      <w:r w:rsidR="00A91131" w:rsidRPr="0004080E">
        <w:rPr>
          <w:rFonts w:asciiTheme="minorHAnsi" w:hAnsiTheme="minorHAnsi"/>
          <w:bCs/>
          <w:sz w:val="26"/>
          <w:szCs w:val="26"/>
        </w:rPr>
        <w:t>procedimiento administrativo de inspección</w:t>
      </w:r>
      <w:r w:rsidRPr="0004080E">
        <w:rPr>
          <w:rFonts w:asciiTheme="minorHAnsi" w:hAnsiTheme="minorHAnsi"/>
          <w:bCs/>
          <w:sz w:val="26"/>
          <w:szCs w:val="26"/>
        </w:rPr>
        <w:t xml:space="preserve"> número 4</w:t>
      </w:r>
      <w:r w:rsidR="00F975F2" w:rsidRPr="0004080E">
        <w:rPr>
          <w:rFonts w:asciiTheme="minorHAnsi" w:hAnsiTheme="minorHAnsi"/>
          <w:bCs/>
          <w:sz w:val="26"/>
          <w:szCs w:val="26"/>
        </w:rPr>
        <w:t>34</w:t>
      </w:r>
      <w:r w:rsidRPr="0004080E">
        <w:rPr>
          <w:rFonts w:asciiTheme="minorHAnsi" w:hAnsiTheme="minorHAnsi"/>
          <w:bCs/>
          <w:sz w:val="26"/>
          <w:szCs w:val="26"/>
        </w:rPr>
        <w:t>/201</w:t>
      </w:r>
      <w:r w:rsidR="00F975F2" w:rsidRPr="0004080E">
        <w:rPr>
          <w:rFonts w:asciiTheme="minorHAnsi" w:hAnsiTheme="minorHAnsi"/>
          <w:bCs/>
          <w:sz w:val="26"/>
          <w:szCs w:val="26"/>
        </w:rPr>
        <w:t>6</w:t>
      </w:r>
      <w:r w:rsidRPr="0004080E">
        <w:rPr>
          <w:rFonts w:asciiTheme="minorHAnsi" w:hAnsiTheme="minorHAnsi"/>
          <w:bCs/>
          <w:sz w:val="26"/>
          <w:szCs w:val="26"/>
        </w:rPr>
        <w:t>-</w:t>
      </w:r>
      <w:r w:rsidR="00F975F2" w:rsidRPr="0004080E">
        <w:rPr>
          <w:rFonts w:asciiTheme="minorHAnsi" w:hAnsiTheme="minorHAnsi"/>
          <w:bCs/>
          <w:sz w:val="26"/>
          <w:szCs w:val="26"/>
        </w:rPr>
        <w:t>A</w:t>
      </w:r>
      <w:r w:rsidRPr="0004080E">
        <w:rPr>
          <w:rFonts w:asciiTheme="minorHAnsi" w:hAnsiTheme="minorHAnsi"/>
          <w:bCs/>
          <w:sz w:val="26"/>
          <w:szCs w:val="26"/>
        </w:rPr>
        <w:t xml:space="preserve">, de fecha </w:t>
      </w:r>
      <w:r w:rsidR="00F975F2" w:rsidRPr="0004080E">
        <w:rPr>
          <w:rFonts w:asciiTheme="minorHAnsi" w:hAnsiTheme="minorHAnsi"/>
          <w:bCs/>
          <w:sz w:val="26"/>
          <w:szCs w:val="26"/>
        </w:rPr>
        <w:t>3</w:t>
      </w:r>
      <w:r w:rsidRPr="0004080E">
        <w:rPr>
          <w:rFonts w:asciiTheme="minorHAnsi" w:hAnsiTheme="minorHAnsi"/>
          <w:bCs/>
          <w:sz w:val="26"/>
          <w:szCs w:val="26"/>
        </w:rPr>
        <w:t xml:space="preserve"> </w:t>
      </w:r>
      <w:r w:rsidR="00F975F2" w:rsidRPr="0004080E">
        <w:rPr>
          <w:rFonts w:asciiTheme="minorHAnsi" w:hAnsiTheme="minorHAnsi"/>
          <w:bCs/>
          <w:sz w:val="26"/>
          <w:szCs w:val="26"/>
        </w:rPr>
        <w:t>tre</w:t>
      </w:r>
      <w:r w:rsidRPr="0004080E">
        <w:rPr>
          <w:rFonts w:asciiTheme="minorHAnsi" w:hAnsiTheme="minorHAnsi"/>
          <w:bCs/>
          <w:sz w:val="26"/>
          <w:szCs w:val="26"/>
        </w:rPr>
        <w:t xml:space="preserve">s de </w:t>
      </w:r>
      <w:r w:rsidR="00F975F2" w:rsidRPr="0004080E">
        <w:rPr>
          <w:rFonts w:asciiTheme="minorHAnsi" w:hAnsiTheme="minorHAnsi"/>
          <w:bCs/>
          <w:sz w:val="26"/>
          <w:szCs w:val="26"/>
        </w:rPr>
        <w:t>mayo</w:t>
      </w:r>
      <w:r w:rsidRPr="0004080E">
        <w:rPr>
          <w:rFonts w:asciiTheme="minorHAnsi" w:hAnsiTheme="minorHAnsi"/>
          <w:bCs/>
          <w:sz w:val="26"/>
          <w:szCs w:val="26"/>
        </w:rPr>
        <w:t xml:space="preserve"> del año 201</w:t>
      </w:r>
      <w:r w:rsidR="00F975F2" w:rsidRPr="0004080E">
        <w:rPr>
          <w:rFonts w:asciiTheme="minorHAnsi" w:hAnsiTheme="minorHAnsi"/>
          <w:bCs/>
          <w:sz w:val="26"/>
          <w:szCs w:val="26"/>
        </w:rPr>
        <w:t>8</w:t>
      </w:r>
      <w:r w:rsidRPr="0004080E">
        <w:rPr>
          <w:rFonts w:asciiTheme="minorHAnsi" w:hAnsiTheme="minorHAnsi"/>
          <w:bCs/>
          <w:sz w:val="26"/>
          <w:szCs w:val="26"/>
        </w:rPr>
        <w:t xml:space="preserve"> dos mil dieci</w:t>
      </w:r>
      <w:r w:rsidR="00F975F2" w:rsidRPr="0004080E">
        <w:rPr>
          <w:rFonts w:asciiTheme="minorHAnsi" w:hAnsiTheme="minorHAnsi"/>
          <w:bCs/>
          <w:sz w:val="26"/>
          <w:szCs w:val="26"/>
        </w:rPr>
        <w:t>ocho</w:t>
      </w:r>
      <w:r w:rsidRPr="0004080E">
        <w:rPr>
          <w:rFonts w:asciiTheme="minorHAnsi" w:hAnsiTheme="minorHAnsi"/>
          <w:bCs/>
          <w:sz w:val="26"/>
          <w:szCs w:val="26"/>
        </w:rPr>
        <w:t>;</w:t>
      </w:r>
      <w:r w:rsidR="00F975F2" w:rsidRPr="0004080E">
        <w:rPr>
          <w:rFonts w:asciiTheme="minorHAnsi" w:hAnsiTheme="minorHAnsi"/>
          <w:bCs/>
          <w:sz w:val="26"/>
          <w:szCs w:val="26"/>
        </w:rPr>
        <w:t xml:space="preserve"> su notificación y el requerimiento de pago emitido el 20 veinte de julio de ese año</w:t>
      </w:r>
      <w:r w:rsidR="00A91131" w:rsidRPr="0004080E">
        <w:rPr>
          <w:rFonts w:asciiTheme="minorHAnsi" w:hAnsiTheme="minorHAnsi"/>
          <w:bCs/>
          <w:sz w:val="26"/>
          <w:szCs w:val="26"/>
        </w:rPr>
        <w:t xml:space="preserve"> 2018 dos mil dieciocho</w:t>
      </w:r>
      <w:r w:rsidRPr="0004080E">
        <w:rPr>
          <w:rFonts w:ascii="Calibri" w:hAnsi="Calibri"/>
          <w:bCs/>
          <w:sz w:val="26"/>
          <w:szCs w:val="26"/>
        </w:rPr>
        <w:t>. . . . . . . . . . . .</w:t>
      </w:r>
      <w:r w:rsidR="00D210FD" w:rsidRPr="0004080E">
        <w:rPr>
          <w:rFonts w:ascii="Calibri" w:hAnsi="Calibri"/>
          <w:bCs/>
          <w:sz w:val="26"/>
          <w:szCs w:val="26"/>
        </w:rPr>
        <w:t xml:space="preserve"> . . . . </w:t>
      </w:r>
      <w:r w:rsidR="004040DB" w:rsidRPr="0004080E">
        <w:rPr>
          <w:rFonts w:ascii="Calibri" w:hAnsi="Calibri"/>
          <w:bCs/>
          <w:sz w:val="26"/>
          <w:szCs w:val="26"/>
        </w:rPr>
        <w:t xml:space="preserve">. . . . . . . . . . . . . . . . . . . . . . . . </w:t>
      </w:r>
    </w:p>
    <w:p w:rsidR="009F366B" w:rsidRPr="0004080E" w:rsidRDefault="009F366B" w:rsidP="009F366B">
      <w:pPr>
        <w:pStyle w:val="Textoindependiente"/>
        <w:rPr>
          <w:rFonts w:ascii="Calibri" w:hAnsi="Calibri" w:cs="Arial"/>
          <w:sz w:val="20"/>
          <w:szCs w:val="20"/>
        </w:rPr>
      </w:pPr>
    </w:p>
    <w:p w:rsidR="009F366B" w:rsidRPr="0004080E" w:rsidRDefault="009F366B" w:rsidP="009F366B">
      <w:pPr>
        <w:pStyle w:val="Textoindependiente"/>
        <w:ind w:firstLine="708"/>
        <w:rPr>
          <w:rFonts w:asciiTheme="minorHAnsi" w:hAnsiTheme="minorHAnsi" w:cstheme="minorHAnsi"/>
          <w:sz w:val="26"/>
        </w:rPr>
      </w:pPr>
      <w:r w:rsidRPr="0004080E">
        <w:rPr>
          <w:rFonts w:ascii="Calibri" w:hAnsi="Calibri"/>
          <w:b/>
          <w:bCs/>
          <w:i/>
          <w:iCs/>
          <w:sz w:val="26"/>
          <w:szCs w:val="26"/>
        </w:rPr>
        <w:t>S</w:t>
      </w:r>
      <w:r w:rsidR="009B2367" w:rsidRPr="0004080E">
        <w:rPr>
          <w:rFonts w:ascii="Calibri" w:hAnsi="Calibri"/>
          <w:b/>
          <w:bCs/>
          <w:i/>
          <w:iCs/>
          <w:sz w:val="26"/>
          <w:szCs w:val="26"/>
        </w:rPr>
        <w:t>ÉP</w:t>
      </w:r>
      <w:r w:rsidRPr="0004080E">
        <w:rPr>
          <w:rFonts w:ascii="Calibri" w:hAnsi="Calibri"/>
          <w:b/>
          <w:bCs/>
          <w:i/>
          <w:iCs/>
          <w:sz w:val="26"/>
          <w:szCs w:val="26"/>
        </w:rPr>
        <w:t>T</w:t>
      </w:r>
      <w:r w:rsidR="009B2367" w:rsidRPr="0004080E">
        <w:rPr>
          <w:rFonts w:ascii="Calibri" w:hAnsi="Calibri"/>
          <w:b/>
          <w:bCs/>
          <w:i/>
          <w:iCs/>
          <w:sz w:val="26"/>
          <w:szCs w:val="26"/>
        </w:rPr>
        <w:t>IM</w:t>
      </w:r>
      <w:r w:rsidRPr="0004080E">
        <w:rPr>
          <w:rFonts w:ascii="Calibri" w:hAnsi="Calibri"/>
          <w:b/>
          <w:bCs/>
          <w:i/>
          <w:iCs/>
          <w:sz w:val="26"/>
          <w:szCs w:val="26"/>
        </w:rPr>
        <w:t xml:space="preserve">O.- </w:t>
      </w:r>
      <w:r w:rsidRPr="0004080E">
        <w:rPr>
          <w:rFonts w:asciiTheme="minorHAnsi" w:hAnsiTheme="minorHAnsi" w:cstheme="minorHAnsi"/>
          <w:sz w:val="26"/>
        </w:rPr>
        <w:t xml:space="preserve">No existiendo impedimento legal, </w:t>
      </w:r>
      <w:r w:rsidRPr="0004080E">
        <w:rPr>
          <w:rFonts w:asciiTheme="minorHAnsi" w:hAnsiTheme="minorHAnsi" w:cstheme="minorHAnsi"/>
          <w:sz w:val="26"/>
          <w:szCs w:val="26"/>
        </w:rPr>
        <w:t xml:space="preserve">se procede </w:t>
      </w:r>
      <w:r w:rsidRPr="0004080E">
        <w:rPr>
          <w:rFonts w:asciiTheme="minorHAnsi" w:hAnsiTheme="minorHAnsi" w:cstheme="minorHAnsi"/>
          <w:sz w:val="26"/>
        </w:rPr>
        <w:t>a analizar los conceptos de impugnación expresados por la parte actora</w:t>
      </w:r>
      <w:r w:rsidRPr="0004080E">
        <w:rPr>
          <w:rFonts w:asciiTheme="minorHAnsi" w:hAnsiTheme="minorHAnsi" w:cstheme="minorHAnsi"/>
          <w:iCs/>
          <w:sz w:val="26"/>
        </w:rPr>
        <w:t>;</w:t>
      </w:r>
      <w:r w:rsidRPr="0004080E">
        <w:rPr>
          <w:rFonts w:asciiTheme="minorHAnsi" w:hAnsiTheme="minorHAnsi" w:cstheme="minorHAnsi"/>
          <w:sz w:val="26"/>
        </w:rPr>
        <w:t xml:space="preserve"> señalando previamente que este Juzgador no advierte incompetencia del Director de Verificación Urbana </w:t>
      </w:r>
      <w:r w:rsidR="00B41ED2" w:rsidRPr="0004080E">
        <w:rPr>
          <w:rFonts w:asciiTheme="minorHAnsi" w:hAnsiTheme="minorHAnsi" w:cstheme="minorHAnsi"/>
          <w:sz w:val="26"/>
        </w:rPr>
        <w:t xml:space="preserve">ni del Director de Ejecución </w:t>
      </w:r>
      <w:r w:rsidRPr="0004080E">
        <w:rPr>
          <w:rFonts w:asciiTheme="minorHAnsi" w:hAnsiTheme="minorHAnsi" w:cstheme="minorHAnsi"/>
          <w:sz w:val="26"/>
        </w:rPr>
        <w:t>para emitir la</w:t>
      </w:r>
      <w:r w:rsidR="00B41ED2" w:rsidRPr="0004080E">
        <w:rPr>
          <w:rFonts w:asciiTheme="minorHAnsi" w:hAnsiTheme="minorHAnsi" w:cstheme="minorHAnsi"/>
          <w:sz w:val="26"/>
        </w:rPr>
        <w:t>s resolucio</w:t>
      </w:r>
      <w:r w:rsidRPr="0004080E">
        <w:rPr>
          <w:rFonts w:asciiTheme="minorHAnsi" w:hAnsiTheme="minorHAnsi" w:cstheme="minorHAnsi"/>
          <w:sz w:val="26"/>
        </w:rPr>
        <w:t>n</w:t>
      </w:r>
      <w:r w:rsidR="00B41ED2" w:rsidRPr="0004080E">
        <w:rPr>
          <w:rFonts w:asciiTheme="minorHAnsi" w:hAnsiTheme="minorHAnsi" w:cstheme="minorHAnsi"/>
          <w:sz w:val="26"/>
        </w:rPr>
        <w:t>es</w:t>
      </w:r>
      <w:r w:rsidRPr="0004080E">
        <w:rPr>
          <w:rFonts w:asciiTheme="minorHAnsi" w:hAnsiTheme="minorHAnsi" w:cstheme="minorHAnsi"/>
          <w:sz w:val="26"/>
        </w:rPr>
        <w:t xml:space="preserve"> impugnada</w:t>
      </w:r>
      <w:r w:rsidR="00B41ED2" w:rsidRPr="0004080E">
        <w:rPr>
          <w:rFonts w:asciiTheme="minorHAnsi" w:hAnsiTheme="minorHAnsi" w:cstheme="minorHAnsi"/>
          <w:sz w:val="26"/>
        </w:rPr>
        <w:t>s</w:t>
      </w:r>
      <w:r w:rsidRPr="0004080E">
        <w:rPr>
          <w:rFonts w:asciiTheme="minorHAnsi" w:hAnsiTheme="minorHAnsi" w:cstheme="minorHAnsi"/>
          <w:sz w:val="26"/>
        </w:rPr>
        <w:t>. . . . . . . . . . . . . . . . . . . . . .</w:t>
      </w:r>
      <w:r w:rsidR="00B41ED2" w:rsidRPr="0004080E">
        <w:rPr>
          <w:rFonts w:asciiTheme="minorHAnsi" w:hAnsiTheme="minorHAnsi" w:cstheme="minorHAnsi"/>
          <w:sz w:val="26"/>
        </w:rPr>
        <w:t xml:space="preserve"> </w:t>
      </w:r>
      <w:r w:rsidR="00B41ED2" w:rsidRPr="0004080E">
        <w:rPr>
          <w:rFonts w:asciiTheme="minorHAnsi" w:hAnsiTheme="minorHAnsi" w:cs="Arial"/>
          <w:sz w:val="26"/>
        </w:rPr>
        <w:t xml:space="preserve">. . . . . . . . . . . . . . . . . . . . . . . . . . . . . . . . . . . . . </w:t>
      </w:r>
    </w:p>
    <w:p w:rsidR="009F366B" w:rsidRPr="0004080E" w:rsidRDefault="009F366B" w:rsidP="009F366B">
      <w:pPr>
        <w:pStyle w:val="Textoindependiente"/>
        <w:ind w:firstLine="708"/>
        <w:rPr>
          <w:rFonts w:asciiTheme="minorHAnsi" w:hAnsiTheme="minorHAnsi" w:cstheme="minorHAnsi"/>
          <w:sz w:val="26"/>
        </w:rPr>
      </w:pPr>
    </w:p>
    <w:p w:rsidR="009D5670" w:rsidRPr="0004080E" w:rsidRDefault="009F366B" w:rsidP="009D5670">
      <w:pPr>
        <w:pStyle w:val="Textoindependiente"/>
        <w:ind w:firstLine="708"/>
        <w:rPr>
          <w:rFonts w:ascii="Calibri" w:hAnsi="Calibri"/>
          <w:sz w:val="26"/>
        </w:rPr>
      </w:pPr>
      <w:r w:rsidRPr="0004080E">
        <w:rPr>
          <w:rFonts w:asciiTheme="minorHAnsi" w:hAnsiTheme="minorHAnsi" w:cstheme="minorHAnsi"/>
          <w:sz w:val="26"/>
        </w:rPr>
        <w:t xml:space="preserve">Precisado lo anterior, este Juzgador se avocará al análisis del </w:t>
      </w:r>
      <w:r w:rsidR="009D5670" w:rsidRPr="0004080E">
        <w:rPr>
          <w:rFonts w:ascii="Calibri" w:hAnsi="Calibri" w:cs="Calibri"/>
          <w:bCs/>
          <w:iCs/>
          <w:sz w:val="26"/>
          <w:szCs w:val="26"/>
        </w:rPr>
        <w:t xml:space="preserve">concepto de impugnación hecho valer en contra de los actos impugnados, en su aspecto destacable para resolver el presente asunto; como lo es el </w:t>
      </w:r>
      <w:r w:rsidR="00A91131" w:rsidRPr="0004080E">
        <w:rPr>
          <w:rFonts w:ascii="Calibri" w:hAnsi="Calibri" w:cs="Calibri"/>
          <w:b/>
          <w:bCs/>
          <w:iCs/>
          <w:sz w:val="26"/>
          <w:szCs w:val="26"/>
        </w:rPr>
        <w:t>Cuarto</w:t>
      </w:r>
      <w:r w:rsidR="009D5670" w:rsidRPr="0004080E">
        <w:rPr>
          <w:rFonts w:ascii="Calibri" w:hAnsi="Calibri" w:cs="Calibri"/>
          <w:b/>
          <w:bCs/>
          <w:iCs/>
          <w:sz w:val="26"/>
          <w:szCs w:val="26"/>
        </w:rPr>
        <w:t>,</w:t>
      </w:r>
      <w:r w:rsidR="009D5670" w:rsidRPr="0004080E">
        <w:rPr>
          <w:rFonts w:ascii="Calibri" w:hAnsi="Calibri" w:cs="Calibri"/>
          <w:bCs/>
          <w:iCs/>
          <w:sz w:val="26"/>
          <w:szCs w:val="26"/>
        </w:rPr>
        <w:t xml:space="preserve"> </w:t>
      </w:r>
      <w:r w:rsidR="00F56DE7" w:rsidRPr="0004080E">
        <w:rPr>
          <w:rFonts w:ascii="Calibri" w:hAnsi="Calibri" w:cs="Calibri"/>
          <w:bCs/>
          <w:iCs/>
          <w:sz w:val="26"/>
          <w:szCs w:val="26"/>
        </w:rPr>
        <w:t xml:space="preserve">del escrito inicial de demanda; </w:t>
      </w:r>
      <w:r w:rsidR="009D5670" w:rsidRPr="0004080E">
        <w:rPr>
          <w:rFonts w:ascii="Calibri" w:hAnsi="Calibri" w:cs="Calibri"/>
          <w:sz w:val="26"/>
          <w:szCs w:val="26"/>
        </w:rPr>
        <w:t>a</w:t>
      </w:r>
      <w:r w:rsidR="009D5670" w:rsidRPr="0004080E">
        <w:rPr>
          <w:rFonts w:ascii="Calibri" w:hAnsi="Calibri"/>
          <w:sz w:val="26"/>
        </w:rPr>
        <w:t xml:space="preserve">plicando para ello, el principio de congruencia y exhaustividad que debe regir en toda sentencia y a lo que traiga mayor beneficio al justiciable; sin necesidad de transcribirlo en su totalidad, así como tampoco los restantes; sirviendo para ello el criterio sostenido por el Tribunal Colegiado del Circuito del Poder Judicial de la Federación que se menciona en la siguiente Jurisprudencia: . . . . . . . </w:t>
      </w:r>
      <w:r w:rsidR="00F56DE7" w:rsidRPr="0004080E">
        <w:rPr>
          <w:rFonts w:ascii="Calibri" w:hAnsi="Calibri"/>
          <w:sz w:val="26"/>
        </w:rPr>
        <w:t xml:space="preserve">. . . . . . . . . . . . . . . . . . . . . . </w:t>
      </w:r>
      <w:r w:rsidR="009D5670" w:rsidRPr="0004080E">
        <w:rPr>
          <w:rFonts w:ascii="Calibri" w:hAnsi="Calibri"/>
          <w:sz w:val="26"/>
        </w:rPr>
        <w:t xml:space="preserve">. . . . . . . . . . . . </w:t>
      </w:r>
      <w:r w:rsidR="00F56DE7" w:rsidRPr="0004080E">
        <w:rPr>
          <w:rFonts w:ascii="Calibri" w:hAnsi="Calibri"/>
          <w:sz w:val="26"/>
        </w:rPr>
        <w:t xml:space="preserve">. . . . . . . . . . . . . . . </w:t>
      </w:r>
    </w:p>
    <w:p w:rsidR="009D5670" w:rsidRPr="0004080E" w:rsidRDefault="009D5670" w:rsidP="009D5670">
      <w:pPr>
        <w:ind w:firstLine="708"/>
        <w:jc w:val="both"/>
        <w:rPr>
          <w:rFonts w:ascii="Calibri" w:hAnsi="Calibri"/>
          <w:sz w:val="26"/>
        </w:rPr>
      </w:pPr>
    </w:p>
    <w:p w:rsidR="00F56DE7" w:rsidRPr="0004080E" w:rsidRDefault="00F56DE7" w:rsidP="009D5670">
      <w:pPr>
        <w:ind w:firstLine="708"/>
        <w:jc w:val="both"/>
        <w:rPr>
          <w:rFonts w:ascii="Calibri" w:hAnsi="Calibri"/>
          <w:sz w:val="26"/>
        </w:rPr>
      </w:pPr>
    </w:p>
    <w:p w:rsidR="00F56DE7" w:rsidRPr="0004080E" w:rsidRDefault="00F56DE7" w:rsidP="00F56DE7">
      <w:pPr>
        <w:ind w:firstLine="708"/>
        <w:jc w:val="right"/>
        <w:rPr>
          <w:rFonts w:asciiTheme="minorHAnsi" w:hAnsiTheme="minorHAnsi"/>
          <w:b/>
          <w:iCs/>
          <w:sz w:val="26"/>
        </w:rPr>
      </w:pPr>
      <w:r w:rsidRPr="0004080E">
        <w:rPr>
          <w:rFonts w:asciiTheme="minorHAnsi" w:hAnsiTheme="minorHAnsi" w:cs="Arial"/>
          <w:b/>
          <w:sz w:val="26"/>
        </w:rPr>
        <w:t xml:space="preserve">Expediente </w:t>
      </w:r>
      <w:r w:rsidRPr="0004080E">
        <w:rPr>
          <w:rFonts w:asciiTheme="minorHAnsi" w:hAnsiTheme="minorHAnsi"/>
          <w:b/>
          <w:sz w:val="26"/>
        </w:rPr>
        <w:t>número</w:t>
      </w:r>
      <w:r w:rsidRPr="0004080E">
        <w:rPr>
          <w:rFonts w:asciiTheme="minorHAnsi" w:hAnsiTheme="minorHAnsi"/>
          <w:sz w:val="26"/>
        </w:rPr>
        <w:t xml:space="preserve"> </w:t>
      </w:r>
      <w:r w:rsidRPr="0004080E">
        <w:rPr>
          <w:rFonts w:asciiTheme="minorHAnsi" w:hAnsiTheme="minorHAnsi"/>
          <w:b/>
          <w:sz w:val="26"/>
        </w:rPr>
        <w:t>0092</w:t>
      </w:r>
      <w:r w:rsidRPr="0004080E">
        <w:rPr>
          <w:rFonts w:asciiTheme="minorHAnsi" w:hAnsiTheme="minorHAnsi"/>
          <w:b/>
          <w:bCs/>
          <w:iCs/>
          <w:sz w:val="26"/>
        </w:rPr>
        <w:t>/</w:t>
      </w:r>
      <w:r w:rsidRPr="0004080E">
        <w:rPr>
          <w:rFonts w:asciiTheme="minorHAnsi" w:hAnsiTheme="minorHAnsi"/>
          <w:b/>
          <w:iCs/>
          <w:sz w:val="26"/>
        </w:rPr>
        <w:t>2doJAM/2019-JN</w:t>
      </w:r>
    </w:p>
    <w:p w:rsidR="00F56DE7" w:rsidRPr="0004080E" w:rsidRDefault="00F56DE7" w:rsidP="009D5670">
      <w:pPr>
        <w:ind w:firstLine="708"/>
        <w:jc w:val="both"/>
        <w:rPr>
          <w:rFonts w:ascii="Calibri" w:hAnsi="Calibri"/>
          <w:sz w:val="26"/>
        </w:rPr>
      </w:pPr>
    </w:p>
    <w:p w:rsidR="009D5670" w:rsidRPr="0004080E" w:rsidRDefault="009D5670" w:rsidP="009D5670">
      <w:pPr>
        <w:ind w:firstLine="708"/>
        <w:jc w:val="both"/>
        <w:rPr>
          <w:rFonts w:ascii="Calibri" w:hAnsi="Calibri"/>
          <w:i/>
          <w:iCs/>
          <w:sz w:val="26"/>
          <w:szCs w:val="26"/>
        </w:rPr>
      </w:pPr>
      <w:r w:rsidRPr="0004080E">
        <w:rPr>
          <w:rFonts w:ascii="Calibri" w:hAnsi="Calibri"/>
          <w:b/>
          <w:i/>
          <w:iCs/>
          <w:sz w:val="26"/>
          <w:szCs w:val="26"/>
        </w:rPr>
        <w:t>“CONCEPTOS DE VIOLACIÓN. EL JUEZ NO ESTÁ OBLIGADO A TRANSCRIBIRLOS.</w:t>
      </w:r>
      <w:r w:rsidRPr="0004080E">
        <w:rPr>
          <w:rFonts w:ascii="Calibri" w:hAnsi="Calibri"/>
          <w:i/>
          <w:iCs/>
          <w:sz w:val="26"/>
          <w:szCs w:val="26"/>
        </w:rPr>
        <w:t xml:space="preserve"> El hecho de que el Juez Federal no transcriba en su fallo los conceptos de violación expresados en la demanda, no implica que haya infringido</w:t>
      </w:r>
    </w:p>
    <w:p w:rsidR="009D5670" w:rsidRPr="0004080E" w:rsidRDefault="009D5670" w:rsidP="009D5670">
      <w:pPr>
        <w:jc w:val="both"/>
        <w:rPr>
          <w:rFonts w:ascii="Calibri" w:hAnsi="Calibri"/>
          <w:i/>
          <w:iCs/>
          <w:sz w:val="26"/>
          <w:szCs w:val="26"/>
        </w:rPr>
      </w:pPr>
      <w:proofErr w:type="gramStart"/>
      <w:r w:rsidRPr="0004080E">
        <w:rPr>
          <w:rFonts w:ascii="Calibri" w:hAnsi="Calibri"/>
          <w:i/>
          <w:iCs/>
          <w:sz w:val="26"/>
          <w:szCs w:val="26"/>
        </w:rPr>
        <w:t>disposiciones</w:t>
      </w:r>
      <w:proofErr w:type="gramEnd"/>
      <w:r w:rsidRPr="0004080E">
        <w:rPr>
          <w:rFonts w:ascii="Calibri" w:hAnsi="Calibri"/>
          <w:i/>
          <w:iCs/>
          <w:sz w:val="26"/>
          <w:szCs w:val="26"/>
        </w:rPr>
        <w:t xml:space="preserve">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04080E">
        <w:rPr>
          <w:rFonts w:ascii="Calibri" w:hAnsi="Calibri"/>
          <w:i/>
          <w:iCs/>
          <w:szCs w:val="27"/>
        </w:rPr>
        <w:t xml:space="preserve"> </w:t>
      </w:r>
      <w:r w:rsidRPr="0004080E">
        <w:rPr>
          <w:rFonts w:ascii="Calibri" w:hAnsi="Calibri"/>
          <w:i/>
          <w:iCs/>
          <w:sz w:val="20"/>
          <w:szCs w:val="20"/>
        </w:rPr>
        <w:t>S</w:t>
      </w:r>
      <w:r w:rsidRPr="0004080E">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04080E">
        <w:rPr>
          <w:rFonts w:ascii="Calibri" w:hAnsi="Calibri" w:cs="David Transparent"/>
          <w:sz w:val="20"/>
          <w:szCs w:val="20"/>
        </w:rPr>
        <w:t>Federación</w:t>
      </w:r>
      <w:r w:rsidRPr="0004080E">
        <w:rPr>
          <w:rFonts w:ascii="Calibri" w:hAnsi="Calibri"/>
          <w:sz w:val="20"/>
          <w:szCs w:val="20"/>
        </w:rPr>
        <w:t xml:space="preserve"> y su Gaceta. VII, </w:t>
      </w:r>
      <w:proofErr w:type="gramStart"/>
      <w:r w:rsidRPr="0004080E">
        <w:rPr>
          <w:rFonts w:ascii="Calibri" w:hAnsi="Calibri"/>
          <w:sz w:val="20"/>
          <w:szCs w:val="20"/>
        </w:rPr>
        <w:t>Abril</w:t>
      </w:r>
      <w:proofErr w:type="gramEnd"/>
      <w:r w:rsidRPr="0004080E">
        <w:rPr>
          <w:rFonts w:ascii="Calibri" w:hAnsi="Calibri"/>
          <w:sz w:val="20"/>
          <w:szCs w:val="20"/>
        </w:rPr>
        <w:t xml:space="preserve"> de 1998, Tesis: VI.2o. J/129. Página: 599</w:t>
      </w:r>
      <w:r w:rsidRPr="0004080E">
        <w:rPr>
          <w:rFonts w:ascii="Calibri" w:hAnsi="Calibri"/>
          <w:szCs w:val="27"/>
        </w:rPr>
        <w:t>. . . . . . . . . . . . . . . . . . . . . . . . . . . . . . . . .</w:t>
      </w:r>
    </w:p>
    <w:p w:rsidR="009F366B" w:rsidRPr="0004080E" w:rsidRDefault="009F366B" w:rsidP="009F366B">
      <w:pPr>
        <w:pStyle w:val="Textoindependiente"/>
        <w:rPr>
          <w:rFonts w:asciiTheme="minorHAnsi" w:hAnsiTheme="minorHAnsi" w:cstheme="minorHAnsi"/>
          <w:b/>
          <w:bCs/>
          <w:i/>
          <w:iCs/>
          <w:sz w:val="22"/>
        </w:rPr>
      </w:pPr>
    </w:p>
    <w:p w:rsidR="009F366B" w:rsidRPr="0004080E" w:rsidRDefault="009F366B" w:rsidP="009F366B">
      <w:pPr>
        <w:ind w:firstLine="708"/>
        <w:jc w:val="both"/>
        <w:rPr>
          <w:rFonts w:asciiTheme="minorHAnsi" w:hAnsiTheme="minorHAnsi" w:cstheme="minorHAnsi"/>
          <w:sz w:val="26"/>
        </w:rPr>
      </w:pPr>
      <w:r w:rsidRPr="0004080E">
        <w:rPr>
          <w:rFonts w:asciiTheme="minorHAnsi" w:hAnsiTheme="minorHAnsi" w:cstheme="minorHAnsi"/>
          <w:sz w:val="26"/>
        </w:rPr>
        <w:t xml:space="preserve">Así las cosas, en el </w:t>
      </w:r>
      <w:r w:rsidR="009D5670" w:rsidRPr="0004080E">
        <w:rPr>
          <w:rFonts w:asciiTheme="minorHAnsi" w:hAnsiTheme="minorHAnsi" w:cstheme="minorHAnsi"/>
          <w:sz w:val="26"/>
        </w:rPr>
        <w:t>Cuarto</w:t>
      </w:r>
      <w:r w:rsidRPr="0004080E">
        <w:rPr>
          <w:rFonts w:asciiTheme="minorHAnsi" w:hAnsiTheme="minorHAnsi" w:cstheme="minorHAnsi"/>
          <w:sz w:val="26"/>
        </w:rPr>
        <w:t xml:space="preserve"> concepto de impugnación, la parte actora refirió esencialmente que l</w:t>
      </w:r>
      <w:r w:rsidR="009D5670" w:rsidRPr="0004080E">
        <w:rPr>
          <w:rFonts w:asciiTheme="minorHAnsi" w:hAnsiTheme="minorHAnsi" w:cstheme="minorHAnsi"/>
          <w:sz w:val="26"/>
        </w:rPr>
        <w:t>os</w:t>
      </w:r>
      <w:r w:rsidRPr="0004080E">
        <w:rPr>
          <w:rFonts w:asciiTheme="minorHAnsi" w:hAnsiTheme="minorHAnsi" w:cstheme="minorHAnsi"/>
          <w:sz w:val="26"/>
        </w:rPr>
        <w:t xml:space="preserve"> acto</w:t>
      </w:r>
      <w:r w:rsidR="009D5670" w:rsidRPr="0004080E">
        <w:rPr>
          <w:rFonts w:asciiTheme="minorHAnsi" w:hAnsiTheme="minorHAnsi" w:cstheme="minorHAnsi"/>
          <w:sz w:val="26"/>
        </w:rPr>
        <w:t>s</w:t>
      </w:r>
      <w:r w:rsidRPr="0004080E">
        <w:rPr>
          <w:rFonts w:asciiTheme="minorHAnsi" w:hAnsiTheme="minorHAnsi" w:cstheme="minorHAnsi"/>
          <w:sz w:val="26"/>
        </w:rPr>
        <w:t xml:space="preserve"> impugnado</w:t>
      </w:r>
      <w:r w:rsidR="009D5670" w:rsidRPr="0004080E">
        <w:rPr>
          <w:rFonts w:asciiTheme="minorHAnsi" w:hAnsiTheme="minorHAnsi" w:cstheme="minorHAnsi"/>
          <w:sz w:val="26"/>
        </w:rPr>
        <w:t>s</w:t>
      </w:r>
      <w:r w:rsidRPr="0004080E">
        <w:rPr>
          <w:rFonts w:asciiTheme="minorHAnsi" w:hAnsiTheme="minorHAnsi" w:cstheme="minorHAnsi"/>
          <w:sz w:val="26"/>
        </w:rPr>
        <w:t xml:space="preserve"> s</w:t>
      </w:r>
      <w:r w:rsidR="009D5670" w:rsidRPr="0004080E">
        <w:rPr>
          <w:rFonts w:asciiTheme="minorHAnsi" w:hAnsiTheme="minorHAnsi" w:cstheme="minorHAnsi"/>
          <w:sz w:val="26"/>
        </w:rPr>
        <w:t>on</w:t>
      </w:r>
      <w:r w:rsidRPr="0004080E">
        <w:rPr>
          <w:rFonts w:asciiTheme="minorHAnsi" w:hAnsiTheme="minorHAnsi" w:cstheme="minorHAnsi"/>
          <w:sz w:val="26"/>
        </w:rPr>
        <w:t xml:space="preserve"> ilegal</w:t>
      </w:r>
      <w:r w:rsidR="009D5670" w:rsidRPr="0004080E">
        <w:rPr>
          <w:rFonts w:asciiTheme="minorHAnsi" w:hAnsiTheme="minorHAnsi" w:cstheme="minorHAnsi"/>
          <w:sz w:val="26"/>
        </w:rPr>
        <w:t>es</w:t>
      </w:r>
      <w:r w:rsidRPr="0004080E">
        <w:rPr>
          <w:rFonts w:asciiTheme="minorHAnsi" w:hAnsiTheme="minorHAnsi" w:cstheme="minorHAnsi"/>
          <w:sz w:val="26"/>
        </w:rPr>
        <w:t xml:space="preserve">, </w:t>
      </w:r>
      <w:r w:rsidR="009D5670" w:rsidRPr="0004080E">
        <w:rPr>
          <w:rFonts w:asciiTheme="minorHAnsi" w:hAnsiTheme="minorHAnsi" w:cstheme="minorHAnsi"/>
          <w:sz w:val="26"/>
        </w:rPr>
        <w:t xml:space="preserve">al basarse en </w:t>
      </w:r>
      <w:r w:rsidR="00A91131" w:rsidRPr="0004080E">
        <w:rPr>
          <w:rFonts w:asciiTheme="minorHAnsi" w:hAnsiTheme="minorHAnsi" w:cstheme="minorHAnsi"/>
          <w:sz w:val="26"/>
        </w:rPr>
        <w:t>una orden</w:t>
      </w:r>
      <w:r w:rsidR="009D5670" w:rsidRPr="0004080E">
        <w:rPr>
          <w:rFonts w:asciiTheme="minorHAnsi" w:hAnsiTheme="minorHAnsi" w:cstheme="minorHAnsi"/>
          <w:sz w:val="26"/>
        </w:rPr>
        <w:t xml:space="preserve"> de inspección que desconoce, al señalar: </w:t>
      </w:r>
      <w:r w:rsidR="009D5670" w:rsidRPr="0004080E">
        <w:rPr>
          <w:rFonts w:asciiTheme="minorHAnsi" w:hAnsiTheme="minorHAnsi" w:cstheme="minorHAnsi"/>
          <w:i/>
          <w:sz w:val="26"/>
        </w:rPr>
        <w:t>“La autoridad demandada señala como parte de su resolución, que existió una orden de inspección</w:t>
      </w:r>
      <w:proofErr w:type="gramStart"/>
      <w:r w:rsidR="009D5670" w:rsidRPr="0004080E">
        <w:rPr>
          <w:rFonts w:asciiTheme="minorHAnsi" w:hAnsiTheme="minorHAnsi" w:cstheme="minorHAnsi"/>
          <w:i/>
          <w:sz w:val="26"/>
        </w:rPr>
        <w:t>….</w:t>
      </w:r>
      <w:proofErr w:type="gramEnd"/>
      <w:r w:rsidR="009D5670" w:rsidRPr="0004080E">
        <w:rPr>
          <w:rFonts w:asciiTheme="minorHAnsi" w:hAnsiTheme="minorHAnsi" w:cstheme="minorHAnsi"/>
          <w:i/>
          <w:sz w:val="26"/>
        </w:rPr>
        <w:t xml:space="preserve"> </w:t>
      </w:r>
      <w:r w:rsidR="00A91131" w:rsidRPr="0004080E">
        <w:rPr>
          <w:rFonts w:asciiTheme="minorHAnsi" w:hAnsiTheme="minorHAnsi" w:cstheme="minorHAnsi"/>
          <w:i/>
          <w:sz w:val="26"/>
        </w:rPr>
        <w:t>d</w:t>
      </w:r>
      <w:r w:rsidR="009D5670" w:rsidRPr="0004080E">
        <w:rPr>
          <w:rFonts w:asciiTheme="minorHAnsi" w:hAnsiTheme="minorHAnsi" w:cstheme="minorHAnsi"/>
          <w:i/>
          <w:sz w:val="26"/>
        </w:rPr>
        <w:t>e fecha 31 de marzo de 2016, sin embargo, desconozco en su totalidad la orden de inspección, dejándome en estado de indefensión, toda vez que desconozco….. el objeto y alcance de la misma.</w:t>
      </w:r>
      <w:proofErr w:type="gramStart"/>
      <w:r w:rsidR="009D5670" w:rsidRPr="0004080E">
        <w:rPr>
          <w:rFonts w:asciiTheme="minorHAnsi" w:hAnsiTheme="minorHAnsi" w:cstheme="minorHAnsi"/>
          <w:i/>
          <w:sz w:val="26"/>
        </w:rPr>
        <w:t>”</w:t>
      </w:r>
      <w:proofErr w:type="gramEnd"/>
      <w:r w:rsidRPr="0004080E">
        <w:rPr>
          <w:rFonts w:asciiTheme="minorHAnsi" w:hAnsiTheme="minorHAnsi" w:cstheme="minorHAnsi"/>
          <w:sz w:val="26"/>
        </w:rPr>
        <w:t>. . . . . . . . . . . . . . . .</w:t>
      </w:r>
      <w:r w:rsidR="009D5670" w:rsidRPr="0004080E">
        <w:rPr>
          <w:rFonts w:asciiTheme="minorHAnsi" w:hAnsiTheme="minorHAnsi" w:cstheme="minorHAnsi"/>
          <w:sz w:val="26"/>
        </w:rPr>
        <w:t xml:space="preserve"> . . . . . . . . . . . . . . . . . . . . . . . . . . . . . . . . . . .</w:t>
      </w:r>
    </w:p>
    <w:p w:rsidR="009F366B" w:rsidRPr="0004080E" w:rsidRDefault="009F366B" w:rsidP="005130F2">
      <w:pPr>
        <w:jc w:val="both"/>
        <w:rPr>
          <w:rFonts w:asciiTheme="minorHAnsi" w:hAnsiTheme="minorHAnsi" w:cstheme="minorHAnsi"/>
          <w:sz w:val="26"/>
        </w:rPr>
      </w:pPr>
      <w:r w:rsidRPr="0004080E">
        <w:rPr>
          <w:rFonts w:ascii="Calibri" w:hAnsi="Calibri"/>
          <w:sz w:val="26"/>
          <w:szCs w:val="26"/>
        </w:rPr>
        <w:t xml:space="preserve"> </w:t>
      </w:r>
    </w:p>
    <w:p w:rsidR="009F366B" w:rsidRPr="0004080E" w:rsidRDefault="009F366B" w:rsidP="009F366B">
      <w:pPr>
        <w:pStyle w:val="Textoindependiente"/>
        <w:ind w:firstLine="708"/>
        <w:rPr>
          <w:rFonts w:ascii="Calibri" w:hAnsi="Calibri"/>
          <w:sz w:val="26"/>
          <w:szCs w:val="27"/>
        </w:rPr>
      </w:pPr>
      <w:r w:rsidRPr="0004080E">
        <w:rPr>
          <w:rFonts w:ascii="Calibri" w:hAnsi="Calibri"/>
          <w:sz w:val="26"/>
          <w:szCs w:val="26"/>
        </w:rPr>
        <w:t>Por su parte la</w:t>
      </w:r>
      <w:r w:rsidR="005130F2" w:rsidRPr="0004080E">
        <w:rPr>
          <w:rFonts w:ascii="Calibri" w:hAnsi="Calibri"/>
          <w:sz w:val="26"/>
          <w:szCs w:val="26"/>
        </w:rPr>
        <w:t>s</w:t>
      </w:r>
      <w:r w:rsidRPr="0004080E">
        <w:rPr>
          <w:rFonts w:ascii="Calibri" w:hAnsi="Calibri"/>
          <w:sz w:val="26"/>
          <w:szCs w:val="26"/>
        </w:rPr>
        <w:t xml:space="preserve"> autoridad</w:t>
      </w:r>
      <w:r w:rsidR="005130F2" w:rsidRPr="0004080E">
        <w:rPr>
          <w:rFonts w:ascii="Calibri" w:hAnsi="Calibri"/>
          <w:sz w:val="26"/>
          <w:szCs w:val="26"/>
        </w:rPr>
        <w:t>es</w:t>
      </w:r>
      <w:r w:rsidRPr="0004080E">
        <w:rPr>
          <w:rFonts w:ascii="Calibri" w:hAnsi="Calibri"/>
          <w:sz w:val="26"/>
          <w:szCs w:val="26"/>
        </w:rPr>
        <w:t xml:space="preserve"> demandada</w:t>
      </w:r>
      <w:r w:rsidR="005130F2" w:rsidRPr="0004080E">
        <w:rPr>
          <w:rFonts w:ascii="Calibri" w:hAnsi="Calibri"/>
          <w:sz w:val="26"/>
          <w:szCs w:val="26"/>
        </w:rPr>
        <w:t>s</w:t>
      </w:r>
      <w:r w:rsidRPr="0004080E">
        <w:rPr>
          <w:rFonts w:ascii="Calibri" w:hAnsi="Calibri"/>
          <w:sz w:val="26"/>
          <w:szCs w:val="26"/>
        </w:rPr>
        <w:t xml:space="preserve"> sostuv</w:t>
      </w:r>
      <w:r w:rsidR="005130F2" w:rsidRPr="0004080E">
        <w:rPr>
          <w:rFonts w:ascii="Calibri" w:hAnsi="Calibri"/>
          <w:sz w:val="26"/>
          <w:szCs w:val="26"/>
        </w:rPr>
        <w:t>ier</w:t>
      </w:r>
      <w:r w:rsidRPr="0004080E">
        <w:rPr>
          <w:rFonts w:ascii="Calibri" w:hAnsi="Calibri"/>
          <w:sz w:val="26"/>
          <w:szCs w:val="26"/>
        </w:rPr>
        <w:t>o</w:t>
      </w:r>
      <w:r w:rsidR="005130F2" w:rsidRPr="0004080E">
        <w:rPr>
          <w:rFonts w:ascii="Calibri" w:hAnsi="Calibri"/>
          <w:sz w:val="26"/>
          <w:szCs w:val="26"/>
        </w:rPr>
        <w:t>n</w:t>
      </w:r>
      <w:r w:rsidRPr="0004080E">
        <w:rPr>
          <w:rFonts w:ascii="Calibri" w:hAnsi="Calibri"/>
          <w:sz w:val="26"/>
          <w:szCs w:val="26"/>
        </w:rPr>
        <w:t xml:space="preserve"> la legalidad de la resolución impugnada y de su notificación. .</w:t>
      </w:r>
      <w:r w:rsidRPr="0004080E">
        <w:rPr>
          <w:rFonts w:asciiTheme="minorHAnsi" w:hAnsiTheme="minorHAnsi"/>
          <w:bCs/>
          <w:sz w:val="26"/>
          <w:szCs w:val="26"/>
        </w:rPr>
        <w:t xml:space="preserve"> . . . . . . . . . . </w:t>
      </w:r>
      <w:r w:rsidRPr="0004080E">
        <w:rPr>
          <w:rFonts w:asciiTheme="minorHAnsi" w:hAnsiTheme="minorHAnsi"/>
          <w:sz w:val="26"/>
          <w:szCs w:val="26"/>
        </w:rPr>
        <w:t>. . . . . . . . . . . . . . .</w:t>
      </w:r>
      <w:r w:rsidR="005130F2" w:rsidRPr="0004080E">
        <w:rPr>
          <w:rFonts w:asciiTheme="minorHAnsi" w:hAnsiTheme="minorHAnsi"/>
          <w:sz w:val="26"/>
          <w:szCs w:val="26"/>
        </w:rPr>
        <w:t xml:space="preserve"> . . . . . . . </w:t>
      </w:r>
    </w:p>
    <w:p w:rsidR="009F366B" w:rsidRPr="0004080E" w:rsidRDefault="009F366B" w:rsidP="009F366B">
      <w:pPr>
        <w:jc w:val="both"/>
        <w:rPr>
          <w:rFonts w:ascii="Calibri" w:hAnsi="Calibri"/>
          <w:sz w:val="20"/>
          <w:szCs w:val="20"/>
        </w:rPr>
      </w:pPr>
    </w:p>
    <w:p w:rsidR="009F366B" w:rsidRPr="0004080E" w:rsidRDefault="009F366B" w:rsidP="009F366B">
      <w:pPr>
        <w:ind w:firstLine="708"/>
        <w:jc w:val="both"/>
        <w:rPr>
          <w:rFonts w:asciiTheme="minorHAnsi" w:hAnsiTheme="minorHAnsi"/>
          <w:sz w:val="26"/>
          <w:szCs w:val="26"/>
        </w:rPr>
      </w:pPr>
      <w:r w:rsidRPr="0004080E">
        <w:rPr>
          <w:rFonts w:ascii="Calibri" w:hAnsi="Calibri"/>
          <w:sz w:val="26"/>
          <w:szCs w:val="26"/>
        </w:rPr>
        <w:lastRenderedPageBreak/>
        <w:t xml:space="preserve">Es </w:t>
      </w:r>
      <w:r w:rsidRPr="0004080E">
        <w:rPr>
          <w:rFonts w:ascii="Calibri" w:hAnsi="Calibri"/>
          <w:b/>
          <w:sz w:val="26"/>
          <w:szCs w:val="26"/>
        </w:rPr>
        <w:t>fundado el concepto de impugnación</w:t>
      </w:r>
      <w:r w:rsidRPr="0004080E">
        <w:rPr>
          <w:rFonts w:ascii="Calibri" w:hAnsi="Calibri"/>
          <w:sz w:val="26"/>
          <w:szCs w:val="26"/>
        </w:rPr>
        <w:t xml:space="preserve"> señalado, toda vez que es cierto que </w:t>
      </w:r>
      <w:r w:rsidRPr="0004080E">
        <w:rPr>
          <w:rFonts w:asciiTheme="minorHAnsi" w:hAnsiTheme="minorHAnsi" w:cs="Arial"/>
          <w:sz w:val="26"/>
          <w:szCs w:val="26"/>
        </w:rPr>
        <w:t xml:space="preserve">la resolución impugnada es ilegal, por encontrarse deficientemente motivada </w:t>
      </w:r>
      <w:r w:rsidR="00E2129F" w:rsidRPr="0004080E">
        <w:rPr>
          <w:rFonts w:asciiTheme="minorHAnsi" w:hAnsiTheme="minorHAnsi" w:cs="Arial"/>
          <w:sz w:val="26"/>
          <w:szCs w:val="26"/>
        </w:rPr>
        <w:t xml:space="preserve"> porque es cierto que una parte fundamental de la motivación de la resolución descansa en la orden de visita de inspección, acto que fue controvertido por la parte actora al negar su existencia y la autoridad demandada no desvirtuó dicha negativa aportando la constancia corr</w:t>
      </w:r>
      <w:r w:rsidR="00F56DE7" w:rsidRPr="0004080E">
        <w:rPr>
          <w:rFonts w:asciiTheme="minorHAnsi" w:hAnsiTheme="minorHAnsi" w:cs="Arial"/>
          <w:sz w:val="26"/>
          <w:szCs w:val="26"/>
        </w:rPr>
        <w:t>espondiente al presente proceso;</w:t>
      </w:r>
      <w:r w:rsidR="00E2129F" w:rsidRPr="0004080E">
        <w:rPr>
          <w:rFonts w:asciiTheme="minorHAnsi" w:hAnsiTheme="minorHAnsi" w:cs="Arial"/>
          <w:sz w:val="26"/>
          <w:szCs w:val="26"/>
        </w:rPr>
        <w:t xml:space="preserve"> lo que le correspondía hacer conforme a las reglas de la carga de la prueba previstas en el Código de Procedimiento y Justicia Administrativa para el Estado y los Municipios de Guanajuato. </w:t>
      </w:r>
      <w:r w:rsidRPr="0004080E">
        <w:rPr>
          <w:rFonts w:asciiTheme="minorHAnsi" w:hAnsiTheme="minorHAnsi"/>
          <w:bCs/>
          <w:sz w:val="26"/>
          <w:szCs w:val="26"/>
        </w:rPr>
        <w:t>.</w:t>
      </w:r>
      <w:r w:rsidR="00E2129F" w:rsidRPr="0004080E">
        <w:rPr>
          <w:rFonts w:asciiTheme="minorHAnsi" w:hAnsiTheme="minorHAnsi"/>
          <w:bCs/>
          <w:sz w:val="26"/>
          <w:szCs w:val="26"/>
        </w:rPr>
        <w:t xml:space="preserve"> .</w:t>
      </w:r>
      <w:r w:rsidRPr="0004080E">
        <w:rPr>
          <w:rFonts w:asciiTheme="minorHAnsi" w:hAnsiTheme="minorHAnsi"/>
          <w:bCs/>
          <w:sz w:val="26"/>
          <w:szCs w:val="26"/>
        </w:rPr>
        <w:t xml:space="preserve"> . . . . . . . . </w:t>
      </w:r>
      <w:r w:rsidRPr="0004080E">
        <w:rPr>
          <w:rFonts w:asciiTheme="minorHAnsi" w:hAnsiTheme="minorHAnsi"/>
          <w:sz w:val="26"/>
          <w:szCs w:val="26"/>
        </w:rPr>
        <w:t>. . . . . . . . . . . . . . . . . . . . . . . . . . . . . . . . . . . . . . . . . . . . . .</w:t>
      </w:r>
    </w:p>
    <w:p w:rsidR="009F366B" w:rsidRPr="0004080E" w:rsidRDefault="009F366B" w:rsidP="009F366B">
      <w:pPr>
        <w:jc w:val="both"/>
        <w:rPr>
          <w:rFonts w:ascii="Calibri" w:hAnsi="Calibri"/>
          <w:sz w:val="20"/>
          <w:szCs w:val="20"/>
        </w:rPr>
      </w:pPr>
    </w:p>
    <w:p w:rsidR="00C20F2B" w:rsidRPr="0004080E" w:rsidRDefault="00C74394" w:rsidP="00C20F2B">
      <w:pPr>
        <w:jc w:val="both"/>
        <w:rPr>
          <w:rFonts w:asciiTheme="minorHAnsi" w:hAnsiTheme="minorHAnsi"/>
          <w:sz w:val="26"/>
        </w:rPr>
      </w:pPr>
      <w:r w:rsidRPr="0004080E">
        <w:rPr>
          <w:rFonts w:ascii="Calibri" w:hAnsi="Calibri"/>
          <w:sz w:val="26"/>
          <w:szCs w:val="26"/>
        </w:rPr>
        <w:tab/>
        <w:t xml:space="preserve">Lo anterior es así, toda vez que </w:t>
      </w:r>
      <w:r w:rsidR="00C20F2B" w:rsidRPr="0004080E">
        <w:rPr>
          <w:rFonts w:asciiTheme="minorHAnsi" w:hAnsiTheme="minorHAnsi"/>
          <w:sz w:val="26"/>
        </w:rPr>
        <w:t xml:space="preserve">la resolución emitida el día 3 tres de mayo del año 2018 dos mil dieciocho, resulta ilegal, al haberse emitido </w:t>
      </w:r>
      <w:r w:rsidR="00C87DF1" w:rsidRPr="0004080E">
        <w:rPr>
          <w:rFonts w:asciiTheme="minorHAnsi" w:hAnsiTheme="minorHAnsi"/>
          <w:sz w:val="26"/>
        </w:rPr>
        <w:t>si</w:t>
      </w:r>
      <w:r w:rsidR="00C20F2B" w:rsidRPr="0004080E">
        <w:rPr>
          <w:rFonts w:asciiTheme="minorHAnsi" w:hAnsiTheme="minorHAnsi"/>
          <w:sz w:val="26"/>
        </w:rPr>
        <w:t>n un</w:t>
      </w:r>
      <w:r w:rsidR="00C87DF1" w:rsidRPr="0004080E">
        <w:rPr>
          <w:rFonts w:asciiTheme="minorHAnsi" w:hAnsiTheme="minorHAnsi"/>
          <w:sz w:val="26"/>
        </w:rPr>
        <w:t>a orden de visita de inspección</w:t>
      </w:r>
      <w:r w:rsidR="00C20F2B" w:rsidRPr="0004080E">
        <w:rPr>
          <w:rFonts w:asciiTheme="minorHAnsi" w:hAnsiTheme="minorHAnsi"/>
          <w:sz w:val="26"/>
        </w:rPr>
        <w:t>, esto es, que no se emitió o de la que no tuvo conocimiento la parte actora, vulnerando lo dispuesto en el artículo 47 del código de procedimiento y justicia administrativa aplicable,</w:t>
      </w:r>
      <w:r w:rsidR="004C2AD2" w:rsidRPr="0004080E">
        <w:rPr>
          <w:rFonts w:asciiTheme="minorHAnsi" w:hAnsiTheme="minorHAnsi"/>
          <w:sz w:val="26"/>
        </w:rPr>
        <w:t xml:space="preserve"> pues </w:t>
      </w:r>
      <w:r w:rsidR="00C87DF1" w:rsidRPr="0004080E">
        <w:rPr>
          <w:rFonts w:asciiTheme="minorHAnsi" w:hAnsiTheme="minorHAnsi"/>
          <w:sz w:val="26"/>
        </w:rPr>
        <w:t>dicho precepto</w:t>
      </w:r>
      <w:r w:rsidR="004C2AD2" w:rsidRPr="0004080E">
        <w:rPr>
          <w:rFonts w:asciiTheme="minorHAnsi" w:hAnsiTheme="minorHAnsi"/>
          <w:sz w:val="26"/>
        </w:rPr>
        <w:t xml:space="preserve"> refiere que </w:t>
      </w:r>
      <w:r w:rsidR="002B1C8D" w:rsidRPr="0004080E">
        <w:rPr>
          <w:rFonts w:asciiTheme="minorHAnsi" w:hAnsiTheme="minorHAnsi"/>
          <w:sz w:val="26"/>
        </w:rPr>
        <w:t xml:space="preserve">las autoridades administrativas deben probar los hechos que los motiven cuando el interesado los niegue lisa y llanamente; y en este caso la parte actora negó conocer dicha orden, por lo que le correspondía al Director de Verificación Urbana demostrar su existencia, esto es, que sí se emitió y que se notificó o se hizo del conocimiento de la parte hoy </w:t>
      </w:r>
      <w:proofErr w:type="spellStart"/>
      <w:r w:rsidR="002B1C8D" w:rsidRPr="0004080E">
        <w:rPr>
          <w:rFonts w:asciiTheme="minorHAnsi" w:hAnsiTheme="minorHAnsi"/>
          <w:sz w:val="26"/>
        </w:rPr>
        <w:t>promovente</w:t>
      </w:r>
      <w:proofErr w:type="spellEnd"/>
      <w:r w:rsidR="002B1C8D" w:rsidRPr="0004080E">
        <w:rPr>
          <w:rFonts w:asciiTheme="minorHAnsi" w:hAnsiTheme="minorHAnsi"/>
          <w:sz w:val="26"/>
        </w:rPr>
        <w:t xml:space="preserve"> del proceso</w:t>
      </w:r>
      <w:r w:rsidR="00C20F2B" w:rsidRPr="0004080E">
        <w:rPr>
          <w:rFonts w:asciiTheme="minorHAnsi" w:hAnsiTheme="minorHAnsi"/>
          <w:sz w:val="26"/>
        </w:rPr>
        <w:t>. . . . . . . . .</w:t>
      </w:r>
      <w:r w:rsidR="002B1C8D" w:rsidRPr="0004080E">
        <w:rPr>
          <w:rFonts w:asciiTheme="minorHAnsi" w:hAnsiTheme="minorHAnsi"/>
          <w:sz w:val="26"/>
        </w:rPr>
        <w:t xml:space="preserve"> . . . . . . . . . . . . . .</w:t>
      </w:r>
      <w:r w:rsidR="00C20F2B" w:rsidRPr="0004080E">
        <w:rPr>
          <w:rFonts w:asciiTheme="minorHAnsi" w:hAnsiTheme="minorHAnsi"/>
          <w:sz w:val="26"/>
        </w:rPr>
        <w:t xml:space="preserve"> </w:t>
      </w:r>
    </w:p>
    <w:p w:rsidR="00AD037B" w:rsidRPr="0004080E" w:rsidRDefault="00AD037B" w:rsidP="00C20F2B">
      <w:pPr>
        <w:jc w:val="both"/>
        <w:rPr>
          <w:rFonts w:asciiTheme="minorHAnsi" w:hAnsiTheme="minorHAnsi"/>
          <w:sz w:val="26"/>
        </w:rPr>
      </w:pPr>
    </w:p>
    <w:p w:rsidR="00C20F2B" w:rsidRPr="0004080E" w:rsidRDefault="00C20F2B" w:rsidP="00C20F2B">
      <w:pPr>
        <w:jc w:val="both"/>
        <w:rPr>
          <w:rFonts w:asciiTheme="minorHAnsi" w:hAnsiTheme="minorHAnsi"/>
          <w:sz w:val="26"/>
        </w:rPr>
      </w:pPr>
      <w:r w:rsidRPr="0004080E">
        <w:rPr>
          <w:rFonts w:asciiTheme="minorHAnsi" w:hAnsiTheme="minorHAnsi"/>
          <w:sz w:val="26"/>
        </w:rPr>
        <w:tab/>
        <w:t>Por lo anterior dich</w:t>
      </w:r>
      <w:r w:rsidR="00AD037B" w:rsidRPr="0004080E">
        <w:rPr>
          <w:rFonts w:asciiTheme="minorHAnsi" w:hAnsiTheme="minorHAnsi"/>
          <w:sz w:val="26"/>
        </w:rPr>
        <w:t>a</w:t>
      </w:r>
      <w:r w:rsidRPr="0004080E">
        <w:rPr>
          <w:rFonts w:asciiTheme="minorHAnsi" w:hAnsiTheme="minorHAnsi"/>
          <w:sz w:val="26"/>
        </w:rPr>
        <w:t xml:space="preserve"> omisión afecta la defensa del particular, porque se le dejó en estado de indefensión al </w:t>
      </w:r>
      <w:r w:rsidR="00AD037B" w:rsidRPr="0004080E">
        <w:rPr>
          <w:rFonts w:asciiTheme="minorHAnsi" w:hAnsiTheme="minorHAnsi"/>
          <w:sz w:val="26"/>
        </w:rPr>
        <w:t>no saber a ciencia cierta si se emitió o no dicho acto, pues no fue aportado</w:t>
      </w:r>
      <w:r w:rsidR="00C87DF1" w:rsidRPr="0004080E">
        <w:rPr>
          <w:rFonts w:asciiTheme="minorHAnsi" w:hAnsiTheme="minorHAnsi"/>
          <w:sz w:val="26"/>
        </w:rPr>
        <w:t xml:space="preserve"> en el presente proceso</w:t>
      </w:r>
      <w:r w:rsidR="00AD037B" w:rsidRPr="0004080E">
        <w:rPr>
          <w:rFonts w:asciiTheme="minorHAnsi" w:hAnsiTheme="minorHAnsi"/>
          <w:sz w:val="26"/>
        </w:rPr>
        <w:t xml:space="preserve">; lo que </w:t>
      </w:r>
      <w:r w:rsidRPr="0004080E">
        <w:rPr>
          <w:rFonts w:asciiTheme="minorHAnsi" w:hAnsiTheme="minorHAnsi"/>
          <w:sz w:val="26"/>
        </w:rPr>
        <w:t xml:space="preserve">vulnera lo dispuesto en </w:t>
      </w:r>
      <w:r w:rsidRPr="0004080E">
        <w:rPr>
          <w:rFonts w:asciiTheme="minorHAnsi" w:hAnsiTheme="minorHAnsi"/>
          <w:bCs/>
          <w:sz w:val="26"/>
        </w:rPr>
        <w:t xml:space="preserve">el artículo 208, fracción I, inciso c), del Código de Procedimiento y Justicia Administrativa para el Estado de Guanajuato, mismo que establece: . . </w:t>
      </w:r>
      <w:r w:rsidRPr="0004080E">
        <w:rPr>
          <w:rFonts w:asciiTheme="minorHAnsi" w:hAnsiTheme="minorHAnsi"/>
          <w:sz w:val="26"/>
          <w:szCs w:val="26"/>
        </w:rPr>
        <w:t>. . . . . .</w:t>
      </w:r>
      <w:r w:rsidR="00C87DF1" w:rsidRPr="0004080E">
        <w:rPr>
          <w:rFonts w:asciiTheme="minorHAnsi" w:hAnsiTheme="minorHAnsi"/>
          <w:sz w:val="26"/>
          <w:szCs w:val="26"/>
        </w:rPr>
        <w:t xml:space="preserve"> . . . . </w:t>
      </w:r>
    </w:p>
    <w:p w:rsidR="00C20F2B" w:rsidRPr="0004080E" w:rsidRDefault="00C20F2B" w:rsidP="00C20F2B">
      <w:pPr>
        <w:jc w:val="both"/>
        <w:rPr>
          <w:rFonts w:asciiTheme="minorHAnsi" w:hAnsiTheme="minorHAnsi"/>
          <w:sz w:val="26"/>
          <w:szCs w:val="26"/>
        </w:rPr>
      </w:pPr>
    </w:p>
    <w:p w:rsidR="00C20F2B" w:rsidRPr="0004080E" w:rsidRDefault="00C20F2B" w:rsidP="00C20F2B">
      <w:pPr>
        <w:spacing w:line="276" w:lineRule="auto"/>
        <w:ind w:firstLine="708"/>
        <w:jc w:val="both"/>
        <w:rPr>
          <w:rFonts w:asciiTheme="minorHAnsi" w:hAnsiTheme="minorHAnsi" w:cs="Arial"/>
          <w:i/>
          <w:sz w:val="26"/>
          <w:szCs w:val="26"/>
        </w:rPr>
      </w:pPr>
      <w:r w:rsidRPr="0004080E">
        <w:rPr>
          <w:rFonts w:asciiTheme="minorHAnsi" w:hAnsiTheme="minorHAnsi"/>
          <w:i/>
          <w:sz w:val="26"/>
          <w:szCs w:val="26"/>
        </w:rPr>
        <w:tab/>
        <w:t>“208.-</w:t>
      </w:r>
      <w:r w:rsidRPr="0004080E">
        <w:rPr>
          <w:rFonts w:asciiTheme="minorHAnsi" w:hAnsiTheme="minorHAnsi" w:cs="Arial"/>
          <w:i/>
          <w:sz w:val="26"/>
          <w:szCs w:val="26"/>
        </w:rPr>
        <w:t xml:space="preserve"> Las autoridades administrativas para comprobar el cumplimiento de las disposiciones legales y reglamentarias podrán llevar a cabo visitas de verificación o inspección en el domicilio, instalaciones, equipos y bienes de los particulares, en los casos que señalen las leyes y reglamentos aplicables, conforme a las siguientes reglas: . . . . . . . . . . . . . . . . . . . . . . . . . . . . . . . . . . . . . . . . .</w:t>
      </w:r>
      <w:r w:rsidR="00AD037B" w:rsidRPr="0004080E">
        <w:rPr>
          <w:rFonts w:asciiTheme="minorHAnsi" w:hAnsiTheme="minorHAnsi" w:cs="Arial"/>
          <w:i/>
          <w:sz w:val="26"/>
          <w:szCs w:val="26"/>
        </w:rPr>
        <w:t xml:space="preserve"> . . . . . . . . .</w:t>
      </w:r>
    </w:p>
    <w:p w:rsidR="00C20F2B" w:rsidRPr="0004080E" w:rsidRDefault="00C20F2B" w:rsidP="00C20F2B">
      <w:pPr>
        <w:spacing w:line="276" w:lineRule="auto"/>
        <w:jc w:val="both"/>
        <w:rPr>
          <w:rFonts w:asciiTheme="minorHAnsi" w:hAnsiTheme="minorHAnsi" w:cs="Arial"/>
          <w:i/>
          <w:sz w:val="20"/>
          <w:szCs w:val="20"/>
        </w:rPr>
      </w:pPr>
    </w:p>
    <w:p w:rsidR="00C20F2B" w:rsidRPr="0004080E" w:rsidRDefault="00C20F2B" w:rsidP="00C20F2B">
      <w:pPr>
        <w:pStyle w:val="Prrafodelista"/>
        <w:numPr>
          <w:ilvl w:val="0"/>
          <w:numId w:val="1"/>
        </w:numPr>
        <w:spacing w:line="276" w:lineRule="auto"/>
        <w:jc w:val="both"/>
        <w:rPr>
          <w:rFonts w:asciiTheme="minorHAnsi" w:hAnsiTheme="minorHAnsi" w:cs="Arial"/>
          <w:i/>
          <w:sz w:val="26"/>
          <w:szCs w:val="26"/>
          <w:lang w:val="es-MX"/>
        </w:rPr>
      </w:pPr>
      <w:r w:rsidRPr="0004080E">
        <w:rPr>
          <w:rFonts w:asciiTheme="minorHAnsi" w:hAnsiTheme="minorHAnsi" w:cs="Arial"/>
          <w:i/>
          <w:sz w:val="26"/>
          <w:szCs w:val="26"/>
        </w:rPr>
        <w:t>Sólo se practicarán las visitas por mandamiento escrito de autoridad administrativa competente, en el que se expresará: . . . . .</w:t>
      </w:r>
      <w:r w:rsidR="00C87DF1" w:rsidRPr="0004080E">
        <w:rPr>
          <w:rFonts w:asciiTheme="minorHAnsi" w:hAnsiTheme="minorHAnsi" w:cs="Arial"/>
          <w:i/>
          <w:sz w:val="26"/>
          <w:szCs w:val="26"/>
        </w:rPr>
        <w:t xml:space="preserve"> . . . . . . . . .</w:t>
      </w:r>
      <w:r w:rsidRPr="0004080E">
        <w:rPr>
          <w:rFonts w:asciiTheme="minorHAnsi" w:hAnsiTheme="minorHAnsi" w:cs="Arial"/>
          <w:i/>
          <w:sz w:val="26"/>
          <w:szCs w:val="26"/>
        </w:rPr>
        <w:t xml:space="preserve"> </w:t>
      </w:r>
    </w:p>
    <w:p w:rsidR="00C20F2B" w:rsidRPr="0004080E" w:rsidRDefault="00C20F2B" w:rsidP="00C20F2B">
      <w:pPr>
        <w:pStyle w:val="Prrafodelista"/>
        <w:spacing w:line="276" w:lineRule="auto"/>
        <w:ind w:left="1428"/>
        <w:jc w:val="both"/>
        <w:rPr>
          <w:rFonts w:asciiTheme="minorHAnsi" w:hAnsiTheme="minorHAnsi" w:cs="Arial"/>
          <w:i/>
          <w:sz w:val="20"/>
          <w:szCs w:val="20"/>
          <w:lang w:val="es-MX"/>
        </w:rPr>
      </w:pPr>
    </w:p>
    <w:p w:rsidR="00C20F2B" w:rsidRPr="0004080E" w:rsidRDefault="00C20F2B" w:rsidP="00C20F2B">
      <w:pPr>
        <w:pStyle w:val="Prrafodelista"/>
        <w:spacing w:line="276" w:lineRule="auto"/>
        <w:ind w:left="1428"/>
        <w:jc w:val="both"/>
        <w:rPr>
          <w:rFonts w:asciiTheme="minorHAnsi" w:hAnsiTheme="minorHAnsi" w:cs="Arial"/>
          <w:i/>
          <w:sz w:val="26"/>
          <w:szCs w:val="26"/>
          <w:lang w:val="es-MX"/>
        </w:rPr>
      </w:pPr>
      <w:r w:rsidRPr="0004080E">
        <w:rPr>
          <w:rFonts w:asciiTheme="minorHAnsi" w:hAnsiTheme="minorHAnsi" w:cs="Arial"/>
          <w:i/>
          <w:sz w:val="26"/>
          <w:szCs w:val="26"/>
          <w:lang w:val="es-MX"/>
        </w:rPr>
        <w:t>Incisos a y b…</w:t>
      </w:r>
      <w:proofErr w:type="gramStart"/>
      <w:r w:rsidRPr="0004080E">
        <w:rPr>
          <w:rFonts w:asciiTheme="minorHAnsi" w:hAnsiTheme="minorHAnsi" w:cs="Arial"/>
          <w:i/>
          <w:sz w:val="26"/>
          <w:szCs w:val="26"/>
          <w:lang w:val="es-MX"/>
        </w:rPr>
        <w:t>”</w:t>
      </w:r>
      <w:r w:rsidRPr="0004080E">
        <w:rPr>
          <w:rFonts w:asciiTheme="minorHAnsi" w:hAnsiTheme="minorHAnsi"/>
          <w:sz w:val="26"/>
          <w:szCs w:val="26"/>
        </w:rPr>
        <w:t xml:space="preserve"> .</w:t>
      </w:r>
      <w:proofErr w:type="gramEnd"/>
      <w:r w:rsidRPr="0004080E">
        <w:rPr>
          <w:rFonts w:asciiTheme="minorHAnsi" w:hAnsiTheme="minorHAnsi"/>
          <w:sz w:val="26"/>
          <w:szCs w:val="26"/>
        </w:rPr>
        <w:t xml:space="preserve"> . . . . . . . . . . . . . . . . . . . . . . . . . . . . . . . . . . . . . . . . . . . . </w:t>
      </w:r>
    </w:p>
    <w:p w:rsidR="00C20F2B" w:rsidRPr="0004080E" w:rsidRDefault="00C20F2B" w:rsidP="00C20F2B">
      <w:pPr>
        <w:spacing w:line="276" w:lineRule="auto"/>
        <w:ind w:left="708"/>
        <w:jc w:val="both"/>
        <w:rPr>
          <w:rFonts w:asciiTheme="minorHAnsi" w:hAnsiTheme="minorHAnsi" w:cs="Arial"/>
          <w:sz w:val="20"/>
          <w:szCs w:val="20"/>
          <w:lang w:val="es-MX"/>
        </w:rPr>
      </w:pPr>
    </w:p>
    <w:p w:rsidR="00C20F2B" w:rsidRPr="0004080E" w:rsidRDefault="00C20F2B" w:rsidP="00C20F2B">
      <w:pPr>
        <w:spacing w:line="276" w:lineRule="auto"/>
        <w:ind w:left="708"/>
        <w:jc w:val="both"/>
        <w:rPr>
          <w:rFonts w:asciiTheme="minorHAnsi" w:hAnsiTheme="minorHAnsi" w:cs="Arial"/>
          <w:i/>
          <w:sz w:val="26"/>
          <w:szCs w:val="26"/>
          <w:lang w:val="es-MX"/>
        </w:rPr>
      </w:pPr>
      <w:r w:rsidRPr="0004080E">
        <w:rPr>
          <w:rFonts w:asciiTheme="minorHAnsi" w:hAnsiTheme="minorHAnsi" w:cs="Arial"/>
          <w:i/>
          <w:sz w:val="26"/>
          <w:szCs w:val="26"/>
          <w:lang w:val="es-MX"/>
        </w:rPr>
        <w:t xml:space="preserve">“c).- El lugar, zona o bienes que han de verificarse o inspeccionarse.” </w:t>
      </w:r>
      <w:proofErr w:type="gramStart"/>
      <w:r w:rsidRPr="0004080E">
        <w:rPr>
          <w:rFonts w:asciiTheme="minorHAnsi" w:hAnsiTheme="minorHAnsi" w:cs="Arial"/>
          <w:i/>
          <w:sz w:val="26"/>
          <w:szCs w:val="26"/>
          <w:lang w:val="es-MX"/>
        </w:rPr>
        <w:t>. . . . .</w:t>
      </w:r>
      <w:proofErr w:type="gramEnd"/>
      <w:r w:rsidRPr="0004080E">
        <w:rPr>
          <w:rFonts w:asciiTheme="minorHAnsi" w:hAnsiTheme="minorHAnsi" w:cs="Arial"/>
          <w:i/>
          <w:sz w:val="26"/>
          <w:szCs w:val="26"/>
          <w:lang w:val="es-MX"/>
        </w:rPr>
        <w:t xml:space="preserve"> </w:t>
      </w:r>
    </w:p>
    <w:p w:rsidR="00C20F2B" w:rsidRPr="0004080E" w:rsidRDefault="00C20F2B" w:rsidP="00C20F2B">
      <w:pPr>
        <w:jc w:val="both"/>
        <w:rPr>
          <w:rFonts w:asciiTheme="minorHAnsi" w:hAnsiTheme="minorHAnsi"/>
          <w:sz w:val="20"/>
          <w:szCs w:val="20"/>
        </w:rPr>
      </w:pPr>
    </w:p>
    <w:p w:rsidR="009B2367" w:rsidRPr="0004080E" w:rsidRDefault="00AD037B" w:rsidP="00AD037B">
      <w:pPr>
        <w:ind w:firstLine="708"/>
        <w:jc w:val="both"/>
        <w:rPr>
          <w:rFonts w:ascii="Calibri" w:hAnsi="Calibri"/>
          <w:sz w:val="26"/>
          <w:szCs w:val="26"/>
        </w:rPr>
      </w:pPr>
      <w:r w:rsidRPr="0004080E">
        <w:rPr>
          <w:rFonts w:asciiTheme="minorHAnsi" w:hAnsiTheme="minorHAnsi"/>
          <w:sz w:val="26"/>
        </w:rPr>
        <w:t xml:space="preserve">Lo que no puede corroborarse en el asunto que nos ocupa, pues </w:t>
      </w:r>
      <w:r w:rsidR="00C20F2B" w:rsidRPr="0004080E">
        <w:rPr>
          <w:rFonts w:asciiTheme="minorHAnsi" w:hAnsiTheme="minorHAnsi"/>
          <w:sz w:val="26"/>
        </w:rPr>
        <w:t xml:space="preserve">la orden de inspección es el acto que da origen al procedimiento administrativo de inspección, </w:t>
      </w:r>
      <w:r w:rsidRPr="0004080E">
        <w:rPr>
          <w:rFonts w:asciiTheme="minorHAnsi" w:hAnsiTheme="minorHAnsi"/>
          <w:sz w:val="26"/>
        </w:rPr>
        <w:t xml:space="preserve">sin </w:t>
      </w:r>
      <w:r w:rsidR="00E112D4" w:rsidRPr="0004080E">
        <w:rPr>
          <w:rFonts w:asciiTheme="minorHAnsi" w:hAnsiTheme="minorHAnsi"/>
          <w:sz w:val="26"/>
        </w:rPr>
        <w:t>e</w:t>
      </w:r>
      <w:r w:rsidRPr="0004080E">
        <w:rPr>
          <w:rFonts w:asciiTheme="minorHAnsi" w:hAnsiTheme="minorHAnsi"/>
          <w:sz w:val="26"/>
        </w:rPr>
        <w:t xml:space="preserve">l cual no puede emitirse resolución alguna y por supuesto, tampoco iniciarse </w:t>
      </w:r>
      <w:r w:rsidR="00E112D4" w:rsidRPr="0004080E">
        <w:rPr>
          <w:rFonts w:asciiTheme="minorHAnsi" w:hAnsiTheme="minorHAnsi"/>
          <w:sz w:val="26"/>
        </w:rPr>
        <w:t xml:space="preserve">válidamente </w:t>
      </w:r>
      <w:r w:rsidRPr="0004080E">
        <w:rPr>
          <w:rFonts w:asciiTheme="minorHAnsi" w:hAnsiTheme="minorHAnsi"/>
          <w:sz w:val="26"/>
        </w:rPr>
        <w:t>el procedimiento administrativo de ejecución</w:t>
      </w:r>
      <w:proofErr w:type="gramStart"/>
      <w:r w:rsidRPr="0004080E">
        <w:rPr>
          <w:rFonts w:asciiTheme="minorHAnsi" w:hAnsiTheme="minorHAnsi"/>
          <w:sz w:val="26"/>
        </w:rPr>
        <w:t xml:space="preserve">. </w:t>
      </w:r>
      <w:r w:rsidR="00C20F2B" w:rsidRPr="0004080E">
        <w:rPr>
          <w:rFonts w:asciiTheme="minorHAnsi" w:hAnsiTheme="minorHAnsi"/>
          <w:sz w:val="26"/>
        </w:rPr>
        <w:t xml:space="preserve">. </w:t>
      </w:r>
      <w:r w:rsidR="00E112D4" w:rsidRPr="0004080E">
        <w:rPr>
          <w:rFonts w:asciiTheme="minorHAnsi" w:hAnsiTheme="minorHAnsi"/>
          <w:sz w:val="26"/>
          <w:szCs w:val="26"/>
        </w:rPr>
        <w:t>. . .</w:t>
      </w:r>
      <w:proofErr w:type="gramEnd"/>
      <w:r w:rsidR="00E112D4" w:rsidRPr="0004080E">
        <w:rPr>
          <w:rFonts w:asciiTheme="minorHAnsi" w:hAnsiTheme="minorHAnsi"/>
          <w:sz w:val="26"/>
          <w:szCs w:val="26"/>
        </w:rPr>
        <w:t xml:space="preserve"> </w:t>
      </w:r>
    </w:p>
    <w:p w:rsidR="009B2367" w:rsidRPr="0004080E" w:rsidRDefault="009B2367" w:rsidP="009F366B">
      <w:pPr>
        <w:jc w:val="both"/>
        <w:rPr>
          <w:rFonts w:ascii="Calibri" w:hAnsi="Calibri"/>
          <w:sz w:val="20"/>
          <w:szCs w:val="20"/>
        </w:rPr>
      </w:pPr>
    </w:p>
    <w:p w:rsidR="009F366B" w:rsidRPr="0004080E" w:rsidRDefault="009F366B" w:rsidP="009F366B">
      <w:pPr>
        <w:pStyle w:val="Normal0"/>
        <w:ind w:firstLine="708"/>
        <w:jc w:val="both"/>
        <w:rPr>
          <w:rFonts w:ascii="Calibri" w:hAnsi="Calibri" w:cs="Calibri"/>
          <w:sz w:val="26"/>
          <w:szCs w:val="26"/>
        </w:rPr>
      </w:pPr>
      <w:r w:rsidRPr="0004080E">
        <w:rPr>
          <w:rFonts w:ascii="Calibri" w:hAnsi="Calibri" w:cs="Calibri"/>
          <w:sz w:val="26"/>
          <w:szCs w:val="26"/>
        </w:rPr>
        <w:t xml:space="preserve">Así las cosas, </w:t>
      </w:r>
      <w:r w:rsidRPr="0004080E">
        <w:rPr>
          <w:rFonts w:ascii="Calibri" w:hAnsi="Calibri" w:cs="Calibri"/>
          <w:bCs/>
          <w:sz w:val="26"/>
          <w:szCs w:val="26"/>
        </w:rPr>
        <w:t xml:space="preserve">al consistir la fundamentación en la expresión del precepto legal aplicable al caso concreto, señalando asimismo la fracción, inciso o párrafo </w:t>
      </w:r>
      <w:r w:rsidRPr="0004080E">
        <w:rPr>
          <w:rFonts w:ascii="Calibri" w:hAnsi="Calibri" w:cs="Calibri"/>
          <w:bCs/>
          <w:sz w:val="26"/>
          <w:szCs w:val="26"/>
        </w:rPr>
        <w:lastRenderedPageBreak/>
        <w:t xml:space="preserve">en la que se encuentre contenida dicha norma; y la motivación en el razonamiento inherente a las circunstancias del hecho, contenidas en el texto del acto, para establecer la adecuación del caso particular, en el supuesto jurídico establecido por la norma; luego entonces, de la resolución del procedimiento por la autoridad demandada, debía desprenderse con claridad, en primer término, la cita de los ordenamientos legales que corresponden a los preceptos que se consideran adaptables en el caso en concreto, y, si esos preceptos incluyen diversos supuestos, se debe precisar el apartado, párrafo, fracción o fracciones, incisos o </w:t>
      </w:r>
      <w:proofErr w:type="spellStart"/>
      <w:r w:rsidRPr="0004080E">
        <w:rPr>
          <w:rFonts w:ascii="Calibri" w:hAnsi="Calibri" w:cs="Calibri"/>
          <w:bCs/>
          <w:sz w:val="26"/>
          <w:szCs w:val="26"/>
        </w:rPr>
        <w:t>subincisos</w:t>
      </w:r>
      <w:proofErr w:type="spellEnd"/>
      <w:r w:rsidRPr="0004080E">
        <w:rPr>
          <w:rFonts w:ascii="Calibri" w:hAnsi="Calibri" w:cs="Calibri"/>
          <w:bCs/>
          <w:sz w:val="26"/>
          <w:szCs w:val="26"/>
        </w:rPr>
        <w:t xml:space="preserve"> que en su caso resulten aplicables; así como la </w:t>
      </w:r>
      <w:r w:rsidRPr="0004080E">
        <w:rPr>
          <w:rFonts w:ascii="Calibri" w:hAnsi="Calibri" w:cs="Calibri"/>
          <w:b/>
          <w:bCs/>
          <w:sz w:val="26"/>
          <w:szCs w:val="26"/>
        </w:rPr>
        <w:t>descripción pormenorizada de las circunstancias</w:t>
      </w:r>
      <w:r w:rsidRPr="0004080E">
        <w:rPr>
          <w:rFonts w:ascii="Calibri" w:hAnsi="Calibri" w:cs="Calibri"/>
          <w:bCs/>
          <w:sz w:val="26"/>
          <w:szCs w:val="26"/>
        </w:rPr>
        <w:t xml:space="preserve"> que dieron motivo para resolver en determinado sentido y justificando su encuadramiento en la hipótesis normativa aplicable; es decir, debe quedar </w:t>
      </w:r>
      <w:r w:rsidRPr="0004080E">
        <w:rPr>
          <w:rFonts w:ascii="Calibri" w:hAnsi="Calibri" w:cs="Calibri"/>
          <w:b/>
          <w:bCs/>
          <w:sz w:val="26"/>
          <w:szCs w:val="26"/>
        </w:rPr>
        <w:t>concretada</w:t>
      </w:r>
      <w:r w:rsidRPr="0004080E">
        <w:rPr>
          <w:rFonts w:ascii="Calibri" w:hAnsi="Calibri" w:cs="Calibri"/>
          <w:bCs/>
          <w:sz w:val="26"/>
          <w:szCs w:val="26"/>
        </w:rPr>
        <w:t xml:space="preserve"> e </w:t>
      </w:r>
      <w:r w:rsidRPr="0004080E">
        <w:rPr>
          <w:rFonts w:ascii="Calibri" w:hAnsi="Calibri" w:cs="Calibri"/>
          <w:b/>
          <w:bCs/>
          <w:sz w:val="26"/>
          <w:szCs w:val="26"/>
        </w:rPr>
        <w:t>identificable</w:t>
      </w:r>
      <w:r w:rsidRPr="0004080E">
        <w:rPr>
          <w:rFonts w:ascii="Calibri" w:hAnsi="Calibri" w:cs="Calibri"/>
          <w:bCs/>
          <w:sz w:val="26"/>
          <w:szCs w:val="26"/>
        </w:rPr>
        <w:t xml:space="preserve"> la cau</w:t>
      </w:r>
      <w:r w:rsidR="00AD037B" w:rsidRPr="0004080E">
        <w:rPr>
          <w:rFonts w:ascii="Calibri" w:hAnsi="Calibri" w:cs="Calibri"/>
          <w:bCs/>
          <w:sz w:val="26"/>
          <w:szCs w:val="26"/>
        </w:rPr>
        <w:t>sa o motivo por la que se resolvió en determinado sentido; lo que no puede determinarse cabalmente en el asunto que nos ocupa, al no saberse si la orden de inspección se emitió o no y si siguió las formalidades necesarias</w:t>
      </w:r>
      <w:r w:rsidRPr="0004080E">
        <w:rPr>
          <w:rFonts w:ascii="Calibri" w:hAnsi="Calibri" w:cs="Calibri"/>
          <w:bCs/>
          <w:sz w:val="26"/>
          <w:szCs w:val="26"/>
        </w:rPr>
        <w:t>.</w:t>
      </w:r>
      <w:r w:rsidR="00AD037B" w:rsidRPr="0004080E">
        <w:rPr>
          <w:rFonts w:ascii="Calibri" w:hAnsi="Calibri" w:cs="Calibri"/>
          <w:bCs/>
          <w:sz w:val="26"/>
          <w:szCs w:val="26"/>
        </w:rPr>
        <w:t xml:space="preserve"> </w:t>
      </w:r>
      <w:r w:rsidRPr="0004080E">
        <w:rPr>
          <w:rFonts w:ascii="Calibri" w:hAnsi="Calibri" w:cs="Calibri"/>
          <w:sz w:val="26"/>
          <w:szCs w:val="26"/>
        </w:rPr>
        <w:t>. .</w:t>
      </w:r>
      <w:r w:rsidR="00AD037B" w:rsidRPr="0004080E">
        <w:rPr>
          <w:rFonts w:ascii="Calibri" w:hAnsi="Calibri" w:cs="Calibri"/>
          <w:sz w:val="26"/>
          <w:szCs w:val="26"/>
        </w:rPr>
        <w:t xml:space="preserve"> . . . . . . . . . . . . . . . . . . . . . . . .</w:t>
      </w:r>
      <w:r w:rsidRPr="0004080E">
        <w:rPr>
          <w:rFonts w:ascii="Calibri" w:hAnsi="Calibri" w:cs="Calibri"/>
          <w:sz w:val="26"/>
          <w:szCs w:val="26"/>
        </w:rPr>
        <w:t xml:space="preserve"> </w:t>
      </w:r>
    </w:p>
    <w:p w:rsidR="009F366B" w:rsidRPr="0004080E" w:rsidRDefault="009F366B" w:rsidP="009F366B">
      <w:pPr>
        <w:jc w:val="both"/>
        <w:rPr>
          <w:rFonts w:ascii="Calibri" w:hAnsi="Calibri"/>
          <w:sz w:val="20"/>
          <w:szCs w:val="20"/>
        </w:rPr>
      </w:pPr>
    </w:p>
    <w:p w:rsidR="00E112D4" w:rsidRPr="0004080E" w:rsidRDefault="009F366B" w:rsidP="00E112D4">
      <w:pPr>
        <w:ind w:firstLine="708"/>
        <w:jc w:val="both"/>
        <w:rPr>
          <w:rFonts w:asciiTheme="minorHAnsi" w:hAnsiTheme="minorHAnsi"/>
          <w:bCs/>
          <w:sz w:val="26"/>
          <w:szCs w:val="26"/>
        </w:rPr>
      </w:pPr>
      <w:r w:rsidRPr="0004080E">
        <w:rPr>
          <w:rFonts w:ascii="Calibri" w:hAnsi="Calibri"/>
          <w:sz w:val="26"/>
          <w:szCs w:val="26"/>
        </w:rPr>
        <w:t xml:space="preserve">Por lo anterior, al encontrarse insuficientemente motivada la </w:t>
      </w:r>
      <w:r w:rsidRPr="0004080E">
        <w:rPr>
          <w:rFonts w:asciiTheme="minorHAnsi" w:hAnsiTheme="minorHAnsi"/>
          <w:bCs/>
          <w:sz w:val="26"/>
          <w:szCs w:val="26"/>
        </w:rPr>
        <w:t xml:space="preserve">resolución emitida dentro del </w:t>
      </w:r>
      <w:r w:rsidR="00A91131" w:rsidRPr="0004080E">
        <w:rPr>
          <w:rFonts w:asciiTheme="minorHAnsi" w:hAnsiTheme="minorHAnsi"/>
          <w:bCs/>
          <w:sz w:val="26"/>
          <w:szCs w:val="26"/>
        </w:rPr>
        <w:t>procedimiento administrativo de inspección</w:t>
      </w:r>
      <w:r w:rsidRPr="0004080E">
        <w:rPr>
          <w:rFonts w:asciiTheme="minorHAnsi" w:hAnsiTheme="minorHAnsi"/>
          <w:bCs/>
          <w:sz w:val="26"/>
          <w:szCs w:val="26"/>
        </w:rPr>
        <w:t xml:space="preserve"> número 4</w:t>
      </w:r>
      <w:r w:rsidR="00AD037B" w:rsidRPr="0004080E">
        <w:rPr>
          <w:rFonts w:asciiTheme="minorHAnsi" w:hAnsiTheme="minorHAnsi"/>
          <w:bCs/>
          <w:sz w:val="26"/>
          <w:szCs w:val="26"/>
        </w:rPr>
        <w:t>34</w:t>
      </w:r>
      <w:r w:rsidRPr="0004080E">
        <w:rPr>
          <w:rFonts w:asciiTheme="minorHAnsi" w:hAnsiTheme="minorHAnsi"/>
          <w:bCs/>
          <w:sz w:val="26"/>
          <w:szCs w:val="26"/>
        </w:rPr>
        <w:t>/201</w:t>
      </w:r>
      <w:r w:rsidR="00AD037B" w:rsidRPr="0004080E">
        <w:rPr>
          <w:rFonts w:asciiTheme="minorHAnsi" w:hAnsiTheme="minorHAnsi"/>
          <w:bCs/>
          <w:sz w:val="26"/>
          <w:szCs w:val="26"/>
        </w:rPr>
        <w:t>6</w:t>
      </w:r>
      <w:r w:rsidRPr="0004080E">
        <w:rPr>
          <w:rFonts w:asciiTheme="minorHAnsi" w:hAnsiTheme="minorHAnsi"/>
          <w:bCs/>
          <w:sz w:val="26"/>
          <w:szCs w:val="26"/>
        </w:rPr>
        <w:t>-</w:t>
      </w:r>
      <w:r w:rsidR="00AD037B" w:rsidRPr="0004080E">
        <w:rPr>
          <w:rFonts w:asciiTheme="minorHAnsi" w:hAnsiTheme="minorHAnsi"/>
          <w:bCs/>
          <w:sz w:val="26"/>
          <w:szCs w:val="26"/>
        </w:rPr>
        <w:t>A</w:t>
      </w:r>
      <w:r w:rsidRPr="0004080E">
        <w:rPr>
          <w:rFonts w:asciiTheme="minorHAnsi" w:hAnsiTheme="minorHAnsi"/>
          <w:bCs/>
          <w:sz w:val="26"/>
          <w:szCs w:val="26"/>
        </w:rPr>
        <w:t xml:space="preserve">, de fecha </w:t>
      </w:r>
      <w:r w:rsidR="00AD037B" w:rsidRPr="0004080E">
        <w:rPr>
          <w:rFonts w:asciiTheme="minorHAnsi" w:hAnsiTheme="minorHAnsi"/>
          <w:bCs/>
          <w:sz w:val="26"/>
          <w:szCs w:val="26"/>
        </w:rPr>
        <w:t>3</w:t>
      </w:r>
      <w:r w:rsidRPr="0004080E">
        <w:rPr>
          <w:rFonts w:asciiTheme="minorHAnsi" w:hAnsiTheme="minorHAnsi"/>
          <w:bCs/>
          <w:sz w:val="26"/>
          <w:szCs w:val="26"/>
        </w:rPr>
        <w:t xml:space="preserve"> </w:t>
      </w:r>
      <w:r w:rsidR="00AD037B" w:rsidRPr="0004080E">
        <w:rPr>
          <w:rFonts w:asciiTheme="minorHAnsi" w:hAnsiTheme="minorHAnsi"/>
          <w:bCs/>
          <w:sz w:val="26"/>
          <w:szCs w:val="26"/>
        </w:rPr>
        <w:t>tre</w:t>
      </w:r>
      <w:r w:rsidRPr="0004080E">
        <w:rPr>
          <w:rFonts w:asciiTheme="minorHAnsi" w:hAnsiTheme="minorHAnsi"/>
          <w:bCs/>
          <w:sz w:val="26"/>
          <w:szCs w:val="26"/>
        </w:rPr>
        <w:t xml:space="preserve">s de </w:t>
      </w:r>
      <w:r w:rsidR="00AD037B" w:rsidRPr="0004080E">
        <w:rPr>
          <w:rFonts w:asciiTheme="minorHAnsi" w:hAnsiTheme="minorHAnsi"/>
          <w:bCs/>
          <w:sz w:val="26"/>
          <w:szCs w:val="26"/>
        </w:rPr>
        <w:t>may</w:t>
      </w:r>
      <w:r w:rsidRPr="0004080E">
        <w:rPr>
          <w:rFonts w:asciiTheme="minorHAnsi" w:hAnsiTheme="minorHAnsi"/>
          <w:bCs/>
          <w:sz w:val="26"/>
          <w:szCs w:val="26"/>
        </w:rPr>
        <w:t>o del año 201</w:t>
      </w:r>
      <w:r w:rsidR="00AD037B" w:rsidRPr="0004080E">
        <w:rPr>
          <w:rFonts w:asciiTheme="minorHAnsi" w:hAnsiTheme="minorHAnsi"/>
          <w:bCs/>
          <w:sz w:val="26"/>
          <w:szCs w:val="26"/>
        </w:rPr>
        <w:t>8</w:t>
      </w:r>
      <w:r w:rsidRPr="0004080E">
        <w:rPr>
          <w:rFonts w:asciiTheme="minorHAnsi" w:hAnsiTheme="minorHAnsi"/>
          <w:bCs/>
          <w:sz w:val="26"/>
          <w:szCs w:val="26"/>
        </w:rPr>
        <w:t xml:space="preserve"> dos mil dieci</w:t>
      </w:r>
      <w:r w:rsidR="00AD037B" w:rsidRPr="0004080E">
        <w:rPr>
          <w:rFonts w:asciiTheme="minorHAnsi" w:hAnsiTheme="minorHAnsi"/>
          <w:bCs/>
          <w:sz w:val="26"/>
          <w:szCs w:val="26"/>
        </w:rPr>
        <w:t>ocho</w:t>
      </w:r>
      <w:r w:rsidR="00912B45" w:rsidRPr="0004080E">
        <w:rPr>
          <w:rFonts w:asciiTheme="minorHAnsi" w:hAnsiTheme="minorHAnsi"/>
          <w:bCs/>
          <w:sz w:val="26"/>
          <w:szCs w:val="26"/>
        </w:rPr>
        <w:t xml:space="preserve">, </w:t>
      </w:r>
      <w:r w:rsidR="00AD037B" w:rsidRPr="0004080E">
        <w:rPr>
          <w:rFonts w:asciiTheme="minorHAnsi" w:hAnsiTheme="minorHAnsi"/>
          <w:bCs/>
          <w:sz w:val="26"/>
          <w:szCs w:val="26"/>
        </w:rPr>
        <w:t xml:space="preserve">mediante la que se determinó imponer una multa por la cantidad de $5,843.20 (Cinco mil ochocientos cuarenta y tres pesos 20/100 Moneda Nacional), respecto del anuncio espectacular denominativo </w:t>
      </w:r>
      <w:r w:rsidR="00912B45" w:rsidRPr="0004080E">
        <w:rPr>
          <w:rFonts w:asciiTheme="minorHAnsi" w:hAnsiTheme="minorHAnsi"/>
          <w:bCs/>
          <w:sz w:val="26"/>
          <w:szCs w:val="26"/>
        </w:rPr>
        <w:t>auto soportado</w:t>
      </w:r>
      <w:r w:rsidR="00AD037B" w:rsidRPr="0004080E">
        <w:rPr>
          <w:rFonts w:asciiTheme="minorHAnsi" w:hAnsiTheme="minorHAnsi"/>
          <w:bCs/>
          <w:sz w:val="26"/>
          <w:szCs w:val="26"/>
        </w:rPr>
        <w:t xml:space="preserve"> de 4 cuatro carátulas, instalado en el inmueble ubicado en Bulevar Aeropuerto número 1925 mil novecientos</w:t>
      </w:r>
    </w:p>
    <w:p w:rsidR="00E112D4" w:rsidRPr="0004080E" w:rsidRDefault="00E112D4" w:rsidP="00E112D4">
      <w:pPr>
        <w:ind w:firstLine="708"/>
        <w:jc w:val="right"/>
        <w:rPr>
          <w:rFonts w:asciiTheme="minorHAnsi" w:hAnsiTheme="minorHAnsi"/>
          <w:b/>
          <w:iCs/>
          <w:sz w:val="26"/>
        </w:rPr>
      </w:pPr>
      <w:r w:rsidRPr="0004080E">
        <w:rPr>
          <w:rFonts w:asciiTheme="minorHAnsi" w:hAnsiTheme="minorHAnsi" w:cs="Arial"/>
          <w:b/>
          <w:sz w:val="26"/>
        </w:rPr>
        <w:t xml:space="preserve">Expediente </w:t>
      </w:r>
      <w:r w:rsidRPr="0004080E">
        <w:rPr>
          <w:rFonts w:asciiTheme="minorHAnsi" w:hAnsiTheme="minorHAnsi"/>
          <w:b/>
          <w:sz w:val="26"/>
        </w:rPr>
        <w:t>número</w:t>
      </w:r>
      <w:r w:rsidRPr="0004080E">
        <w:rPr>
          <w:rFonts w:asciiTheme="minorHAnsi" w:hAnsiTheme="minorHAnsi"/>
          <w:sz w:val="26"/>
        </w:rPr>
        <w:t xml:space="preserve"> </w:t>
      </w:r>
      <w:r w:rsidRPr="0004080E">
        <w:rPr>
          <w:rFonts w:asciiTheme="minorHAnsi" w:hAnsiTheme="minorHAnsi"/>
          <w:b/>
          <w:sz w:val="26"/>
        </w:rPr>
        <w:t>0092</w:t>
      </w:r>
      <w:r w:rsidRPr="0004080E">
        <w:rPr>
          <w:rFonts w:asciiTheme="minorHAnsi" w:hAnsiTheme="minorHAnsi"/>
          <w:b/>
          <w:bCs/>
          <w:iCs/>
          <w:sz w:val="26"/>
        </w:rPr>
        <w:t>/</w:t>
      </w:r>
      <w:r w:rsidRPr="0004080E">
        <w:rPr>
          <w:rFonts w:asciiTheme="minorHAnsi" w:hAnsiTheme="minorHAnsi"/>
          <w:b/>
          <w:iCs/>
          <w:sz w:val="26"/>
        </w:rPr>
        <w:t>2doJAM/2019-JN</w:t>
      </w:r>
    </w:p>
    <w:p w:rsidR="00E112D4" w:rsidRPr="0004080E" w:rsidRDefault="00E112D4" w:rsidP="00E112D4">
      <w:pPr>
        <w:ind w:firstLine="708"/>
        <w:jc w:val="both"/>
        <w:rPr>
          <w:rFonts w:asciiTheme="minorHAnsi" w:hAnsiTheme="minorHAnsi"/>
          <w:bCs/>
          <w:sz w:val="26"/>
          <w:szCs w:val="26"/>
        </w:rPr>
      </w:pPr>
    </w:p>
    <w:p w:rsidR="009F366B" w:rsidRPr="0004080E" w:rsidRDefault="00AD037B" w:rsidP="00E112D4">
      <w:pPr>
        <w:jc w:val="both"/>
        <w:rPr>
          <w:rFonts w:ascii="Calibri" w:hAnsi="Calibri"/>
          <w:sz w:val="26"/>
          <w:szCs w:val="26"/>
        </w:rPr>
      </w:pPr>
      <w:r w:rsidRPr="0004080E">
        <w:rPr>
          <w:rFonts w:asciiTheme="minorHAnsi" w:hAnsiTheme="minorHAnsi"/>
          <w:bCs/>
          <w:sz w:val="26"/>
          <w:szCs w:val="26"/>
        </w:rPr>
        <w:t xml:space="preserve"> veinticinco de  la colonia Predio Rústico San José de Otates, de esta ciudad</w:t>
      </w:r>
      <w:r w:rsidR="009F366B" w:rsidRPr="0004080E">
        <w:rPr>
          <w:rFonts w:ascii="Calibri" w:hAnsi="Calibri"/>
          <w:sz w:val="26"/>
          <w:szCs w:val="26"/>
        </w:rPr>
        <w:t>; por l</w:t>
      </w:r>
      <w:r w:rsidRPr="0004080E">
        <w:rPr>
          <w:rFonts w:ascii="Calibri" w:hAnsi="Calibri"/>
          <w:sz w:val="26"/>
          <w:szCs w:val="26"/>
        </w:rPr>
        <w:t xml:space="preserve">as razones anotadas acerca de no haber </w:t>
      </w:r>
      <w:r w:rsidR="00912B45" w:rsidRPr="0004080E">
        <w:rPr>
          <w:rFonts w:ascii="Calibri" w:hAnsi="Calibri"/>
          <w:sz w:val="26"/>
          <w:szCs w:val="26"/>
        </w:rPr>
        <w:t>acreditado</w:t>
      </w:r>
      <w:r w:rsidRPr="0004080E">
        <w:rPr>
          <w:rFonts w:ascii="Calibri" w:hAnsi="Calibri"/>
          <w:sz w:val="26"/>
          <w:szCs w:val="26"/>
        </w:rPr>
        <w:t xml:space="preserve"> la existencia de la necesaria orden de visita de inspección;</w:t>
      </w:r>
      <w:r w:rsidR="009F366B" w:rsidRPr="0004080E">
        <w:rPr>
          <w:rFonts w:ascii="Calibri" w:hAnsi="Calibri"/>
          <w:sz w:val="26"/>
          <w:szCs w:val="26"/>
        </w:rPr>
        <w:t xml:space="preserve"> y por ende</w:t>
      </w:r>
      <w:r w:rsidRPr="0004080E">
        <w:rPr>
          <w:rFonts w:ascii="Calibri" w:hAnsi="Calibri"/>
          <w:sz w:val="26"/>
          <w:szCs w:val="26"/>
        </w:rPr>
        <w:t>,</w:t>
      </w:r>
      <w:r w:rsidR="009F366B" w:rsidRPr="0004080E">
        <w:rPr>
          <w:rFonts w:ascii="Calibri" w:hAnsi="Calibri"/>
          <w:sz w:val="26"/>
          <w:szCs w:val="26"/>
        </w:rPr>
        <w:t xml:space="preserve"> no se cumple con el elemento de validez de los actos administrativos de encontrarse debidamente motivada; en términos de lo señalado en el artículo 137, fracción VI, del Código de Procedimiento y Justicia Administrativa para el Estado y los Municipios de Guanajuato</w:t>
      </w:r>
      <w:r w:rsidR="00912B45" w:rsidRPr="0004080E">
        <w:rPr>
          <w:rFonts w:ascii="Calibri" w:hAnsi="Calibri"/>
          <w:sz w:val="26"/>
          <w:szCs w:val="26"/>
        </w:rPr>
        <w:t xml:space="preserve">, </w:t>
      </w:r>
      <w:r w:rsidR="009F366B" w:rsidRPr="0004080E">
        <w:rPr>
          <w:rFonts w:ascii="Calibri" w:hAnsi="Calibri"/>
          <w:sz w:val="26"/>
          <w:szCs w:val="26"/>
        </w:rPr>
        <w:t xml:space="preserve">por lo que con sustento en lo dispuesto en los artículos 300, fracción II, y 302, fracción II, del Código de Procedimiento y Justicia Administrativa para el Estado y los Municipios de Guanajuato, procede decretar la </w:t>
      </w:r>
      <w:r w:rsidR="00E112D4" w:rsidRPr="0004080E">
        <w:rPr>
          <w:rFonts w:ascii="Calibri" w:hAnsi="Calibri"/>
          <w:b/>
          <w:bCs/>
          <w:sz w:val="26"/>
          <w:szCs w:val="26"/>
        </w:rPr>
        <w:t>NULIDAD TOTAL</w:t>
      </w:r>
      <w:r w:rsidR="009F366B" w:rsidRPr="0004080E">
        <w:rPr>
          <w:rFonts w:ascii="Calibri" w:hAnsi="Calibri"/>
          <w:b/>
          <w:bCs/>
          <w:sz w:val="26"/>
          <w:szCs w:val="26"/>
        </w:rPr>
        <w:t xml:space="preserve"> </w:t>
      </w:r>
      <w:r w:rsidR="009F366B" w:rsidRPr="0004080E">
        <w:rPr>
          <w:rFonts w:ascii="Calibri" w:hAnsi="Calibri"/>
          <w:bCs/>
          <w:sz w:val="26"/>
          <w:szCs w:val="26"/>
        </w:rPr>
        <w:t xml:space="preserve">de la </w:t>
      </w:r>
      <w:r w:rsidR="00912B45" w:rsidRPr="0004080E">
        <w:rPr>
          <w:rFonts w:ascii="Calibri" w:hAnsi="Calibri"/>
          <w:b/>
          <w:bCs/>
          <w:sz w:val="26"/>
          <w:szCs w:val="26"/>
        </w:rPr>
        <w:t>Resolución</w:t>
      </w:r>
      <w:r w:rsidR="009F366B" w:rsidRPr="0004080E">
        <w:rPr>
          <w:rFonts w:ascii="Calibri" w:hAnsi="Calibri"/>
          <w:bCs/>
          <w:sz w:val="26"/>
          <w:szCs w:val="26"/>
        </w:rPr>
        <w:t xml:space="preserve"> </w:t>
      </w:r>
      <w:r w:rsidRPr="0004080E">
        <w:rPr>
          <w:rFonts w:asciiTheme="minorHAnsi" w:hAnsiTheme="minorHAnsi"/>
          <w:bCs/>
          <w:sz w:val="26"/>
          <w:szCs w:val="26"/>
        </w:rPr>
        <w:t xml:space="preserve"> emitida dentro del </w:t>
      </w:r>
      <w:r w:rsidR="00912B45" w:rsidRPr="0004080E">
        <w:rPr>
          <w:rFonts w:asciiTheme="minorHAnsi" w:hAnsiTheme="minorHAnsi"/>
          <w:b/>
          <w:bCs/>
          <w:sz w:val="26"/>
          <w:szCs w:val="26"/>
        </w:rPr>
        <w:t>procedimiento administrativo de inspección</w:t>
      </w:r>
      <w:r w:rsidRPr="0004080E">
        <w:rPr>
          <w:rFonts w:asciiTheme="minorHAnsi" w:hAnsiTheme="minorHAnsi"/>
          <w:bCs/>
          <w:sz w:val="26"/>
          <w:szCs w:val="26"/>
        </w:rPr>
        <w:t xml:space="preserve"> número </w:t>
      </w:r>
      <w:r w:rsidRPr="0004080E">
        <w:rPr>
          <w:rFonts w:asciiTheme="minorHAnsi" w:hAnsiTheme="minorHAnsi"/>
          <w:b/>
          <w:bCs/>
          <w:sz w:val="26"/>
          <w:szCs w:val="26"/>
        </w:rPr>
        <w:t>434/2016-A</w:t>
      </w:r>
      <w:r w:rsidRPr="0004080E">
        <w:rPr>
          <w:rFonts w:asciiTheme="minorHAnsi" w:hAnsiTheme="minorHAnsi"/>
          <w:bCs/>
          <w:sz w:val="26"/>
          <w:szCs w:val="26"/>
        </w:rPr>
        <w:t xml:space="preserve">, de fecha 3 tres de mayo del año 2018 dos mil dieciocho; del crédito número 1247290 (uno-dos-cuatro-siete-dos-nueve-cero), mediante la que se determinó imponer una multa por la cantidad de $5,843.20 (Cinco mil ochocientos cuarenta y tres pesos 20/100 Moneda Nacional), a la persona moral denominada: </w:t>
      </w:r>
      <w:r w:rsidR="001A39D1" w:rsidRPr="0004080E">
        <w:rPr>
          <w:rFonts w:asciiTheme="minorHAnsi" w:hAnsiTheme="minorHAnsi"/>
          <w:sz w:val="26"/>
        </w:rPr>
        <w:t>(…)</w:t>
      </w:r>
      <w:r w:rsidRPr="0004080E">
        <w:rPr>
          <w:rFonts w:asciiTheme="minorHAnsi" w:hAnsiTheme="minorHAnsi"/>
          <w:sz w:val="26"/>
        </w:rPr>
        <w:t xml:space="preserve">, </w:t>
      </w:r>
      <w:r w:rsidR="00912B45" w:rsidRPr="0004080E">
        <w:rPr>
          <w:rFonts w:asciiTheme="minorHAnsi" w:hAnsiTheme="minorHAnsi"/>
          <w:sz w:val="26"/>
        </w:rPr>
        <w:t xml:space="preserve">así como la </w:t>
      </w:r>
      <w:r w:rsidR="00912B45" w:rsidRPr="0004080E">
        <w:rPr>
          <w:rFonts w:asciiTheme="minorHAnsi" w:hAnsiTheme="minorHAnsi"/>
          <w:b/>
          <w:sz w:val="26"/>
        </w:rPr>
        <w:t xml:space="preserve">NULIDAD TOTAL </w:t>
      </w:r>
      <w:r w:rsidR="00912B45" w:rsidRPr="0004080E">
        <w:rPr>
          <w:rFonts w:asciiTheme="minorHAnsi" w:hAnsiTheme="minorHAnsi"/>
          <w:sz w:val="26"/>
        </w:rPr>
        <w:t>del propio</w:t>
      </w:r>
      <w:r w:rsidR="00912B45" w:rsidRPr="0004080E">
        <w:rPr>
          <w:rFonts w:asciiTheme="minorHAnsi" w:hAnsiTheme="minorHAnsi"/>
          <w:b/>
          <w:sz w:val="26"/>
        </w:rPr>
        <w:t xml:space="preserve"> procedimiento administrativo de inspección </w:t>
      </w:r>
      <w:r w:rsidR="005B4C56" w:rsidRPr="0004080E">
        <w:rPr>
          <w:rFonts w:asciiTheme="minorHAnsi" w:hAnsiTheme="minorHAnsi"/>
          <w:b/>
          <w:sz w:val="26"/>
        </w:rPr>
        <w:t>con</w:t>
      </w:r>
      <w:r w:rsidR="00912B45" w:rsidRPr="0004080E">
        <w:rPr>
          <w:rFonts w:asciiTheme="minorHAnsi" w:hAnsiTheme="minorHAnsi"/>
          <w:sz w:val="26"/>
        </w:rPr>
        <w:t xml:space="preserve"> número </w:t>
      </w:r>
      <w:r w:rsidRPr="0004080E">
        <w:rPr>
          <w:rFonts w:asciiTheme="minorHAnsi" w:hAnsiTheme="minorHAnsi"/>
          <w:bCs/>
          <w:sz w:val="26"/>
          <w:szCs w:val="26"/>
        </w:rPr>
        <w:t xml:space="preserve"> </w:t>
      </w:r>
      <w:r w:rsidR="00912B45" w:rsidRPr="0004080E">
        <w:rPr>
          <w:rFonts w:asciiTheme="minorHAnsi" w:hAnsiTheme="minorHAnsi"/>
          <w:b/>
          <w:bCs/>
          <w:sz w:val="26"/>
          <w:szCs w:val="26"/>
        </w:rPr>
        <w:t xml:space="preserve">434/2016-A, </w:t>
      </w:r>
      <w:r w:rsidR="00912B45" w:rsidRPr="0004080E">
        <w:rPr>
          <w:rFonts w:asciiTheme="minorHAnsi" w:hAnsiTheme="minorHAnsi"/>
          <w:bCs/>
          <w:sz w:val="26"/>
          <w:szCs w:val="26"/>
        </w:rPr>
        <w:t xml:space="preserve">por </w:t>
      </w:r>
      <w:r w:rsidR="00912B45" w:rsidRPr="0004080E">
        <w:rPr>
          <w:rFonts w:asciiTheme="minorHAnsi" w:hAnsiTheme="minorHAnsi"/>
          <w:bCs/>
          <w:sz w:val="26"/>
          <w:szCs w:val="26"/>
          <w:u w:val="single"/>
        </w:rPr>
        <w:t xml:space="preserve">no estar acreditada </w:t>
      </w:r>
      <w:r w:rsidR="00B8318D" w:rsidRPr="0004080E">
        <w:rPr>
          <w:rFonts w:asciiTheme="minorHAnsi" w:hAnsiTheme="minorHAnsi"/>
          <w:bCs/>
          <w:sz w:val="26"/>
          <w:szCs w:val="26"/>
          <w:u w:val="single"/>
        </w:rPr>
        <w:t xml:space="preserve">física y </w:t>
      </w:r>
      <w:r w:rsidR="00912B45" w:rsidRPr="0004080E">
        <w:rPr>
          <w:rFonts w:asciiTheme="minorHAnsi" w:hAnsiTheme="minorHAnsi"/>
          <w:bCs/>
          <w:sz w:val="26"/>
          <w:szCs w:val="26"/>
          <w:u w:val="single"/>
        </w:rPr>
        <w:t>legal</w:t>
      </w:r>
      <w:r w:rsidR="00B8318D" w:rsidRPr="0004080E">
        <w:rPr>
          <w:rFonts w:asciiTheme="minorHAnsi" w:hAnsiTheme="minorHAnsi"/>
          <w:bCs/>
          <w:sz w:val="26"/>
          <w:szCs w:val="26"/>
          <w:u w:val="single"/>
        </w:rPr>
        <w:t>mente</w:t>
      </w:r>
      <w:r w:rsidR="00912B45" w:rsidRPr="0004080E">
        <w:rPr>
          <w:rFonts w:asciiTheme="minorHAnsi" w:hAnsiTheme="minorHAnsi"/>
          <w:bCs/>
          <w:sz w:val="26"/>
          <w:szCs w:val="26"/>
          <w:u w:val="single"/>
        </w:rPr>
        <w:t xml:space="preserve"> </w:t>
      </w:r>
      <w:r w:rsidR="00312B8C" w:rsidRPr="0004080E">
        <w:rPr>
          <w:rFonts w:asciiTheme="minorHAnsi" w:hAnsiTheme="minorHAnsi"/>
          <w:bCs/>
          <w:sz w:val="26"/>
          <w:szCs w:val="26"/>
          <w:u w:val="single"/>
        </w:rPr>
        <w:t xml:space="preserve">la </w:t>
      </w:r>
      <w:r w:rsidR="00912B45" w:rsidRPr="0004080E">
        <w:rPr>
          <w:rFonts w:asciiTheme="minorHAnsi" w:hAnsiTheme="minorHAnsi"/>
          <w:bCs/>
          <w:sz w:val="26"/>
          <w:szCs w:val="26"/>
          <w:u w:val="single"/>
        </w:rPr>
        <w:t>existencia de una orden de visita o inspección</w:t>
      </w:r>
      <w:r w:rsidR="00312B8C" w:rsidRPr="0004080E">
        <w:rPr>
          <w:rFonts w:asciiTheme="minorHAnsi" w:hAnsiTheme="minorHAnsi"/>
          <w:bCs/>
          <w:sz w:val="26"/>
          <w:szCs w:val="26"/>
          <w:u w:val="single"/>
        </w:rPr>
        <w:t>,</w:t>
      </w:r>
      <w:r w:rsidR="00912B45" w:rsidRPr="0004080E">
        <w:rPr>
          <w:rFonts w:asciiTheme="minorHAnsi" w:hAnsiTheme="minorHAnsi"/>
          <w:bCs/>
          <w:sz w:val="26"/>
          <w:szCs w:val="26"/>
          <w:u w:val="single"/>
        </w:rPr>
        <w:t xml:space="preserve"> que diera lugar al mismo</w:t>
      </w:r>
      <w:r w:rsidRPr="0004080E">
        <w:rPr>
          <w:rFonts w:asciiTheme="minorHAnsi" w:hAnsiTheme="minorHAnsi"/>
          <w:bCs/>
          <w:sz w:val="26"/>
          <w:szCs w:val="26"/>
        </w:rPr>
        <w:t>; y por ende, por ser consecuencia y derivar de dich</w:t>
      </w:r>
      <w:r w:rsidR="00912B45" w:rsidRPr="0004080E">
        <w:rPr>
          <w:rFonts w:asciiTheme="minorHAnsi" w:hAnsiTheme="minorHAnsi"/>
          <w:bCs/>
          <w:sz w:val="26"/>
          <w:szCs w:val="26"/>
        </w:rPr>
        <w:t>o</w:t>
      </w:r>
      <w:r w:rsidRPr="0004080E">
        <w:rPr>
          <w:rFonts w:asciiTheme="minorHAnsi" w:hAnsiTheme="minorHAnsi"/>
          <w:bCs/>
          <w:sz w:val="26"/>
          <w:szCs w:val="26"/>
        </w:rPr>
        <w:t xml:space="preserve"> </w:t>
      </w:r>
      <w:r w:rsidR="00912B45" w:rsidRPr="0004080E">
        <w:rPr>
          <w:rFonts w:asciiTheme="minorHAnsi" w:hAnsiTheme="minorHAnsi"/>
          <w:bCs/>
          <w:sz w:val="26"/>
          <w:szCs w:val="26"/>
        </w:rPr>
        <w:t>procedimiento</w:t>
      </w:r>
      <w:r w:rsidRPr="0004080E">
        <w:rPr>
          <w:rFonts w:asciiTheme="minorHAnsi" w:hAnsiTheme="minorHAnsi"/>
          <w:bCs/>
          <w:sz w:val="26"/>
          <w:szCs w:val="26"/>
        </w:rPr>
        <w:t xml:space="preserve">, se decreta también la </w:t>
      </w:r>
      <w:r w:rsidRPr="0004080E">
        <w:rPr>
          <w:rFonts w:asciiTheme="minorHAnsi" w:hAnsiTheme="minorHAnsi"/>
          <w:b/>
          <w:bCs/>
          <w:sz w:val="26"/>
          <w:szCs w:val="26"/>
        </w:rPr>
        <w:t>NULIDAD TOTAL</w:t>
      </w:r>
      <w:r w:rsidRPr="0004080E">
        <w:rPr>
          <w:rFonts w:asciiTheme="minorHAnsi" w:hAnsiTheme="minorHAnsi"/>
          <w:bCs/>
          <w:sz w:val="26"/>
          <w:szCs w:val="26"/>
        </w:rPr>
        <w:t xml:space="preserve"> del </w:t>
      </w:r>
      <w:r w:rsidR="00912B45" w:rsidRPr="0004080E">
        <w:rPr>
          <w:rFonts w:asciiTheme="minorHAnsi" w:hAnsiTheme="minorHAnsi"/>
          <w:b/>
          <w:bCs/>
          <w:sz w:val="26"/>
          <w:szCs w:val="26"/>
        </w:rPr>
        <w:t>Requerimiento</w:t>
      </w:r>
      <w:r w:rsidRPr="0004080E">
        <w:rPr>
          <w:rFonts w:asciiTheme="minorHAnsi" w:hAnsiTheme="minorHAnsi"/>
          <w:bCs/>
          <w:sz w:val="26"/>
          <w:szCs w:val="26"/>
        </w:rPr>
        <w:t xml:space="preserve"> de </w:t>
      </w:r>
      <w:r w:rsidR="00912B45" w:rsidRPr="0004080E">
        <w:rPr>
          <w:rFonts w:asciiTheme="minorHAnsi" w:hAnsiTheme="minorHAnsi"/>
          <w:b/>
          <w:bCs/>
          <w:sz w:val="26"/>
          <w:szCs w:val="26"/>
        </w:rPr>
        <w:t xml:space="preserve">Pago </w:t>
      </w:r>
      <w:r w:rsidRPr="0004080E">
        <w:rPr>
          <w:rFonts w:asciiTheme="minorHAnsi" w:hAnsiTheme="minorHAnsi"/>
          <w:bCs/>
          <w:sz w:val="26"/>
          <w:szCs w:val="26"/>
        </w:rPr>
        <w:t xml:space="preserve">de fecha </w:t>
      </w:r>
      <w:r w:rsidR="00D55866" w:rsidRPr="0004080E">
        <w:rPr>
          <w:rFonts w:asciiTheme="minorHAnsi" w:hAnsiTheme="minorHAnsi"/>
          <w:b/>
          <w:bCs/>
          <w:sz w:val="26"/>
          <w:szCs w:val="26"/>
        </w:rPr>
        <w:t xml:space="preserve">20 </w:t>
      </w:r>
      <w:r w:rsidR="00D55866" w:rsidRPr="0004080E">
        <w:rPr>
          <w:rFonts w:asciiTheme="minorHAnsi" w:hAnsiTheme="minorHAnsi"/>
          <w:bCs/>
          <w:sz w:val="26"/>
          <w:szCs w:val="26"/>
        </w:rPr>
        <w:t xml:space="preserve">veinte de </w:t>
      </w:r>
      <w:r w:rsidR="00D55866" w:rsidRPr="0004080E">
        <w:rPr>
          <w:rFonts w:asciiTheme="minorHAnsi" w:hAnsiTheme="minorHAnsi"/>
          <w:b/>
          <w:bCs/>
          <w:sz w:val="26"/>
          <w:szCs w:val="26"/>
        </w:rPr>
        <w:t>julio</w:t>
      </w:r>
      <w:r w:rsidR="00D55866" w:rsidRPr="0004080E">
        <w:rPr>
          <w:rFonts w:asciiTheme="minorHAnsi" w:hAnsiTheme="minorHAnsi"/>
          <w:bCs/>
          <w:sz w:val="26"/>
          <w:szCs w:val="26"/>
        </w:rPr>
        <w:t xml:space="preserve"> del </w:t>
      </w:r>
      <w:r w:rsidR="00D55866" w:rsidRPr="0004080E">
        <w:rPr>
          <w:rFonts w:asciiTheme="minorHAnsi" w:hAnsiTheme="minorHAnsi"/>
          <w:b/>
          <w:bCs/>
          <w:sz w:val="26"/>
          <w:szCs w:val="26"/>
        </w:rPr>
        <w:t>2018</w:t>
      </w:r>
      <w:r w:rsidR="00D55866" w:rsidRPr="0004080E">
        <w:rPr>
          <w:rFonts w:asciiTheme="minorHAnsi" w:hAnsiTheme="minorHAnsi"/>
          <w:bCs/>
          <w:sz w:val="26"/>
          <w:szCs w:val="26"/>
        </w:rPr>
        <w:t xml:space="preserve"> dos mil dieciocho, emitido por el Director de Ejecución, derivado de la señalada resolución</w:t>
      </w:r>
      <w:r w:rsidR="00E112D4" w:rsidRPr="0004080E">
        <w:rPr>
          <w:rFonts w:asciiTheme="minorHAnsi" w:hAnsiTheme="minorHAnsi"/>
          <w:bCs/>
          <w:sz w:val="26"/>
          <w:szCs w:val="26"/>
        </w:rPr>
        <w:t xml:space="preserve">. . . . . . . . . </w:t>
      </w:r>
    </w:p>
    <w:p w:rsidR="009F366B" w:rsidRPr="0004080E" w:rsidRDefault="009F366B" w:rsidP="009F366B">
      <w:pPr>
        <w:pStyle w:val="Normal0"/>
        <w:autoSpaceDE/>
        <w:autoSpaceDN/>
        <w:adjustRightInd/>
        <w:rPr>
          <w:rFonts w:ascii="Times New Roman" w:hAnsi="Times New Roman" w:cs="Times New Roman"/>
          <w:sz w:val="20"/>
          <w:szCs w:val="20"/>
        </w:rPr>
      </w:pPr>
    </w:p>
    <w:p w:rsidR="009F366B" w:rsidRPr="0004080E" w:rsidRDefault="009F366B" w:rsidP="009F366B">
      <w:pPr>
        <w:pStyle w:val="Textoindependiente"/>
        <w:ind w:firstLine="708"/>
        <w:rPr>
          <w:rFonts w:ascii="Calibri" w:hAnsi="Calibri" w:cs="Calibri"/>
          <w:i/>
          <w:sz w:val="26"/>
          <w:szCs w:val="26"/>
        </w:rPr>
      </w:pPr>
      <w:r w:rsidRPr="0004080E">
        <w:rPr>
          <w:rFonts w:ascii="Calibri" w:hAnsi="Calibri" w:cs="Calibri"/>
          <w:sz w:val="26"/>
          <w:szCs w:val="26"/>
        </w:rPr>
        <w:lastRenderedPageBreak/>
        <w:t xml:space="preserve">Como apoyo a lo anterior, se hace propio, el criterio que sostiene la Primera Sala del ahora denominado Tribunal de Justicia Administrativa del Estado, contenida en la página 119 ciento diecinueve, de la publicación intitulada: </w:t>
      </w:r>
      <w:r w:rsidRPr="0004080E">
        <w:rPr>
          <w:rFonts w:ascii="Calibri" w:hAnsi="Calibri" w:cs="Calibri"/>
          <w:i/>
          <w:sz w:val="26"/>
          <w:szCs w:val="26"/>
        </w:rPr>
        <w:t>“Criterios 2000-2008”</w:t>
      </w:r>
      <w:r w:rsidRPr="0004080E">
        <w:rPr>
          <w:rFonts w:ascii="Calibri" w:hAnsi="Calibri" w:cs="Calibri"/>
          <w:sz w:val="26"/>
          <w:szCs w:val="26"/>
        </w:rPr>
        <w:t xml:space="preserve"> del referido Tribunal, la cual es del tenor siguiente: . . . . . . . </w:t>
      </w:r>
    </w:p>
    <w:p w:rsidR="009F366B" w:rsidRPr="0004080E" w:rsidRDefault="009F366B" w:rsidP="009F366B">
      <w:pPr>
        <w:pStyle w:val="Textoindependiente"/>
        <w:rPr>
          <w:rFonts w:ascii="Calibri" w:hAnsi="Calibri" w:cs="Calibri"/>
          <w:b/>
          <w:bCs/>
          <w:i/>
          <w:iCs/>
          <w:sz w:val="26"/>
          <w:szCs w:val="26"/>
        </w:rPr>
      </w:pPr>
    </w:p>
    <w:p w:rsidR="009F366B" w:rsidRPr="0004080E" w:rsidRDefault="009F366B" w:rsidP="009F366B">
      <w:pPr>
        <w:pStyle w:val="Textoindependiente"/>
        <w:ind w:firstLine="708"/>
        <w:rPr>
          <w:rFonts w:ascii="Calibri" w:hAnsi="Calibri" w:cs="Calibri"/>
          <w:sz w:val="26"/>
          <w:szCs w:val="26"/>
        </w:rPr>
      </w:pPr>
      <w:r w:rsidRPr="0004080E">
        <w:rPr>
          <w:rFonts w:ascii="Calibri" w:hAnsi="Calibri" w:cs="Calibri"/>
          <w:b/>
          <w:bCs/>
          <w:i/>
          <w:iCs/>
          <w:sz w:val="26"/>
          <w:szCs w:val="26"/>
        </w:rPr>
        <w:t xml:space="preserve">“INDEBIDA FUNDAMENTACIÓN Y MOTIVACIÓN.- PROCEDE DECRETAR LA NULIDAD LISA Y LLANA.- </w:t>
      </w:r>
      <w:r w:rsidRPr="0004080E">
        <w:rPr>
          <w:rFonts w:ascii="Calibri" w:hAnsi="Calibri" w:cs="Calibri"/>
          <w:i/>
          <w:iCs/>
          <w:sz w:val="26"/>
          <w:szCs w:val="26"/>
        </w:rPr>
        <w:t xml:space="preserve">La ausencia de fundamentación y motivación deriva en el </w:t>
      </w:r>
      <w:proofErr w:type="spellStart"/>
      <w:r w:rsidRPr="0004080E">
        <w:rPr>
          <w:rFonts w:ascii="Calibri" w:hAnsi="Calibri" w:cs="Calibri"/>
          <w:i/>
          <w:iCs/>
          <w:sz w:val="26"/>
          <w:szCs w:val="26"/>
        </w:rPr>
        <w:t>decretamiento</w:t>
      </w:r>
      <w:proofErr w:type="spellEnd"/>
      <w:r w:rsidRPr="0004080E">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4080E">
        <w:rPr>
          <w:rFonts w:ascii="Calibri" w:hAnsi="Calibri" w:cs="Calibri"/>
          <w:sz w:val="26"/>
          <w:szCs w:val="26"/>
        </w:rPr>
        <w:t>(</w:t>
      </w:r>
      <w:proofErr w:type="spellStart"/>
      <w:r w:rsidRPr="0004080E">
        <w:rPr>
          <w:rFonts w:ascii="Calibri" w:hAnsi="Calibri" w:cs="Calibri"/>
          <w:sz w:val="22"/>
          <w:szCs w:val="22"/>
        </w:rPr>
        <w:t>Exp</w:t>
      </w:r>
      <w:proofErr w:type="spellEnd"/>
      <w:r w:rsidRPr="0004080E">
        <w:rPr>
          <w:rFonts w:ascii="Calibri" w:hAnsi="Calibri" w:cs="Calibri"/>
          <w:sz w:val="22"/>
          <w:szCs w:val="22"/>
        </w:rPr>
        <w:t xml:space="preserve">. 4.509/02. Sentencia de fecha 09 nueve de mayo de 2003. Actor: Martha Isabel </w:t>
      </w:r>
      <w:proofErr w:type="spellStart"/>
      <w:r w:rsidRPr="0004080E">
        <w:rPr>
          <w:rFonts w:ascii="Calibri" w:hAnsi="Calibri" w:cs="Calibri"/>
          <w:sz w:val="22"/>
          <w:szCs w:val="22"/>
        </w:rPr>
        <w:t>Espriu</w:t>
      </w:r>
      <w:proofErr w:type="spellEnd"/>
      <w:r w:rsidRPr="0004080E">
        <w:rPr>
          <w:rFonts w:ascii="Calibri" w:hAnsi="Calibri" w:cs="Calibri"/>
          <w:sz w:val="22"/>
          <w:szCs w:val="22"/>
        </w:rPr>
        <w:t xml:space="preserve"> Manrique</w:t>
      </w:r>
      <w:r w:rsidRPr="0004080E">
        <w:rPr>
          <w:rFonts w:ascii="Calibri" w:hAnsi="Calibri" w:cs="Calibri"/>
          <w:sz w:val="26"/>
          <w:szCs w:val="26"/>
        </w:rPr>
        <w:t>)</w:t>
      </w:r>
      <w:proofErr w:type="gramStart"/>
      <w:r w:rsidRPr="0004080E">
        <w:rPr>
          <w:rFonts w:ascii="Calibri" w:hAnsi="Calibri" w:cs="Calibri"/>
          <w:sz w:val="26"/>
          <w:szCs w:val="26"/>
        </w:rPr>
        <w:t>. . . . . . .</w:t>
      </w:r>
      <w:proofErr w:type="gramEnd"/>
      <w:r w:rsidRPr="0004080E">
        <w:rPr>
          <w:rFonts w:ascii="Calibri" w:hAnsi="Calibri" w:cs="Calibri"/>
          <w:sz w:val="26"/>
          <w:szCs w:val="26"/>
        </w:rPr>
        <w:t xml:space="preserve"> </w:t>
      </w:r>
    </w:p>
    <w:p w:rsidR="009F366B" w:rsidRPr="0004080E" w:rsidRDefault="009F366B" w:rsidP="009F366B">
      <w:pPr>
        <w:pStyle w:val="Normal0"/>
        <w:autoSpaceDE/>
        <w:autoSpaceDN/>
        <w:adjustRightInd/>
        <w:rPr>
          <w:rFonts w:ascii="Times New Roman" w:hAnsi="Times New Roman" w:cs="Times New Roman"/>
          <w:sz w:val="20"/>
          <w:szCs w:val="20"/>
        </w:rPr>
      </w:pPr>
    </w:p>
    <w:p w:rsidR="009F366B" w:rsidRPr="0004080E" w:rsidRDefault="008A629B" w:rsidP="009F366B">
      <w:pPr>
        <w:ind w:firstLine="708"/>
        <w:jc w:val="both"/>
        <w:rPr>
          <w:rFonts w:ascii="Calibri" w:hAnsi="Calibri" w:cs="Calibri"/>
          <w:sz w:val="26"/>
          <w:szCs w:val="26"/>
        </w:rPr>
      </w:pPr>
      <w:r w:rsidRPr="0004080E">
        <w:rPr>
          <w:rFonts w:ascii="Calibri" w:hAnsi="Calibri"/>
          <w:b/>
          <w:bCs/>
          <w:i/>
          <w:iCs/>
          <w:sz w:val="26"/>
          <w:szCs w:val="26"/>
        </w:rPr>
        <w:t>OCTAV</w:t>
      </w:r>
      <w:r w:rsidR="009F366B" w:rsidRPr="0004080E">
        <w:rPr>
          <w:rFonts w:ascii="Calibri" w:hAnsi="Calibri"/>
          <w:b/>
          <w:bCs/>
          <w:i/>
          <w:iCs/>
          <w:sz w:val="26"/>
          <w:szCs w:val="26"/>
        </w:rPr>
        <w:t xml:space="preserve">O.- </w:t>
      </w:r>
      <w:r w:rsidR="009F366B" w:rsidRPr="0004080E">
        <w:rPr>
          <w:rFonts w:ascii="Calibri" w:hAnsi="Calibri" w:cs="Arial"/>
          <w:sz w:val="26"/>
          <w:szCs w:val="26"/>
        </w:rPr>
        <w:t xml:space="preserve">En virtud de que el </w:t>
      </w:r>
      <w:r w:rsidRPr="0004080E">
        <w:rPr>
          <w:rFonts w:ascii="Calibri" w:hAnsi="Calibri" w:cs="Arial"/>
          <w:sz w:val="26"/>
          <w:szCs w:val="26"/>
        </w:rPr>
        <w:t>Cuarto</w:t>
      </w:r>
      <w:r w:rsidR="009F366B" w:rsidRPr="0004080E">
        <w:rPr>
          <w:rFonts w:ascii="Calibri" w:hAnsi="Calibri" w:cs="Arial"/>
          <w:sz w:val="26"/>
          <w:szCs w:val="26"/>
        </w:rPr>
        <w:t xml:space="preserve"> concepto de impugnación estudiado, resultó fundado y es suficiente para decretar la nulidad total del acto impugnado; resulta innecesario el estudio de los restantes, ya que ello no cambiaría, ni afectaría el sentido de esta resolución. . . . . . . . . . . . . . . . . . . </w:t>
      </w:r>
      <w:r w:rsidR="009F366B" w:rsidRPr="0004080E">
        <w:rPr>
          <w:rFonts w:ascii="Calibri" w:hAnsi="Calibri" w:cs="Calibri"/>
          <w:bCs/>
          <w:sz w:val="26"/>
          <w:szCs w:val="26"/>
        </w:rPr>
        <w:t xml:space="preserve">. . . . . . . . . . . . . . . . . .  </w:t>
      </w:r>
    </w:p>
    <w:p w:rsidR="009F366B" w:rsidRPr="0004080E" w:rsidRDefault="009F366B" w:rsidP="009F366B">
      <w:pPr>
        <w:pStyle w:val="Textoindependiente"/>
        <w:rPr>
          <w:rFonts w:ascii="Calibri" w:hAnsi="Calibri"/>
          <w:b/>
          <w:bCs/>
          <w:i/>
          <w:iCs/>
          <w:sz w:val="26"/>
          <w:szCs w:val="26"/>
        </w:rPr>
      </w:pPr>
    </w:p>
    <w:p w:rsidR="009F366B" w:rsidRPr="0004080E" w:rsidRDefault="009F366B" w:rsidP="009F366B">
      <w:pPr>
        <w:pStyle w:val="Textoindependiente"/>
        <w:ind w:firstLine="708"/>
        <w:rPr>
          <w:rFonts w:ascii="Calibri" w:hAnsi="Calibri" w:cs="Arial"/>
          <w:sz w:val="26"/>
          <w:szCs w:val="27"/>
        </w:rPr>
      </w:pPr>
      <w:r w:rsidRPr="0004080E">
        <w:rPr>
          <w:rFonts w:ascii="Calibri" w:hAnsi="Calibri" w:cs="Arial"/>
          <w:sz w:val="26"/>
          <w:szCs w:val="27"/>
        </w:rPr>
        <w:t xml:space="preserve">Sirve de apoyo a lo anterior la tesis de jurisprudencia que a la letra señala: </w:t>
      </w:r>
    </w:p>
    <w:p w:rsidR="009F366B" w:rsidRPr="0004080E" w:rsidRDefault="009F366B" w:rsidP="009F366B">
      <w:pPr>
        <w:pStyle w:val="Textoindependiente"/>
        <w:ind w:firstLine="708"/>
        <w:rPr>
          <w:rFonts w:ascii="Calibri" w:hAnsi="Calibri" w:cs="Arial"/>
          <w:sz w:val="20"/>
          <w:szCs w:val="27"/>
        </w:rPr>
      </w:pPr>
    </w:p>
    <w:p w:rsidR="009F366B" w:rsidRPr="0004080E" w:rsidRDefault="009F366B" w:rsidP="009F366B">
      <w:pPr>
        <w:ind w:firstLine="708"/>
        <w:jc w:val="both"/>
        <w:rPr>
          <w:rFonts w:ascii="Calibri" w:hAnsi="Calibri"/>
          <w:i/>
          <w:iCs/>
          <w:sz w:val="26"/>
          <w:szCs w:val="27"/>
        </w:rPr>
      </w:pPr>
      <w:r w:rsidRPr="0004080E">
        <w:rPr>
          <w:rFonts w:ascii="Calibri" w:hAnsi="Calibri"/>
          <w:b/>
          <w:bCs/>
          <w:i/>
          <w:iCs/>
          <w:sz w:val="26"/>
          <w:szCs w:val="27"/>
        </w:rPr>
        <w:t xml:space="preserve">“CONCEPTOS DE VIOLACION. CUANDO SU ESTUDIO ES INNECESARIO. </w:t>
      </w:r>
      <w:r w:rsidRPr="0004080E">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4080E">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04080E">
        <w:rPr>
          <w:rFonts w:ascii="Calibri" w:hAnsi="Calibri"/>
        </w:rPr>
        <w:t xml:space="preserve">. . . . . </w:t>
      </w:r>
    </w:p>
    <w:p w:rsidR="009F366B" w:rsidRPr="0004080E" w:rsidRDefault="009F366B" w:rsidP="009F366B">
      <w:pPr>
        <w:pStyle w:val="Normal0"/>
        <w:autoSpaceDE/>
        <w:autoSpaceDN/>
        <w:adjustRightInd/>
        <w:rPr>
          <w:rFonts w:ascii="Times New Roman" w:hAnsi="Times New Roman" w:cs="Times New Roman"/>
          <w:sz w:val="20"/>
          <w:szCs w:val="20"/>
        </w:rPr>
      </w:pPr>
    </w:p>
    <w:p w:rsidR="009F366B" w:rsidRPr="0004080E" w:rsidRDefault="009F366B" w:rsidP="009F366B">
      <w:pPr>
        <w:pStyle w:val="Textoindependiente"/>
        <w:ind w:firstLine="708"/>
        <w:rPr>
          <w:rFonts w:ascii="Calibri" w:hAnsi="Calibri" w:cs="Arial"/>
          <w:sz w:val="26"/>
          <w:szCs w:val="26"/>
        </w:rPr>
      </w:pPr>
      <w:r w:rsidRPr="0004080E">
        <w:rPr>
          <w:rFonts w:ascii="Calibri" w:hAnsi="Calibri" w:cs="Arial"/>
          <w:sz w:val="26"/>
          <w:szCs w:val="26"/>
        </w:rPr>
        <w:t xml:space="preserve">Por lo expuesto, y con fundamento además en lo dispuesto en los artículos 246, fracción I, de la Ley Orgánica Municipal para el Estado de Guanajuato; 249, 298, 299, 300, fracción II y 302, fracción II del </w:t>
      </w:r>
      <w:r w:rsidRPr="0004080E">
        <w:rPr>
          <w:rFonts w:ascii="Calibri" w:hAnsi="Calibri"/>
          <w:sz w:val="26"/>
          <w:szCs w:val="26"/>
        </w:rPr>
        <w:t>Código de Procedimiento y Justicia Administrativa para el Estado y los Municipios de Guanajuato,</w:t>
      </w:r>
      <w:r w:rsidRPr="0004080E">
        <w:rPr>
          <w:rFonts w:ascii="Calibri" w:hAnsi="Calibri" w:cs="Arial"/>
          <w:sz w:val="26"/>
          <w:szCs w:val="26"/>
        </w:rPr>
        <w:t xml:space="preserve"> es de resolverse y se. . . . . . . . . . . . . . . . . . . . . . . . . . . . . . . . . . . . . . . . . . . . . . . . . . . . . . . . . . . . . . . . . . . .</w:t>
      </w:r>
    </w:p>
    <w:p w:rsidR="009F366B" w:rsidRPr="0004080E" w:rsidRDefault="009F366B" w:rsidP="009F366B">
      <w:pPr>
        <w:pStyle w:val="Textoindependiente"/>
        <w:rPr>
          <w:rFonts w:ascii="Calibri" w:hAnsi="Calibri"/>
          <w:sz w:val="20"/>
          <w:szCs w:val="20"/>
        </w:rPr>
      </w:pPr>
    </w:p>
    <w:p w:rsidR="009F366B" w:rsidRPr="0004080E" w:rsidRDefault="009F366B" w:rsidP="009F366B">
      <w:pPr>
        <w:pStyle w:val="Textoindependiente"/>
        <w:jc w:val="center"/>
        <w:rPr>
          <w:rFonts w:ascii="Calibri" w:hAnsi="Calibri" w:cs="Calibri"/>
          <w:i/>
          <w:iCs/>
          <w:sz w:val="26"/>
          <w:szCs w:val="26"/>
        </w:rPr>
      </w:pPr>
      <w:r w:rsidRPr="0004080E">
        <w:rPr>
          <w:rFonts w:ascii="Calibri" w:hAnsi="Calibri" w:cs="Calibri"/>
          <w:b/>
          <w:i/>
          <w:iCs/>
          <w:sz w:val="26"/>
          <w:szCs w:val="26"/>
        </w:rPr>
        <w:t xml:space="preserve">R E S U E L V </w:t>
      </w:r>
      <w:proofErr w:type="gramStart"/>
      <w:r w:rsidRPr="0004080E">
        <w:rPr>
          <w:rFonts w:ascii="Calibri" w:hAnsi="Calibri" w:cs="Calibri"/>
          <w:b/>
          <w:i/>
          <w:iCs/>
          <w:sz w:val="26"/>
          <w:szCs w:val="26"/>
        </w:rPr>
        <w:t xml:space="preserve">E </w:t>
      </w:r>
      <w:r w:rsidRPr="0004080E">
        <w:rPr>
          <w:rFonts w:ascii="Calibri" w:hAnsi="Calibri" w:cs="Calibri"/>
          <w:i/>
          <w:iCs/>
          <w:sz w:val="26"/>
          <w:szCs w:val="26"/>
        </w:rPr>
        <w:t>:</w:t>
      </w:r>
      <w:proofErr w:type="gramEnd"/>
    </w:p>
    <w:p w:rsidR="009F366B" w:rsidRPr="0004080E" w:rsidRDefault="009F366B" w:rsidP="009F366B">
      <w:pPr>
        <w:pStyle w:val="Textoindependiente"/>
        <w:rPr>
          <w:rFonts w:ascii="Calibri" w:hAnsi="Calibri" w:cs="Calibri"/>
          <w:sz w:val="20"/>
          <w:szCs w:val="20"/>
        </w:rPr>
      </w:pPr>
    </w:p>
    <w:p w:rsidR="009F366B" w:rsidRPr="0004080E" w:rsidRDefault="009F366B" w:rsidP="009F366B">
      <w:pPr>
        <w:pStyle w:val="Textoindependiente"/>
        <w:ind w:firstLine="708"/>
        <w:rPr>
          <w:rFonts w:ascii="Calibri" w:hAnsi="Calibri" w:cs="Calibri"/>
          <w:sz w:val="26"/>
          <w:szCs w:val="26"/>
        </w:rPr>
      </w:pPr>
      <w:r w:rsidRPr="0004080E">
        <w:rPr>
          <w:rFonts w:ascii="Calibri" w:hAnsi="Calibri" w:cs="Calibri"/>
          <w:b/>
          <w:bCs/>
          <w:i/>
          <w:iCs/>
          <w:sz w:val="26"/>
          <w:szCs w:val="26"/>
        </w:rPr>
        <w:t>PRIMERO.-</w:t>
      </w:r>
      <w:r w:rsidRPr="0004080E">
        <w:rPr>
          <w:rFonts w:ascii="Calibri" w:hAnsi="Calibri" w:cs="Calibri"/>
          <w:sz w:val="26"/>
          <w:szCs w:val="26"/>
        </w:rPr>
        <w:t xml:space="preserve"> Este Juzgado Segundo Administrativo Municipal determina ser </w:t>
      </w:r>
      <w:r w:rsidRPr="0004080E">
        <w:rPr>
          <w:rFonts w:ascii="Calibri" w:hAnsi="Calibri" w:cs="Calibri"/>
          <w:b/>
          <w:sz w:val="26"/>
          <w:szCs w:val="26"/>
        </w:rPr>
        <w:t>competente</w:t>
      </w:r>
      <w:r w:rsidRPr="0004080E">
        <w:rPr>
          <w:rFonts w:ascii="Calibri" w:hAnsi="Calibri" w:cs="Calibri"/>
          <w:sz w:val="26"/>
          <w:szCs w:val="26"/>
        </w:rPr>
        <w:t xml:space="preserve"> para conocer y resolver del presente proceso administrativo</w:t>
      </w:r>
      <w:proofErr w:type="gramStart"/>
      <w:r w:rsidRPr="0004080E">
        <w:rPr>
          <w:rFonts w:ascii="Calibri" w:hAnsi="Calibri" w:cs="Calibri"/>
          <w:sz w:val="26"/>
          <w:szCs w:val="26"/>
        </w:rPr>
        <w:t>. . . . . . .</w:t>
      </w:r>
      <w:proofErr w:type="gramEnd"/>
      <w:r w:rsidRPr="0004080E">
        <w:rPr>
          <w:rFonts w:ascii="Calibri" w:hAnsi="Calibri" w:cs="Calibri"/>
          <w:sz w:val="26"/>
          <w:szCs w:val="26"/>
        </w:rPr>
        <w:t xml:space="preserve"> </w:t>
      </w:r>
    </w:p>
    <w:p w:rsidR="009F366B" w:rsidRPr="0004080E" w:rsidRDefault="009F366B" w:rsidP="009F366B">
      <w:pPr>
        <w:pStyle w:val="Textoindependiente"/>
        <w:rPr>
          <w:rFonts w:ascii="Calibri" w:hAnsi="Calibri" w:cs="Calibri"/>
          <w:sz w:val="20"/>
          <w:szCs w:val="20"/>
        </w:rPr>
      </w:pPr>
    </w:p>
    <w:p w:rsidR="009F366B" w:rsidRPr="0004080E" w:rsidRDefault="009F366B" w:rsidP="009F366B">
      <w:pPr>
        <w:pStyle w:val="Textoindependiente"/>
        <w:ind w:firstLine="708"/>
        <w:rPr>
          <w:rFonts w:asciiTheme="minorHAnsi" w:hAnsiTheme="minorHAnsi"/>
          <w:b/>
          <w:bCs/>
          <w:sz w:val="26"/>
          <w:szCs w:val="26"/>
        </w:rPr>
      </w:pPr>
      <w:r w:rsidRPr="0004080E">
        <w:rPr>
          <w:rFonts w:ascii="Calibri" w:hAnsi="Calibri" w:cs="Calibri"/>
          <w:b/>
          <w:bCs/>
          <w:i/>
          <w:iCs/>
          <w:sz w:val="26"/>
          <w:szCs w:val="26"/>
        </w:rPr>
        <w:t xml:space="preserve">SEGUNDO.- </w:t>
      </w:r>
      <w:r w:rsidRPr="0004080E">
        <w:rPr>
          <w:rFonts w:ascii="Calibri" w:hAnsi="Calibri" w:cs="Calibri"/>
          <w:bCs/>
          <w:iCs/>
          <w:sz w:val="26"/>
          <w:szCs w:val="26"/>
        </w:rPr>
        <w:t xml:space="preserve">Resulta </w:t>
      </w:r>
      <w:r w:rsidRPr="0004080E">
        <w:rPr>
          <w:rFonts w:ascii="Calibri" w:hAnsi="Calibri" w:cs="Calibri"/>
          <w:b/>
          <w:bCs/>
          <w:iCs/>
          <w:sz w:val="26"/>
          <w:szCs w:val="26"/>
        </w:rPr>
        <w:t>procedente</w:t>
      </w:r>
      <w:r w:rsidRPr="0004080E">
        <w:rPr>
          <w:rFonts w:ascii="Calibri" w:hAnsi="Calibri" w:cs="Calibri"/>
          <w:bCs/>
          <w:iCs/>
          <w:sz w:val="26"/>
          <w:szCs w:val="26"/>
        </w:rPr>
        <w:t xml:space="preserve"> el presente proceso en contra de</w:t>
      </w:r>
      <w:r w:rsidR="008A629B" w:rsidRPr="0004080E">
        <w:rPr>
          <w:rFonts w:ascii="Calibri" w:hAnsi="Calibri" w:cs="Calibri"/>
          <w:bCs/>
          <w:iCs/>
          <w:sz w:val="26"/>
          <w:szCs w:val="26"/>
        </w:rPr>
        <w:t xml:space="preserve"> </w:t>
      </w:r>
      <w:r w:rsidRPr="0004080E">
        <w:rPr>
          <w:rFonts w:ascii="Calibri" w:hAnsi="Calibri" w:cs="Calibri"/>
          <w:bCs/>
          <w:iCs/>
          <w:sz w:val="26"/>
          <w:szCs w:val="26"/>
        </w:rPr>
        <w:t>l</w:t>
      </w:r>
      <w:r w:rsidR="008A629B" w:rsidRPr="0004080E">
        <w:rPr>
          <w:rFonts w:ascii="Calibri" w:hAnsi="Calibri" w:cs="Calibri"/>
          <w:bCs/>
          <w:iCs/>
          <w:sz w:val="26"/>
          <w:szCs w:val="26"/>
        </w:rPr>
        <w:t>os</w:t>
      </w:r>
      <w:r w:rsidRPr="0004080E">
        <w:rPr>
          <w:rFonts w:ascii="Calibri" w:hAnsi="Calibri" w:cs="Calibri"/>
          <w:bCs/>
          <w:iCs/>
          <w:sz w:val="26"/>
          <w:szCs w:val="26"/>
        </w:rPr>
        <w:t xml:space="preserve"> acto</w:t>
      </w:r>
      <w:r w:rsidR="008A629B" w:rsidRPr="0004080E">
        <w:rPr>
          <w:rFonts w:ascii="Calibri" w:hAnsi="Calibri" w:cs="Calibri"/>
          <w:bCs/>
          <w:iCs/>
          <w:sz w:val="26"/>
          <w:szCs w:val="26"/>
        </w:rPr>
        <w:t>s</w:t>
      </w:r>
      <w:r w:rsidRPr="0004080E">
        <w:rPr>
          <w:rFonts w:ascii="Calibri" w:hAnsi="Calibri" w:cs="Calibri"/>
          <w:bCs/>
          <w:iCs/>
          <w:sz w:val="26"/>
          <w:szCs w:val="26"/>
        </w:rPr>
        <w:t xml:space="preserve"> impugnado</w:t>
      </w:r>
      <w:r w:rsidR="008A629B" w:rsidRPr="0004080E">
        <w:rPr>
          <w:rFonts w:ascii="Calibri" w:hAnsi="Calibri" w:cs="Calibri"/>
          <w:bCs/>
          <w:iCs/>
          <w:sz w:val="26"/>
          <w:szCs w:val="26"/>
        </w:rPr>
        <w:t>s</w:t>
      </w:r>
      <w:r w:rsidRPr="0004080E">
        <w:rPr>
          <w:rFonts w:ascii="Calibri" w:hAnsi="Calibri" w:cs="Calibri"/>
          <w:bCs/>
          <w:iCs/>
          <w:sz w:val="26"/>
          <w:szCs w:val="26"/>
        </w:rPr>
        <w:t xml:space="preserve"> a</w:t>
      </w:r>
      <w:r w:rsidR="008A629B" w:rsidRPr="0004080E">
        <w:rPr>
          <w:rFonts w:ascii="Calibri" w:hAnsi="Calibri" w:cs="Calibri"/>
          <w:bCs/>
          <w:iCs/>
          <w:sz w:val="26"/>
          <w:szCs w:val="26"/>
        </w:rPr>
        <w:t xml:space="preserve"> </w:t>
      </w:r>
      <w:r w:rsidRPr="0004080E">
        <w:rPr>
          <w:rFonts w:ascii="Calibri" w:hAnsi="Calibri" w:cs="Calibri"/>
          <w:bCs/>
          <w:iCs/>
          <w:sz w:val="26"/>
          <w:szCs w:val="26"/>
        </w:rPr>
        <w:t>l</w:t>
      </w:r>
      <w:r w:rsidR="008A629B" w:rsidRPr="0004080E">
        <w:rPr>
          <w:rFonts w:ascii="Calibri" w:hAnsi="Calibri" w:cs="Calibri"/>
          <w:bCs/>
          <w:iCs/>
          <w:sz w:val="26"/>
          <w:szCs w:val="26"/>
        </w:rPr>
        <w:t>as</w:t>
      </w:r>
      <w:r w:rsidRPr="0004080E">
        <w:rPr>
          <w:rFonts w:ascii="Calibri" w:hAnsi="Calibri" w:cs="Calibri"/>
          <w:bCs/>
          <w:iCs/>
          <w:sz w:val="26"/>
          <w:szCs w:val="26"/>
        </w:rPr>
        <w:t xml:space="preserve"> </w:t>
      </w:r>
      <w:r w:rsidR="008A629B" w:rsidRPr="0004080E">
        <w:rPr>
          <w:rFonts w:ascii="Calibri" w:hAnsi="Calibri" w:cs="Calibri"/>
          <w:bCs/>
          <w:iCs/>
          <w:sz w:val="26"/>
          <w:szCs w:val="26"/>
        </w:rPr>
        <w:t>autoridades demandadas</w:t>
      </w:r>
      <w:r w:rsidRPr="0004080E">
        <w:rPr>
          <w:rFonts w:ascii="Calibri" w:hAnsi="Calibri" w:cs="Calibri"/>
          <w:bCs/>
          <w:iCs/>
          <w:sz w:val="26"/>
          <w:szCs w:val="26"/>
        </w:rPr>
        <w:t>. . . . . . . . . . . . . . . . . . . .</w:t>
      </w:r>
      <w:r w:rsidR="008A629B" w:rsidRPr="0004080E">
        <w:rPr>
          <w:rFonts w:ascii="Calibri" w:hAnsi="Calibri" w:cs="Calibri"/>
          <w:bCs/>
          <w:iCs/>
          <w:sz w:val="26"/>
          <w:szCs w:val="26"/>
        </w:rPr>
        <w:t xml:space="preserve"> . . . . . . . . . . . . . </w:t>
      </w:r>
      <w:r w:rsidRPr="0004080E">
        <w:rPr>
          <w:rFonts w:ascii="Calibri" w:hAnsi="Calibri" w:cs="Calibri"/>
          <w:bCs/>
          <w:iCs/>
          <w:sz w:val="26"/>
          <w:szCs w:val="26"/>
        </w:rPr>
        <w:t xml:space="preserve"> </w:t>
      </w:r>
    </w:p>
    <w:p w:rsidR="009F366B" w:rsidRPr="0004080E" w:rsidRDefault="009F366B" w:rsidP="009F366B">
      <w:pPr>
        <w:pStyle w:val="Textoindependiente"/>
        <w:ind w:firstLine="708"/>
        <w:rPr>
          <w:rFonts w:ascii="Calibri" w:hAnsi="Calibri" w:cs="Calibri"/>
          <w:sz w:val="20"/>
          <w:szCs w:val="20"/>
        </w:rPr>
      </w:pPr>
    </w:p>
    <w:p w:rsidR="009F366B" w:rsidRPr="0004080E" w:rsidRDefault="009F366B" w:rsidP="009F366B">
      <w:pPr>
        <w:jc w:val="both"/>
        <w:rPr>
          <w:rFonts w:asciiTheme="minorHAnsi" w:hAnsiTheme="minorHAnsi"/>
          <w:bCs/>
          <w:sz w:val="26"/>
          <w:szCs w:val="26"/>
        </w:rPr>
      </w:pPr>
      <w:r w:rsidRPr="0004080E">
        <w:rPr>
          <w:rFonts w:ascii="Calibri" w:hAnsi="Calibri" w:cs="Calibri"/>
          <w:b/>
          <w:i/>
          <w:sz w:val="26"/>
          <w:szCs w:val="26"/>
        </w:rPr>
        <w:t xml:space="preserve">CUARTO.- </w:t>
      </w:r>
      <w:r w:rsidRPr="0004080E">
        <w:rPr>
          <w:rFonts w:ascii="Calibri" w:hAnsi="Calibri" w:cs="Calibri"/>
          <w:sz w:val="26"/>
          <w:szCs w:val="26"/>
        </w:rPr>
        <w:t>Se</w:t>
      </w:r>
      <w:r w:rsidRPr="0004080E">
        <w:rPr>
          <w:rFonts w:ascii="Calibri" w:hAnsi="Calibri" w:cs="Calibri"/>
          <w:b/>
          <w:sz w:val="26"/>
          <w:szCs w:val="26"/>
        </w:rPr>
        <w:t xml:space="preserve"> decreta </w:t>
      </w:r>
      <w:r w:rsidRPr="0004080E">
        <w:rPr>
          <w:rFonts w:ascii="Calibri" w:hAnsi="Calibri" w:cs="Calibri"/>
          <w:sz w:val="26"/>
          <w:szCs w:val="26"/>
        </w:rPr>
        <w:t>la</w:t>
      </w:r>
      <w:r w:rsidRPr="0004080E">
        <w:rPr>
          <w:rFonts w:ascii="Calibri" w:hAnsi="Calibri" w:cs="Calibri"/>
          <w:b/>
          <w:sz w:val="26"/>
          <w:szCs w:val="26"/>
        </w:rPr>
        <w:t xml:space="preserve"> NULIDAD TOTAL,</w:t>
      </w:r>
      <w:r w:rsidR="008A629B" w:rsidRPr="0004080E">
        <w:rPr>
          <w:rFonts w:ascii="Calibri" w:hAnsi="Calibri" w:cs="Calibri"/>
          <w:b/>
          <w:sz w:val="26"/>
          <w:szCs w:val="26"/>
        </w:rPr>
        <w:t xml:space="preserve"> </w:t>
      </w:r>
      <w:r w:rsidR="00B92B0B" w:rsidRPr="0004080E">
        <w:rPr>
          <w:rFonts w:ascii="Calibri" w:hAnsi="Calibri"/>
          <w:bCs/>
          <w:sz w:val="26"/>
          <w:szCs w:val="26"/>
        </w:rPr>
        <w:t xml:space="preserve">de la </w:t>
      </w:r>
      <w:r w:rsidR="00B8318D" w:rsidRPr="0004080E">
        <w:rPr>
          <w:rFonts w:ascii="Calibri" w:hAnsi="Calibri"/>
          <w:b/>
          <w:bCs/>
          <w:sz w:val="26"/>
          <w:szCs w:val="26"/>
        </w:rPr>
        <w:t>Resolución</w:t>
      </w:r>
      <w:r w:rsidR="00B92B0B" w:rsidRPr="0004080E">
        <w:rPr>
          <w:rFonts w:ascii="Calibri" w:hAnsi="Calibri"/>
          <w:bCs/>
          <w:sz w:val="26"/>
          <w:szCs w:val="26"/>
        </w:rPr>
        <w:t xml:space="preserve"> </w:t>
      </w:r>
      <w:r w:rsidR="00B92B0B" w:rsidRPr="0004080E">
        <w:rPr>
          <w:rFonts w:asciiTheme="minorHAnsi" w:hAnsiTheme="minorHAnsi"/>
          <w:bCs/>
          <w:sz w:val="26"/>
          <w:szCs w:val="26"/>
        </w:rPr>
        <w:t xml:space="preserve"> emitida dentro del </w:t>
      </w:r>
      <w:r w:rsidR="00B8318D" w:rsidRPr="0004080E">
        <w:rPr>
          <w:rFonts w:asciiTheme="minorHAnsi" w:hAnsiTheme="minorHAnsi"/>
          <w:b/>
          <w:bCs/>
          <w:sz w:val="26"/>
          <w:szCs w:val="26"/>
        </w:rPr>
        <w:t xml:space="preserve">Procedimiento Administrativo </w:t>
      </w:r>
      <w:r w:rsidR="00B8318D" w:rsidRPr="0004080E">
        <w:rPr>
          <w:rFonts w:asciiTheme="minorHAnsi" w:hAnsiTheme="minorHAnsi"/>
          <w:bCs/>
          <w:sz w:val="26"/>
          <w:szCs w:val="26"/>
        </w:rPr>
        <w:t xml:space="preserve">de </w:t>
      </w:r>
      <w:r w:rsidR="00B8318D" w:rsidRPr="0004080E">
        <w:rPr>
          <w:rFonts w:asciiTheme="minorHAnsi" w:hAnsiTheme="minorHAnsi"/>
          <w:b/>
          <w:bCs/>
          <w:sz w:val="26"/>
          <w:szCs w:val="26"/>
        </w:rPr>
        <w:t>Inspección</w:t>
      </w:r>
      <w:r w:rsidR="00B92B0B" w:rsidRPr="0004080E">
        <w:rPr>
          <w:rFonts w:asciiTheme="minorHAnsi" w:hAnsiTheme="minorHAnsi"/>
          <w:bCs/>
          <w:sz w:val="26"/>
          <w:szCs w:val="26"/>
        </w:rPr>
        <w:t xml:space="preserve"> número </w:t>
      </w:r>
      <w:r w:rsidR="00B92B0B" w:rsidRPr="0004080E">
        <w:rPr>
          <w:rFonts w:asciiTheme="minorHAnsi" w:hAnsiTheme="minorHAnsi"/>
          <w:b/>
          <w:bCs/>
          <w:sz w:val="26"/>
          <w:szCs w:val="26"/>
        </w:rPr>
        <w:t>434/2016-A</w:t>
      </w:r>
      <w:r w:rsidR="00B92B0B" w:rsidRPr="0004080E">
        <w:rPr>
          <w:rFonts w:asciiTheme="minorHAnsi" w:hAnsiTheme="minorHAnsi"/>
          <w:bCs/>
          <w:sz w:val="26"/>
          <w:szCs w:val="26"/>
        </w:rPr>
        <w:t xml:space="preserve">, de fecha </w:t>
      </w:r>
      <w:r w:rsidR="00B92B0B" w:rsidRPr="0004080E">
        <w:rPr>
          <w:rFonts w:asciiTheme="minorHAnsi" w:hAnsiTheme="minorHAnsi"/>
          <w:b/>
          <w:bCs/>
          <w:sz w:val="26"/>
          <w:szCs w:val="26"/>
        </w:rPr>
        <w:t>3</w:t>
      </w:r>
      <w:r w:rsidR="00B92B0B" w:rsidRPr="0004080E">
        <w:rPr>
          <w:rFonts w:asciiTheme="minorHAnsi" w:hAnsiTheme="minorHAnsi"/>
          <w:bCs/>
          <w:sz w:val="26"/>
          <w:szCs w:val="26"/>
        </w:rPr>
        <w:t xml:space="preserve"> tres de </w:t>
      </w:r>
      <w:r w:rsidR="00B92B0B" w:rsidRPr="0004080E">
        <w:rPr>
          <w:rFonts w:asciiTheme="minorHAnsi" w:hAnsiTheme="minorHAnsi"/>
          <w:b/>
          <w:bCs/>
          <w:sz w:val="26"/>
          <w:szCs w:val="26"/>
        </w:rPr>
        <w:t>mayo</w:t>
      </w:r>
      <w:r w:rsidR="00B92B0B" w:rsidRPr="0004080E">
        <w:rPr>
          <w:rFonts w:asciiTheme="minorHAnsi" w:hAnsiTheme="minorHAnsi"/>
          <w:bCs/>
          <w:sz w:val="26"/>
          <w:szCs w:val="26"/>
        </w:rPr>
        <w:t xml:space="preserve"> del año </w:t>
      </w:r>
      <w:r w:rsidR="00B92B0B" w:rsidRPr="0004080E">
        <w:rPr>
          <w:rFonts w:asciiTheme="minorHAnsi" w:hAnsiTheme="minorHAnsi"/>
          <w:b/>
          <w:bCs/>
          <w:sz w:val="26"/>
          <w:szCs w:val="26"/>
        </w:rPr>
        <w:t>2018</w:t>
      </w:r>
      <w:r w:rsidR="00B92B0B" w:rsidRPr="0004080E">
        <w:rPr>
          <w:rFonts w:asciiTheme="minorHAnsi" w:hAnsiTheme="minorHAnsi"/>
          <w:bCs/>
          <w:sz w:val="26"/>
          <w:szCs w:val="26"/>
        </w:rPr>
        <w:t xml:space="preserve"> dos mil dieciocho, mediante la que se determinó imponer una multa por la cantidad de $5,843.20 (Cinco mil ochocientos cuarenta y tres pesos 20/100 Moneda Nacional), a la persona moral denominada: </w:t>
      </w:r>
      <w:r w:rsidR="001A39D1" w:rsidRPr="0004080E">
        <w:rPr>
          <w:rFonts w:asciiTheme="minorHAnsi" w:hAnsiTheme="minorHAnsi"/>
          <w:sz w:val="26"/>
        </w:rPr>
        <w:t>(…)</w:t>
      </w:r>
      <w:r w:rsidR="00B92B0B" w:rsidRPr="0004080E">
        <w:rPr>
          <w:rFonts w:asciiTheme="minorHAnsi" w:hAnsiTheme="minorHAnsi"/>
          <w:sz w:val="26"/>
        </w:rPr>
        <w:t xml:space="preserve">, </w:t>
      </w:r>
      <w:r w:rsidR="00B92B0B" w:rsidRPr="0004080E">
        <w:rPr>
          <w:rFonts w:asciiTheme="minorHAnsi" w:hAnsiTheme="minorHAnsi"/>
          <w:bCs/>
          <w:sz w:val="26"/>
          <w:szCs w:val="26"/>
        </w:rPr>
        <w:t xml:space="preserve"> </w:t>
      </w:r>
      <w:r w:rsidR="00B8318D" w:rsidRPr="0004080E">
        <w:rPr>
          <w:rFonts w:asciiTheme="minorHAnsi" w:hAnsiTheme="minorHAnsi"/>
          <w:sz w:val="26"/>
        </w:rPr>
        <w:t xml:space="preserve">así como la </w:t>
      </w:r>
      <w:r w:rsidR="00B8318D" w:rsidRPr="0004080E">
        <w:rPr>
          <w:rFonts w:asciiTheme="minorHAnsi" w:hAnsiTheme="minorHAnsi"/>
          <w:b/>
          <w:sz w:val="26"/>
        </w:rPr>
        <w:t xml:space="preserve">NULIDAD TOTAL </w:t>
      </w:r>
      <w:r w:rsidR="00B8318D" w:rsidRPr="0004080E">
        <w:rPr>
          <w:rFonts w:asciiTheme="minorHAnsi" w:hAnsiTheme="minorHAnsi"/>
          <w:sz w:val="26"/>
        </w:rPr>
        <w:t>del propio</w:t>
      </w:r>
      <w:r w:rsidR="00B8318D" w:rsidRPr="0004080E">
        <w:rPr>
          <w:rFonts w:asciiTheme="minorHAnsi" w:hAnsiTheme="minorHAnsi"/>
          <w:b/>
          <w:sz w:val="26"/>
        </w:rPr>
        <w:t xml:space="preserve"> procedimiento administrativo de inspección </w:t>
      </w:r>
      <w:r w:rsidR="00B8318D" w:rsidRPr="0004080E">
        <w:rPr>
          <w:rFonts w:asciiTheme="minorHAnsi" w:hAnsiTheme="minorHAnsi"/>
          <w:sz w:val="26"/>
        </w:rPr>
        <w:t xml:space="preserve"> número </w:t>
      </w:r>
      <w:r w:rsidR="00B8318D" w:rsidRPr="0004080E">
        <w:rPr>
          <w:rFonts w:asciiTheme="minorHAnsi" w:hAnsiTheme="minorHAnsi"/>
          <w:bCs/>
          <w:sz w:val="26"/>
          <w:szCs w:val="26"/>
        </w:rPr>
        <w:t xml:space="preserve"> </w:t>
      </w:r>
      <w:r w:rsidR="00B8318D" w:rsidRPr="0004080E">
        <w:rPr>
          <w:rFonts w:asciiTheme="minorHAnsi" w:hAnsiTheme="minorHAnsi"/>
          <w:b/>
          <w:bCs/>
          <w:sz w:val="26"/>
          <w:szCs w:val="26"/>
        </w:rPr>
        <w:t xml:space="preserve">434/2016-A, </w:t>
      </w:r>
      <w:r w:rsidR="00B8318D" w:rsidRPr="0004080E">
        <w:rPr>
          <w:rFonts w:asciiTheme="minorHAnsi" w:hAnsiTheme="minorHAnsi"/>
          <w:bCs/>
          <w:sz w:val="26"/>
          <w:szCs w:val="26"/>
        </w:rPr>
        <w:t xml:space="preserve">por </w:t>
      </w:r>
      <w:r w:rsidR="00B8318D" w:rsidRPr="0004080E">
        <w:rPr>
          <w:rFonts w:asciiTheme="minorHAnsi" w:hAnsiTheme="minorHAnsi"/>
          <w:bCs/>
          <w:sz w:val="26"/>
          <w:szCs w:val="26"/>
          <w:u w:val="single"/>
        </w:rPr>
        <w:t xml:space="preserve">no estar acreditada física y legalmente </w:t>
      </w:r>
      <w:r w:rsidR="00312B8C" w:rsidRPr="0004080E">
        <w:rPr>
          <w:rFonts w:asciiTheme="minorHAnsi" w:hAnsiTheme="minorHAnsi"/>
          <w:bCs/>
          <w:sz w:val="26"/>
          <w:szCs w:val="26"/>
          <w:u w:val="single"/>
        </w:rPr>
        <w:t xml:space="preserve">la </w:t>
      </w:r>
      <w:r w:rsidR="00B8318D" w:rsidRPr="0004080E">
        <w:rPr>
          <w:rFonts w:asciiTheme="minorHAnsi" w:hAnsiTheme="minorHAnsi"/>
          <w:bCs/>
          <w:sz w:val="26"/>
          <w:szCs w:val="26"/>
          <w:u w:val="single"/>
        </w:rPr>
        <w:t xml:space="preserve">existencia de </w:t>
      </w:r>
      <w:r w:rsidR="00B8318D" w:rsidRPr="0004080E">
        <w:rPr>
          <w:rFonts w:asciiTheme="minorHAnsi" w:hAnsiTheme="minorHAnsi"/>
          <w:bCs/>
          <w:sz w:val="26"/>
          <w:szCs w:val="26"/>
          <w:u w:val="single"/>
        </w:rPr>
        <w:lastRenderedPageBreak/>
        <w:t>una orden de visita o inspección</w:t>
      </w:r>
      <w:r w:rsidR="00312B8C" w:rsidRPr="0004080E">
        <w:rPr>
          <w:rFonts w:asciiTheme="minorHAnsi" w:hAnsiTheme="minorHAnsi"/>
          <w:bCs/>
          <w:sz w:val="26"/>
          <w:szCs w:val="26"/>
          <w:u w:val="single"/>
        </w:rPr>
        <w:t>,</w:t>
      </w:r>
      <w:r w:rsidR="00B8318D" w:rsidRPr="0004080E">
        <w:rPr>
          <w:rFonts w:asciiTheme="minorHAnsi" w:hAnsiTheme="minorHAnsi"/>
          <w:bCs/>
          <w:sz w:val="26"/>
          <w:szCs w:val="26"/>
          <w:u w:val="single"/>
        </w:rPr>
        <w:t xml:space="preserve"> que diera lugar al mismo</w:t>
      </w:r>
      <w:r w:rsidR="00B8318D" w:rsidRPr="0004080E">
        <w:rPr>
          <w:rFonts w:asciiTheme="minorHAnsi" w:hAnsiTheme="minorHAnsi"/>
          <w:bCs/>
          <w:sz w:val="26"/>
          <w:szCs w:val="26"/>
        </w:rPr>
        <w:t xml:space="preserve">; y por ende, por ser consecuencia y derivar de dicho procedimiento, se decreta también la </w:t>
      </w:r>
      <w:r w:rsidR="00B8318D" w:rsidRPr="0004080E">
        <w:rPr>
          <w:rFonts w:asciiTheme="minorHAnsi" w:hAnsiTheme="minorHAnsi"/>
          <w:b/>
          <w:bCs/>
          <w:sz w:val="26"/>
          <w:szCs w:val="26"/>
        </w:rPr>
        <w:t>NULIDAD TOTAL</w:t>
      </w:r>
      <w:r w:rsidR="00B8318D" w:rsidRPr="0004080E">
        <w:rPr>
          <w:rFonts w:asciiTheme="minorHAnsi" w:hAnsiTheme="minorHAnsi"/>
          <w:bCs/>
          <w:sz w:val="26"/>
          <w:szCs w:val="26"/>
        </w:rPr>
        <w:t xml:space="preserve"> del </w:t>
      </w:r>
      <w:r w:rsidR="00B8318D" w:rsidRPr="0004080E">
        <w:rPr>
          <w:rFonts w:asciiTheme="minorHAnsi" w:hAnsiTheme="minorHAnsi"/>
          <w:b/>
          <w:bCs/>
          <w:sz w:val="26"/>
          <w:szCs w:val="26"/>
        </w:rPr>
        <w:t>Requerimiento</w:t>
      </w:r>
      <w:r w:rsidR="00B8318D" w:rsidRPr="0004080E">
        <w:rPr>
          <w:rFonts w:asciiTheme="minorHAnsi" w:hAnsiTheme="minorHAnsi"/>
          <w:bCs/>
          <w:sz w:val="26"/>
          <w:szCs w:val="26"/>
        </w:rPr>
        <w:t xml:space="preserve"> de </w:t>
      </w:r>
      <w:r w:rsidR="00B8318D" w:rsidRPr="0004080E">
        <w:rPr>
          <w:rFonts w:asciiTheme="minorHAnsi" w:hAnsiTheme="minorHAnsi"/>
          <w:b/>
          <w:bCs/>
          <w:sz w:val="26"/>
          <w:szCs w:val="26"/>
        </w:rPr>
        <w:t xml:space="preserve">Pago </w:t>
      </w:r>
      <w:r w:rsidR="00B8318D" w:rsidRPr="0004080E">
        <w:rPr>
          <w:rFonts w:asciiTheme="minorHAnsi" w:hAnsiTheme="minorHAnsi"/>
          <w:bCs/>
          <w:sz w:val="26"/>
          <w:szCs w:val="26"/>
        </w:rPr>
        <w:t xml:space="preserve">de fecha </w:t>
      </w:r>
      <w:r w:rsidR="00B8318D" w:rsidRPr="0004080E">
        <w:rPr>
          <w:rFonts w:asciiTheme="minorHAnsi" w:hAnsiTheme="minorHAnsi"/>
          <w:b/>
          <w:bCs/>
          <w:sz w:val="26"/>
          <w:szCs w:val="26"/>
        </w:rPr>
        <w:t xml:space="preserve">20 </w:t>
      </w:r>
      <w:r w:rsidR="00B8318D" w:rsidRPr="0004080E">
        <w:rPr>
          <w:rFonts w:asciiTheme="minorHAnsi" w:hAnsiTheme="minorHAnsi"/>
          <w:bCs/>
          <w:sz w:val="26"/>
          <w:szCs w:val="26"/>
        </w:rPr>
        <w:t xml:space="preserve">veinte de </w:t>
      </w:r>
      <w:r w:rsidR="00B8318D" w:rsidRPr="0004080E">
        <w:rPr>
          <w:rFonts w:asciiTheme="minorHAnsi" w:hAnsiTheme="minorHAnsi"/>
          <w:b/>
          <w:bCs/>
          <w:sz w:val="26"/>
          <w:szCs w:val="26"/>
        </w:rPr>
        <w:t>julio</w:t>
      </w:r>
      <w:r w:rsidR="00B8318D" w:rsidRPr="0004080E">
        <w:rPr>
          <w:rFonts w:asciiTheme="minorHAnsi" w:hAnsiTheme="minorHAnsi"/>
          <w:bCs/>
          <w:sz w:val="26"/>
          <w:szCs w:val="26"/>
        </w:rPr>
        <w:t xml:space="preserve"> del </w:t>
      </w:r>
      <w:r w:rsidR="00B8318D" w:rsidRPr="0004080E">
        <w:rPr>
          <w:rFonts w:asciiTheme="minorHAnsi" w:hAnsiTheme="minorHAnsi"/>
          <w:b/>
          <w:bCs/>
          <w:sz w:val="26"/>
          <w:szCs w:val="26"/>
        </w:rPr>
        <w:t>2018</w:t>
      </w:r>
      <w:r w:rsidR="00B8318D" w:rsidRPr="0004080E">
        <w:rPr>
          <w:rFonts w:asciiTheme="minorHAnsi" w:hAnsiTheme="minorHAnsi"/>
          <w:bCs/>
          <w:sz w:val="26"/>
          <w:szCs w:val="26"/>
        </w:rPr>
        <w:t xml:space="preserve"> dos mil dieciocho, emitido por el Director de Ejecución, derivado de la señalada resolución</w:t>
      </w:r>
      <w:r w:rsidRPr="0004080E">
        <w:rPr>
          <w:rFonts w:asciiTheme="minorHAnsi" w:hAnsiTheme="minorHAnsi"/>
          <w:bCs/>
          <w:sz w:val="26"/>
          <w:szCs w:val="26"/>
        </w:rPr>
        <w:t xml:space="preserve">; </w:t>
      </w:r>
      <w:r w:rsidRPr="0004080E">
        <w:rPr>
          <w:rFonts w:ascii="Calibri" w:hAnsi="Calibri"/>
          <w:bCs/>
          <w:sz w:val="26"/>
          <w:szCs w:val="26"/>
        </w:rPr>
        <w:t>todo ello de conformidad con</w:t>
      </w:r>
      <w:r w:rsidRPr="0004080E">
        <w:rPr>
          <w:rFonts w:ascii="Calibri" w:hAnsi="Calibri" w:cs="Calibri"/>
          <w:sz w:val="26"/>
          <w:szCs w:val="26"/>
        </w:rPr>
        <w:t xml:space="preserve"> las consideraciones lógicas y jurídicas expresadas en el Considerando S</w:t>
      </w:r>
      <w:r w:rsidR="00B92B0B" w:rsidRPr="0004080E">
        <w:rPr>
          <w:rFonts w:ascii="Calibri" w:hAnsi="Calibri" w:cs="Calibri"/>
          <w:sz w:val="26"/>
          <w:szCs w:val="26"/>
        </w:rPr>
        <w:t>éptim</w:t>
      </w:r>
      <w:r w:rsidRPr="0004080E">
        <w:rPr>
          <w:rFonts w:ascii="Calibri" w:hAnsi="Calibri" w:cs="Calibri"/>
          <w:sz w:val="26"/>
          <w:szCs w:val="26"/>
        </w:rPr>
        <w:t xml:space="preserve">o de </w:t>
      </w:r>
      <w:r w:rsidR="00B92B0B" w:rsidRPr="0004080E">
        <w:rPr>
          <w:rFonts w:ascii="Calibri" w:hAnsi="Calibri" w:cs="Calibri"/>
          <w:sz w:val="26"/>
          <w:szCs w:val="26"/>
        </w:rPr>
        <w:t xml:space="preserve">la </w:t>
      </w:r>
      <w:r w:rsidRPr="0004080E">
        <w:rPr>
          <w:rFonts w:ascii="Calibri" w:hAnsi="Calibri" w:cs="Calibri"/>
          <w:sz w:val="26"/>
          <w:szCs w:val="26"/>
        </w:rPr>
        <w:t xml:space="preserve">presente sentencia. </w:t>
      </w:r>
      <w:r w:rsidRPr="0004080E">
        <w:rPr>
          <w:rFonts w:ascii="Calibri" w:hAnsi="Calibri" w:cs="Arial"/>
          <w:sz w:val="26"/>
          <w:szCs w:val="26"/>
        </w:rPr>
        <w:t>. . . . . . . . . . . . . . . . . . . . .</w:t>
      </w:r>
      <w:r w:rsidR="00B92B0B" w:rsidRPr="0004080E">
        <w:rPr>
          <w:rFonts w:ascii="Calibri" w:hAnsi="Calibri" w:cs="Arial"/>
          <w:sz w:val="26"/>
          <w:szCs w:val="26"/>
        </w:rPr>
        <w:t xml:space="preserve"> . . . . . . . </w:t>
      </w:r>
    </w:p>
    <w:p w:rsidR="009F366B" w:rsidRPr="0004080E" w:rsidRDefault="009F366B" w:rsidP="009F366B">
      <w:pPr>
        <w:pStyle w:val="Textoindependiente"/>
        <w:rPr>
          <w:rFonts w:ascii="Calibri" w:hAnsi="Calibri" w:cs="Calibri"/>
          <w:b/>
          <w:bCs/>
          <w:i/>
          <w:iCs/>
          <w:sz w:val="20"/>
          <w:szCs w:val="20"/>
        </w:rPr>
      </w:pPr>
    </w:p>
    <w:p w:rsidR="009F366B" w:rsidRPr="0004080E" w:rsidRDefault="009F366B" w:rsidP="009F366B">
      <w:pPr>
        <w:pStyle w:val="Textoindependiente"/>
        <w:ind w:firstLine="708"/>
        <w:rPr>
          <w:rFonts w:ascii="Calibri" w:hAnsi="Calibri" w:cs="Calibri"/>
          <w:sz w:val="26"/>
          <w:szCs w:val="26"/>
        </w:rPr>
      </w:pPr>
      <w:r w:rsidRPr="0004080E">
        <w:rPr>
          <w:rFonts w:ascii="Calibri" w:hAnsi="Calibri" w:cs="Calibri"/>
          <w:sz w:val="26"/>
          <w:szCs w:val="26"/>
        </w:rPr>
        <w:t>Notifíquese a la</w:t>
      </w:r>
      <w:r w:rsidR="00B92B0B" w:rsidRPr="0004080E">
        <w:rPr>
          <w:rFonts w:ascii="Calibri" w:hAnsi="Calibri" w:cs="Calibri"/>
          <w:sz w:val="26"/>
          <w:szCs w:val="26"/>
        </w:rPr>
        <w:t>s</w:t>
      </w:r>
      <w:r w:rsidRPr="0004080E">
        <w:rPr>
          <w:rFonts w:ascii="Calibri" w:hAnsi="Calibri" w:cs="Calibri"/>
          <w:sz w:val="26"/>
          <w:szCs w:val="26"/>
        </w:rPr>
        <w:t xml:space="preserve"> autoridad</w:t>
      </w:r>
      <w:r w:rsidR="00B92B0B" w:rsidRPr="0004080E">
        <w:rPr>
          <w:rFonts w:ascii="Calibri" w:hAnsi="Calibri" w:cs="Calibri"/>
          <w:sz w:val="26"/>
          <w:szCs w:val="26"/>
        </w:rPr>
        <w:t>es</w:t>
      </w:r>
      <w:r w:rsidRPr="0004080E">
        <w:rPr>
          <w:rFonts w:ascii="Calibri" w:hAnsi="Calibri" w:cs="Calibri"/>
          <w:sz w:val="26"/>
          <w:szCs w:val="26"/>
        </w:rPr>
        <w:t xml:space="preserve"> demandada</w:t>
      </w:r>
      <w:r w:rsidR="00B92B0B" w:rsidRPr="0004080E">
        <w:rPr>
          <w:rFonts w:ascii="Calibri" w:hAnsi="Calibri" w:cs="Calibri"/>
          <w:sz w:val="26"/>
          <w:szCs w:val="26"/>
        </w:rPr>
        <w:t>s</w:t>
      </w:r>
      <w:r w:rsidRPr="0004080E">
        <w:rPr>
          <w:rFonts w:ascii="Calibri" w:hAnsi="Calibri" w:cs="Calibri"/>
          <w:sz w:val="26"/>
          <w:szCs w:val="26"/>
        </w:rPr>
        <w:t xml:space="preserve"> por oficio; y, a la parte actora personalmente en el domicilio señalado al efecto. . . . . . . . . . . . . . . . . . . . . . . . . . . .</w:t>
      </w:r>
    </w:p>
    <w:p w:rsidR="009F366B" w:rsidRPr="0004080E" w:rsidRDefault="009F366B" w:rsidP="009F366B">
      <w:pPr>
        <w:pStyle w:val="Textoindependiente"/>
        <w:rPr>
          <w:rFonts w:ascii="Calibri" w:hAnsi="Calibri" w:cs="Calibri"/>
          <w:sz w:val="20"/>
          <w:szCs w:val="20"/>
        </w:rPr>
      </w:pPr>
    </w:p>
    <w:p w:rsidR="009F366B" w:rsidRPr="0004080E" w:rsidRDefault="009F366B" w:rsidP="009F366B">
      <w:pPr>
        <w:pStyle w:val="Textoindependiente"/>
        <w:rPr>
          <w:rFonts w:ascii="Calibri" w:hAnsi="Calibri" w:cs="Calibri"/>
          <w:b/>
          <w:bCs/>
          <w:sz w:val="26"/>
          <w:szCs w:val="26"/>
        </w:rPr>
      </w:pPr>
      <w:r w:rsidRPr="0004080E">
        <w:rPr>
          <w:rFonts w:ascii="Calibri" w:hAnsi="Calibri" w:cs="Calibri"/>
          <w:sz w:val="26"/>
          <w:szCs w:val="26"/>
        </w:rPr>
        <w:tab/>
        <w:t>En su oportunidad, archívese este expediente, como asunto totalmente concluido y dese de baja en el Libro de Registros que se lleva para tal efecto</w:t>
      </w:r>
      <w:proofErr w:type="gramStart"/>
      <w:r w:rsidRPr="0004080E">
        <w:rPr>
          <w:rFonts w:ascii="Calibri" w:hAnsi="Calibri" w:cs="Calibri"/>
          <w:sz w:val="26"/>
          <w:szCs w:val="26"/>
        </w:rPr>
        <w:t>. . . . .</w:t>
      </w:r>
      <w:proofErr w:type="gramEnd"/>
      <w:r w:rsidRPr="0004080E">
        <w:rPr>
          <w:rFonts w:ascii="Calibri" w:hAnsi="Calibri" w:cs="Calibri"/>
          <w:sz w:val="26"/>
          <w:szCs w:val="26"/>
        </w:rPr>
        <w:t xml:space="preserve"> </w:t>
      </w:r>
    </w:p>
    <w:p w:rsidR="009F366B" w:rsidRPr="0004080E" w:rsidRDefault="009F366B" w:rsidP="009F366B">
      <w:pPr>
        <w:pStyle w:val="Textoindependiente"/>
        <w:rPr>
          <w:rFonts w:ascii="Calibri" w:hAnsi="Calibri" w:cs="Calibri"/>
          <w:sz w:val="20"/>
          <w:szCs w:val="20"/>
        </w:rPr>
      </w:pPr>
    </w:p>
    <w:p w:rsidR="009F366B" w:rsidRPr="0004080E" w:rsidRDefault="009F366B" w:rsidP="009F366B">
      <w:pPr>
        <w:pStyle w:val="Textoindependiente"/>
        <w:ind w:firstLine="708"/>
        <w:rPr>
          <w:rFonts w:ascii="Calibri" w:hAnsi="Calibri" w:cs="Calibri"/>
          <w:sz w:val="26"/>
          <w:szCs w:val="26"/>
        </w:rPr>
      </w:pPr>
      <w:r w:rsidRPr="0004080E">
        <w:rPr>
          <w:rFonts w:ascii="Calibri" w:hAnsi="Calibri" w:cs="Calibri"/>
          <w:sz w:val="26"/>
          <w:szCs w:val="26"/>
        </w:rPr>
        <w:t xml:space="preserve">Así lo resolvió y firma el Licenciado </w:t>
      </w:r>
      <w:r w:rsidRPr="0004080E">
        <w:rPr>
          <w:rFonts w:ascii="Calibri" w:hAnsi="Calibri" w:cs="Calibri"/>
          <w:b/>
          <w:bCs/>
          <w:sz w:val="26"/>
          <w:szCs w:val="26"/>
        </w:rPr>
        <w:t>Ernesto Alejandro Mora Álvarez</w:t>
      </w:r>
      <w:r w:rsidRPr="0004080E">
        <w:rPr>
          <w:rFonts w:ascii="Calibri" w:hAnsi="Calibri" w:cs="Calibri"/>
          <w:sz w:val="26"/>
          <w:szCs w:val="26"/>
        </w:rPr>
        <w:t xml:space="preserve">, Juez Segundo Administrativo Municipal de León, Guanajuato, quien actúa asistido en forma legal con Secretaria de Estudio y Cuenta, la Licenciada, </w:t>
      </w:r>
      <w:r w:rsidR="00B8318D" w:rsidRPr="0004080E">
        <w:rPr>
          <w:rFonts w:ascii="Calibri" w:hAnsi="Calibri" w:cs="Calibri"/>
          <w:b/>
          <w:sz w:val="26"/>
          <w:szCs w:val="26"/>
        </w:rPr>
        <w:t>María del Rocío Villanueva Sánchez</w:t>
      </w:r>
      <w:r w:rsidR="00DD7B5F" w:rsidRPr="0004080E">
        <w:rPr>
          <w:rFonts w:ascii="Calibri" w:hAnsi="Calibri" w:cs="Calibri"/>
          <w:sz w:val="26"/>
          <w:szCs w:val="26"/>
        </w:rPr>
        <w:t>,</w:t>
      </w:r>
      <w:r w:rsidR="00B90086" w:rsidRPr="0004080E">
        <w:rPr>
          <w:rFonts w:ascii="Calibri" w:hAnsi="Calibri" w:cs="Calibri"/>
          <w:sz w:val="26"/>
          <w:szCs w:val="26"/>
        </w:rPr>
        <w:t xml:space="preserve"> </w:t>
      </w:r>
      <w:r w:rsidRPr="0004080E">
        <w:rPr>
          <w:rFonts w:ascii="Calibri" w:hAnsi="Calibri" w:cs="Calibri"/>
          <w:sz w:val="26"/>
          <w:szCs w:val="26"/>
        </w:rPr>
        <w:t>quien da fe. . .</w:t>
      </w:r>
      <w:r w:rsidR="00B90086" w:rsidRPr="0004080E">
        <w:rPr>
          <w:rFonts w:ascii="Calibri" w:hAnsi="Calibri" w:cs="Calibri"/>
          <w:sz w:val="26"/>
          <w:szCs w:val="26"/>
        </w:rPr>
        <w:t xml:space="preserve"> . . . . . . . . . . . .</w:t>
      </w:r>
      <w:r w:rsidR="001C2A29" w:rsidRPr="0004080E">
        <w:rPr>
          <w:rFonts w:ascii="Calibri" w:hAnsi="Calibri" w:cs="Calibri"/>
          <w:sz w:val="26"/>
          <w:szCs w:val="26"/>
        </w:rPr>
        <w:t xml:space="preserve"> . . . . . . . . . . . . . . . . . . . . . . . . . . . </w:t>
      </w:r>
    </w:p>
    <w:sectPr w:rsidR="009F366B" w:rsidRPr="0004080E" w:rsidSect="0070062D">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4ED" w:rsidRDefault="00EC34ED">
      <w:r>
        <w:separator/>
      </w:r>
    </w:p>
  </w:endnote>
  <w:endnote w:type="continuationSeparator" w:id="0">
    <w:p w:rsidR="00EC34ED" w:rsidRDefault="00EC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4ED" w:rsidRDefault="00EC34ED">
      <w:r>
        <w:separator/>
      </w:r>
    </w:p>
  </w:footnote>
  <w:footnote w:type="continuationSeparator" w:id="0">
    <w:p w:rsidR="00EC34ED" w:rsidRDefault="00EC3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813"/>
      <w:docPartObj>
        <w:docPartGallery w:val="Page Numbers (Top of Page)"/>
        <w:docPartUnique/>
      </w:docPartObj>
    </w:sdtPr>
    <w:sdtEndPr/>
    <w:sdtContent>
      <w:p w:rsidR="00AD037B" w:rsidRDefault="00AD037B">
        <w:pPr>
          <w:pStyle w:val="Encabezado"/>
          <w:jc w:val="center"/>
        </w:pPr>
        <w:r>
          <w:fldChar w:fldCharType="begin"/>
        </w:r>
        <w:r>
          <w:instrText xml:space="preserve"> PAGE   \* MERGEFORMAT </w:instrText>
        </w:r>
        <w:r>
          <w:fldChar w:fldCharType="separate"/>
        </w:r>
        <w:r w:rsidR="0004080E">
          <w:rPr>
            <w:noProof/>
          </w:rPr>
          <w:t>1</w:t>
        </w:r>
        <w:r>
          <w:fldChar w:fldCharType="end"/>
        </w:r>
      </w:p>
    </w:sdtContent>
  </w:sdt>
  <w:p w:rsidR="00AD037B" w:rsidRDefault="00AD037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3771C"/>
    <w:multiLevelType w:val="hybridMultilevel"/>
    <w:tmpl w:val="1A1603B8"/>
    <w:lvl w:ilvl="0" w:tplc="16AAFBD0">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6B"/>
    <w:rsid w:val="0004080E"/>
    <w:rsid w:val="00060044"/>
    <w:rsid w:val="00071677"/>
    <w:rsid w:val="00083BF3"/>
    <w:rsid w:val="000915DB"/>
    <w:rsid w:val="000B2838"/>
    <w:rsid w:val="000B71DE"/>
    <w:rsid w:val="000C322C"/>
    <w:rsid w:val="000F11A7"/>
    <w:rsid w:val="000F257E"/>
    <w:rsid w:val="001243A1"/>
    <w:rsid w:val="00176845"/>
    <w:rsid w:val="00184019"/>
    <w:rsid w:val="00193A26"/>
    <w:rsid w:val="001A39D1"/>
    <w:rsid w:val="001B7B10"/>
    <w:rsid w:val="001C2A29"/>
    <w:rsid w:val="001D2AB5"/>
    <w:rsid w:val="001D69AA"/>
    <w:rsid w:val="001E2A77"/>
    <w:rsid w:val="001E4308"/>
    <w:rsid w:val="00210D29"/>
    <w:rsid w:val="00216268"/>
    <w:rsid w:val="00224EEB"/>
    <w:rsid w:val="0023659E"/>
    <w:rsid w:val="00251F76"/>
    <w:rsid w:val="00264973"/>
    <w:rsid w:val="002655E8"/>
    <w:rsid w:val="002820EE"/>
    <w:rsid w:val="002A2EE4"/>
    <w:rsid w:val="002A31EE"/>
    <w:rsid w:val="002B1C8D"/>
    <w:rsid w:val="002B62B9"/>
    <w:rsid w:val="002C74BF"/>
    <w:rsid w:val="002D3864"/>
    <w:rsid w:val="002E66FD"/>
    <w:rsid w:val="00312B8C"/>
    <w:rsid w:val="00316019"/>
    <w:rsid w:val="0032161A"/>
    <w:rsid w:val="003259B9"/>
    <w:rsid w:val="0034069D"/>
    <w:rsid w:val="0034436D"/>
    <w:rsid w:val="00365A30"/>
    <w:rsid w:val="003756C9"/>
    <w:rsid w:val="003844AD"/>
    <w:rsid w:val="00396B6D"/>
    <w:rsid w:val="003B7DF8"/>
    <w:rsid w:val="003D34D1"/>
    <w:rsid w:val="003E1ED3"/>
    <w:rsid w:val="004040DB"/>
    <w:rsid w:val="00433D80"/>
    <w:rsid w:val="00447AB5"/>
    <w:rsid w:val="00447B31"/>
    <w:rsid w:val="00451396"/>
    <w:rsid w:val="00465B9A"/>
    <w:rsid w:val="00496CF0"/>
    <w:rsid w:val="004A1737"/>
    <w:rsid w:val="004B3BFB"/>
    <w:rsid w:val="004C2AD2"/>
    <w:rsid w:val="004C2DAF"/>
    <w:rsid w:val="004D0CF3"/>
    <w:rsid w:val="004E0A8A"/>
    <w:rsid w:val="004E2B36"/>
    <w:rsid w:val="004E43EB"/>
    <w:rsid w:val="004E737A"/>
    <w:rsid w:val="005045BA"/>
    <w:rsid w:val="00510E17"/>
    <w:rsid w:val="00511BE5"/>
    <w:rsid w:val="005130F2"/>
    <w:rsid w:val="00521A97"/>
    <w:rsid w:val="005265EA"/>
    <w:rsid w:val="00533110"/>
    <w:rsid w:val="00542A5D"/>
    <w:rsid w:val="005546B9"/>
    <w:rsid w:val="005706B8"/>
    <w:rsid w:val="00570C5E"/>
    <w:rsid w:val="00586E71"/>
    <w:rsid w:val="00595DEF"/>
    <w:rsid w:val="00597F45"/>
    <w:rsid w:val="005B40CA"/>
    <w:rsid w:val="005B4C56"/>
    <w:rsid w:val="005C2A1F"/>
    <w:rsid w:val="0063650A"/>
    <w:rsid w:val="006368B7"/>
    <w:rsid w:val="006717BA"/>
    <w:rsid w:val="0067785E"/>
    <w:rsid w:val="006D06B3"/>
    <w:rsid w:val="006E4C62"/>
    <w:rsid w:val="0070062D"/>
    <w:rsid w:val="00702B29"/>
    <w:rsid w:val="00724F5C"/>
    <w:rsid w:val="0074600F"/>
    <w:rsid w:val="00753455"/>
    <w:rsid w:val="00762648"/>
    <w:rsid w:val="00765B8B"/>
    <w:rsid w:val="00767C2C"/>
    <w:rsid w:val="007702B7"/>
    <w:rsid w:val="007950DD"/>
    <w:rsid w:val="007A0147"/>
    <w:rsid w:val="007B37DC"/>
    <w:rsid w:val="007E6240"/>
    <w:rsid w:val="007F28D8"/>
    <w:rsid w:val="00810A86"/>
    <w:rsid w:val="008178CB"/>
    <w:rsid w:val="00823D1E"/>
    <w:rsid w:val="008547B7"/>
    <w:rsid w:val="008570E8"/>
    <w:rsid w:val="00863AD4"/>
    <w:rsid w:val="0087258D"/>
    <w:rsid w:val="008A629B"/>
    <w:rsid w:val="008F26AD"/>
    <w:rsid w:val="008F39F0"/>
    <w:rsid w:val="00912B45"/>
    <w:rsid w:val="009322ED"/>
    <w:rsid w:val="00937587"/>
    <w:rsid w:val="00952D90"/>
    <w:rsid w:val="00962245"/>
    <w:rsid w:val="00966E6A"/>
    <w:rsid w:val="00970456"/>
    <w:rsid w:val="00973A5B"/>
    <w:rsid w:val="00981390"/>
    <w:rsid w:val="00997C7B"/>
    <w:rsid w:val="009A5D41"/>
    <w:rsid w:val="009B2367"/>
    <w:rsid w:val="009B3874"/>
    <w:rsid w:val="009D5670"/>
    <w:rsid w:val="009F366B"/>
    <w:rsid w:val="009F75A5"/>
    <w:rsid w:val="00A446FB"/>
    <w:rsid w:val="00A91131"/>
    <w:rsid w:val="00AA1106"/>
    <w:rsid w:val="00AA18EB"/>
    <w:rsid w:val="00AD037B"/>
    <w:rsid w:val="00AE74F2"/>
    <w:rsid w:val="00B41ED2"/>
    <w:rsid w:val="00B42CC9"/>
    <w:rsid w:val="00B46F24"/>
    <w:rsid w:val="00B52460"/>
    <w:rsid w:val="00B536F3"/>
    <w:rsid w:val="00B706DF"/>
    <w:rsid w:val="00B8318D"/>
    <w:rsid w:val="00B90086"/>
    <w:rsid w:val="00B92B0B"/>
    <w:rsid w:val="00B941DA"/>
    <w:rsid w:val="00BB34EB"/>
    <w:rsid w:val="00C20F2B"/>
    <w:rsid w:val="00C31233"/>
    <w:rsid w:val="00C32935"/>
    <w:rsid w:val="00C33ED0"/>
    <w:rsid w:val="00C54EE1"/>
    <w:rsid w:val="00C74394"/>
    <w:rsid w:val="00C76985"/>
    <w:rsid w:val="00C87DF1"/>
    <w:rsid w:val="00CD4B72"/>
    <w:rsid w:val="00CF4184"/>
    <w:rsid w:val="00CF7ABF"/>
    <w:rsid w:val="00D14A8E"/>
    <w:rsid w:val="00D210FD"/>
    <w:rsid w:val="00D30031"/>
    <w:rsid w:val="00D55866"/>
    <w:rsid w:val="00D747C1"/>
    <w:rsid w:val="00D92F24"/>
    <w:rsid w:val="00DA78B3"/>
    <w:rsid w:val="00DC2C23"/>
    <w:rsid w:val="00DC765A"/>
    <w:rsid w:val="00DD7B5F"/>
    <w:rsid w:val="00E025CC"/>
    <w:rsid w:val="00E112D4"/>
    <w:rsid w:val="00E2129F"/>
    <w:rsid w:val="00E42E99"/>
    <w:rsid w:val="00E50A78"/>
    <w:rsid w:val="00EC34ED"/>
    <w:rsid w:val="00EE462F"/>
    <w:rsid w:val="00EF42A3"/>
    <w:rsid w:val="00F14304"/>
    <w:rsid w:val="00F218AA"/>
    <w:rsid w:val="00F304D7"/>
    <w:rsid w:val="00F34539"/>
    <w:rsid w:val="00F42E6C"/>
    <w:rsid w:val="00F56DE7"/>
    <w:rsid w:val="00F85506"/>
    <w:rsid w:val="00F97004"/>
    <w:rsid w:val="00F975F2"/>
    <w:rsid w:val="00FA5D0D"/>
    <w:rsid w:val="00FB4056"/>
    <w:rsid w:val="00FD2BF4"/>
    <w:rsid w:val="00FE4683"/>
    <w:rsid w:val="00FF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534AB-5637-4E3A-A8AA-78C51408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B0B"/>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9F366B"/>
    <w:pPr>
      <w:keepNext/>
      <w:ind w:firstLine="708"/>
      <w:jc w:val="right"/>
      <w:outlineLvl w:val="1"/>
    </w:pPr>
    <w:rPr>
      <w:rFonts w:ascii="Calibri" w:hAnsi="Calibr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F366B"/>
    <w:rPr>
      <w:rFonts w:ascii="Calibri" w:eastAsia="Times New Roman" w:hAnsi="Calibri" w:cs="Times New Roman"/>
      <w:b/>
      <w:bCs/>
      <w:sz w:val="26"/>
      <w:szCs w:val="26"/>
      <w:lang w:val="es-ES" w:eastAsia="es-ES"/>
    </w:rPr>
  </w:style>
  <w:style w:type="paragraph" w:styleId="Textoindependiente">
    <w:name w:val="Body Text"/>
    <w:basedOn w:val="Normal"/>
    <w:link w:val="TextoindependienteCar"/>
    <w:unhideWhenUsed/>
    <w:rsid w:val="009F366B"/>
    <w:pPr>
      <w:jc w:val="both"/>
    </w:pPr>
  </w:style>
  <w:style w:type="character" w:customStyle="1" w:styleId="TextoindependienteCar">
    <w:name w:val="Texto independiente Car"/>
    <w:basedOn w:val="Fuentedeprrafopredeter"/>
    <w:link w:val="Textoindependiente"/>
    <w:rsid w:val="009F366B"/>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9F366B"/>
    <w:pPr>
      <w:tabs>
        <w:tab w:val="center" w:pos="4419"/>
        <w:tab w:val="right" w:pos="8838"/>
      </w:tabs>
    </w:pPr>
  </w:style>
  <w:style w:type="character" w:customStyle="1" w:styleId="EncabezadoCar">
    <w:name w:val="Encabezado Car"/>
    <w:basedOn w:val="Fuentedeprrafopredeter"/>
    <w:link w:val="Encabezado"/>
    <w:uiPriority w:val="99"/>
    <w:rsid w:val="009F366B"/>
    <w:rPr>
      <w:rFonts w:ascii="Times New Roman" w:eastAsia="Times New Roman" w:hAnsi="Times New Roman" w:cs="Times New Roman"/>
      <w:sz w:val="24"/>
      <w:szCs w:val="24"/>
      <w:lang w:val="es-ES" w:eastAsia="es-ES"/>
    </w:rPr>
  </w:style>
  <w:style w:type="paragraph" w:customStyle="1" w:styleId="Normal0">
    <w:name w:val="[Normal]"/>
    <w:rsid w:val="009F366B"/>
    <w:pPr>
      <w:autoSpaceDE w:val="0"/>
      <w:autoSpaceDN w:val="0"/>
      <w:adjustRightInd w:val="0"/>
      <w:spacing w:after="0" w:line="240" w:lineRule="auto"/>
    </w:pPr>
    <w:rPr>
      <w:rFonts w:ascii="Arial" w:eastAsia="Times New Roman" w:hAnsi="Arial" w:cs="Arial"/>
      <w:sz w:val="24"/>
      <w:szCs w:val="24"/>
      <w:lang w:val="es-ES" w:eastAsia="es-ES"/>
    </w:rPr>
  </w:style>
  <w:style w:type="paragraph" w:styleId="Prrafodelista">
    <w:name w:val="List Paragraph"/>
    <w:basedOn w:val="Normal"/>
    <w:uiPriority w:val="72"/>
    <w:qFormat/>
    <w:rsid w:val="00C20F2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1631">
      <w:bodyDiv w:val="1"/>
      <w:marLeft w:val="0"/>
      <w:marRight w:val="0"/>
      <w:marTop w:val="0"/>
      <w:marBottom w:val="0"/>
      <w:divBdr>
        <w:top w:val="none" w:sz="0" w:space="0" w:color="auto"/>
        <w:left w:val="none" w:sz="0" w:space="0" w:color="auto"/>
        <w:bottom w:val="none" w:sz="0" w:space="0" w:color="auto"/>
        <w:right w:val="none" w:sz="0" w:space="0" w:color="auto"/>
      </w:divBdr>
    </w:div>
    <w:div w:id="161185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4659</Words>
  <Characters>25630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2020-10-28T20:59:00Z</dcterms:created>
  <dcterms:modified xsi:type="dcterms:W3CDTF">2020-10-30T14:22:00Z</dcterms:modified>
</cp:coreProperties>
</file>