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309" w:rsidRPr="00657CBA" w:rsidRDefault="00A54BD2" w:rsidP="00F37309">
      <w:pPr>
        <w:pStyle w:val="Ttulo1"/>
        <w:tabs>
          <w:tab w:val="left" w:pos="2340"/>
        </w:tabs>
        <w:ind w:firstLine="708"/>
        <w:jc w:val="both"/>
        <w:rPr>
          <w:rFonts w:ascii="Calibri" w:hAnsi="Calibri"/>
          <w:i w:val="0"/>
          <w:sz w:val="26"/>
        </w:rPr>
      </w:pPr>
      <w:bookmarkStart w:id="0" w:name="_GoBack"/>
      <w:bookmarkEnd w:id="0"/>
      <w:r w:rsidRPr="00657CBA">
        <w:rPr>
          <w:rFonts w:ascii="Calibri" w:hAnsi="Calibri"/>
          <w:i w:val="0"/>
          <w:sz w:val="26"/>
        </w:rPr>
        <w:t xml:space="preserve">León, Guanajuato, a </w:t>
      </w:r>
      <w:r w:rsidR="00854A73" w:rsidRPr="00657CBA">
        <w:rPr>
          <w:rFonts w:ascii="Calibri" w:hAnsi="Calibri"/>
          <w:i w:val="0"/>
          <w:sz w:val="26"/>
        </w:rPr>
        <w:t>13</w:t>
      </w:r>
      <w:r w:rsidR="002B5D29" w:rsidRPr="00657CBA">
        <w:rPr>
          <w:rFonts w:ascii="Calibri" w:hAnsi="Calibri"/>
          <w:i w:val="0"/>
          <w:sz w:val="26"/>
        </w:rPr>
        <w:t xml:space="preserve"> tr</w:t>
      </w:r>
      <w:r w:rsidR="00854A73" w:rsidRPr="00657CBA">
        <w:rPr>
          <w:rFonts w:ascii="Calibri" w:hAnsi="Calibri"/>
          <w:i w:val="0"/>
          <w:sz w:val="26"/>
        </w:rPr>
        <w:t>ece</w:t>
      </w:r>
      <w:r w:rsidR="002B5D29" w:rsidRPr="00657CBA">
        <w:rPr>
          <w:rFonts w:ascii="Calibri" w:hAnsi="Calibri"/>
          <w:i w:val="0"/>
          <w:sz w:val="26"/>
        </w:rPr>
        <w:t xml:space="preserve"> de agosto</w:t>
      </w:r>
      <w:r w:rsidR="00F37309" w:rsidRPr="00657CBA">
        <w:rPr>
          <w:rFonts w:ascii="Calibri" w:hAnsi="Calibri"/>
          <w:i w:val="0"/>
          <w:sz w:val="26"/>
        </w:rPr>
        <w:t xml:space="preserve"> del año 20</w:t>
      </w:r>
      <w:r w:rsidR="002B5D29" w:rsidRPr="00657CBA">
        <w:rPr>
          <w:rFonts w:ascii="Calibri" w:hAnsi="Calibri"/>
          <w:i w:val="0"/>
          <w:sz w:val="26"/>
        </w:rPr>
        <w:t>20</w:t>
      </w:r>
      <w:r w:rsidR="00F37309" w:rsidRPr="00657CBA">
        <w:rPr>
          <w:rFonts w:ascii="Calibri" w:hAnsi="Calibri"/>
          <w:i w:val="0"/>
          <w:sz w:val="26"/>
        </w:rPr>
        <w:t xml:space="preserve"> dos mil </w:t>
      </w:r>
      <w:r w:rsidR="002B5D29" w:rsidRPr="00657CBA">
        <w:rPr>
          <w:rFonts w:ascii="Calibri" w:hAnsi="Calibri"/>
          <w:i w:val="0"/>
          <w:sz w:val="26"/>
        </w:rPr>
        <w:t>veint</w:t>
      </w:r>
      <w:r w:rsidR="00F37309" w:rsidRPr="00657CBA">
        <w:rPr>
          <w:rFonts w:ascii="Calibri" w:hAnsi="Calibri"/>
          <w:i w:val="0"/>
          <w:sz w:val="26"/>
        </w:rPr>
        <w:t>e</w:t>
      </w:r>
      <w:proofErr w:type="gramStart"/>
      <w:r w:rsidR="00F37309" w:rsidRPr="00657CBA">
        <w:rPr>
          <w:rFonts w:ascii="Calibri" w:hAnsi="Calibri"/>
          <w:b w:val="0"/>
          <w:bCs w:val="0"/>
          <w:i w:val="0"/>
          <w:iCs w:val="0"/>
          <w:sz w:val="26"/>
        </w:rPr>
        <w:t xml:space="preserve">. </w:t>
      </w:r>
      <w:r w:rsidR="00FF0300" w:rsidRPr="00657CBA">
        <w:rPr>
          <w:rFonts w:ascii="Calibri" w:hAnsi="Calibri"/>
          <w:b w:val="0"/>
          <w:bCs w:val="0"/>
          <w:i w:val="0"/>
          <w:iCs w:val="0"/>
          <w:sz w:val="26"/>
        </w:rPr>
        <w:t>. . .</w:t>
      </w:r>
      <w:proofErr w:type="gramEnd"/>
      <w:r w:rsidR="00FF0300" w:rsidRPr="00657CBA">
        <w:rPr>
          <w:rFonts w:ascii="Calibri" w:hAnsi="Calibri"/>
          <w:b w:val="0"/>
          <w:bCs w:val="0"/>
          <w:i w:val="0"/>
          <w:iCs w:val="0"/>
          <w:sz w:val="26"/>
        </w:rPr>
        <w:t xml:space="preserve"> .</w:t>
      </w:r>
      <w:r w:rsidR="00854A73" w:rsidRPr="00657CBA">
        <w:rPr>
          <w:rFonts w:ascii="Calibri" w:hAnsi="Calibri"/>
          <w:b w:val="0"/>
          <w:bCs w:val="0"/>
          <w:i w:val="0"/>
          <w:iCs w:val="0"/>
          <w:sz w:val="26"/>
        </w:rPr>
        <w:t xml:space="preserve"> </w:t>
      </w:r>
      <w:r w:rsidR="00FF0300" w:rsidRPr="00657CBA">
        <w:rPr>
          <w:rFonts w:ascii="Calibri" w:hAnsi="Calibri"/>
          <w:b w:val="0"/>
          <w:bCs w:val="0"/>
          <w:i w:val="0"/>
          <w:iCs w:val="0"/>
          <w:sz w:val="26"/>
        </w:rPr>
        <w:t xml:space="preserve"> </w:t>
      </w:r>
    </w:p>
    <w:p w:rsidR="00F37309" w:rsidRPr="00657CBA" w:rsidRDefault="00F37309" w:rsidP="00F37309">
      <w:pPr>
        <w:rPr>
          <w:rFonts w:ascii="Calibri" w:hAnsi="Calibri"/>
          <w:sz w:val="26"/>
          <w:lang w:val="es-MX"/>
        </w:rPr>
      </w:pPr>
    </w:p>
    <w:p w:rsidR="00F37309" w:rsidRPr="00657CBA" w:rsidRDefault="00F37309" w:rsidP="00F37309">
      <w:pPr>
        <w:pStyle w:val="Textoindependiente"/>
        <w:ind w:firstLine="708"/>
        <w:rPr>
          <w:rFonts w:ascii="Calibri" w:hAnsi="Calibri" w:cs="Arial"/>
          <w:sz w:val="26"/>
        </w:rPr>
      </w:pPr>
      <w:r w:rsidRPr="00657CBA">
        <w:rPr>
          <w:rFonts w:ascii="Calibri" w:hAnsi="Calibri" w:cs="Arial"/>
          <w:b/>
          <w:bCs/>
          <w:i/>
          <w:iCs/>
          <w:sz w:val="26"/>
        </w:rPr>
        <w:t xml:space="preserve">V I S T O S </w:t>
      </w:r>
      <w:r w:rsidRPr="00657CBA">
        <w:rPr>
          <w:rFonts w:ascii="Calibri" w:hAnsi="Calibri" w:cs="Arial"/>
          <w:bCs/>
          <w:iCs/>
          <w:sz w:val="26"/>
        </w:rPr>
        <w:t xml:space="preserve">para dictar sentencia definitiva, </w:t>
      </w:r>
      <w:r w:rsidRPr="00657CBA">
        <w:rPr>
          <w:rFonts w:ascii="Calibri" w:hAnsi="Calibri" w:cs="Arial"/>
          <w:sz w:val="26"/>
        </w:rPr>
        <w:t xml:space="preserve">los autos del proceso administrativo identificado con el número </w:t>
      </w:r>
      <w:r w:rsidRPr="00657CBA">
        <w:rPr>
          <w:rFonts w:ascii="Calibri" w:hAnsi="Calibri" w:cs="Arial"/>
          <w:b/>
          <w:sz w:val="26"/>
        </w:rPr>
        <w:t>1136</w:t>
      </w:r>
      <w:r w:rsidRPr="00657CBA">
        <w:rPr>
          <w:rFonts w:ascii="Calibri" w:hAnsi="Calibri" w:cs="Arial"/>
          <w:b/>
          <w:bCs/>
          <w:iCs/>
          <w:sz w:val="26"/>
        </w:rPr>
        <w:t>/2doJAM/2018-</w:t>
      </w:r>
      <w:r w:rsidRPr="00657CBA">
        <w:rPr>
          <w:rFonts w:ascii="Calibri" w:hAnsi="Calibri" w:cs="Arial"/>
          <w:b/>
          <w:iCs/>
          <w:sz w:val="26"/>
        </w:rPr>
        <w:t>JN</w:t>
      </w:r>
      <w:r w:rsidRPr="00657CBA">
        <w:rPr>
          <w:rFonts w:ascii="Calibri" w:hAnsi="Calibri" w:cs="Arial"/>
          <w:sz w:val="26"/>
        </w:rPr>
        <w:t xml:space="preserve">, </w:t>
      </w:r>
      <w:r w:rsidR="00657CBA" w:rsidRPr="00657CBA">
        <w:rPr>
          <w:rFonts w:asciiTheme="minorHAnsi" w:hAnsiTheme="minorHAnsi" w:cs="Calibri"/>
          <w:sz w:val="26"/>
          <w:szCs w:val="26"/>
        </w:rPr>
        <w:t>(…)</w:t>
      </w:r>
      <w:r w:rsidRPr="00657CBA">
        <w:rPr>
          <w:rFonts w:ascii="Calibri" w:hAnsi="Calibri" w:cs="Arial"/>
          <w:b/>
          <w:i/>
          <w:iCs/>
          <w:sz w:val="26"/>
        </w:rPr>
        <w:t>;</w:t>
      </w:r>
      <w:r w:rsidRPr="00657CBA">
        <w:rPr>
          <w:rFonts w:ascii="Calibri" w:hAnsi="Calibri" w:cs="Arial"/>
          <w:sz w:val="26"/>
        </w:rPr>
        <w:t xml:space="preserve"> </w:t>
      </w:r>
      <w:r w:rsidR="002B5D29" w:rsidRPr="00657CBA">
        <w:rPr>
          <w:rFonts w:ascii="Calibri" w:hAnsi="Calibri" w:cs="Arial"/>
          <w:sz w:val="26"/>
        </w:rPr>
        <w:t>y,</w:t>
      </w:r>
      <w:r w:rsidR="002B5D29" w:rsidRPr="00657CBA">
        <w:rPr>
          <w:rFonts w:ascii="Calibri" w:hAnsi="Calibri"/>
          <w:sz w:val="26"/>
        </w:rPr>
        <w:t xml:space="preserve"> . . .</w:t>
      </w:r>
      <w:r w:rsidRPr="00657CBA">
        <w:rPr>
          <w:rFonts w:ascii="Calibri" w:hAnsi="Calibri"/>
          <w:sz w:val="26"/>
        </w:rPr>
        <w:t xml:space="preserve"> . . . . . . . . . . . . . . . . . . . . . . . . </w:t>
      </w:r>
      <w:proofErr w:type="gramStart"/>
      <w:r w:rsidRPr="00657CBA">
        <w:rPr>
          <w:rFonts w:ascii="Calibri" w:hAnsi="Calibri"/>
          <w:sz w:val="26"/>
        </w:rPr>
        <w:t>. . . .</w:t>
      </w:r>
      <w:proofErr w:type="gramEnd"/>
      <w:r w:rsidRPr="00657CBA">
        <w:rPr>
          <w:rFonts w:ascii="Calibri" w:hAnsi="Calibri"/>
          <w:sz w:val="26"/>
        </w:rPr>
        <w:t xml:space="preserve"> </w:t>
      </w:r>
    </w:p>
    <w:p w:rsidR="00F37309" w:rsidRPr="00657CBA" w:rsidRDefault="00F37309" w:rsidP="00F37309">
      <w:pPr>
        <w:pStyle w:val="Textoindependiente"/>
        <w:rPr>
          <w:rFonts w:ascii="Calibri" w:hAnsi="Calibri" w:cs="Arial"/>
          <w:sz w:val="26"/>
        </w:rPr>
      </w:pPr>
    </w:p>
    <w:p w:rsidR="00F37309" w:rsidRPr="00657CBA" w:rsidRDefault="00F37309" w:rsidP="00F37309">
      <w:pPr>
        <w:pStyle w:val="Textoindependiente"/>
        <w:ind w:firstLine="708"/>
        <w:jc w:val="center"/>
        <w:rPr>
          <w:rFonts w:ascii="Calibri" w:hAnsi="Calibri" w:cs="Arial"/>
          <w:b/>
          <w:bCs/>
          <w:i/>
          <w:iCs/>
          <w:sz w:val="26"/>
        </w:rPr>
      </w:pPr>
      <w:r w:rsidRPr="00657CBA">
        <w:rPr>
          <w:rFonts w:ascii="Calibri" w:hAnsi="Calibri" w:cs="Arial"/>
          <w:b/>
          <w:bCs/>
          <w:i/>
          <w:iCs/>
          <w:sz w:val="26"/>
        </w:rPr>
        <w:t xml:space="preserve">R E S U L T A N D </w:t>
      </w:r>
      <w:proofErr w:type="gramStart"/>
      <w:r w:rsidRPr="00657CBA">
        <w:rPr>
          <w:rFonts w:ascii="Calibri" w:hAnsi="Calibri" w:cs="Arial"/>
          <w:b/>
          <w:bCs/>
          <w:i/>
          <w:iCs/>
          <w:sz w:val="26"/>
        </w:rPr>
        <w:t>O :</w:t>
      </w:r>
      <w:proofErr w:type="gramEnd"/>
    </w:p>
    <w:p w:rsidR="00F37309" w:rsidRPr="00657CBA" w:rsidRDefault="00F37309" w:rsidP="00F37309">
      <w:pPr>
        <w:pStyle w:val="Textoindependiente"/>
        <w:rPr>
          <w:rFonts w:ascii="Calibri" w:hAnsi="Calibri" w:cs="Arial"/>
          <w:b/>
          <w:bCs/>
          <w:sz w:val="26"/>
        </w:rPr>
      </w:pPr>
    </w:p>
    <w:p w:rsidR="00F37309" w:rsidRPr="00657CBA" w:rsidRDefault="00F37309" w:rsidP="00F37309">
      <w:pPr>
        <w:ind w:firstLine="708"/>
        <w:jc w:val="both"/>
        <w:rPr>
          <w:rFonts w:ascii="Calibri" w:hAnsi="Calibri"/>
          <w:sz w:val="26"/>
          <w:szCs w:val="26"/>
        </w:rPr>
      </w:pPr>
      <w:proofErr w:type="gramStart"/>
      <w:r w:rsidRPr="00657CBA">
        <w:rPr>
          <w:rFonts w:ascii="Calibri" w:hAnsi="Calibri" w:cs="Arial"/>
          <w:b/>
          <w:bCs/>
          <w:i/>
          <w:iCs/>
          <w:sz w:val="26"/>
          <w:szCs w:val="26"/>
        </w:rPr>
        <w:t>PRIMERO.-</w:t>
      </w:r>
      <w:proofErr w:type="gramEnd"/>
      <w:r w:rsidRPr="00657CBA">
        <w:rPr>
          <w:rFonts w:ascii="Calibri" w:hAnsi="Calibri" w:cs="Arial"/>
          <w:b/>
          <w:bCs/>
          <w:i/>
          <w:iCs/>
          <w:sz w:val="26"/>
          <w:szCs w:val="26"/>
        </w:rPr>
        <w:t xml:space="preserve"> </w:t>
      </w:r>
      <w:r w:rsidRPr="00657CBA">
        <w:rPr>
          <w:rFonts w:ascii="Calibri" w:hAnsi="Calibri" w:cs="Arial"/>
          <w:bCs/>
          <w:iCs/>
          <w:sz w:val="26"/>
          <w:szCs w:val="26"/>
        </w:rPr>
        <w:t xml:space="preserve">Mediante escrito </w:t>
      </w:r>
      <w:r w:rsidRPr="00657CBA">
        <w:rPr>
          <w:rFonts w:ascii="Calibri" w:hAnsi="Calibri"/>
          <w:sz w:val="26"/>
          <w:szCs w:val="26"/>
        </w:rPr>
        <w:t xml:space="preserve">de demanda administrativa, presentado el </w:t>
      </w:r>
      <w:r w:rsidR="00A54BD2" w:rsidRPr="00657CBA">
        <w:rPr>
          <w:rFonts w:ascii="Calibri" w:hAnsi="Calibri"/>
          <w:sz w:val="26"/>
          <w:szCs w:val="26"/>
        </w:rPr>
        <w:t>día 7 siete</w:t>
      </w:r>
      <w:r w:rsidRPr="00657CBA">
        <w:rPr>
          <w:rFonts w:ascii="Calibri" w:hAnsi="Calibri"/>
          <w:sz w:val="26"/>
          <w:szCs w:val="26"/>
        </w:rPr>
        <w:t xml:space="preserve"> de agosto del año 201</w:t>
      </w:r>
      <w:r w:rsidR="00A54BD2" w:rsidRPr="00657CBA">
        <w:rPr>
          <w:rFonts w:ascii="Calibri" w:hAnsi="Calibri"/>
          <w:sz w:val="26"/>
          <w:szCs w:val="26"/>
        </w:rPr>
        <w:t>8</w:t>
      </w:r>
      <w:r w:rsidRPr="00657CBA">
        <w:rPr>
          <w:rFonts w:ascii="Calibri" w:hAnsi="Calibri"/>
          <w:sz w:val="26"/>
          <w:szCs w:val="26"/>
        </w:rPr>
        <w:t xml:space="preserve"> dos mil </w:t>
      </w:r>
      <w:r w:rsidR="00A54BD2" w:rsidRPr="00657CBA">
        <w:rPr>
          <w:rFonts w:ascii="Calibri" w:hAnsi="Calibri"/>
          <w:sz w:val="26"/>
          <w:szCs w:val="26"/>
        </w:rPr>
        <w:t>dieciocho</w:t>
      </w:r>
      <w:r w:rsidRPr="00657CBA">
        <w:rPr>
          <w:rFonts w:ascii="Calibri" w:hAnsi="Calibri"/>
          <w:sz w:val="26"/>
          <w:szCs w:val="26"/>
        </w:rPr>
        <w:t xml:space="preserve">, ante la Oficialía Común de Partes de los Juzgados Administrativos de este Municipio, el ciudadano </w:t>
      </w:r>
      <w:r w:rsidR="00657CBA" w:rsidRPr="00657CBA">
        <w:rPr>
          <w:rFonts w:asciiTheme="minorHAnsi" w:hAnsiTheme="minorHAnsi" w:cs="Calibri"/>
          <w:sz w:val="26"/>
          <w:szCs w:val="26"/>
        </w:rPr>
        <w:t>(…)</w:t>
      </w:r>
      <w:r w:rsidRPr="00657CBA">
        <w:rPr>
          <w:rFonts w:ascii="Calibri" w:hAnsi="Calibri"/>
          <w:sz w:val="26"/>
          <w:szCs w:val="26"/>
        </w:rPr>
        <w:t>, por su propio derecho, promovió proceso administrativo, en el que señaló como:  . . . . . . . . . . . . . . . . . . . . . . . . . . . . . . . . . . . . . . . . . . . . . . . . . . . . .</w:t>
      </w:r>
      <w:r w:rsidR="00A54BD2" w:rsidRPr="00657CBA">
        <w:rPr>
          <w:rFonts w:ascii="Calibri" w:hAnsi="Calibri"/>
          <w:sz w:val="26"/>
          <w:szCs w:val="26"/>
        </w:rPr>
        <w:t xml:space="preserve"> . . . .</w:t>
      </w:r>
    </w:p>
    <w:p w:rsidR="00F37309" w:rsidRPr="00657CBA" w:rsidRDefault="00F37309" w:rsidP="00F37309">
      <w:pPr>
        <w:jc w:val="both"/>
        <w:rPr>
          <w:rFonts w:ascii="Calibri" w:hAnsi="Calibri"/>
          <w:sz w:val="26"/>
          <w:szCs w:val="26"/>
        </w:rPr>
      </w:pPr>
    </w:p>
    <w:p w:rsidR="00996F54" w:rsidRPr="00657CBA" w:rsidRDefault="00F37309" w:rsidP="00996F54">
      <w:pPr>
        <w:pStyle w:val="Ttulo1"/>
        <w:tabs>
          <w:tab w:val="left" w:pos="2340"/>
        </w:tabs>
        <w:ind w:firstLine="708"/>
        <w:jc w:val="both"/>
        <w:rPr>
          <w:rFonts w:ascii="Calibri" w:hAnsi="Calibri"/>
          <w:b w:val="0"/>
          <w:i w:val="0"/>
          <w:sz w:val="26"/>
        </w:rPr>
      </w:pPr>
      <w:r w:rsidRPr="00657CBA">
        <w:rPr>
          <w:rFonts w:ascii="Calibri" w:hAnsi="Calibri"/>
          <w:i w:val="0"/>
          <w:sz w:val="26"/>
          <w:szCs w:val="27"/>
        </w:rPr>
        <w:t>a).-</w:t>
      </w:r>
      <w:r w:rsidRPr="00657CBA">
        <w:rPr>
          <w:rFonts w:ascii="Calibri" w:hAnsi="Calibri"/>
          <w:b w:val="0"/>
          <w:i w:val="0"/>
          <w:sz w:val="26"/>
          <w:szCs w:val="27"/>
        </w:rPr>
        <w:t xml:space="preserve"> </w:t>
      </w:r>
      <w:r w:rsidRPr="00657CBA">
        <w:rPr>
          <w:rFonts w:ascii="Calibri" w:hAnsi="Calibri"/>
          <w:i w:val="0"/>
          <w:sz w:val="26"/>
          <w:szCs w:val="27"/>
        </w:rPr>
        <w:t>Acto impugnado:</w:t>
      </w:r>
      <w:r w:rsidRPr="00657CBA">
        <w:rPr>
          <w:rFonts w:ascii="Calibri" w:hAnsi="Calibri"/>
          <w:b w:val="0"/>
          <w:i w:val="0"/>
          <w:sz w:val="26"/>
          <w:szCs w:val="27"/>
        </w:rPr>
        <w:t xml:space="preserve"> La resolución contenida en el oficio número DAJ/1</w:t>
      </w:r>
      <w:r w:rsidR="00A54042" w:rsidRPr="00657CBA">
        <w:rPr>
          <w:rFonts w:ascii="Calibri" w:hAnsi="Calibri"/>
          <w:b w:val="0"/>
          <w:i w:val="0"/>
          <w:sz w:val="26"/>
          <w:szCs w:val="27"/>
        </w:rPr>
        <w:t>97</w:t>
      </w:r>
      <w:r w:rsidRPr="00657CBA">
        <w:rPr>
          <w:rFonts w:ascii="Calibri" w:hAnsi="Calibri"/>
          <w:b w:val="0"/>
          <w:i w:val="0"/>
          <w:sz w:val="26"/>
          <w:szCs w:val="27"/>
        </w:rPr>
        <w:t>3/</w:t>
      </w:r>
      <w:r w:rsidR="00A54042" w:rsidRPr="00657CBA">
        <w:rPr>
          <w:rFonts w:ascii="Calibri" w:hAnsi="Calibri"/>
          <w:b w:val="0"/>
          <w:i w:val="0"/>
          <w:sz w:val="26"/>
          <w:szCs w:val="27"/>
        </w:rPr>
        <w:t>18</w:t>
      </w:r>
      <w:r w:rsidRPr="00657CBA">
        <w:rPr>
          <w:rFonts w:ascii="Calibri" w:hAnsi="Calibri"/>
          <w:b w:val="0"/>
          <w:i w:val="0"/>
          <w:sz w:val="26"/>
          <w:szCs w:val="27"/>
        </w:rPr>
        <w:t xml:space="preserve">, de fecha </w:t>
      </w:r>
      <w:r w:rsidR="00A54042" w:rsidRPr="00657CBA">
        <w:rPr>
          <w:rFonts w:ascii="Calibri" w:hAnsi="Calibri"/>
          <w:b w:val="0"/>
          <w:i w:val="0"/>
          <w:sz w:val="26"/>
          <w:szCs w:val="27"/>
        </w:rPr>
        <w:t xml:space="preserve">28 veintiocho </w:t>
      </w:r>
      <w:r w:rsidRPr="00657CBA">
        <w:rPr>
          <w:rFonts w:ascii="Calibri" w:hAnsi="Calibri"/>
          <w:b w:val="0"/>
          <w:i w:val="0"/>
          <w:sz w:val="26"/>
          <w:szCs w:val="27"/>
        </w:rPr>
        <w:t xml:space="preserve">de </w:t>
      </w:r>
      <w:r w:rsidR="00A54042" w:rsidRPr="00657CBA">
        <w:rPr>
          <w:rFonts w:ascii="Calibri" w:hAnsi="Calibri"/>
          <w:b w:val="0"/>
          <w:i w:val="0"/>
          <w:sz w:val="26"/>
          <w:szCs w:val="27"/>
        </w:rPr>
        <w:t>may</w:t>
      </w:r>
      <w:r w:rsidRPr="00657CBA">
        <w:rPr>
          <w:rFonts w:ascii="Calibri" w:hAnsi="Calibri"/>
          <w:b w:val="0"/>
          <w:i w:val="0"/>
          <w:sz w:val="26"/>
          <w:szCs w:val="27"/>
        </w:rPr>
        <w:t>o del año 201</w:t>
      </w:r>
      <w:r w:rsidR="00A54042" w:rsidRPr="00657CBA">
        <w:rPr>
          <w:rFonts w:ascii="Calibri" w:hAnsi="Calibri"/>
          <w:b w:val="0"/>
          <w:i w:val="0"/>
          <w:sz w:val="26"/>
          <w:szCs w:val="27"/>
        </w:rPr>
        <w:t>8</w:t>
      </w:r>
      <w:r w:rsidRPr="00657CBA">
        <w:rPr>
          <w:rFonts w:ascii="Calibri" w:hAnsi="Calibri"/>
          <w:b w:val="0"/>
          <w:i w:val="0"/>
          <w:sz w:val="26"/>
          <w:szCs w:val="27"/>
        </w:rPr>
        <w:t xml:space="preserve"> dos mil </w:t>
      </w:r>
      <w:r w:rsidR="00A54042" w:rsidRPr="00657CBA">
        <w:rPr>
          <w:rFonts w:ascii="Calibri" w:hAnsi="Calibri"/>
          <w:b w:val="0"/>
          <w:i w:val="0"/>
          <w:sz w:val="26"/>
          <w:szCs w:val="27"/>
        </w:rPr>
        <w:t>dieciocho;</w:t>
      </w:r>
      <w:r w:rsidRPr="00657CBA">
        <w:rPr>
          <w:rFonts w:ascii="Calibri" w:hAnsi="Calibri"/>
          <w:b w:val="0"/>
          <w:i w:val="0"/>
          <w:sz w:val="26"/>
          <w:szCs w:val="27"/>
        </w:rPr>
        <w:t xml:space="preserve"> en respuesta a</w:t>
      </w:r>
      <w:r w:rsidR="00083923" w:rsidRPr="00657CBA">
        <w:rPr>
          <w:rFonts w:ascii="Calibri" w:hAnsi="Calibri"/>
          <w:b w:val="0"/>
          <w:i w:val="0"/>
          <w:sz w:val="26"/>
          <w:szCs w:val="27"/>
        </w:rPr>
        <w:t xml:space="preserve"> </w:t>
      </w:r>
      <w:r w:rsidRPr="00657CBA">
        <w:rPr>
          <w:rFonts w:ascii="Calibri" w:hAnsi="Calibri"/>
          <w:b w:val="0"/>
          <w:i w:val="0"/>
          <w:sz w:val="26"/>
          <w:szCs w:val="27"/>
        </w:rPr>
        <w:t>l</w:t>
      </w:r>
      <w:r w:rsidR="00083923" w:rsidRPr="00657CBA">
        <w:rPr>
          <w:rFonts w:ascii="Calibri" w:hAnsi="Calibri"/>
          <w:b w:val="0"/>
          <w:i w:val="0"/>
          <w:sz w:val="26"/>
          <w:szCs w:val="27"/>
        </w:rPr>
        <w:t>a petición formulada el 20 veinte de diciembre del año 2016 dos mil dieciséis; por el cual solicitó la escrituración del lote 3 tres de la manzana 2 dos de la colonia Valle de San Pedro de la Joya de esta ciudad; resolución en la que se le informó</w:t>
      </w:r>
      <w:r w:rsidR="00996F54" w:rsidRPr="00657CBA">
        <w:rPr>
          <w:rFonts w:ascii="Calibri" w:hAnsi="Calibri"/>
          <w:b w:val="0"/>
          <w:i w:val="0"/>
          <w:sz w:val="26"/>
          <w:szCs w:val="27"/>
        </w:rPr>
        <w:t xml:space="preserve"> que su solicitud resultaba improcedente porque obra en ese instituto un expediente respecto del mismo lote, en el que solicitó la escrituración una tercera persona. . . . . .</w:t>
      </w:r>
      <w:r w:rsidR="00083923" w:rsidRPr="00657CBA">
        <w:rPr>
          <w:rFonts w:ascii="Calibri" w:hAnsi="Calibri"/>
          <w:b w:val="0"/>
          <w:i w:val="0"/>
          <w:sz w:val="26"/>
          <w:szCs w:val="27"/>
        </w:rPr>
        <w:t xml:space="preserve"> </w:t>
      </w:r>
      <w:r w:rsidR="00996F54" w:rsidRPr="00657CBA">
        <w:rPr>
          <w:rFonts w:ascii="Calibri" w:hAnsi="Calibri"/>
          <w:b w:val="0"/>
          <w:bCs w:val="0"/>
          <w:i w:val="0"/>
          <w:iCs w:val="0"/>
          <w:sz w:val="26"/>
        </w:rPr>
        <w:t xml:space="preserve">. . . . . . . . . . . . . . . . . . . . . . . . . . . . . . . . . . . . . . . . . . . . . . . . . . . </w:t>
      </w:r>
      <w:proofErr w:type="gramStart"/>
      <w:r w:rsidR="00996F54" w:rsidRPr="00657CBA">
        <w:rPr>
          <w:rFonts w:ascii="Calibri" w:hAnsi="Calibri"/>
          <w:b w:val="0"/>
          <w:bCs w:val="0"/>
          <w:i w:val="0"/>
          <w:iCs w:val="0"/>
          <w:sz w:val="26"/>
        </w:rPr>
        <w:t>. . . .</w:t>
      </w:r>
      <w:proofErr w:type="gramEnd"/>
      <w:r w:rsidR="00996F54" w:rsidRPr="00657CBA">
        <w:rPr>
          <w:rFonts w:ascii="Calibri" w:hAnsi="Calibri"/>
          <w:b w:val="0"/>
          <w:bCs w:val="0"/>
          <w:i w:val="0"/>
          <w:iCs w:val="0"/>
          <w:sz w:val="26"/>
        </w:rPr>
        <w:t xml:space="preserve"> .</w:t>
      </w:r>
    </w:p>
    <w:p w:rsidR="00F37309" w:rsidRPr="00657CBA" w:rsidRDefault="00F37309" w:rsidP="00F37309">
      <w:pPr>
        <w:jc w:val="both"/>
        <w:rPr>
          <w:rFonts w:ascii="Calibri" w:hAnsi="Calibri"/>
          <w:sz w:val="26"/>
          <w:szCs w:val="27"/>
        </w:rPr>
      </w:pPr>
    </w:p>
    <w:p w:rsidR="00F37309" w:rsidRPr="00657CBA" w:rsidRDefault="00F37309" w:rsidP="00F37309">
      <w:pPr>
        <w:ind w:firstLine="708"/>
        <w:jc w:val="both"/>
        <w:rPr>
          <w:rFonts w:ascii="Calibri" w:hAnsi="Calibri"/>
          <w:sz w:val="26"/>
          <w:szCs w:val="27"/>
        </w:rPr>
      </w:pPr>
      <w:r w:rsidRPr="00657CBA">
        <w:rPr>
          <w:rFonts w:ascii="Calibri" w:hAnsi="Calibri"/>
          <w:b/>
          <w:bCs/>
          <w:sz w:val="26"/>
          <w:szCs w:val="27"/>
        </w:rPr>
        <w:t>b</w:t>
      </w:r>
      <w:proofErr w:type="gramStart"/>
      <w:r w:rsidRPr="00657CBA">
        <w:rPr>
          <w:rFonts w:ascii="Calibri" w:hAnsi="Calibri"/>
          <w:b/>
          <w:bCs/>
          <w:sz w:val="26"/>
          <w:szCs w:val="27"/>
        </w:rPr>
        <w:t>).-</w:t>
      </w:r>
      <w:proofErr w:type="gramEnd"/>
      <w:r w:rsidRPr="00657CBA">
        <w:rPr>
          <w:rFonts w:ascii="Calibri" w:hAnsi="Calibri"/>
          <w:b/>
          <w:bCs/>
          <w:sz w:val="26"/>
          <w:szCs w:val="27"/>
        </w:rPr>
        <w:t xml:space="preserve"> Autoridad demandada: </w:t>
      </w:r>
      <w:r w:rsidRPr="00657CBA">
        <w:rPr>
          <w:rFonts w:ascii="Calibri" w:hAnsi="Calibri"/>
          <w:sz w:val="26"/>
          <w:szCs w:val="27"/>
        </w:rPr>
        <w:t xml:space="preserve">El Director de Asuntos Jurídicos del Instituto Municipal de la Vivienda de León, Guanajuato, (IMUVI por sus siglas). . . . . . . . . . . </w:t>
      </w:r>
    </w:p>
    <w:p w:rsidR="002B5D29" w:rsidRPr="00657CBA" w:rsidRDefault="002B5D29" w:rsidP="00F37309">
      <w:pPr>
        <w:ind w:firstLine="708"/>
        <w:jc w:val="both"/>
        <w:rPr>
          <w:rFonts w:ascii="Calibri" w:hAnsi="Calibri"/>
          <w:sz w:val="26"/>
          <w:szCs w:val="27"/>
        </w:rPr>
      </w:pPr>
    </w:p>
    <w:p w:rsidR="002B5D29" w:rsidRPr="00657CBA" w:rsidRDefault="002B5D29" w:rsidP="00F37309">
      <w:pPr>
        <w:ind w:firstLine="708"/>
        <w:jc w:val="both"/>
        <w:rPr>
          <w:rFonts w:ascii="Calibri" w:hAnsi="Calibri"/>
          <w:sz w:val="26"/>
          <w:szCs w:val="27"/>
        </w:rPr>
      </w:pPr>
      <w:proofErr w:type="gramStart"/>
      <w:r w:rsidRPr="00657CBA">
        <w:rPr>
          <w:rFonts w:ascii="Calibri" w:hAnsi="Calibri"/>
          <w:b/>
          <w:sz w:val="26"/>
          <w:szCs w:val="27"/>
        </w:rPr>
        <w:t>c).-</w:t>
      </w:r>
      <w:proofErr w:type="gramEnd"/>
      <w:r w:rsidRPr="00657CBA">
        <w:rPr>
          <w:rFonts w:ascii="Calibri" w:hAnsi="Calibri"/>
          <w:b/>
          <w:sz w:val="26"/>
          <w:szCs w:val="27"/>
        </w:rPr>
        <w:t xml:space="preserve"> Tercero:</w:t>
      </w:r>
      <w:r w:rsidRPr="00657CBA">
        <w:rPr>
          <w:rFonts w:ascii="Calibri" w:hAnsi="Calibri"/>
          <w:sz w:val="26"/>
          <w:szCs w:val="27"/>
        </w:rPr>
        <w:t xml:space="preserve"> </w:t>
      </w:r>
      <w:r w:rsidR="006721EA" w:rsidRPr="00657CBA">
        <w:rPr>
          <w:rFonts w:ascii="Calibri" w:hAnsi="Calibri"/>
          <w:sz w:val="26"/>
          <w:szCs w:val="27"/>
        </w:rPr>
        <w:t>El c</w:t>
      </w:r>
      <w:r w:rsidRPr="00657CBA">
        <w:rPr>
          <w:rFonts w:ascii="Calibri" w:hAnsi="Calibri"/>
          <w:sz w:val="26"/>
          <w:szCs w:val="27"/>
        </w:rPr>
        <w:t xml:space="preserve">iudadano </w:t>
      </w:r>
      <w:r w:rsidR="00657CBA" w:rsidRPr="00657CBA">
        <w:rPr>
          <w:rFonts w:asciiTheme="minorHAnsi" w:hAnsiTheme="minorHAnsi" w:cs="Calibri"/>
          <w:sz w:val="26"/>
          <w:szCs w:val="26"/>
        </w:rPr>
        <w:t>(…)</w:t>
      </w:r>
      <w:r w:rsidR="006721EA" w:rsidRPr="00657CBA">
        <w:rPr>
          <w:rFonts w:ascii="Calibri" w:hAnsi="Calibri"/>
          <w:sz w:val="26"/>
          <w:szCs w:val="27"/>
        </w:rPr>
        <w:t xml:space="preserve">. . . . . . . . . . . . . </w:t>
      </w:r>
    </w:p>
    <w:p w:rsidR="00F37309" w:rsidRPr="00657CBA" w:rsidRDefault="00F37309" w:rsidP="00F37309">
      <w:pPr>
        <w:jc w:val="both"/>
        <w:rPr>
          <w:rFonts w:ascii="Calibri" w:hAnsi="Calibri"/>
          <w:sz w:val="26"/>
          <w:szCs w:val="26"/>
        </w:rPr>
      </w:pPr>
    </w:p>
    <w:p w:rsidR="00F37309" w:rsidRPr="00657CBA" w:rsidRDefault="002B5D29" w:rsidP="00F37309">
      <w:pPr>
        <w:ind w:firstLine="708"/>
        <w:jc w:val="both"/>
        <w:rPr>
          <w:rFonts w:ascii="Calibri" w:hAnsi="Calibri"/>
          <w:sz w:val="26"/>
          <w:szCs w:val="26"/>
        </w:rPr>
      </w:pPr>
      <w:proofErr w:type="gramStart"/>
      <w:r w:rsidRPr="00657CBA">
        <w:rPr>
          <w:rFonts w:ascii="Calibri" w:hAnsi="Calibri"/>
          <w:b/>
          <w:sz w:val="26"/>
          <w:szCs w:val="26"/>
        </w:rPr>
        <w:t>d</w:t>
      </w:r>
      <w:r w:rsidR="00F37309" w:rsidRPr="00657CBA">
        <w:rPr>
          <w:rFonts w:ascii="Calibri" w:hAnsi="Calibri"/>
          <w:b/>
          <w:sz w:val="26"/>
          <w:szCs w:val="26"/>
        </w:rPr>
        <w:t>).-</w:t>
      </w:r>
      <w:proofErr w:type="gramEnd"/>
      <w:r w:rsidR="00F37309" w:rsidRPr="00657CBA">
        <w:rPr>
          <w:rFonts w:ascii="Calibri" w:hAnsi="Calibri"/>
          <w:b/>
          <w:sz w:val="26"/>
          <w:szCs w:val="26"/>
        </w:rPr>
        <w:t xml:space="preserve"> Pretensiones:</w:t>
      </w:r>
      <w:r w:rsidR="00F37309" w:rsidRPr="00657CBA">
        <w:rPr>
          <w:rFonts w:ascii="Calibri" w:hAnsi="Calibri"/>
          <w:sz w:val="26"/>
          <w:szCs w:val="26"/>
        </w:rPr>
        <w:t xml:space="preserve"> La nulidad de la resolución impugnada y el reconocimiento del derecho a que el Instituto Municipal de Vivienda escriture a favor del impetrante el lote </w:t>
      </w:r>
      <w:r w:rsidR="00A54042" w:rsidRPr="00657CBA">
        <w:rPr>
          <w:rFonts w:ascii="Calibri" w:hAnsi="Calibri"/>
          <w:sz w:val="26"/>
          <w:szCs w:val="26"/>
        </w:rPr>
        <w:t>número 3 tres, manzana 2 dos, de la colonia Valle de San Pedro de la Joya</w:t>
      </w:r>
      <w:r w:rsidR="006721EA" w:rsidRPr="00657CBA">
        <w:rPr>
          <w:rFonts w:ascii="Calibri" w:hAnsi="Calibri"/>
          <w:sz w:val="26"/>
          <w:szCs w:val="26"/>
        </w:rPr>
        <w:t>,</w:t>
      </w:r>
      <w:r w:rsidR="00A54042" w:rsidRPr="00657CBA">
        <w:rPr>
          <w:rFonts w:ascii="Calibri" w:hAnsi="Calibri"/>
          <w:sz w:val="26"/>
          <w:szCs w:val="26"/>
        </w:rPr>
        <w:t xml:space="preserve"> de esta ciudad</w:t>
      </w:r>
      <w:r w:rsidR="00F37309" w:rsidRPr="00657CBA">
        <w:rPr>
          <w:rFonts w:ascii="Calibri" w:hAnsi="Calibri"/>
          <w:sz w:val="26"/>
          <w:szCs w:val="26"/>
        </w:rPr>
        <w:t>. . . . . . . . . .</w:t>
      </w:r>
      <w:r w:rsidR="00A54042" w:rsidRPr="00657CBA">
        <w:rPr>
          <w:rFonts w:ascii="Calibri" w:hAnsi="Calibri"/>
          <w:sz w:val="26"/>
          <w:szCs w:val="26"/>
        </w:rPr>
        <w:t xml:space="preserve"> . . . . . . . . . . . . .</w:t>
      </w:r>
      <w:r w:rsidR="006721EA" w:rsidRPr="00657CBA">
        <w:rPr>
          <w:rFonts w:ascii="Calibri" w:hAnsi="Calibri"/>
          <w:sz w:val="26"/>
          <w:szCs w:val="26"/>
        </w:rPr>
        <w:t xml:space="preserve"> . . . . . . . . . . . . . . . </w:t>
      </w:r>
    </w:p>
    <w:p w:rsidR="00F37309" w:rsidRPr="00657CBA" w:rsidRDefault="00F37309" w:rsidP="00F37309">
      <w:pPr>
        <w:jc w:val="both"/>
        <w:rPr>
          <w:rFonts w:ascii="Calibri" w:hAnsi="Calibri"/>
          <w:sz w:val="26"/>
          <w:szCs w:val="26"/>
        </w:rPr>
      </w:pPr>
    </w:p>
    <w:p w:rsidR="00F37309" w:rsidRPr="00657CBA" w:rsidRDefault="00F37309" w:rsidP="00F37309">
      <w:pPr>
        <w:ind w:firstLine="708"/>
        <w:jc w:val="both"/>
        <w:rPr>
          <w:rFonts w:ascii="Calibri" w:hAnsi="Calibri"/>
          <w:sz w:val="26"/>
          <w:szCs w:val="26"/>
        </w:rPr>
      </w:pPr>
      <w:r w:rsidRPr="00657CBA">
        <w:rPr>
          <w:rFonts w:ascii="Calibri" w:hAnsi="Calibri"/>
          <w:b/>
          <w:bCs/>
          <w:i/>
          <w:iCs/>
          <w:sz w:val="26"/>
          <w:szCs w:val="26"/>
        </w:rPr>
        <w:t xml:space="preserve">SEGUNDO.- </w:t>
      </w:r>
      <w:r w:rsidRPr="00657CBA">
        <w:rPr>
          <w:rFonts w:ascii="Calibri" w:hAnsi="Calibri"/>
          <w:bCs/>
          <w:sz w:val="26"/>
          <w:szCs w:val="26"/>
        </w:rPr>
        <w:t>Por razón de turno, este Juzgado Segundo Administrativo se avocó al conocimiento del presente proceso, por lo que por</w:t>
      </w:r>
      <w:r w:rsidR="00996F54" w:rsidRPr="00657CBA">
        <w:rPr>
          <w:rFonts w:ascii="Calibri" w:hAnsi="Calibri"/>
          <w:sz w:val="26"/>
          <w:szCs w:val="26"/>
        </w:rPr>
        <w:t xml:space="preserve"> auto del </w:t>
      </w:r>
      <w:r w:rsidR="006721EA" w:rsidRPr="00657CBA">
        <w:rPr>
          <w:rFonts w:ascii="Calibri" w:hAnsi="Calibri"/>
          <w:sz w:val="26"/>
          <w:szCs w:val="26"/>
        </w:rPr>
        <w:t xml:space="preserve">día </w:t>
      </w:r>
      <w:r w:rsidR="00996F54" w:rsidRPr="00657CBA">
        <w:rPr>
          <w:rFonts w:ascii="Calibri" w:hAnsi="Calibri"/>
          <w:sz w:val="26"/>
          <w:szCs w:val="26"/>
        </w:rPr>
        <w:t xml:space="preserve">27 veintisiete de agosto del año </w:t>
      </w:r>
      <w:r w:rsidR="002B5D29" w:rsidRPr="00657CBA">
        <w:rPr>
          <w:rFonts w:ascii="Calibri" w:hAnsi="Calibri"/>
          <w:sz w:val="26"/>
          <w:szCs w:val="26"/>
        </w:rPr>
        <w:t>2018 dos mil dieciocho</w:t>
      </w:r>
      <w:r w:rsidR="005C61D0" w:rsidRPr="00657CBA">
        <w:rPr>
          <w:rFonts w:ascii="Calibri" w:hAnsi="Calibri"/>
          <w:sz w:val="26"/>
          <w:szCs w:val="26"/>
        </w:rPr>
        <w:t>,</w:t>
      </w:r>
      <w:r w:rsidRPr="00657CBA">
        <w:rPr>
          <w:rFonts w:ascii="Calibri" w:hAnsi="Calibri"/>
          <w:sz w:val="26"/>
          <w:szCs w:val="26"/>
        </w:rPr>
        <w:t xml:space="preserve"> </w:t>
      </w:r>
      <w:r w:rsidR="003F0B79" w:rsidRPr="00657CBA">
        <w:rPr>
          <w:rFonts w:ascii="Calibri" w:hAnsi="Calibri"/>
          <w:sz w:val="26"/>
          <w:szCs w:val="26"/>
        </w:rPr>
        <w:t>previo cumplimiento al requerimiento formulado</w:t>
      </w:r>
      <w:r w:rsidRPr="00657CBA">
        <w:rPr>
          <w:rFonts w:ascii="Calibri" w:hAnsi="Calibri"/>
          <w:sz w:val="26"/>
          <w:szCs w:val="26"/>
        </w:rPr>
        <w:t>, se admitió a trámite la demanda en contra de la autoridad señalada como demandada; teniéndose al actor por ofrecidas y admitidas las pruebas documentales que ofertó en su escrito de demanda</w:t>
      </w:r>
      <w:r w:rsidR="003F0B79" w:rsidRPr="00657CBA">
        <w:rPr>
          <w:rFonts w:ascii="Calibri" w:hAnsi="Calibri"/>
          <w:sz w:val="26"/>
          <w:szCs w:val="26"/>
        </w:rPr>
        <w:t xml:space="preserve"> con los números 1 uno al 5 cinco, así como la </w:t>
      </w:r>
      <w:r w:rsidR="003F0B79" w:rsidRPr="00657CBA">
        <w:rPr>
          <w:rFonts w:ascii="Calibri" w:hAnsi="Calibri"/>
          <w:i/>
          <w:sz w:val="26"/>
          <w:szCs w:val="26"/>
        </w:rPr>
        <w:t>“orden de escrituración”</w:t>
      </w:r>
      <w:r w:rsidR="003F0B79" w:rsidRPr="00657CBA">
        <w:rPr>
          <w:rFonts w:ascii="Calibri" w:hAnsi="Calibri"/>
          <w:sz w:val="26"/>
          <w:szCs w:val="26"/>
        </w:rPr>
        <w:t xml:space="preserve"> con número 20940</w:t>
      </w:r>
      <w:r w:rsidRPr="00657CBA">
        <w:rPr>
          <w:rFonts w:ascii="Calibri" w:hAnsi="Calibri"/>
          <w:sz w:val="26"/>
          <w:szCs w:val="26"/>
        </w:rPr>
        <w:t xml:space="preserve">, las que se tuvieron por desahogadas desde ese momento, dada su propia naturaleza. . . . . . . . . . . . </w:t>
      </w:r>
      <w:r w:rsidR="005C61D0" w:rsidRPr="00657CBA">
        <w:rPr>
          <w:rFonts w:ascii="Calibri" w:hAnsi="Calibri"/>
          <w:sz w:val="26"/>
          <w:szCs w:val="26"/>
        </w:rPr>
        <w:t xml:space="preserve">. . </w:t>
      </w:r>
      <w:r w:rsidR="00C25EAA" w:rsidRPr="00657CBA">
        <w:rPr>
          <w:rFonts w:ascii="Calibri" w:hAnsi="Calibri"/>
          <w:sz w:val="26"/>
          <w:szCs w:val="26"/>
        </w:rPr>
        <w:t>. . . . . . . . . . . . . . . . . . . . . . . . . . . . . . . . . . . . . . . . . . . . . .</w:t>
      </w:r>
    </w:p>
    <w:p w:rsidR="005C61D0" w:rsidRPr="00657CBA" w:rsidRDefault="005C61D0" w:rsidP="00F37309">
      <w:pPr>
        <w:ind w:firstLine="708"/>
        <w:jc w:val="both"/>
        <w:rPr>
          <w:rFonts w:ascii="Calibri" w:hAnsi="Calibri"/>
          <w:sz w:val="26"/>
          <w:szCs w:val="26"/>
        </w:rPr>
      </w:pPr>
    </w:p>
    <w:p w:rsidR="005C61D0" w:rsidRPr="00657CBA" w:rsidRDefault="005C61D0" w:rsidP="00F37309">
      <w:pPr>
        <w:ind w:firstLine="708"/>
        <w:jc w:val="both"/>
        <w:rPr>
          <w:rFonts w:ascii="Calibri" w:hAnsi="Calibri"/>
          <w:sz w:val="26"/>
          <w:szCs w:val="26"/>
        </w:rPr>
      </w:pPr>
      <w:r w:rsidRPr="00657CBA">
        <w:rPr>
          <w:rFonts w:ascii="Calibri" w:hAnsi="Calibri"/>
          <w:sz w:val="26"/>
          <w:szCs w:val="26"/>
        </w:rPr>
        <w:t>El Decreto Expropiatorio número 003/2003 de fecha veintisiete de enero del año 2003 dos mil tres, se requirió a la autoridad demandada. . . . . . . . . . . . . . .</w:t>
      </w:r>
    </w:p>
    <w:p w:rsidR="005C61D0" w:rsidRPr="00657CBA" w:rsidRDefault="005C61D0" w:rsidP="00F37309">
      <w:pPr>
        <w:ind w:firstLine="708"/>
        <w:jc w:val="both"/>
        <w:rPr>
          <w:rFonts w:ascii="Calibri" w:hAnsi="Calibri"/>
          <w:sz w:val="26"/>
          <w:szCs w:val="26"/>
        </w:rPr>
      </w:pPr>
    </w:p>
    <w:p w:rsidR="005C61D0" w:rsidRPr="00657CBA" w:rsidRDefault="005C61D0" w:rsidP="00F37309">
      <w:pPr>
        <w:ind w:firstLine="708"/>
        <w:jc w:val="both"/>
        <w:rPr>
          <w:rFonts w:ascii="Calibri" w:hAnsi="Calibri"/>
          <w:sz w:val="26"/>
          <w:szCs w:val="26"/>
        </w:rPr>
      </w:pPr>
      <w:r w:rsidRPr="00657CBA">
        <w:rPr>
          <w:rFonts w:ascii="Calibri" w:hAnsi="Calibri"/>
          <w:sz w:val="26"/>
          <w:szCs w:val="26"/>
        </w:rPr>
        <w:lastRenderedPageBreak/>
        <w:t xml:space="preserve">Respecto de la testimonial ofrecida, se requirió al oferente expusiera que hechos pretendía probar con la misma. . . . . . . . . . . . . . . . . . . . . . . . . . . . . . . . . . . . </w:t>
      </w:r>
    </w:p>
    <w:p w:rsidR="005C61D0" w:rsidRPr="00657CBA" w:rsidRDefault="005C61D0" w:rsidP="00F37309">
      <w:pPr>
        <w:ind w:firstLine="708"/>
        <w:jc w:val="both"/>
        <w:rPr>
          <w:rFonts w:ascii="Calibri" w:hAnsi="Calibri"/>
          <w:sz w:val="26"/>
          <w:szCs w:val="26"/>
        </w:rPr>
      </w:pPr>
    </w:p>
    <w:p w:rsidR="005C61D0" w:rsidRPr="00657CBA" w:rsidRDefault="005C61D0" w:rsidP="00F37309">
      <w:pPr>
        <w:ind w:firstLine="708"/>
        <w:jc w:val="both"/>
        <w:rPr>
          <w:rFonts w:ascii="Calibri" w:hAnsi="Calibri"/>
          <w:sz w:val="26"/>
          <w:szCs w:val="26"/>
        </w:rPr>
      </w:pPr>
      <w:r w:rsidRPr="00657CBA">
        <w:rPr>
          <w:rFonts w:ascii="Calibri" w:hAnsi="Calibri"/>
          <w:sz w:val="26"/>
          <w:szCs w:val="26"/>
        </w:rPr>
        <w:t xml:space="preserve">No admitiéndose la confesional a cargo del tercero con un derecho incompatible; ni la pericial </w:t>
      </w:r>
      <w:proofErr w:type="spellStart"/>
      <w:r w:rsidRPr="00657CBA">
        <w:rPr>
          <w:rFonts w:ascii="Calibri" w:hAnsi="Calibri"/>
          <w:sz w:val="26"/>
          <w:szCs w:val="26"/>
        </w:rPr>
        <w:t>grafoscópica</w:t>
      </w:r>
      <w:proofErr w:type="spellEnd"/>
      <w:r w:rsidRPr="00657CBA">
        <w:rPr>
          <w:rFonts w:ascii="Calibri" w:hAnsi="Calibri"/>
          <w:sz w:val="26"/>
          <w:szCs w:val="26"/>
        </w:rPr>
        <w:t xml:space="preserve"> ofrecida. . . . . . . . . . . . . . . . . . . . . . . . </w:t>
      </w:r>
      <w:proofErr w:type="gramStart"/>
      <w:r w:rsidRPr="00657CBA">
        <w:rPr>
          <w:rFonts w:ascii="Calibri" w:hAnsi="Calibri"/>
          <w:sz w:val="26"/>
          <w:szCs w:val="26"/>
        </w:rPr>
        <w:t>. . . .</w:t>
      </w:r>
      <w:proofErr w:type="gramEnd"/>
    </w:p>
    <w:p w:rsidR="00F37309" w:rsidRPr="00657CBA" w:rsidRDefault="00F37309" w:rsidP="00F37309">
      <w:pPr>
        <w:pStyle w:val="Sangra3detindependiente"/>
      </w:pPr>
    </w:p>
    <w:p w:rsidR="00F37309" w:rsidRPr="00657CBA" w:rsidRDefault="00F37309" w:rsidP="00F37309">
      <w:pPr>
        <w:pStyle w:val="Sangra3detindependiente"/>
      </w:pPr>
      <w:r w:rsidRPr="00657CBA">
        <w:t>Asimismo se ordenó emplazar y correr traslado a la autoridad señalada como demandada, a efecto de que diera contestación a la demanda</w:t>
      </w:r>
      <w:r w:rsidR="00F63E0E" w:rsidRPr="00657CBA">
        <w:t xml:space="preserve"> así como al ciudadano </w:t>
      </w:r>
      <w:r w:rsidR="00657CBA" w:rsidRPr="00657CBA">
        <w:rPr>
          <w:rFonts w:asciiTheme="minorHAnsi" w:hAnsiTheme="minorHAnsi" w:cs="Calibri"/>
        </w:rPr>
        <w:t>(…)</w:t>
      </w:r>
      <w:r w:rsidR="00F63E0E" w:rsidRPr="00657CBA">
        <w:t>, por tener el carácter de tercero con un derecho incompatible con la pretensión del actor</w:t>
      </w:r>
      <w:r w:rsidRPr="00657CBA">
        <w:t xml:space="preserve">; lo que hizo el </w:t>
      </w:r>
      <w:r w:rsidR="00657CBA" w:rsidRPr="00657CBA">
        <w:rPr>
          <w:rFonts w:asciiTheme="minorHAnsi" w:hAnsiTheme="minorHAnsi" w:cs="Calibri"/>
        </w:rPr>
        <w:t>(…)</w:t>
      </w:r>
      <w:r w:rsidRPr="00657CBA">
        <w:t xml:space="preserve">, en su carácter de </w:t>
      </w:r>
      <w:r w:rsidRPr="00657CBA">
        <w:rPr>
          <w:b/>
        </w:rPr>
        <w:t>Director de Asuntos Jurídicos del Instituto Municipal de Vivienda</w:t>
      </w:r>
      <w:r w:rsidRPr="00657CBA">
        <w:t xml:space="preserve">, a través de su escrito presentado el día </w:t>
      </w:r>
      <w:r w:rsidR="009A1594" w:rsidRPr="00657CBA">
        <w:t>1</w:t>
      </w:r>
      <w:r w:rsidRPr="00657CBA">
        <w:t>2 do</w:t>
      </w:r>
      <w:r w:rsidR="009A1594" w:rsidRPr="00657CBA">
        <w:t>ce</w:t>
      </w:r>
      <w:r w:rsidRPr="00657CBA">
        <w:t xml:space="preserve"> de septiembre del año </w:t>
      </w:r>
      <w:r w:rsidR="002B5D29" w:rsidRPr="00657CBA">
        <w:t>2018 dos mil dieciocho</w:t>
      </w:r>
      <w:r w:rsidRPr="00657CBA">
        <w:t>, en el que dio contestación a los hechos y a los conceptos de impugnación de los que señaló eran infundados y que actuó apegado a derecho en la emisión del oficio impugnado</w:t>
      </w:r>
      <w:r w:rsidR="009A1594" w:rsidRPr="00657CBA">
        <w:t>; así como hizo valer una causal de improcedencia</w:t>
      </w:r>
      <w:r w:rsidRPr="00657CBA">
        <w:t>. . . . . . . . . . . .</w:t>
      </w:r>
      <w:r w:rsidR="009A1594" w:rsidRPr="00657CBA">
        <w:t xml:space="preserve"> . . . . . . . . . . . . . . . . . . . .</w:t>
      </w:r>
      <w:r w:rsidR="00C25EAA" w:rsidRPr="00657CBA">
        <w:t xml:space="preserve"> . . . . . . . . . . . . </w:t>
      </w:r>
    </w:p>
    <w:p w:rsidR="00F37309" w:rsidRPr="00657CBA" w:rsidRDefault="00F37309" w:rsidP="00F37309">
      <w:pPr>
        <w:pStyle w:val="Textoindependiente"/>
        <w:rPr>
          <w:rFonts w:ascii="Calibri" w:hAnsi="Calibri" w:cs="Arial"/>
          <w:sz w:val="26"/>
          <w:lang w:val="es-ES"/>
        </w:rPr>
      </w:pPr>
    </w:p>
    <w:p w:rsidR="00F37309" w:rsidRPr="00657CBA" w:rsidRDefault="00F37309" w:rsidP="00F37309">
      <w:pPr>
        <w:pStyle w:val="Textoindependiente"/>
        <w:ind w:firstLine="708"/>
        <w:rPr>
          <w:rFonts w:ascii="Calibri" w:hAnsi="Calibri"/>
          <w:sz w:val="26"/>
        </w:rPr>
      </w:pPr>
      <w:proofErr w:type="gramStart"/>
      <w:r w:rsidRPr="00657CBA">
        <w:rPr>
          <w:rFonts w:ascii="Calibri" w:hAnsi="Calibri" w:cs="Arial"/>
          <w:b/>
          <w:bCs/>
          <w:i/>
          <w:iCs/>
          <w:sz w:val="26"/>
          <w:szCs w:val="26"/>
        </w:rPr>
        <w:t>TERCERO.-</w:t>
      </w:r>
      <w:proofErr w:type="gramEnd"/>
      <w:r w:rsidRPr="00657CBA">
        <w:rPr>
          <w:rFonts w:ascii="Calibri" w:hAnsi="Calibri" w:cs="Arial"/>
          <w:b/>
          <w:bCs/>
          <w:i/>
          <w:iCs/>
          <w:sz w:val="26"/>
          <w:szCs w:val="26"/>
        </w:rPr>
        <w:t xml:space="preserve"> </w:t>
      </w:r>
      <w:r w:rsidRPr="00657CBA">
        <w:rPr>
          <w:rFonts w:ascii="Calibri" w:hAnsi="Calibri"/>
          <w:sz w:val="26"/>
        </w:rPr>
        <w:t xml:space="preserve">Por proveído de fecha </w:t>
      </w:r>
      <w:r w:rsidR="002863F5" w:rsidRPr="00657CBA">
        <w:rPr>
          <w:rFonts w:ascii="Calibri" w:hAnsi="Calibri"/>
          <w:sz w:val="26"/>
        </w:rPr>
        <w:t>18</w:t>
      </w:r>
      <w:r w:rsidRPr="00657CBA">
        <w:rPr>
          <w:rFonts w:ascii="Calibri" w:hAnsi="Calibri"/>
          <w:sz w:val="26"/>
        </w:rPr>
        <w:t xml:space="preserve"> </w:t>
      </w:r>
      <w:r w:rsidR="002863F5" w:rsidRPr="00657CBA">
        <w:rPr>
          <w:rFonts w:ascii="Calibri" w:hAnsi="Calibri"/>
          <w:sz w:val="26"/>
        </w:rPr>
        <w:t>dieciocho</w:t>
      </w:r>
      <w:r w:rsidRPr="00657CBA">
        <w:rPr>
          <w:rFonts w:ascii="Calibri" w:hAnsi="Calibri"/>
          <w:sz w:val="26"/>
        </w:rPr>
        <w:t xml:space="preserve"> de septiembre del año 201</w:t>
      </w:r>
      <w:r w:rsidR="002863F5" w:rsidRPr="00657CBA">
        <w:rPr>
          <w:rFonts w:ascii="Calibri" w:hAnsi="Calibri"/>
          <w:sz w:val="26"/>
        </w:rPr>
        <w:t>8</w:t>
      </w:r>
      <w:r w:rsidRPr="00657CBA">
        <w:rPr>
          <w:rFonts w:ascii="Calibri" w:hAnsi="Calibri"/>
          <w:sz w:val="26"/>
        </w:rPr>
        <w:t xml:space="preserve">, dos mil </w:t>
      </w:r>
      <w:r w:rsidR="002863F5" w:rsidRPr="00657CBA">
        <w:rPr>
          <w:rFonts w:ascii="Calibri" w:hAnsi="Calibri"/>
          <w:sz w:val="26"/>
        </w:rPr>
        <w:t>dieciocho</w:t>
      </w:r>
      <w:r w:rsidRPr="00657CBA">
        <w:rPr>
          <w:rFonts w:ascii="Calibri" w:hAnsi="Calibri"/>
          <w:sz w:val="26"/>
        </w:rPr>
        <w:t xml:space="preserve">, se tuvo a la autoridad demandada –Director de Asuntos Jurídicos del IMUVI-, por contestando, en tiempo y forma legal, la demanda instaurada en su contra; admitiéndosele las documentales anexas a su escrito de contestación -las que se tuvieron por desahogadas dada su naturaleza desde ese momento-; y, la </w:t>
      </w:r>
      <w:proofErr w:type="spellStart"/>
      <w:r w:rsidRPr="00657CBA">
        <w:rPr>
          <w:rFonts w:ascii="Calibri" w:hAnsi="Calibri"/>
          <w:sz w:val="26"/>
        </w:rPr>
        <w:t>presuncional</w:t>
      </w:r>
      <w:proofErr w:type="spellEnd"/>
      <w:r w:rsidRPr="00657CBA">
        <w:rPr>
          <w:rFonts w:ascii="Calibri" w:hAnsi="Calibri"/>
          <w:sz w:val="26"/>
        </w:rPr>
        <w:t xml:space="preserve"> legal y humana en lo que le beneficie. . . . . . </w:t>
      </w:r>
      <w:r w:rsidR="002863F5" w:rsidRPr="00657CBA">
        <w:rPr>
          <w:rFonts w:ascii="Calibri" w:hAnsi="Calibri"/>
          <w:sz w:val="26"/>
        </w:rPr>
        <w:t xml:space="preserve">. . . . . . </w:t>
      </w:r>
    </w:p>
    <w:p w:rsidR="00F37309" w:rsidRPr="00657CBA" w:rsidRDefault="00F37309" w:rsidP="00F37309">
      <w:pPr>
        <w:pStyle w:val="Textoindependiente"/>
        <w:ind w:firstLine="708"/>
        <w:rPr>
          <w:rFonts w:ascii="Calibri" w:hAnsi="Calibri"/>
          <w:sz w:val="26"/>
        </w:rPr>
      </w:pPr>
    </w:p>
    <w:p w:rsidR="00F37309" w:rsidRPr="00657CBA" w:rsidRDefault="002863F5" w:rsidP="00F37309">
      <w:pPr>
        <w:pStyle w:val="Textoindependiente"/>
        <w:ind w:firstLine="708"/>
        <w:rPr>
          <w:rFonts w:ascii="Calibri" w:hAnsi="Calibri"/>
          <w:sz w:val="26"/>
        </w:rPr>
      </w:pPr>
      <w:r w:rsidRPr="00657CBA">
        <w:rPr>
          <w:rFonts w:ascii="Calibri" w:hAnsi="Calibri"/>
          <w:sz w:val="26"/>
        </w:rPr>
        <w:t xml:space="preserve">Asimismo, se tuvo por no compareciendo al ciudadano </w:t>
      </w:r>
      <w:r w:rsidR="00657CBA" w:rsidRPr="00657CBA">
        <w:rPr>
          <w:rFonts w:asciiTheme="minorHAnsi" w:hAnsiTheme="minorHAnsi" w:cs="Calibri"/>
          <w:sz w:val="26"/>
          <w:szCs w:val="26"/>
        </w:rPr>
        <w:t>(</w:t>
      </w:r>
      <w:proofErr w:type="gramStart"/>
      <w:r w:rsidR="00657CBA" w:rsidRPr="00657CBA">
        <w:rPr>
          <w:rFonts w:asciiTheme="minorHAnsi" w:hAnsiTheme="minorHAnsi" w:cs="Calibri"/>
          <w:sz w:val="26"/>
          <w:szCs w:val="26"/>
        </w:rPr>
        <w:t>…)</w:t>
      </w:r>
      <w:r w:rsidR="00F37309" w:rsidRPr="00657CBA">
        <w:rPr>
          <w:rFonts w:ascii="Calibri" w:hAnsi="Calibri"/>
          <w:sz w:val="26"/>
        </w:rPr>
        <w:t>. . .</w:t>
      </w:r>
      <w:proofErr w:type="gramEnd"/>
      <w:r w:rsidR="00F37309" w:rsidRPr="00657CBA">
        <w:rPr>
          <w:rFonts w:ascii="Calibri" w:hAnsi="Calibri"/>
          <w:sz w:val="26"/>
        </w:rPr>
        <w:t xml:space="preserve"> . . . . . . . . . . . . . . . . . . . .</w:t>
      </w:r>
      <w:r w:rsidRPr="00657CBA">
        <w:rPr>
          <w:rFonts w:ascii="Calibri" w:hAnsi="Calibri"/>
          <w:sz w:val="26"/>
        </w:rPr>
        <w:t xml:space="preserve"> . . . . . . . . . . . . . . . . . . . . . . . . . . . . </w:t>
      </w:r>
      <w:r w:rsidR="00F37309" w:rsidRPr="00657CBA">
        <w:rPr>
          <w:rFonts w:ascii="Calibri" w:hAnsi="Calibri"/>
          <w:sz w:val="26"/>
        </w:rPr>
        <w:t xml:space="preserve"> </w:t>
      </w:r>
    </w:p>
    <w:p w:rsidR="00F37309" w:rsidRPr="00657CBA" w:rsidRDefault="00F37309" w:rsidP="00F37309">
      <w:pPr>
        <w:pStyle w:val="Textoindependiente"/>
        <w:ind w:firstLine="708"/>
        <w:rPr>
          <w:rFonts w:ascii="Calibri" w:hAnsi="Calibri"/>
          <w:sz w:val="26"/>
        </w:rPr>
      </w:pPr>
    </w:p>
    <w:p w:rsidR="00744CEA" w:rsidRPr="00657CBA" w:rsidRDefault="00744CEA" w:rsidP="00F37309">
      <w:pPr>
        <w:pStyle w:val="Textoindependiente"/>
        <w:ind w:firstLine="708"/>
        <w:rPr>
          <w:rFonts w:ascii="Calibri" w:hAnsi="Calibri"/>
          <w:sz w:val="26"/>
        </w:rPr>
      </w:pPr>
      <w:r w:rsidRPr="00657CBA">
        <w:rPr>
          <w:rFonts w:ascii="Calibri" w:hAnsi="Calibri"/>
          <w:sz w:val="26"/>
        </w:rPr>
        <w:t xml:space="preserve">Se concedió a su vez a la parte actora el termino de 7 siete días hábiles para que ampliara su demanda, toda vez que se </w:t>
      </w:r>
      <w:r w:rsidR="002B5D29" w:rsidRPr="00657CBA">
        <w:rPr>
          <w:rFonts w:ascii="Calibri" w:hAnsi="Calibri"/>
          <w:sz w:val="26"/>
        </w:rPr>
        <w:t>aduj</w:t>
      </w:r>
      <w:r w:rsidR="00C25EAA" w:rsidRPr="00657CBA">
        <w:rPr>
          <w:rFonts w:ascii="Calibri" w:hAnsi="Calibri"/>
          <w:sz w:val="26"/>
        </w:rPr>
        <w:t>o</w:t>
      </w:r>
      <w:r w:rsidRPr="00657CBA">
        <w:rPr>
          <w:rFonts w:ascii="Calibri" w:hAnsi="Calibri"/>
          <w:sz w:val="26"/>
        </w:rPr>
        <w:t xml:space="preserve"> el consentimiento tácito del actor; mismo que sí presentó un escrito de ampliación de demanda, lo que hizo el 28 veintiocho de septiembre del año </w:t>
      </w:r>
      <w:r w:rsidR="002B5D29" w:rsidRPr="00657CBA">
        <w:rPr>
          <w:rFonts w:ascii="Calibri" w:hAnsi="Calibri"/>
          <w:sz w:val="26"/>
        </w:rPr>
        <w:t>2018 dos mil dieciocho</w:t>
      </w:r>
      <w:r w:rsidR="003E3553" w:rsidRPr="00657CBA">
        <w:rPr>
          <w:rFonts w:ascii="Calibri" w:hAnsi="Calibri"/>
          <w:sz w:val="26"/>
        </w:rPr>
        <w:t>. . . . . . . . . . . . . .</w:t>
      </w:r>
      <w:r w:rsidR="00C25EAA" w:rsidRPr="00657CBA">
        <w:rPr>
          <w:rFonts w:ascii="Calibri" w:hAnsi="Calibri"/>
          <w:sz w:val="26"/>
        </w:rPr>
        <w:t xml:space="preserve"> . . . . </w:t>
      </w:r>
    </w:p>
    <w:p w:rsidR="003E3553" w:rsidRPr="00657CBA" w:rsidRDefault="003E3553" w:rsidP="00F37309">
      <w:pPr>
        <w:pStyle w:val="Textoindependiente"/>
        <w:ind w:firstLine="708"/>
        <w:rPr>
          <w:rFonts w:ascii="Calibri" w:hAnsi="Calibri"/>
          <w:sz w:val="26"/>
        </w:rPr>
      </w:pPr>
    </w:p>
    <w:p w:rsidR="003E3553" w:rsidRPr="00657CBA" w:rsidRDefault="003E3553" w:rsidP="00F37309">
      <w:pPr>
        <w:pStyle w:val="Textoindependiente"/>
        <w:ind w:firstLine="708"/>
        <w:rPr>
          <w:rFonts w:ascii="Calibri" w:hAnsi="Calibri"/>
          <w:sz w:val="26"/>
        </w:rPr>
      </w:pPr>
      <w:proofErr w:type="gramStart"/>
      <w:r w:rsidRPr="00657CBA">
        <w:rPr>
          <w:rFonts w:ascii="Calibri" w:hAnsi="Calibri"/>
          <w:b/>
          <w:i/>
          <w:sz w:val="26"/>
        </w:rPr>
        <w:t>CUARTO.-</w:t>
      </w:r>
      <w:proofErr w:type="gramEnd"/>
      <w:r w:rsidRPr="00657CBA">
        <w:rPr>
          <w:rFonts w:ascii="Calibri" w:hAnsi="Calibri"/>
          <w:sz w:val="26"/>
        </w:rPr>
        <w:t xml:space="preserve"> Por acuerdo de fecha 2 dos de octubre del año 2018 dos mil dieciocho, se tuvo a la parte actora por ampliando en tiempo y forma su demanda, corriéndole traslado a la autoridad demandada para que diera contestación a la misma, lo que a través de su autorizado ciudadano </w:t>
      </w:r>
      <w:r w:rsidR="00657CBA" w:rsidRPr="00657CBA">
        <w:rPr>
          <w:rFonts w:asciiTheme="minorHAnsi" w:hAnsiTheme="minorHAnsi" w:cs="Calibri"/>
          <w:sz w:val="26"/>
          <w:szCs w:val="26"/>
        </w:rPr>
        <w:t>(…)</w:t>
      </w:r>
      <w:r w:rsidRPr="00657CBA">
        <w:rPr>
          <w:rFonts w:ascii="Calibri" w:hAnsi="Calibri"/>
          <w:sz w:val="26"/>
        </w:rPr>
        <w:t xml:space="preserve"> por escrito presentado el  15 quince de octubre del 2018 dos mil dieciocho. </w:t>
      </w:r>
      <w:r w:rsidRPr="00657CBA">
        <w:rPr>
          <w:rFonts w:ascii="Calibri" w:hAnsi="Calibri"/>
          <w:b/>
          <w:i/>
          <w:sz w:val="26"/>
          <w:szCs w:val="27"/>
        </w:rPr>
        <w:t xml:space="preserve">. . . . . </w:t>
      </w:r>
    </w:p>
    <w:p w:rsidR="00744CEA" w:rsidRPr="00657CBA" w:rsidRDefault="00744CEA" w:rsidP="00F37309">
      <w:pPr>
        <w:pStyle w:val="Textoindependiente"/>
        <w:ind w:firstLine="708"/>
        <w:rPr>
          <w:rFonts w:ascii="Calibri" w:hAnsi="Calibri"/>
          <w:sz w:val="26"/>
        </w:rPr>
      </w:pPr>
    </w:p>
    <w:p w:rsidR="003E3553" w:rsidRPr="00657CBA" w:rsidRDefault="003E3553" w:rsidP="00F37309">
      <w:pPr>
        <w:pStyle w:val="Textoindependiente"/>
        <w:ind w:firstLine="708"/>
        <w:rPr>
          <w:rFonts w:ascii="Calibri" w:hAnsi="Calibri"/>
          <w:sz w:val="26"/>
        </w:rPr>
      </w:pPr>
      <w:proofErr w:type="gramStart"/>
      <w:r w:rsidRPr="00657CBA">
        <w:rPr>
          <w:rFonts w:ascii="Calibri" w:hAnsi="Calibri"/>
          <w:b/>
          <w:i/>
          <w:sz w:val="26"/>
        </w:rPr>
        <w:t>QUINTO</w:t>
      </w:r>
      <w:r w:rsidRPr="00657CBA">
        <w:rPr>
          <w:rFonts w:ascii="Calibri" w:hAnsi="Calibri"/>
          <w:sz w:val="26"/>
        </w:rPr>
        <w:t>.-</w:t>
      </w:r>
      <w:proofErr w:type="gramEnd"/>
      <w:r w:rsidRPr="00657CBA">
        <w:rPr>
          <w:rFonts w:ascii="Calibri" w:hAnsi="Calibri"/>
          <w:sz w:val="26"/>
        </w:rPr>
        <w:t xml:space="preserve"> Por auto del 17 diecisiete de octubre de </w:t>
      </w:r>
      <w:r w:rsidR="002B5D29" w:rsidRPr="00657CBA">
        <w:rPr>
          <w:rFonts w:ascii="Calibri" w:hAnsi="Calibri"/>
          <w:sz w:val="26"/>
        </w:rPr>
        <w:t>2018 dos mil dieciocho</w:t>
      </w:r>
      <w:r w:rsidRPr="00657CBA">
        <w:rPr>
          <w:rFonts w:ascii="Calibri" w:hAnsi="Calibri"/>
          <w:sz w:val="26"/>
        </w:rPr>
        <w:t xml:space="preserve">, se tuvo a la autoridad demandada por dando contestación a la ampliación de demanda en sus términos. </w:t>
      </w:r>
      <w:r w:rsidRPr="00657CBA">
        <w:rPr>
          <w:rFonts w:ascii="Calibri" w:hAnsi="Calibri"/>
          <w:b/>
          <w:i/>
          <w:sz w:val="26"/>
          <w:szCs w:val="27"/>
        </w:rPr>
        <w:t xml:space="preserve">. . . . . </w:t>
      </w:r>
      <w:r w:rsidRPr="00657CBA">
        <w:rPr>
          <w:rFonts w:ascii="Calibri" w:hAnsi="Calibri"/>
          <w:b/>
          <w:bCs/>
          <w:i/>
          <w:iCs/>
          <w:sz w:val="26"/>
        </w:rPr>
        <w:t xml:space="preserve">. . . . . . . . . . . . . . . . . . . . . . . . . . . . . . . . . . . . . . </w:t>
      </w:r>
      <w:r w:rsidR="00C25EAA" w:rsidRPr="00657CBA">
        <w:rPr>
          <w:rFonts w:ascii="Calibri" w:hAnsi="Calibri"/>
          <w:b/>
          <w:bCs/>
          <w:i/>
          <w:iCs/>
          <w:sz w:val="26"/>
        </w:rPr>
        <w:t xml:space="preserve">. . </w:t>
      </w:r>
    </w:p>
    <w:p w:rsidR="003E3553" w:rsidRPr="00657CBA" w:rsidRDefault="003E3553" w:rsidP="00F37309">
      <w:pPr>
        <w:pStyle w:val="Textoindependiente"/>
        <w:ind w:firstLine="708"/>
        <w:rPr>
          <w:rFonts w:ascii="Calibri" w:hAnsi="Calibri"/>
          <w:sz w:val="26"/>
        </w:rPr>
      </w:pPr>
    </w:p>
    <w:p w:rsidR="00F37309" w:rsidRPr="00657CBA" w:rsidRDefault="00F37309" w:rsidP="00F37309">
      <w:pPr>
        <w:pStyle w:val="Textoindependiente"/>
        <w:ind w:firstLine="708"/>
        <w:rPr>
          <w:rFonts w:ascii="Calibri" w:hAnsi="Calibri"/>
          <w:sz w:val="26"/>
        </w:rPr>
      </w:pPr>
      <w:r w:rsidRPr="00657CBA">
        <w:rPr>
          <w:rFonts w:ascii="Calibri" w:hAnsi="Calibri"/>
          <w:sz w:val="26"/>
        </w:rPr>
        <w:t xml:space="preserve">Por otro lado, al no existir pruebas pendientes de desahogo, se citó a las partes a la </w:t>
      </w:r>
      <w:r w:rsidR="002B5D29" w:rsidRPr="00657CBA">
        <w:rPr>
          <w:rFonts w:ascii="Calibri" w:hAnsi="Calibri"/>
          <w:b/>
          <w:sz w:val="26"/>
        </w:rPr>
        <w:t>Audiencia de Alegatos</w:t>
      </w:r>
      <w:r w:rsidRPr="00657CBA">
        <w:rPr>
          <w:rFonts w:ascii="Calibri" w:hAnsi="Calibri"/>
          <w:sz w:val="26"/>
        </w:rPr>
        <w:t xml:space="preserve">, a celebrarse el día </w:t>
      </w:r>
      <w:r w:rsidR="003E3553" w:rsidRPr="00657CBA">
        <w:rPr>
          <w:rFonts w:ascii="Calibri" w:hAnsi="Calibri"/>
          <w:b/>
          <w:sz w:val="26"/>
        </w:rPr>
        <w:t>14</w:t>
      </w:r>
      <w:r w:rsidRPr="00657CBA">
        <w:rPr>
          <w:rFonts w:ascii="Calibri" w:hAnsi="Calibri"/>
          <w:sz w:val="26"/>
        </w:rPr>
        <w:t xml:space="preserve"> </w:t>
      </w:r>
      <w:r w:rsidR="003E3553" w:rsidRPr="00657CBA">
        <w:rPr>
          <w:rFonts w:ascii="Calibri" w:hAnsi="Calibri"/>
          <w:sz w:val="26"/>
        </w:rPr>
        <w:t xml:space="preserve">catorce de </w:t>
      </w:r>
      <w:r w:rsidR="003E3553" w:rsidRPr="00657CBA">
        <w:rPr>
          <w:rFonts w:ascii="Calibri" w:hAnsi="Calibri"/>
          <w:b/>
          <w:sz w:val="26"/>
        </w:rPr>
        <w:t>noviembre</w:t>
      </w:r>
      <w:r w:rsidRPr="00657CBA">
        <w:rPr>
          <w:rFonts w:ascii="Calibri" w:hAnsi="Calibri"/>
          <w:sz w:val="26"/>
        </w:rPr>
        <w:t xml:space="preserve"> del año </w:t>
      </w:r>
      <w:r w:rsidRPr="00657CBA">
        <w:rPr>
          <w:rFonts w:ascii="Calibri" w:hAnsi="Calibri"/>
          <w:b/>
          <w:sz w:val="26"/>
        </w:rPr>
        <w:t>201</w:t>
      </w:r>
      <w:r w:rsidR="003E3553" w:rsidRPr="00657CBA">
        <w:rPr>
          <w:rFonts w:ascii="Calibri" w:hAnsi="Calibri"/>
          <w:b/>
          <w:sz w:val="26"/>
        </w:rPr>
        <w:t>8</w:t>
      </w:r>
      <w:r w:rsidRPr="00657CBA">
        <w:rPr>
          <w:rFonts w:ascii="Calibri" w:hAnsi="Calibri"/>
          <w:sz w:val="26"/>
        </w:rPr>
        <w:t xml:space="preserve"> dos mil </w:t>
      </w:r>
      <w:r w:rsidR="003E3553" w:rsidRPr="00657CBA">
        <w:rPr>
          <w:rFonts w:ascii="Calibri" w:hAnsi="Calibri"/>
          <w:sz w:val="26"/>
        </w:rPr>
        <w:t>dieciocho</w:t>
      </w:r>
      <w:r w:rsidRPr="00657CBA">
        <w:rPr>
          <w:rFonts w:ascii="Calibri" w:hAnsi="Calibri"/>
          <w:sz w:val="26"/>
        </w:rPr>
        <w:t xml:space="preserve">, a las </w:t>
      </w:r>
      <w:r w:rsidRPr="00657CBA">
        <w:rPr>
          <w:rFonts w:ascii="Calibri" w:hAnsi="Calibri"/>
          <w:b/>
          <w:sz w:val="26"/>
        </w:rPr>
        <w:t>10:30</w:t>
      </w:r>
      <w:r w:rsidRPr="00657CBA">
        <w:rPr>
          <w:rFonts w:ascii="Calibri" w:hAnsi="Calibri"/>
          <w:sz w:val="26"/>
        </w:rPr>
        <w:t xml:space="preserve"> diez horas con treinta minutos, en el recinto de este juzgado. . . . . . . . . . . . . . . . . . . . . . . . . . . . . . . . . . . . . . . . . . . . . </w:t>
      </w:r>
      <w:proofErr w:type="gramStart"/>
      <w:r w:rsidRPr="00657CBA">
        <w:rPr>
          <w:rFonts w:ascii="Calibri" w:hAnsi="Calibri"/>
          <w:sz w:val="26"/>
        </w:rPr>
        <w:t>. . . .</w:t>
      </w:r>
      <w:proofErr w:type="gramEnd"/>
      <w:r w:rsidRPr="00657CBA">
        <w:rPr>
          <w:rFonts w:ascii="Calibri" w:hAnsi="Calibri"/>
          <w:sz w:val="26"/>
        </w:rPr>
        <w:t xml:space="preserve"> </w:t>
      </w:r>
    </w:p>
    <w:p w:rsidR="00F37309" w:rsidRPr="00657CBA" w:rsidRDefault="00F37309" w:rsidP="00F37309">
      <w:pPr>
        <w:pStyle w:val="Textoindependiente"/>
        <w:ind w:firstLine="708"/>
        <w:rPr>
          <w:rFonts w:ascii="Calibri" w:hAnsi="Calibri"/>
          <w:b/>
          <w:bCs/>
          <w:i/>
          <w:iCs/>
          <w:sz w:val="26"/>
        </w:rPr>
      </w:pPr>
    </w:p>
    <w:p w:rsidR="0038509F" w:rsidRPr="00657CBA" w:rsidRDefault="0038509F" w:rsidP="0038509F">
      <w:pPr>
        <w:pStyle w:val="Textoindependiente"/>
        <w:ind w:firstLine="708"/>
        <w:jc w:val="right"/>
        <w:rPr>
          <w:rFonts w:ascii="Calibri" w:hAnsi="Calibri" w:cs="Arial"/>
          <w:b/>
          <w:sz w:val="26"/>
        </w:rPr>
      </w:pPr>
      <w:r w:rsidRPr="00657CBA">
        <w:rPr>
          <w:rFonts w:ascii="Calibri" w:hAnsi="Calibri" w:cs="Arial"/>
          <w:b/>
          <w:sz w:val="26"/>
        </w:rPr>
        <w:lastRenderedPageBreak/>
        <w:t>Expediente número 1136/2doJAM/2018-JN</w:t>
      </w:r>
    </w:p>
    <w:p w:rsidR="0038509F" w:rsidRPr="00657CBA" w:rsidRDefault="0038509F" w:rsidP="0038509F">
      <w:pPr>
        <w:pStyle w:val="Textoindependiente"/>
        <w:rPr>
          <w:rFonts w:ascii="Calibri" w:hAnsi="Calibri"/>
          <w:b/>
          <w:bCs/>
          <w:i/>
          <w:iCs/>
          <w:sz w:val="26"/>
        </w:rPr>
      </w:pPr>
    </w:p>
    <w:p w:rsidR="00F37309" w:rsidRPr="00657CBA" w:rsidRDefault="00D82905" w:rsidP="0038509F">
      <w:pPr>
        <w:pStyle w:val="Textoindependiente"/>
        <w:ind w:firstLine="708"/>
        <w:rPr>
          <w:rFonts w:ascii="Calibri" w:hAnsi="Calibri" w:cs="Arial"/>
          <w:sz w:val="26"/>
        </w:rPr>
      </w:pPr>
      <w:proofErr w:type="gramStart"/>
      <w:r w:rsidRPr="00657CBA">
        <w:rPr>
          <w:rFonts w:ascii="Calibri" w:hAnsi="Calibri"/>
          <w:b/>
          <w:bCs/>
          <w:i/>
          <w:iCs/>
          <w:sz w:val="26"/>
        </w:rPr>
        <w:t>SEX</w:t>
      </w:r>
      <w:r w:rsidR="00F37309" w:rsidRPr="00657CBA">
        <w:rPr>
          <w:rFonts w:ascii="Calibri" w:hAnsi="Calibri"/>
          <w:b/>
          <w:bCs/>
          <w:i/>
          <w:iCs/>
          <w:sz w:val="26"/>
        </w:rPr>
        <w:t>TO.-</w:t>
      </w:r>
      <w:proofErr w:type="gramEnd"/>
      <w:r w:rsidR="00F37309" w:rsidRPr="00657CBA">
        <w:rPr>
          <w:rFonts w:ascii="Calibri" w:hAnsi="Calibri"/>
          <w:b/>
          <w:bCs/>
          <w:i/>
          <w:iCs/>
          <w:sz w:val="26"/>
        </w:rPr>
        <w:t xml:space="preserve"> </w:t>
      </w:r>
      <w:r w:rsidR="00F37309" w:rsidRPr="00657CBA">
        <w:rPr>
          <w:rFonts w:ascii="Calibri" w:hAnsi="Calibri" w:cs="Arial"/>
          <w:sz w:val="26"/>
        </w:rPr>
        <w:t xml:space="preserve">En la fecha y hora señaladas en el resultando anterior, se llevó a cabo la </w:t>
      </w:r>
      <w:r w:rsidR="002B5D29" w:rsidRPr="00657CBA">
        <w:rPr>
          <w:rFonts w:ascii="Calibri" w:hAnsi="Calibri" w:cs="Arial"/>
          <w:sz w:val="26"/>
        </w:rPr>
        <w:t>Audiencia</w:t>
      </w:r>
      <w:r w:rsidR="00F37309" w:rsidRPr="00657CBA">
        <w:rPr>
          <w:rFonts w:ascii="Calibri" w:hAnsi="Calibri" w:cs="Arial"/>
          <w:sz w:val="26"/>
        </w:rPr>
        <w:t xml:space="preserve"> de </w:t>
      </w:r>
      <w:r w:rsidR="002B5D29" w:rsidRPr="00657CBA">
        <w:rPr>
          <w:rFonts w:ascii="Calibri" w:hAnsi="Calibri" w:cs="Arial"/>
          <w:sz w:val="26"/>
        </w:rPr>
        <w:t>Alegatos</w:t>
      </w:r>
      <w:r w:rsidR="00F37309" w:rsidRPr="00657CBA">
        <w:rPr>
          <w:rFonts w:ascii="Calibri" w:hAnsi="Calibri" w:cs="Arial"/>
          <w:sz w:val="26"/>
        </w:rPr>
        <w:t xml:space="preserve"> en la que una vez declarada abierta, la Secretaria de Estudio y Cuenta hizo constar la inasistencia de las partes y que ninguna formuló</w:t>
      </w:r>
      <w:r w:rsidR="0038509F" w:rsidRPr="00657CBA">
        <w:rPr>
          <w:rFonts w:ascii="Calibri" w:hAnsi="Calibri" w:cs="Arial"/>
          <w:sz w:val="26"/>
        </w:rPr>
        <w:t xml:space="preserve"> </w:t>
      </w:r>
      <w:r w:rsidR="00F37309" w:rsidRPr="00657CBA">
        <w:rPr>
          <w:rFonts w:ascii="Calibri" w:hAnsi="Calibri" w:cs="Arial"/>
          <w:sz w:val="26"/>
        </w:rPr>
        <w:t xml:space="preserve">alegatos, turnándose los autos para el dictado de la sentencia que en derecho proceda. . . </w:t>
      </w:r>
      <w:r w:rsidRPr="00657CBA">
        <w:rPr>
          <w:rFonts w:ascii="Calibri" w:hAnsi="Calibri" w:cs="Arial"/>
          <w:sz w:val="26"/>
        </w:rPr>
        <w:t xml:space="preserve">. . . . . . . . . </w:t>
      </w:r>
      <w:r w:rsidR="00F37309" w:rsidRPr="00657CBA">
        <w:rPr>
          <w:rFonts w:ascii="Calibri" w:hAnsi="Calibri" w:cs="Arial"/>
          <w:sz w:val="26"/>
        </w:rPr>
        <w:t xml:space="preserve">. . . . . . . . . . . . . . . . . . . . . . . . . . . . . . . . . . . </w:t>
      </w:r>
      <w:r w:rsidRPr="00657CBA">
        <w:rPr>
          <w:rFonts w:ascii="Calibri" w:hAnsi="Calibri" w:cs="Arial"/>
          <w:sz w:val="26"/>
        </w:rPr>
        <w:t xml:space="preserve">. . . . . . . .  </w:t>
      </w:r>
    </w:p>
    <w:p w:rsidR="00F37309" w:rsidRPr="00657CBA" w:rsidRDefault="00F37309" w:rsidP="00F37309">
      <w:pPr>
        <w:pStyle w:val="Textoindependiente"/>
        <w:rPr>
          <w:rFonts w:ascii="Calibri" w:hAnsi="Calibri" w:cs="Arial"/>
          <w:sz w:val="26"/>
        </w:rPr>
      </w:pPr>
    </w:p>
    <w:p w:rsidR="00F37309" w:rsidRPr="00657CBA" w:rsidRDefault="00F37309" w:rsidP="00F37309">
      <w:pPr>
        <w:pStyle w:val="Textoindependiente"/>
        <w:ind w:firstLine="708"/>
        <w:jc w:val="center"/>
        <w:rPr>
          <w:rFonts w:ascii="Calibri" w:hAnsi="Calibri" w:cs="Arial"/>
          <w:b/>
          <w:bCs/>
          <w:i/>
          <w:iCs/>
          <w:sz w:val="26"/>
        </w:rPr>
      </w:pPr>
      <w:r w:rsidRPr="00657CBA">
        <w:rPr>
          <w:rFonts w:ascii="Calibri" w:hAnsi="Calibri" w:cs="Arial"/>
          <w:b/>
          <w:bCs/>
          <w:i/>
          <w:iCs/>
          <w:sz w:val="26"/>
        </w:rPr>
        <w:t xml:space="preserve">C O N S I D E R A N D </w:t>
      </w:r>
      <w:proofErr w:type="gramStart"/>
      <w:r w:rsidRPr="00657CBA">
        <w:rPr>
          <w:rFonts w:ascii="Calibri" w:hAnsi="Calibri" w:cs="Arial"/>
          <w:b/>
          <w:bCs/>
          <w:i/>
          <w:iCs/>
          <w:sz w:val="26"/>
        </w:rPr>
        <w:t>O :</w:t>
      </w:r>
      <w:proofErr w:type="gramEnd"/>
    </w:p>
    <w:p w:rsidR="00F37309" w:rsidRPr="00657CBA" w:rsidRDefault="00F37309" w:rsidP="00F37309">
      <w:pPr>
        <w:pStyle w:val="Textoindependiente"/>
        <w:ind w:firstLine="708"/>
        <w:jc w:val="center"/>
        <w:rPr>
          <w:rFonts w:ascii="Calibri" w:hAnsi="Calibri" w:cs="Arial"/>
          <w:b/>
          <w:bCs/>
          <w:sz w:val="26"/>
        </w:rPr>
      </w:pPr>
    </w:p>
    <w:p w:rsidR="00F37309" w:rsidRPr="00657CBA" w:rsidRDefault="00F37309" w:rsidP="00F37309">
      <w:pPr>
        <w:pStyle w:val="Textoindependiente"/>
        <w:ind w:firstLine="708"/>
        <w:rPr>
          <w:rFonts w:ascii="Calibri" w:hAnsi="Calibri" w:cs="Arial"/>
          <w:sz w:val="26"/>
        </w:rPr>
      </w:pPr>
      <w:r w:rsidRPr="00657CBA">
        <w:rPr>
          <w:rFonts w:ascii="Calibri" w:hAnsi="Calibri" w:cs="Arial"/>
          <w:b/>
          <w:bCs/>
          <w:i/>
          <w:iCs/>
          <w:sz w:val="26"/>
        </w:rPr>
        <w:t>PRIMERO</w:t>
      </w:r>
      <w:r w:rsidRPr="00657CBA">
        <w:rPr>
          <w:rFonts w:ascii="Calibri" w:hAnsi="Calibri" w:cs="Arial"/>
          <w:b/>
          <w:bCs/>
          <w:sz w:val="26"/>
        </w:rPr>
        <w:t xml:space="preserve">.- </w:t>
      </w:r>
      <w:r w:rsidRPr="00657CBA">
        <w:rPr>
          <w:rFonts w:ascii="Calibri" w:hAnsi="Calibri" w:cs="Arial"/>
          <w:sz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w:t>
      </w:r>
      <w:r w:rsidRPr="00657CBA">
        <w:rPr>
          <w:rFonts w:ascii="Calibri" w:hAnsi="Calibri" w:cs="Arial"/>
          <w:sz w:val="26"/>
          <w:szCs w:val="27"/>
        </w:rPr>
        <w:t xml:space="preserve">1, fracción II, y 3 párrafo segundo, del Código de Procedimiento y Justicia Administrativa para el Estado y los Municipios de Guanajuato; </w:t>
      </w:r>
      <w:r w:rsidRPr="00657CBA">
        <w:rPr>
          <w:rFonts w:ascii="Calibri" w:hAnsi="Calibri" w:cs="Arial"/>
          <w:sz w:val="26"/>
        </w:rPr>
        <w:t>toda vez que se impugna</w:t>
      </w:r>
      <w:r w:rsidR="008D48DE" w:rsidRPr="00657CBA">
        <w:rPr>
          <w:rFonts w:ascii="Calibri" w:hAnsi="Calibri" w:cs="Arial"/>
          <w:sz w:val="26"/>
        </w:rPr>
        <w:t xml:space="preserve"> u</w:t>
      </w:r>
      <w:r w:rsidRPr="00657CBA">
        <w:rPr>
          <w:rFonts w:ascii="Calibri" w:hAnsi="Calibri" w:cs="Arial"/>
          <w:sz w:val="26"/>
        </w:rPr>
        <w:t xml:space="preserve">n acto atribuido al Director de Asuntos Jurídicos del Instituto Municipal de Vivienda; autoridad que forma parte de la administración pública paramunicipal de León, Guanajuato. . . . </w:t>
      </w:r>
      <w:r w:rsidR="00CE71B2" w:rsidRPr="00657CBA">
        <w:rPr>
          <w:rFonts w:ascii="Calibri" w:hAnsi="Calibri" w:cs="Arial"/>
          <w:sz w:val="26"/>
        </w:rPr>
        <w:t>. . . . . . . . . . . . . . .</w:t>
      </w:r>
    </w:p>
    <w:p w:rsidR="00F37309" w:rsidRPr="00657CBA" w:rsidRDefault="00F37309" w:rsidP="00F37309">
      <w:pPr>
        <w:pStyle w:val="Textoindependiente"/>
        <w:rPr>
          <w:rFonts w:ascii="Calibri" w:hAnsi="Calibri" w:cs="Arial"/>
          <w:sz w:val="26"/>
        </w:rPr>
      </w:pPr>
    </w:p>
    <w:p w:rsidR="00F37309" w:rsidRPr="00657CBA" w:rsidRDefault="00F37309" w:rsidP="00F37309">
      <w:pPr>
        <w:pStyle w:val="Textoindependiente"/>
        <w:ind w:firstLine="708"/>
        <w:rPr>
          <w:rFonts w:ascii="Calibri" w:hAnsi="Calibri" w:cs="Calibri"/>
          <w:b/>
          <w:bCs/>
          <w:sz w:val="26"/>
          <w:szCs w:val="26"/>
        </w:rPr>
      </w:pPr>
      <w:proofErr w:type="gramStart"/>
      <w:r w:rsidRPr="00657CBA">
        <w:rPr>
          <w:rFonts w:ascii="Calibri" w:hAnsi="Calibri" w:cs="Arial"/>
          <w:b/>
          <w:bCs/>
          <w:i/>
          <w:iCs/>
          <w:sz w:val="26"/>
        </w:rPr>
        <w:t>SEGUNDO</w:t>
      </w:r>
      <w:r w:rsidRPr="00657CBA">
        <w:rPr>
          <w:rFonts w:ascii="Calibri" w:hAnsi="Calibri" w:cs="Arial"/>
          <w:b/>
          <w:bCs/>
          <w:sz w:val="26"/>
        </w:rPr>
        <w:t>.-</w:t>
      </w:r>
      <w:proofErr w:type="gramEnd"/>
      <w:r w:rsidRPr="00657CBA">
        <w:rPr>
          <w:rFonts w:ascii="Calibri" w:hAnsi="Calibri" w:cs="Arial"/>
          <w:b/>
          <w:bCs/>
          <w:sz w:val="26"/>
        </w:rPr>
        <w:t xml:space="preserve"> </w:t>
      </w:r>
      <w:r w:rsidRPr="00657CBA">
        <w:rPr>
          <w:rFonts w:ascii="Calibri" w:hAnsi="Calibri"/>
          <w:sz w:val="26"/>
          <w:szCs w:val="22"/>
        </w:rPr>
        <w:t xml:space="preserve">La demanda fue presentada </w:t>
      </w:r>
      <w:r w:rsidRPr="00657CBA">
        <w:rPr>
          <w:rFonts w:ascii="Calibri" w:hAnsi="Calibri" w:cs="Calibri"/>
          <w:sz w:val="26"/>
          <w:szCs w:val="26"/>
        </w:rPr>
        <w:t>oportunamente dentro de los 30 treinta días hábiles siguientes a aquél en que el actor se ostenta sabedor de la emisión de la resolu</w:t>
      </w:r>
      <w:r w:rsidR="00404913" w:rsidRPr="00657CBA">
        <w:rPr>
          <w:rFonts w:ascii="Calibri" w:hAnsi="Calibri" w:cs="Calibri"/>
          <w:sz w:val="26"/>
          <w:szCs w:val="26"/>
        </w:rPr>
        <w:t>ción impugnada, que fue el día 21</w:t>
      </w:r>
      <w:r w:rsidRPr="00657CBA">
        <w:rPr>
          <w:rFonts w:ascii="Calibri" w:hAnsi="Calibri" w:cs="Calibri"/>
          <w:sz w:val="26"/>
          <w:szCs w:val="26"/>
        </w:rPr>
        <w:t xml:space="preserve"> </w:t>
      </w:r>
      <w:r w:rsidR="00404913" w:rsidRPr="00657CBA">
        <w:rPr>
          <w:rFonts w:ascii="Calibri" w:hAnsi="Calibri" w:cs="Calibri"/>
          <w:sz w:val="26"/>
          <w:szCs w:val="26"/>
        </w:rPr>
        <w:t>veintiuno</w:t>
      </w:r>
      <w:r w:rsidRPr="00657CBA">
        <w:rPr>
          <w:rFonts w:ascii="Calibri" w:hAnsi="Calibri" w:cs="Calibri"/>
          <w:sz w:val="26"/>
          <w:szCs w:val="26"/>
        </w:rPr>
        <w:t xml:space="preserve"> de </w:t>
      </w:r>
      <w:r w:rsidR="00404913" w:rsidRPr="00657CBA">
        <w:rPr>
          <w:rFonts w:ascii="Calibri" w:hAnsi="Calibri" w:cs="Calibri"/>
          <w:sz w:val="26"/>
          <w:szCs w:val="26"/>
        </w:rPr>
        <w:t>junio</w:t>
      </w:r>
      <w:r w:rsidRPr="00657CBA">
        <w:rPr>
          <w:rFonts w:ascii="Calibri" w:hAnsi="Calibri" w:cs="Calibri"/>
          <w:sz w:val="26"/>
          <w:szCs w:val="26"/>
        </w:rPr>
        <w:t xml:space="preserve"> del año  </w:t>
      </w:r>
      <w:r w:rsidR="002B5D29" w:rsidRPr="00657CBA">
        <w:rPr>
          <w:rFonts w:ascii="Calibri" w:hAnsi="Calibri" w:cs="Calibri"/>
          <w:sz w:val="26"/>
          <w:szCs w:val="26"/>
        </w:rPr>
        <w:t>2018 dos mil dieciocho</w:t>
      </w:r>
      <w:r w:rsidRPr="00657CBA">
        <w:rPr>
          <w:rFonts w:ascii="Calibri" w:hAnsi="Calibri" w:cs="Calibri"/>
          <w:sz w:val="26"/>
          <w:szCs w:val="26"/>
        </w:rPr>
        <w:t xml:space="preserve">, sin que de las constancias de la presente causa administrativa se desprenda lo contrario. </w:t>
      </w:r>
      <w:r w:rsidR="00404913" w:rsidRPr="00657CBA">
        <w:rPr>
          <w:rFonts w:ascii="Calibri" w:hAnsi="Calibri" w:cs="Calibri"/>
          <w:sz w:val="26"/>
          <w:szCs w:val="26"/>
        </w:rPr>
        <w:t xml:space="preserve"> . . . </w:t>
      </w:r>
      <w:r w:rsidRPr="00657CBA">
        <w:rPr>
          <w:rFonts w:ascii="Calibri" w:hAnsi="Calibri" w:cs="Calibri"/>
          <w:sz w:val="26"/>
          <w:szCs w:val="26"/>
        </w:rPr>
        <w:t xml:space="preserve">. . . . . . . . . . . . . . . . . . . . . . . . . . . . . . </w:t>
      </w:r>
    </w:p>
    <w:p w:rsidR="00F37309" w:rsidRPr="00657CBA" w:rsidRDefault="00F37309" w:rsidP="00404913">
      <w:pPr>
        <w:jc w:val="both"/>
        <w:rPr>
          <w:rFonts w:ascii="Calibri" w:hAnsi="Calibri"/>
          <w:b/>
          <w:i/>
          <w:iCs/>
          <w:sz w:val="26"/>
          <w:szCs w:val="26"/>
        </w:rPr>
      </w:pPr>
    </w:p>
    <w:p w:rsidR="00F37309" w:rsidRPr="00657CBA" w:rsidRDefault="00F37309" w:rsidP="00F37309">
      <w:pPr>
        <w:ind w:firstLine="708"/>
        <w:jc w:val="both"/>
        <w:rPr>
          <w:rFonts w:ascii="Calibri" w:hAnsi="Calibri"/>
          <w:bCs/>
          <w:sz w:val="26"/>
          <w:szCs w:val="26"/>
        </w:rPr>
      </w:pPr>
      <w:r w:rsidRPr="00657CBA">
        <w:rPr>
          <w:rFonts w:ascii="Calibri" w:hAnsi="Calibri"/>
          <w:b/>
          <w:i/>
          <w:iCs/>
          <w:sz w:val="26"/>
          <w:szCs w:val="26"/>
        </w:rPr>
        <w:t xml:space="preserve">TERCERO.- </w:t>
      </w:r>
      <w:r w:rsidRPr="00657CBA">
        <w:rPr>
          <w:rFonts w:ascii="Calibri" w:hAnsi="Calibri"/>
          <w:iCs/>
          <w:sz w:val="26"/>
          <w:szCs w:val="26"/>
        </w:rPr>
        <w:t>La existencia de</w:t>
      </w:r>
      <w:r w:rsidRPr="00657CBA">
        <w:rPr>
          <w:rFonts w:ascii="Calibri" w:hAnsi="Calibri"/>
          <w:bCs/>
          <w:sz w:val="26"/>
          <w:szCs w:val="26"/>
        </w:rPr>
        <w:t xml:space="preserve">l acto impugnado en la presente causa administrativa, consistente en </w:t>
      </w:r>
      <w:r w:rsidR="00E31DD8" w:rsidRPr="00657CBA">
        <w:rPr>
          <w:rFonts w:ascii="Calibri" w:hAnsi="Calibri"/>
          <w:bCs/>
          <w:sz w:val="26"/>
          <w:szCs w:val="26"/>
        </w:rPr>
        <w:t xml:space="preserve">el oficio número: </w:t>
      </w:r>
      <w:r w:rsidR="00E31DD8" w:rsidRPr="00657CBA">
        <w:rPr>
          <w:rFonts w:ascii="Calibri" w:hAnsi="Calibri"/>
          <w:sz w:val="26"/>
          <w:szCs w:val="27"/>
        </w:rPr>
        <w:t xml:space="preserve">DAJ/1973/18, de fecha 28 veintiocho de mayo del año 2018 dos mil dieciocho; en respuesta a la petición formulada el 20 veinte de diciembre del año 2016 dos mil dieciséis; por el cual solicitó la escrituración del lote 3 tres de la manzana 2 dos de la colonia Valle de San Pedro de la Joya de esta ciudad; resolución en la que se le informó que su solicitud resultaba improcedente porque obra en ese instituto un expediente respecto del mismo lote, en el que solicitó la escrituración una tercera persona; </w:t>
      </w:r>
      <w:r w:rsidR="00916A9C" w:rsidRPr="00657CBA">
        <w:rPr>
          <w:rFonts w:ascii="Calibri" w:hAnsi="Calibri"/>
          <w:sz w:val="26"/>
          <w:szCs w:val="27"/>
        </w:rPr>
        <w:t xml:space="preserve">el que </w:t>
      </w:r>
      <w:r w:rsidRPr="00657CBA">
        <w:rPr>
          <w:rFonts w:ascii="Calibri" w:hAnsi="Calibri"/>
          <w:bCs/>
          <w:sz w:val="26"/>
          <w:szCs w:val="26"/>
        </w:rPr>
        <w:t>se encuentra debidamente acreditad</w:t>
      </w:r>
      <w:r w:rsidR="00916A9C" w:rsidRPr="00657CBA">
        <w:rPr>
          <w:rFonts w:ascii="Calibri" w:hAnsi="Calibri"/>
          <w:bCs/>
          <w:sz w:val="26"/>
          <w:szCs w:val="26"/>
        </w:rPr>
        <w:t>o</w:t>
      </w:r>
      <w:r w:rsidRPr="00657CBA">
        <w:rPr>
          <w:rFonts w:ascii="Calibri" w:hAnsi="Calibri"/>
          <w:bCs/>
          <w:sz w:val="26"/>
          <w:szCs w:val="26"/>
        </w:rPr>
        <w:t xml:space="preserve"> en autos, aportado por la parte actora en original </w:t>
      </w:r>
      <w:r w:rsidR="00916A9C" w:rsidRPr="00657CBA">
        <w:rPr>
          <w:rFonts w:ascii="Calibri" w:hAnsi="Calibri"/>
          <w:bCs/>
          <w:sz w:val="26"/>
          <w:szCs w:val="26"/>
        </w:rPr>
        <w:t xml:space="preserve">y </w:t>
      </w:r>
      <w:r w:rsidRPr="00657CBA">
        <w:rPr>
          <w:rFonts w:ascii="Calibri" w:hAnsi="Calibri"/>
          <w:bCs/>
          <w:sz w:val="26"/>
          <w:szCs w:val="26"/>
        </w:rPr>
        <w:t xml:space="preserve">que obra en el secreto de este juzgado, </w:t>
      </w:r>
      <w:r w:rsidR="00916A9C" w:rsidRPr="00657CBA">
        <w:rPr>
          <w:rFonts w:ascii="Calibri" w:hAnsi="Calibri"/>
          <w:bCs/>
          <w:sz w:val="26"/>
          <w:szCs w:val="26"/>
        </w:rPr>
        <w:t xml:space="preserve">y es visible </w:t>
      </w:r>
      <w:r w:rsidRPr="00657CBA">
        <w:rPr>
          <w:rFonts w:ascii="Calibri" w:hAnsi="Calibri"/>
          <w:bCs/>
          <w:sz w:val="26"/>
          <w:szCs w:val="26"/>
        </w:rPr>
        <w:t xml:space="preserve">en el expediente, en copia certificada, a foja </w:t>
      </w:r>
      <w:r w:rsidR="00916A9C" w:rsidRPr="00657CBA">
        <w:rPr>
          <w:rFonts w:ascii="Calibri" w:hAnsi="Calibri"/>
          <w:bCs/>
          <w:sz w:val="26"/>
          <w:szCs w:val="26"/>
        </w:rPr>
        <w:t>22</w:t>
      </w:r>
      <w:r w:rsidRPr="00657CBA">
        <w:rPr>
          <w:rFonts w:ascii="Calibri" w:hAnsi="Calibri"/>
          <w:bCs/>
          <w:sz w:val="26"/>
          <w:szCs w:val="26"/>
        </w:rPr>
        <w:t xml:space="preserve"> </w:t>
      </w:r>
      <w:r w:rsidR="00916A9C" w:rsidRPr="00657CBA">
        <w:rPr>
          <w:rFonts w:ascii="Calibri" w:hAnsi="Calibri"/>
          <w:bCs/>
          <w:sz w:val="26"/>
          <w:szCs w:val="26"/>
        </w:rPr>
        <w:t>veintidós</w:t>
      </w:r>
      <w:r w:rsidRPr="00657CBA">
        <w:rPr>
          <w:rFonts w:ascii="Calibri" w:hAnsi="Calibri"/>
          <w:bCs/>
          <w:sz w:val="26"/>
          <w:szCs w:val="26"/>
        </w:rPr>
        <w:t xml:space="preserve"> y,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ejercicio de sus funciones, aunado al hecho de que el Director de Asuntos Jurídicos del Instituto Municipal de Vivienda, en su contestación la demanda, al referirse a los hechos, reconoció de manera libre y expresa haber emitido tal oficio. . . . . . . . . . . . . . . . . . . . . . . . . . . . . . . . . . . . . . . . . .</w:t>
      </w:r>
      <w:r w:rsidR="00916A9C" w:rsidRPr="00657CBA">
        <w:rPr>
          <w:rFonts w:ascii="Calibri" w:hAnsi="Calibri"/>
          <w:bCs/>
          <w:sz w:val="26"/>
          <w:szCs w:val="26"/>
        </w:rPr>
        <w:t xml:space="preserve"> . . . . . . . . . . . . .</w:t>
      </w:r>
    </w:p>
    <w:p w:rsidR="00E5656C" w:rsidRPr="00657CBA" w:rsidRDefault="00E5656C" w:rsidP="003151F7">
      <w:pPr>
        <w:jc w:val="both"/>
        <w:rPr>
          <w:rFonts w:ascii="Calibri" w:hAnsi="Calibri"/>
          <w:bCs/>
          <w:sz w:val="26"/>
          <w:szCs w:val="26"/>
        </w:rPr>
      </w:pPr>
    </w:p>
    <w:p w:rsidR="003151F7" w:rsidRPr="00657CBA" w:rsidRDefault="00F37309" w:rsidP="003151F7">
      <w:pPr>
        <w:ind w:firstLine="708"/>
        <w:jc w:val="both"/>
        <w:rPr>
          <w:rFonts w:ascii="Calibri" w:hAnsi="Calibri"/>
          <w:sz w:val="26"/>
          <w:szCs w:val="26"/>
        </w:rPr>
      </w:pPr>
      <w:proofErr w:type="gramStart"/>
      <w:r w:rsidRPr="00657CBA">
        <w:rPr>
          <w:rFonts w:ascii="Calibri" w:hAnsi="Calibri" w:cs="Calibri"/>
          <w:b/>
          <w:bCs/>
          <w:i/>
          <w:iCs/>
          <w:sz w:val="26"/>
          <w:szCs w:val="26"/>
        </w:rPr>
        <w:t>CUARTO.-</w:t>
      </w:r>
      <w:proofErr w:type="gramEnd"/>
      <w:r w:rsidRPr="00657CBA">
        <w:rPr>
          <w:rFonts w:ascii="Calibri" w:hAnsi="Calibri" w:cs="Calibri"/>
          <w:b/>
          <w:bCs/>
          <w:i/>
          <w:iCs/>
          <w:sz w:val="26"/>
          <w:szCs w:val="26"/>
        </w:rPr>
        <w:t xml:space="preserve"> </w:t>
      </w:r>
      <w:r w:rsidR="003151F7" w:rsidRPr="00657CBA">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r w:rsidR="003151F7" w:rsidRPr="00657CBA">
        <w:rPr>
          <w:rFonts w:ascii="Calibri" w:hAnsi="Calibri" w:cs="Calibri"/>
          <w:bCs/>
          <w:iCs/>
          <w:sz w:val="26"/>
          <w:szCs w:val="26"/>
        </w:rPr>
        <w:lastRenderedPageBreak/>
        <w:t>y Justicia Administrativa  para el Estado y los Municipios de  Guanajuato; ya que de actualizarse alguna, podría imposibilitar el pronunciamiento por parte de este órgano jurisdiccional sobre el fondo de la controversia planteada</w:t>
      </w:r>
      <w:r w:rsidR="003151F7" w:rsidRPr="00657CBA">
        <w:rPr>
          <w:rFonts w:ascii="Calibri" w:hAnsi="Calibri" w:cs="Calibri"/>
          <w:sz w:val="26"/>
          <w:szCs w:val="26"/>
        </w:rPr>
        <w:t xml:space="preserve">. . . . . . . . . . . . . . </w:t>
      </w:r>
    </w:p>
    <w:p w:rsidR="003151F7" w:rsidRPr="00657CBA" w:rsidRDefault="003151F7" w:rsidP="003151F7">
      <w:pPr>
        <w:ind w:firstLine="708"/>
        <w:jc w:val="both"/>
        <w:rPr>
          <w:rFonts w:ascii="Calibri" w:hAnsi="Calibri" w:cs="Calibri"/>
          <w:b/>
          <w:bCs/>
          <w:i/>
          <w:iCs/>
          <w:sz w:val="26"/>
          <w:szCs w:val="26"/>
        </w:rPr>
      </w:pPr>
    </w:p>
    <w:p w:rsidR="003151F7" w:rsidRPr="00657CBA" w:rsidRDefault="003151F7" w:rsidP="003151F7">
      <w:pPr>
        <w:pStyle w:val="Normal0"/>
        <w:ind w:firstLine="708"/>
        <w:jc w:val="both"/>
        <w:rPr>
          <w:rFonts w:ascii="Calibri" w:hAnsi="Calibri" w:cs="Calibri"/>
          <w:bCs/>
          <w:iCs/>
          <w:sz w:val="26"/>
          <w:szCs w:val="26"/>
        </w:rPr>
      </w:pPr>
      <w:r w:rsidRPr="00657CBA">
        <w:rPr>
          <w:rFonts w:ascii="Calibri" w:hAnsi="Calibri" w:cs="Calibri"/>
          <w:bCs/>
          <w:iCs/>
          <w:sz w:val="26"/>
          <w:szCs w:val="26"/>
        </w:rPr>
        <w:t>La autoridad demandada, Director de Asuntos Jurídicos del Instituto Municipal de Vivienda,  planteó una causal de improcedencia, la prevista en la fracción IV, del artículo 261 del Código de Procedimiento y Justicia Administrativa para el Estado y los Municipios de Guanajuato; que se refiere a la existencia de consentimiento tácito, al no haberse promovido el proceso administrativo dentro de los plazos señalados en el mencionado código, ello derivado de</w:t>
      </w:r>
      <w:r w:rsidR="0094507E" w:rsidRPr="00657CBA">
        <w:rPr>
          <w:rFonts w:ascii="Calibri" w:hAnsi="Calibri" w:cs="Calibri"/>
          <w:bCs/>
          <w:iCs/>
          <w:sz w:val="26"/>
          <w:szCs w:val="26"/>
        </w:rPr>
        <w:t xml:space="preserve"> </w:t>
      </w:r>
      <w:r w:rsidR="00842BB4" w:rsidRPr="00657CBA">
        <w:rPr>
          <w:rFonts w:ascii="Calibri" w:hAnsi="Calibri" w:cs="Calibri"/>
          <w:bCs/>
          <w:iCs/>
          <w:sz w:val="26"/>
          <w:szCs w:val="26"/>
        </w:rPr>
        <w:t xml:space="preserve">que manifestó que la parte actora tuvo conocimiento de la improcedencia de la escrituración solicitada desde el año 2006 dos mil seis, ya que incluso solicitó la devolución de la cantidad pagada para el trámite de escrituración; y que desde el año 2013 dos mil trece </w:t>
      </w:r>
      <w:r w:rsidR="00F804E4" w:rsidRPr="00657CBA">
        <w:rPr>
          <w:rFonts w:ascii="Calibri" w:hAnsi="Calibri" w:cs="Calibri"/>
          <w:bCs/>
          <w:iCs/>
          <w:sz w:val="26"/>
          <w:szCs w:val="26"/>
        </w:rPr>
        <w:t>tuvo conocimiento de la existencia de un trámite de escrituración solicitado por un tercero; de ahí que se</w:t>
      </w:r>
      <w:r w:rsidR="007D663D" w:rsidRPr="00657CBA">
        <w:rPr>
          <w:rFonts w:ascii="Calibri" w:hAnsi="Calibri" w:cs="Calibri"/>
          <w:bCs/>
          <w:iCs/>
          <w:sz w:val="26"/>
          <w:szCs w:val="26"/>
        </w:rPr>
        <w:t xml:space="preserve"> trate de un </w:t>
      </w:r>
      <w:r w:rsidR="007D663D" w:rsidRPr="00657CBA">
        <w:rPr>
          <w:rFonts w:ascii="Calibri" w:hAnsi="Calibri" w:cs="Calibri"/>
          <w:b/>
          <w:bCs/>
          <w:iCs/>
          <w:sz w:val="26"/>
          <w:szCs w:val="26"/>
        </w:rPr>
        <w:t>acto consentido tácitamente</w:t>
      </w:r>
      <w:r w:rsidR="007D663D" w:rsidRPr="00657CBA">
        <w:rPr>
          <w:rFonts w:ascii="Calibri" w:hAnsi="Calibri" w:cs="Calibri"/>
          <w:bCs/>
          <w:iCs/>
          <w:sz w:val="26"/>
          <w:szCs w:val="26"/>
        </w:rPr>
        <w:t xml:space="preserve"> al no haber promovido el proceso desde que tuvo conocimiento de los hechos asentados en el acto impugnado. </w:t>
      </w:r>
      <w:r w:rsidR="007D663D" w:rsidRPr="00657CBA">
        <w:rPr>
          <w:rFonts w:ascii="Calibri" w:hAnsi="Calibri"/>
          <w:sz w:val="26"/>
          <w:szCs w:val="27"/>
        </w:rPr>
        <w:t xml:space="preserve">. . . . . . . . . . . . . . . . . . . . . . . . . . . . . . . . . . . . . . . . . </w:t>
      </w:r>
      <w:r w:rsidR="00F804E4" w:rsidRPr="00657CBA">
        <w:rPr>
          <w:rFonts w:ascii="Calibri" w:hAnsi="Calibri" w:cs="Calibri"/>
          <w:bCs/>
          <w:iCs/>
          <w:sz w:val="26"/>
          <w:szCs w:val="26"/>
        </w:rPr>
        <w:t xml:space="preserve"> </w:t>
      </w:r>
    </w:p>
    <w:p w:rsidR="003151F7" w:rsidRPr="00657CBA" w:rsidRDefault="003151F7" w:rsidP="003151F7">
      <w:pPr>
        <w:pStyle w:val="Normal0"/>
        <w:ind w:firstLine="708"/>
        <w:jc w:val="both"/>
        <w:rPr>
          <w:rFonts w:ascii="Calibri" w:hAnsi="Calibri" w:cs="Calibri"/>
          <w:bCs/>
          <w:iCs/>
          <w:sz w:val="26"/>
          <w:szCs w:val="26"/>
        </w:rPr>
      </w:pPr>
    </w:p>
    <w:p w:rsidR="00581737" w:rsidRPr="00657CBA" w:rsidRDefault="003151F7" w:rsidP="003151F7">
      <w:pPr>
        <w:ind w:firstLine="708"/>
        <w:jc w:val="both"/>
        <w:rPr>
          <w:rFonts w:ascii="Calibri" w:hAnsi="Calibri"/>
          <w:bCs/>
          <w:iCs/>
          <w:sz w:val="26"/>
        </w:rPr>
      </w:pPr>
      <w:r w:rsidRPr="00657CBA">
        <w:rPr>
          <w:rFonts w:ascii="Calibri" w:hAnsi="Calibri" w:cs="Calibri"/>
          <w:bCs/>
          <w:iCs/>
          <w:sz w:val="26"/>
          <w:szCs w:val="26"/>
        </w:rPr>
        <w:t xml:space="preserve">Causal </w:t>
      </w:r>
      <w:r w:rsidR="007D663D" w:rsidRPr="00657CBA">
        <w:rPr>
          <w:rFonts w:ascii="Calibri" w:hAnsi="Calibri" w:cs="Calibri"/>
          <w:bCs/>
          <w:iCs/>
          <w:sz w:val="26"/>
          <w:szCs w:val="26"/>
        </w:rPr>
        <w:t xml:space="preserve">de improcedencia </w:t>
      </w:r>
      <w:r w:rsidR="00E751FA" w:rsidRPr="00657CBA">
        <w:rPr>
          <w:rFonts w:ascii="Calibri" w:hAnsi="Calibri" w:cs="Calibri"/>
          <w:bCs/>
          <w:iCs/>
          <w:sz w:val="26"/>
          <w:szCs w:val="26"/>
        </w:rPr>
        <w:t xml:space="preserve">prevista en la fracción IV del artículo 261 del código de procedimiento y justicia administrativa aplicable en la materia, </w:t>
      </w:r>
      <w:r w:rsidRPr="00657CBA">
        <w:rPr>
          <w:rFonts w:ascii="Calibri" w:hAnsi="Calibri" w:cs="Calibri"/>
          <w:bCs/>
          <w:iCs/>
          <w:sz w:val="26"/>
          <w:szCs w:val="26"/>
        </w:rPr>
        <w:t>que</w:t>
      </w:r>
      <w:r w:rsidRPr="00657CBA">
        <w:rPr>
          <w:rFonts w:ascii="Calibri" w:hAnsi="Calibri" w:cs="Calibri"/>
          <w:b/>
          <w:bCs/>
          <w:iCs/>
          <w:sz w:val="26"/>
          <w:szCs w:val="26"/>
        </w:rPr>
        <w:t xml:space="preserve"> sí se actualiza</w:t>
      </w:r>
      <w:r w:rsidR="00581737" w:rsidRPr="00657CBA">
        <w:rPr>
          <w:rFonts w:ascii="Calibri" w:hAnsi="Calibri"/>
          <w:bCs/>
          <w:iCs/>
          <w:sz w:val="26"/>
        </w:rPr>
        <w:t xml:space="preserve">; primeramente por que para este juzgador </w:t>
      </w:r>
      <w:r w:rsidR="00FA756C" w:rsidRPr="00657CBA">
        <w:rPr>
          <w:rFonts w:ascii="Calibri" w:hAnsi="Calibri"/>
          <w:b/>
          <w:bCs/>
          <w:iCs/>
          <w:sz w:val="26"/>
        </w:rPr>
        <w:t xml:space="preserve">se </w:t>
      </w:r>
      <w:r w:rsidR="00581737" w:rsidRPr="00657CBA">
        <w:rPr>
          <w:rFonts w:ascii="Calibri" w:hAnsi="Calibri"/>
          <w:b/>
          <w:bCs/>
          <w:iCs/>
          <w:sz w:val="26"/>
        </w:rPr>
        <w:t>consintió expresamente</w:t>
      </w:r>
      <w:r w:rsidR="00581737" w:rsidRPr="00657CBA">
        <w:rPr>
          <w:rFonts w:ascii="Calibri" w:hAnsi="Calibri"/>
          <w:bCs/>
          <w:iCs/>
          <w:sz w:val="26"/>
        </w:rPr>
        <w:t xml:space="preserve"> la improcedencia de la escrituración del inmueble ubicado en el lote 3 tres de la manzana 2 dos, de la colonia regularizada Valle de San Pedro de la Joya 1ª. Sección; pues </w:t>
      </w:r>
      <w:r w:rsidR="005D000C" w:rsidRPr="00657CBA">
        <w:rPr>
          <w:rFonts w:ascii="Calibri" w:hAnsi="Calibri"/>
          <w:bCs/>
          <w:iCs/>
          <w:sz w:val="26"/>
        </w:rPr>
        <w:t xml:space="preserve">con el escrito firmado por el ahora promovente ciudadano </w:t>
      </w:r>
      <w:r w:rsidR="00657CBA" w:rsidRPr="00657CBA">
        <w:rPr>
          <w:rFonts w:asciiTheme="minorHAnsi" w:hAnsiTheme="minorHAnsi" w:cs="Calibri"/>
          <w:sz w:val="26"/>
          <w:szCs w:val="26"/>
        </w:rPr>
        <w:t>(…)</w:t>
      </w:r>
      <w:r w:rsidR="005D000C" w:rsidRPr="00657CBA">
        <w:rPr>
          <w:rFonts w:ascii="Calibri" w:hAnsi="Calibri"/>
          <w:bCs/>
          <w:iCs/>
          <w:sz w:val="26"/>
        </w:rPr>
        <w:t xml:space="preserve">, </w:t>
      </w:r>
      <w:r w:rsidR="00221E03" w:rsidRPr="00657CBA">
        <w:rPr>
          <w:rFonts w:ascii="Calibri" w:hAnsi="Calibri"/>
          <w:bCs/>
          <w:iCs/>
          <w:sz w:val="26"/>
        </w:rPr>
        <w:t xml:space="preserve">de fecha 1 uno de noviembre del año 2009 dos mil nueve y presentado ante la autoridad municipal el día 5 cinco de ese mismo mes y año, </w:t>
      </w:r>
      <w:r w:rsidR="00CD544B" w:rsidRPr="00657CBA">
        <w:rPr>
          <w:rFonts w:ascii="Calibri" w:hAnsi="Calibri"/>
          <w:bCs/>
          <w:iCs/>
          <w:sz w:val="26"/>
        </w:rPr>
        <w:t>y que es visible a foja 67 sesenta y siete del expediente del proceso, se demuestra que solicitó la devolución de la cantidad pagada por concepto de pago de la escrituración con número de expediente 20</w:t>
      </w:r>
      <w:r w:rsidR="005B496F" w:rsidRPr="00657CBA">
        <w:rPr>
          <w:rFonts w:ascii="Calibri" w:hAnsi="Calibri"/>
          <w:bCs/>
          <w:iCs/>
          <w:sz w:val="26"/>
        </w:rPr>
        <w:t>,</w:t>
      </w:r>
      <w:r w:rsidR="00CD544B" w:rsidRPr="00657CBA">
        <w:rPr>
          <w:rFonts w:ascii="Calibri" w:hAnsi="Calibri"/>
          <w:bCs/>
          <w:iCs/>
          <w:sz w:val="26"/>
        </w:rPr>
        <w:t>940</w:t>
      </w:r>
      <w:r w:rsidR="00D80240" w:rsidRPr="00657CBA">
        <w:rPr>
          <w:rFonts w:ascii="Calibri" w:hAnsi="Calibri"/>
          <w:bCs/>
          <w:iCs/>
          <w:sz w:val="26"/>
        </w:rPr>
        <w:t xml:space="preserve"> veinte mil novecientos cuarenta</w:t>
      </w:r>
      <w:r w:rsidR="00CD544B" w:rsidRPr="00657CBA">
        <w:rPr>
          <w:rFonts w:ascii="Calibri" w:hAnsi="Calibri"/>
          <w:bCs/>
          <w:iCs/>
          <w:sz w:val="26"/>
        </w:rPr>
        <w:t xml:space="preserve">, la cual como el mismo </w:t>
      </w:r>
      <w:r w:rsidR="00D80240" w:rsidRPr="00657CBA">
        <w:rPr>
          <w:rFonts w:ascii="Calibri" w:hAnsi="Calibri"/>
          <w:bCs/>
          <w:iCs/>
          <w:sz w:val="26"/>
        </w:rPr>
        <w:t>ciudadano, ahora actor</w:t>
      </w:r>
      <w:r w:rsidR="004C6747" w:rsidRPr="00657CBA">
        <w:rPr>
          <w:rFonts w:ascii="Calibri" w:hAnsi="Calibri"/>
          <w:bCs/>
          <w:iCs/>
          <w:sz w:val="26"/>
        </w:rPr>
        <w:t>,</w:t>
      </w:r>
      <w:r w:rsidR="00D80240" w:rsidRPr="00657CBA">
        <w:rPr>
          <w:rFonts w:ascii="Calibri" w:hAnsi="Calibri"/>
          <w:bCs/>
          <w:iCs/>
          <w:sz w:val="26"/>
        </w:rPr>
        <w:t xml:space="preserve"> lo </w:t>
      </w:r>
      <w:r w:rsidR="00CD544B" w:rsidRPr="00657CBA">
        <w:rPr>
          <w:rFonts w:ascii="Calibri" w:hAnsi="Calibri"/>
          <w:bCs/>
          <w:iCs/>
          <w:sz w:val="26"/>
        </w:rPr>
        <w:t xml:space="preserve">señaló: </w:t>
      </w:r>
      <w:r w:rsidR="00CD544B" w:rsidRPr="00657CBA">
        <w:rPr>
          <w:rFonts w:ascii="Calibri" w:hAnsi="Calibri"/>
          <w:bCs/>
          <w:i/>
          <w:iCs/>
          <w:sz w:val="26"/>
        </w:rPr>
        <w:t>“no procedió</w:t>
      </w:r>
      <w:r w:rsidR="00D80240" w:rsidRPr="00657CBA">
        <w:rPr>
          <w:rFonts w:ascii="Calibri" w:hAnsi="Calibri"/>
          <w:bCs/>
          <w:i/>
          <w:iCs/>
          <w:sz w:val="26"/>
        </w:rPr>
        <w:t>,</w:t>
      </w:r>
      <w:r w:rsidR="00CD544B" w:rsidRPr="00657CBA">
        <w:rPr>
          <w:rFonts w:ascii="Calibri" w:hAnsi="Calibri"/>
          <w:bCs/>
          <w:i/>
          <w:iCs/>
          <w:sz w:val="26"/>
        </w:rPr>
        <w:t xml:space="preserve"> por doble venta”</w:t>
      </w:r>
      <w:r w:rsidR="00CD544B" w:rsidRPr="00657CBA">
        <w:rPr>
          <w:rFonts w:ascii="Calibri" w:hAnsi="Calibri"/>
          <w:bCs/>
          <w:iCs/>
          <w:sz w:val="26"/>
        </w:rPr>
        <w:t>; lo que implica para este juzgador un consentimiento expreso</w:t>
      </w:r>
      <w:r w:rsidR="00D80240" w:rsidRPr="00657CBA">
        <w:rPr>
          <w:rFonts w:ascii="Calibri" w:hAnsi="Calibri"/>
          <w:bCs/>
          <w:iCs/>
          <w:sz w:val="26"/>
        </w:rPr>
        <w:t xml:space="preserve"> de dicha situación</w:t>
      </w:r>
      <w:r w:rsidR="00624C57" w:rsidRPr="00657CBA">
        <w:rPr>
          <w:rFonts w:ascii="Calibri" w:hAnsi="Calibri"/>
          <w:bCs/>
          <w:iCs/>
          <w:sz w:val="26"/>
        </w:rPr>
        <w:t>, en que se encontraba el inmueble señalado con el número 3 tres, de la colonia regularizada antes mencionada</w:t>
      </w:r>
      <w:r w:rsidR="00D80240" w:rsidRPr="00657CBA">
        <w:rPr>
          <w:rFonts w:ascii="Calibri" w:hAnsi="Calibri"/>
          <w:bCs/>
          <w:iCs/>
          <w:sz w:val="26"/>
        </w:rPr>
        <w:t>.</w:t>
      </w:r>
      <w:r w:rsidR="00624C57" w:rsidRPr="00657CBA">
        <w:rPr>
          <w:rFonts w:ascii="Calibri" w:hAnsi="Calibri"/>
          <w:bCs/>
          <w:iCs/>
          <w:sz w:val="26"/>
        </w:rPr>
        <w:t xml:space="preserve"> . . . . </w:t>
      </w:r>
    </w:p>
    <w:p w:rsidR="00624C57" w:rsidRPr="00657CBA" w:rsidRDefault="00624C57" w:rsidP="003151F7">
      <w:pPr>
        <w:ind w:firstLine="708"/>
        <w:jc w:val="both"/>
        <w:rPr>
          <w:rFonts w:ascii="Calibri" w:hAnsi="Calibri"/>
          <w:bCs/>
          <w:iCs/>
          <w:sz w:val="26"/>
        </w:rPr>
      </w:pPr>
    </w:p>
    <w:p w:rsidR="004C6747" w:rsidRPr="00657CBA" w:rsidRDefault="00624C57" w:rsidP="003151F7">
      <w:pPr>
        <w:ind w:firstLine="708"/>
        <w:jc w:val="both"/>
        <w:rPr>
          <w:rFonts w:asciiTheme="minorHAnsi" w:hAnsiTheme="minorHAnsi" w:cstheme="minorHAnsi"/>
          <w:sz w:val="26"/>
          <w:szCs w:val="26"/>
          <w:shd w:val="clear" w:color="auto" w:fill="FFFFFF"/>
        </w:rPr>
      </w:pPr>
      <w:r w:rsidRPr="00657CBA">
        <w:rPr>
          <w:rFonts w:ascii="Calibri" w:hAnsi="Calibri"/>
          <w:bCs/>
          <w:iCs/>
          <w:sz w:val="26"/>
        </w:rPr>
        <w:t>Ello es</w:t>
      </w:r>
      <w:r w:rsidRPr="00657CBA">
        <w:rPr>
          <w:rFonts w:asciiTheme="minorHAnsi" w:hAnsiTheme="minorHAnsi" w:cstheme="minorHAnsi"/>
          <w:bCs/>
          <w:iCs/>
          <w:sz w:val="26"/>
          <w:szCs w:val="26"/>
        </w:rPr>
        <w:t xml:space="preserve"> así, toda vez que </w:t>
      </w:r>
      <w:r w:rsidR="00C056F2" w:rsidRPr="00657CBA">
        <w:rPr>
          <w:rFonts w:asciiTheme="minorHAnsi" w:hAnsiTheme="minorHAnsi" w:cstheme="minorHAnsi"/>
          <w:bCs/>
          <w:iCs/>
          <w:sz w:val="26"/>
          <w:szCs w:val="26"/>
        </w:rPr>
        <w:t xml:space="preserve">el consentimiento expreso estriba en </w:t>
      </w:r>
      <w:r w:rsidR="005B496F" w:rsidRPr="00657CBA">
        <w:rPr>
          <w:rFonts w:asciiTheme="minorHAnsi" w:hAnsiTheme="minorHAnsi" w:cstheme="minorHAnsi"/>
          <w:bCs/>
          <w:iCs/>
          <w:sz w:val="26"/>
          <w:szCs w:val="26"/>
        </w:rPr>
        <w:t xml:space="preserve">la </w:t>
      </w:r>
      <w:r w:rsidR="005B496F" w:rsidRPr="00657CBA">
        <w:rPr>
          <w:rFonts w:asciiTheme="minorHAnsi" w:hAnsiTheme="minorHAnsi" w:cstheme="minorHAnsi"/>
          <w:sz w:val="26"/>
          <w:szCs w:val="26"/>
          <w:shd w:val="clear" w:color="auto" w:fill="FFFFFF"/>
        </w:rPr>
        <w:t xml:space="preserve">manifestación hecha verbalmente, por escrito o por signos inequívocos por parte del promovente, acerca de </w:t>
      </w:r>
      <w:r w:rsidR="00D46CDA" w:rsidRPr="00657CBA">
        <w:rPr>
          <w:rFonts w:asciiTheme="minorHAnsi" w:hAnsiTheme="minorHAnsi" w:cstheme="minorHAnsi"/>
          <w:sz w:val="26"/>
          <w:szCs w:val="26"/>
          <w:shd w:val="clear" w:color="auto" w:fill="FFFFFF"/>
        </w:rPr>
        <w:t xml:space="preserve">un hecho; </w:t>
      </w:r>
      <w:r w:rsidR="005B496F" w:rsidRPr="00657CBA">
        <w:rPr>
          <w:rFonts w:asciiTheme="minorHAnsi" w:hAnsiTheme="minorHAnsi" w:cstheme="minorHAnsi"/>
          <w:sz w:val="26"/>
          <w:szCs w:val="26"/>
          <w:shd w:val="clear" w:color="auto" w:fill="FFFFFF"/>
        </w:rPr>
        <w:t xml:space="preserve">en este caso el ciudadano </w:t>
      </w:r>
      <w:r w:rsidR="00657CBA" w:rsidRPr="00657CBA">
        <w:rPr>
          <w:rFonts w:asciiTheme="minorHAnsi" w:hAnsiTheme="minorHAnsi" w:cs="Calibri"/>
          <w:sz w:val="26"/>
          <w:szCs w:val="26"/>
        </w:rPr>
        <w:t>(…)</w:t>
      </w:r>
      <w:r w:rsidR="005B496F" w:rsidRPr="00657CBA">
        <w:rPr>
          <w:rFonts w:asciiTheme="minorHAnsi" w:hAnsiTheme="minorHAnsi" w:cstheme="minorHAnsi"/>
          <w:sz w:val="26"/>
          <w:szCs w:val="26"/>
          <w:shd w:val="clear" w:color="auto" w:fill="FFFFFF"/>
        </w:rPr>
        <w:t xml:space="preserve">, </w:t>
      </w:r>
      <w:r w:rsidR="00D46CDA" w:rsidRPr="00657CBA">
        <w:rPr>
          <w:rFonts w:asciiTheme="minorHAnsi" w:hAnsiTheme="minorHAnsi" w:cstheme="minorHAnsi"/>
          <w:sz w:val="26"/>
          <w:szCs w:val="26"/>
          <w:shd w:val="clear" w:color="auto" w:fill="FFFFFF"/>
        </w:rPr>
        <w:t xml:space="preserve">manifestó </w:t>
      </w:r>
      <w:r w:rsidR="005B496F" w:rsidRPr="00657CBA">
        <w:rPr>
          <w:rFonts w:asciiTheme="minorHAnsi" w:hAnsiTheme="minorHAnsi" w:cstheme="minorHAnsi"/>
          <w:sz w:val="26"/>
          <w:szCs w:val="26"/>
          <w:shd w:val="clear" w:color="auto" w:fill="FFFFFF"/>
        </w:rPr>
        <w:t xml:space="preserve">por escrito, que no había procedido la escrituración solicitada por existir una doble venta del inmueble, </w:t>
      </w:r>
      <w:r w:rsidR="00D46CDA" w:rsidRPr="00657CBA">
        <w:rPr>
          <w:rFonts w:asciiTheme="minorHAnsi" w:hAnsiTheme="minorHAnsi" w:cstheme="minorHAnsi"/>
          <w:sz w:val="26"/>
          <w:szCs w:val="26"/>
          <w:shd w:val="clear" w:color="auto" w:fill="FFFFFF"/>
        </w:rPr>
        <w:t>-situación muy común tratándose de venta de lotes en fraccionamientos irregulares-, y por ello solicitó del Instituto Municipal de Vivienda, la devolución del monto que se había pagado por concepto de escrituración; (escrito visible como ya se dijo, a foja 67 sesenta y siete del expediente), lo que a juicio de quien resuelve, constituye</w:t>
      </w:r>
      <w:r w:rsidR="00631770" w:rsidRPr="00657CBA">
        <w:rPr>
          <w:rFonts w:asciiTheme="minorHAnsi" w:hAnsiTheme="minorHAnsi" w:cstheme="minorHAnsi"/>
          <w:sz w:val="26"/>
          <w:szCs w:val="26"/>
          <w:shd w:val="clear" w:color="auto" w:fill="FFFFFF"/>
        </w:rPr>
        <w:t xml:space="preserve"> consentimiento expreso en cuanto al fondo de lo solicitado en su petición del 20 veinte de diciembre del 2016 dos mil dieciséis, que fue la escrituración del lote señalado con el número 3 tres, de la manzana 2 dos, de la colonia Valle de San Pedro de la Joya</w:t>
      </w:r>
      <w:r w:rsidR="000E7162" w:rsidRPr="00657CBA">
        <w:rPr>
          <w:rFonts w:asciiTheme="minorHAnsi" w:hAnsiTheme="minorHAnsi" w:cstheme="minorHAnsi"/>
          <w:sz w:val="26"/>
          <w:szCs w:val="26"/>
          <w:shd w:val="clear" w:color="auto" w:fill="FFFFFF"/>
        </w:rPr>
        <w:t>, primera</w:t>
      </w:r>
    </w:p>
    <w:p w:rsidR="004C6747" w:rsidRPr="00657CBA" w:rsidRDefault="004C6747" w:rsidP="003151F7">
      <w:pPr>
        <w:ind w:firstLine="708"/>
        <w:jc w:val="both"/>
        <w:rPr>
          <w:rFonts w:asciiTheme="minorHAnsi" w:hAnsiTheme="minorHAnsi" w:cstheme="minorHAnsi"/>
          <w:sz w:val="26"/>
          <w:szCs w:val="26"/>
          <w:shd w:val="clear" w:color="auto" w:fill="FFFFFF"/>
        </w:rPr>
      </w:pPr>
    </w:p>
    <w:p w:rsidR="004C6747" w:rsidRPr="00657CBA" w:rsidRDefault="004C6747" w:rsidP="004C6747">
      <w:pPr>
        <w:pStyle w:val="Textoindependiente"/>
        <w:ind w:firstLine="708"/>
        <w:jc w:val="right"/>
        <w:rPr>
          <w:rFonts w:ascii="Calibri" w:hAnsi="Calibri" w:cs="Arial"/>
          <w:b/>
          <w:sz w:val="26"/>
        </w:rPr>
      </w:pPr>
      <w:r w:rsidRPr="00657CBA">
        <w:rPr>
          <w:rFonts w:ascii="Calibri" w:hAnsi="Calibri" w:cs="Arial"/>
          <w:b/>
          <w:sz w:val="26"/>
        </w:rPr>
        <w:lastRenderedPageBreak/>
        <w:t>Expediente número 1136/2doJAM/2018-JN</w:t>
      </w:r>
    </w:p>
    <w:p w:rsidR="004C6747" w:rsidRPr="00657CBA" w:rsidRDefault="004C6747" w:rsidP="003151F7">
      <w:pPr>
        <w:ind w:firstLine="708"/>
        <w:jc w:val="both"/>
        <w:rPr>
          <w:rFonts w:asciiTheme="minorHAnsi" w:hAnsiTheme="minorHAnsi" w:cstheme="minorHAnsi"/>
          <w:sz w:val="26"/>
          <w:szCs w:val="26"/>
          <w:shd w:val="clear" w:color="auto" w:fill="FFFFFF"/>
        </w:rPr>
      </w:pPr>
    </w:p>
    <w:p w:rsidR="00073299" w:rsidRPr="00657CBA" w:rsidRDefault="000E7162" w:rsidP="004C6747">
      <w:pPr>
        <w:jc w:val="both"/>
        <w:rPr>
          <w:rFonts w:asciiTheme="minorHAnsi" w:hAnsiTheme="minorHAnsi" w:cstheme="minorHAnsi"/>
          <w:sz w:val="26"/>
          <w:szCs w:val="26"/>
          <w:shd w:val="clear" w:color="auto" w:fill="FFFFFF"/>
        </w:rPr>
      </w:pPr>
      <w:r w:rsidRPr="00657CBA">
        <w:rPr>
          <w:rFonts w:asciiTheme="minorHAnsi" w:hAnsiTheme="minorHAnsi" w:cstheme="minorHAnsi"/>
          <w:sz w:val="26"/>
          <w:szCs w:val="26"/>
          <w:shd w:val="clear" w:color="auto" w:fill="FFFFFF"/>
        </w:rPr>
        <w:t xml:space="preserve"> sección, de esta ciudad.</w:t>
      </w:r>
      <w:r w:rsidR="00073299" w:rsidRPr="00657CBA">
        <w:rPr>
          <w:rFonts w:asciiTheme="minorHAnsi" w:hAnsiTheme="minorHAnsi" w:cstheme="minorHAnsi"/>
          <w:sz w:val="26"/>
          <w:szCs w:val="26"/>
          <w:shd w:val="clear" w:color="auto" w:fill="FFFFFF"/>
        </w:rPr>
        <w:t xml:space="preserve"> (Visible a foja 33 treinta y tres del expediente) y a la que se le dio respuesta con el oficio impugnado. . . . . . . . . . . . . . . . . . . . . . . . . . . </w:t>
      </w:r>
      <w:proofErr w:type="gramStart"/>
      <w:r w:rsidR="00073299" w:rsidRPr="00657CBA">
        <w:rPr>
          <w:rFonts w:asciiTheme="minorHAnsi" w:hAnsiTheme="minorHAnsi" w:cstheme="minorHAnsi"/>
          <w:sz w:val="26"/>
          <w:szCs w:val="26"/>
          <w:shd w:val="clear" w:color="auto" w:fill="FFFFFF"/>
        </w:rPr>
        <w:t>. . . .</w:t>
      </w:r>
      <w:proofErr w:type="gramEnd"/>
      <w:r w:rsidR="00073299" w:rsidRPr="00657CBA">
        <w:rPr>
          <w:rFonts w:asciiTheme="minorHAnsi" w:hAnsiTheme="minorHAnsi" w:cstheme="minorHAnsi"/>
          <w:sz w:val="26"/>
          <w:szCs w:val="26"/>
          <w:shd w:val="clear" w:color="auto" w:fill="FFFFFF"/>
        </w:rPr>
        <w:t xml:space="preserve"> . </w:t>
      </w:r>
    </w:p>
    <w:p w:rsidR="00712241" w:rsidRPr="00657CBA" w:rsidRDefault="00712241" w:rsidP="00712241">
      <w:pPr>
        <w:jc w:val="both"/>
        <w:rPr>
          <w:rFonts w:asciiTheme="minorHAnsi" w:hAnsiTheme="minorHAnsi" w:cstheme="minorHAnsi"/>
          <w:sz w:val="26"/>
          <w:szCs w:val="26"/>
          <w:shd w:val="clear" w:color="auto" w:fill="FFFFFF"/>
        </w:rPr>
      </w:pPr>
    </w:p>
    <w:p w:rsidR="00581737" w:rsidRPr="00657CBA" w:rsidRDefault="00073299" w:rsidP="003151F7">
      <w:pPr>
        <w:ind w:firstLine="708"/>
        <w:jc w:val="both"/>
        <w:rPr>
          <w:rFonts w:asciiTheme="minorHAnsi" w:hAnsiTheme="minorHAnsi" w:cstheme="minorHAnsi"/>
          <w:bCs/>
          <w:iCs/>
          <w:sz w:val="26"/>
          <w:szCs w:val="26"/>
        </w:rPr>
      </w:pPr>
      <w:r w:rsidRPr="00657CBA">
        <w:rPr>
          <w:rFonts w:asciiTheme="minorHAnsi" w:hAnsiTheme="minorHAnsi" w:cstheme="minorHAnsi"/>
          <w:sz w:val="26"/>
          <w:szCs w:val="26"/>
          <w:shd w:val="clear" w:color="auto" w:fill="FFFFFF"/>
        </w:rPr>
        <w:t xml:space="preserve">Respuesta </w:t>
      </w:r>
      <w:r w:rsidR="00067B4A" w:rsidRPr="00657CBA">
        <w:rPr>
          <w:rFonts w:asciiTheme="minorHAnsi" w:hAnsiTheme="minorHAnsi" w:cstheme="minorHAnsi"/>
          <w:sz w:val="26"/>
          <w:szCs w:val="26"/>
          <w:shd w:val="clear" w:color="auto" w:fill="FFFFFF"/>
        </w:rPr>
        <w:t>que,</w:t>
      </w:r>
      <w:r w:rsidRPr="00657CBA">
        <w:rPr>
          <w:rFonts w:asciiTheme="minorHAnsi" w:hAnsiTheme="minorHAnsi" w:cstheme="minorHAnsi"/>
          <w:sz w:val="26"/>
          <w:szCs w:val="26"/>
          <w:shd w:val="clear" w:color="auto" w:fill="FFFFFF"/>
        </w:rPr>
        <w:t xml:space="preserve"> por cierto, fue idéntica en cuanto al fondo, a la que también se otorgó al ciudadano ahora actor, el 17 diecisiete de julio del año 2013 dos mil trece, </w:t>
      </w:r>
      <w:r w:rsidR="00712241" w:rsidRPr="00657CBA">
        <w:rPr>
          <w:rFonts w:asciiTheme="minorHAnsi" w:hAnsiTheme="minorHAnsi" w:cstheme="minorHAnsi"/>
          <w:sz w:val="26"/>
          <w:szCs w:val="26"/>
          <w:shd w:val="clear" w:color="auto" w:fill="FFFFFF"/>
        </w:rPr>
        <w:t xml:space="preserve">(visible a foja 71 </w:t>
      </w:r>
      <w:r w:rsidR="00763548" w:rsidRPr="00657CBA">
        <w:rPr>
          <w:rFonts w:asciiTheme="minorHAnsi" w:hAnsiTheme="minorHAnsi" w:cstheme="minorHAnsi"/>
          <w:sz w:val="26"/>
          <w:szCs w:val="26"/>
          <w:shd w:val="clear" w:color="auto" w:fill="FFFFFF"/>
        </w:rPr>
        <w:t xml:space="preserve">setenta y uno </w:t>
      </w:r>
      <w:r w:rsidR="00712241" w:rsidRPr="00657CBA">
        <w:rPr>
          <w:rFonts w:asciiTheme="minorHAnsi" w:hAnsiTheme="minorHAnsi" w:cstheme="minorHAnsi"/>
          <w:sz w:val="26"/>
          <w:szCs w:val="26"/>
          <w:shd w:val="clear" w:color="auto" w:fill="FFFFFF"/>
        </w:rPr>
        <w:t xml:space="preserve">del </w:t>
      </w:r>
      <w:r w:rsidR="00782847" w:rsidRPr="00657CBA">
        <w:rPr>
          <w:rFonts w:asciiTheme="minorHAnsi" w:hAnsiTheme="minorHAnsi" w:cstheme="minorHAnsi"/>
          <w:sz w:val="26"/>
          <w:szCs w:val="26"/>
          <w:shd w:val="clear" w:color="auto" w:fill="FFFFFF"/>
        </w:rPr>
        <w:t>expediente) . . .</w:t>
      </w:r>
      <w:r w:rsidR="00712241" w:rsidRPr="00657CBA">
        <w:rPr>
          <w:rFonts w:asciiTheme="minorHAnsi" w:hAnsiTheme="minorHAnsi" w:cstheme="minorHAnsi"/>
          <w:sz w:val="26"/>
          <w:szCs w:val="26"/>
          <w:shd w:val="clear" w:color="auto" w:fill="FFFFFF"/>
        </w:rPr>
        <w:t xml:space="preserve"> . . . . . . . . . . . . . . . . . . .</w:t>
      </w:r>
      <w:r w:rsidR="00763548" w:rsidRPr="00657CBA">
        <w:rPr>
          <w:rFonts w:asciiTheme="minorHAnsi" w:hAnsiTheme="minorHAnsi" w:cstheme="minorHAnsi"/>
          <w:sz w:val="26"/>
          <w:szCs w:val="26"/>
          <w:shd w:val="clear" w:color="auto" w:fill="FFFFFF"/>
        </w:rPr>
        <w:t xml:space="preserve"> . .</w:t>
      </w:r>
    </w:p>
    <w:p w:rsidR="00762E25" w:rsidRPr="00657CBA" w:rsidRDefault="00762E25" w:rsidP="003151F7">
      <w:pPr>
        <w:ind w:firstLine="708"/>
        <w:jc w:val="both"/>
        <w:rPr>
          <w:rFonts w:ascii="Calibri" w:hAnsi="Calibri"/>
          <w:bCs/>
          <w:iCs/>
          <w:sz w:val="26"/>
        </w:rPr>
      </w:pPr>
    </w:p>
    <w:p w:rsidR="00203331" w:rsidRPr="00657CBA" w:rsidRDefault="00203331" w:rsidP="003151F7">
      <w:pPr>
        <w:ind w:firstLine="708"/>
        <w:jc w:val="both"/>
        <w:rPr>
          <w:rFonts w:ascii="Calibri" w:hAnsi="Calibri"/>
          <w:bCs/>
          <w:iCs/>
          <w:sz w:val="26"/>
        </w:rPr>
      </w:pPr>
      <w:r w:rsidRPr="00657CBA">
        <w:rPr>
          <w:rFonts w:ascii="Calibri" w:hAnsi="Calibri"/>
          <w:bCs/>
          <w:iCs/>
          <w:sz w:val="26"/>
        </w:rPr>
        <w:t xml:space="preserve">Lo que conlleva a considerar que en el asunto que nos ocupa, al solicitar la devolución del monto pagado por concepto de escrituración del inmueble, la que no procedió por existir una tercera persona con derecho a la escrituración, esto es la existencia de un doble trámite, existe consentimiento expreso del acto de la no procedencia de la escrituración contenida en el oficio que se impugna. . . </w:t>
      </w:r>
      <w:proofErr w:type="gramStart"/>
      <w:r w:rsidRPr="00657CBA">
        <w:rPr>
          <w:rFonts w:ascii="Calibri" w:hAnsi="Calibri"/>
          <w:bCs/>
          <w:iCs/>
          <w:sz w:val="26"/>
        </w:rPr>
        <w:t>. . . .</w:t>
      </w:r>
      <w:proofErr w:type="gramEnd"/>
      <w:r w:rsidRPr="00657CBA">
        <w:rPr>
          <w:rFonts w:ascii="Calibri" w:hAnsi="Calibri"/>
          <w:bCs/>
          <w:iCs/>
          <w:sz w:val="26"/>
        </w:rPr>
        <w:t xml:space="preserve">  </w:t>
      </w:r>
    </w:p>
    <w:p w:rsidR="003151F7" w:rsidRPr="00657CBA" w:rsidRDefault="003151F7" w:rsidP="003151F7">
      <w:pPr>
        <w:ind w:firstLine="708"/>
        <w:jc w:val="both"/>
        <w:rPr>
          <w:rFonts w:ascii="Calibri" w:hAnsi="Calibri"/>
          <w:sz w:val="26"/>
          <w:szCs w:val="26"/>
        </w:rPr>
      </w:pPr>
    </w:p>
    <w:p w:rsidR="003151F7" w:rsidRPr="00657CBA" w:rsidRDefault="003151F7" w:rsidP="00203331">
      <w:pPr>
        <w:ind w:firstLine="708"/>
        <w:jc w:val="both"/>
        <w:rPr>
          <w:rFonts w:asciiTheme="minorHAnsi" w:hAnsiTheme="minorHAnsi" w:cstheme="minorHAnsi"/>
          <w:sz w:val="26"/>
          <w:szCs w:val="26"/>
        </w:rPr>
      </w:pPr>
      <w:r w:rsidRPr="00657CBA">
        <w:rPr>
          <w:rFonts w:asciiTheme="minorHAnsi" w:hAnsiTheme="minorHAnsi" w:cstheme="minorHAnsi"/>
          <w:sz w:val="26"/>
          <w:szCs w:val="26"/>
        </w:rPr>
        <w:t xml:space="preserve">Por lo que al quedar determinado que </w:t>
      </w:r>
      <w:r w:rsidR="00203331" w:rsidRPr="00657CBA">
        <w:rPr>
          <w:rFonts w:asciiTheme="minorHAnsi" w:hAnsiTheme="minorHAnsi" w:cstheme="minorHAnsi"/>
          <w:sz w:val="26"/>
          <w:szCs w:val="26"/>
        </w:rPr>
        <w:t>existe consentimiento expreso del acto impugnado</w:t>
      </w:r>
      <w:r w:rsidRPr="00657CBA">
        <w:rPr>
          <w:rFonts w:asciiTheme="minorHAnsi" w:hAnsiTheme="minorHAnsi" w:cstheme="minorHAnsi"/>
          <w:sz w:val="26"/>
          <w:szCs w:val="26"/>
        </w:rPr>
        <w:t xml:space="preserve">; se actualiza la </w:t>
      </w:r>
      <w:proofErr w:type="spellStart"/>
      <w:r w:rsidRPr="00657CBA">
        <w:rPr>
          <w:rFonts w:asciiTheme="minorHAnsi" w:hAnsiTheme="minorHAnsi" w:cstheme="minorHAnsi"/>
          <w:sz w:val="26"/>
          <w:szCs w:val="26"/>
        </w:rPr>
        <w:t>hipótesis</w:t>
      </w:r>
      <w:proofErr w:type="spellEnd"/>
      <w:r w:rsidRPr="00657CBA">
        <w:rPr>
          <w:rFonts w:asciiTheme="minorHAnsi" w:hAnsiTheme="minorHAnsi" w:cstheme="minorHAnsi"/>
          <w:sz w:val="26"/>
          <w:szCs w:val="26"/>
        </w:rPr>
        <w:t xml:space="preserve"> de improcedencia prevista en la fracción IV, del artículo 261 del Código de Procedimiento y Justicia Administrativa antes citado; por lo que es procedente </w:t>
      </w:r>
      <w:r w:rsidRPr="00657CBA">
        <w:rPr>
          <w:rFonts w:asciiTheme="minorHAnsi" w:hAnsiTheme="minorHAnsi" w:cstheme="minorHAnsi"/>
          <w:b/>
          <w:sz w:val="26"/>
          <w:szCs w:val="26"/>
        </w:rPr>
        <w:t>sobreseer</w:t>
      </w:r>
      <w:r w:rsidRPr="00657CBA">
        <w:rPr>
          <w:rFonts w:asciiTheme="minorHAnsi" w:hAnsiTheme="minorHAnsi" w:cstheme="minorHAnsi"/>
          <w:sz w:val="26"/>
          <w:szCs w:val="26"/>
        </w:rPr>
        <w:t xml:space="preserve"> el presente proceso administrativo, con sustento en lo establecido por</w:t>
      </w:r>
      <w:r w:rsidR="00203331" w:rsidRPr="00657CBA">
        <w:rPr>
          <w:rFonts w:asciiTheme="minorHAnsi" w:hAnsiTheme="minorHAnsi" w:cstheme="minorHAnsi"/>
          <w:sz w:val="26"/>
          <w:szCs w:val="26"/>
        </w:rPr>
        <w:t xml:space="preserve"> </w:t>
      </w:r>
      <w:proofErr w:type="spellStart"/>
      <w:r w:rsidRPr="00657CBA">
        <w:rPr>
          <w:rFonts w:asciiTheme="minorHAnsi" w:hAnsiTheme="minorHAnsi" w:cstheme="minorHAnsi"/>
          <w:sz w:val="26"/>
          <w:szCs w:val="26"/>
        </w:rPr>
        <w:t>l</w:t>
      </w:r>
      <w:proofErr w:type="spellEnd"/>
      <w:r w:rsidRPr="00657CBA">
        <w:rPr>
          <w:rFonts w:asciiTheme="minorHAnsi" w:hAnsiTheme="minorHAnsi" w:cstheme="minorHAnsi"/>
          <w:sz w:val="26"/>
          <w:szCs w:val="26"/>
        </w:rPr>
        <w:t xml:space="preserve"> artículo 262, fracción II, del Código de Procedimiento y Justicia Administrativa para el Estado y los Municipios de Guanajuato. . . . . . . . . . . . . . . . . . . . . . . . . . . . . .</w:t>
      </w:r>
      <w:r w:rsidR="00203331" w:rsidRPr="00657CBA">
        <w:rPr>
          <w:rFonts w:asciiTheme="minorHAnsi" w:hAnsiTheme="minorHAnsi" w:cstheme="minorHAnsi"/>
          <w:sz w:val="26"/>
          <w:szCs w:val="26"/>
        </w:rPr>
        <w:t xml:space="preserve"> . . . . . . . . . . . . . . . . . . . . . . . . . . . . .</w:t>
      </w:r>
      <w:r w:rsidRPr="00657CBA">
        <w:rPr>
          <w:rFonts w:asciiTheme="minorHAnsi" w:hAnsiTheme="minorHAnsi" w:cstheme="minorHAnsi"/>
          <w:sz w:val="26"/>
          <w:szCs w:val="26"/>
        </w:rPr>
        <w:t xml:space="preserve"> </w:t>
      </w:r>
    </w:p>
    <w:p w:rsidR="003151F7" w:rsidRPr="00657CBA" w:rsidRDefault="003151F7" w:rsidP="003151F7">
      <w:pPr>
        <w:pStyle w:val="Sangra3detindependiente"/>
        <w:rPr>
          <w:rFonts w:asciiTheme="minorHAnsi" w:hAnsiTheme="minorHAnsi" w:cstheme="minorHAnsi"/>
          <w:b/>
          <w:bCs/>
          <w:i/>
          <w:iCs/>
        </w:rPr>
      </w:pPr>
    </w:p>
    <w:p w:rsidR="00B43F3D" w:rsidRPr="00657CBA" w:rsidRDefault="00B43F3D" w:rsidP="003151F7">
      <w:pPr>
        <w:pStyle w:val="Sangra3detindependiente"/>
        <w:rPr>
          <w:rFonts w:asciiTheme="minorHAnsi" w:hAnsiTheme="minorHAnsi" w:cstheme="minorHAnsi"/>
          <w:bCs/>
          <w:iCs/>
        </w:rPr>
      </w:pPr>
      <w:r w:rsidRPr="00657CBA">
        <w:rPr>
          <w:rFonts w:asciiTheme="minorHAnsi" w:hAnsiTheme="minorHAnsi" w:cstheme="minorHAnsi"/>
          <w:bCs/>
          <w:iCs/>
        </w:rPr>
        <w:t xml:space="preserve">Por último, se considera necesario destacar la respuesta que la autoridad ahora demandada, brindó al ciudadano actor, el día 8 ocho de julio del año 2013 dos mil trece, </w:t>
      </w:r>
      <w:r w:rsidR="00F67EB1" w:rsidRPr="00657CBA">
        <w:rPr>
          <w:rFonts w:asciiTheme="minorHAnsi" w:hAnsiTheme="minorHAnsi" w:cstheme="minorHAnsi"/>
          <w:bCs/>
          <w:iCs/>
        </w:rPr>
        <w:t>(foja 71 setenta y uno del expediente), e</w:t>
      </w:r>
      <w:r w:rsidRPr="00657CBA">
        <w:rPr>
          <w:rFonts w:asciiTheme="minorHAnsi" w:hAnsiTheme="minorHAnsi" w:cstheme="minorHAnsi"/>
          <w:bCs/>
          <w:iCs/>
        </w:rPr>
        <w:t xml:space="preserve">n el sentido </w:t>
      </w:r>
      <w:r w:rsidR="00F67EB1" w:rsidRPr="00657CBA">
        <w:rPr>
          <w:rFonts w:asciiTheme="minorHAnsi" w:hAnsiTheme="minorHAnsi" w:cstheme="minorHAnsi"/>
          <w:bCs/>
          <w:iCs/>
        </w:rPr>
        <w:t xml:space="preserve">de </w:t>
      </w:r>
      <w:r w:rsidR="009A5106" w:rsidRPr="00657CBA">
        <w:rPr>
          <w:rFonts w:asciiTheme="minorHAnsi" w:hAnsiTheme="minorHAnsi" w:cstheme="minorHAnsi"/>
          <w:bCs/>
          <w:iCs/>
        </w:rPr>
        <w:t xml:space="preserve">ese instituto se abstuvo de continuar con el proceso de escrituración hasta en tanto se determine por una autoridad judicial quien cuenta con un mejor derecho; </w:t>
      </w:r>
      <w:r w:rsidR="00AC5835" w:rsidRPr="00657CBA">
        <w:rPr>
          <w:rFonts w:asciiTheme="minorHAnsi" w:hAnsiTheme="minorHAnsi" w:cstheme="minorHAnsi"/>
          <w:bCs/>
          <w:iCs/>
        </w:rPr>
        <w:t xml:space="preserve">lo cual es correcto, </w:t>
      </w:r>
      <w:r w:rsidR="009A5106" w:rsidRPr="00657CBA">
        <w:rPr>
          <w:rFonts w:asciiTheme="minorHAnsi" w:hAnsiTheme="minorHAnsi" w:cstheme="minorHAnsi"/>
          <w:bCs/>
          <w:iCs/>
        </w:rPr>
        <w:t xml:space="preserve">pues no corresponde a la autoridad administrativa determinar a </w:t>
      </w:r>
      <w:r w:rsidR="00782847" w:rsidRPr="00657CBA">
        <w:rPr>
          <w:rFonts w:asciiTheme="minorHAnsi" w:hAnsiTheme="minorHAnsi" w:cstheme="minorHAnsi"/>
          <w:bCs/>
          <w:iCs/>
        </w:rPr>
        <w:t>quién</w:t>
      </w:r>
      <w:r w:rsidR="009A5106" w:rsidRPr="00657CBA">
        <w:rPr>
          <w:rFonts w:asciiTheme="minorHAnsi" w:hAnsiTheme="minorHAnsi" w:cstheme="minorHAnsi"/>
          <w:bCs/>
          <w:iCs/>
        </w:rPr>
        <w:t xml:space="preserve"> debe escriturarse el inmueble debatido en el asunto que nos ocupa</w:t>
      </w:r>
      <w:r w:rsidR="00D4776F" w:rsidRPr="00657CBA">
        <w:rPr>
          <w:rFonts w:asciiTheme="minorHAnsi" w:hAnsiTheme="minorHAnsi" w:cstheme="minorHAnsi"/>
          <w:bCs/>
          <w:iCs/>
        </w:rPr>
        <w:t xml:space="preserve">, </w:t>
      </w:r>
      <w:r w:rsidR="00535A49" w:rsidRPr="00657CBA">
        <w:rPr>
          <w:rFonts w:asciiTheme="minorHAnsi" w:hAnsiTheme="minorHAnsi" w:cstheme="minorHAnsi"/>
          <w:bCs/>
          <w:iCs/>
        </w:rPr>
        <w:t xml:space="preserve">al existir </w:t>
      </w:r>
      <w:r w:rsidR="00D4776F" w:rsidRPr="00657CBA">
        <w:rPr>
          <w:rFonts w:asciiTheme="minorHAnsi" w:hAnsiTheme="minorHAnsi" w:cstheme="minorHAnsi"/>
          <w:bCs/>
          <w:iCs/>
        </w:rPr>
        <w:t>controversia entre dos particulares, lo que debe dilucidarse en los tribunales civiles competentes</w:t>
      </w:r>
      <w:r w:rsidR="009A5106" w:rsidRPr="00657CBA">
        <w:rPr>
          <w:rFonts w:asciiTheme="minorHAnsi" w:hAnsiTheme="minorHAnsi" w:cstheme="minorHAnsi"/>
          <w:bCs/>
          <w:iCs/>
        </w:rPr>
        <w:t>. . . . . . .</w:t>
      </w:r>
      <w:r w:rsidR="00D4776F" w:rsidRPr="00657CBA">
        <w:rPr>
          <w:rFonts w:asciiTheme="minorHAnsi" w:hAnsiTheme="minorHAnsi" w:cstheme="minorHAnsi"/>
          <w:bCs/>
          <w:iCs/>
        </w:rPr>
        <w:t xml:space="preserve"> . . . . . . . . . . . . . . . . . . . . . . . . . . . . . . . . . . . .</w:t>
      </w:r>
      <w:r w:rsidR="00AC5835" w:rsidRPr="00657CBA">
        <w:rPr>
          <w:rFonts w:asciiTheme="minorHAnsi" w:hAnsiTheme="minorHAnsi" w:cstheme="minorHAnsi"/>
          <w:bCs/>
          <w:iCs/>
        </w:rPr>
        <w:t xml:space="preserve"> </w:t>
      </w:r>
    </w:p>
    <w:p w:rsidR="00B43F3D" w:rsidRPr="00657CBA" w:rsidRDefault="00B43F3D" w:rsidP="003151F7">
      <w:pPr>
        <w:pStyle w:val="Sangra3detindependiente"/>
        <w:rPr>
          <w:rFonts w:asciiTheme="minorHAnsi" w:hAnsiTheme="minorHAnsi" w:cstheme="minorHAnsi"/>
          <w:b/>
          <w:bCs/>
          <w:i/>
          <w:iCs/>
        </w:rPr>
      </w:pPr>
    </w:p>
    <w:p w:rsidR="003151F7" w:rsidRPr="00657CBA" w:rsidRDefault="00B43F3D" w:rsidP="003151F7">
      <w:pPr>
        <w:pStyle w:val="Sangra3detindependiente"/>
        <w:rPr>
          <w:rFonts w:asciiTheme="minorHAnsi" w:hAnsiTheme="minorHAnsi" w:cstheme="minorHAnsi"/>
        </w:rPr>
      </w:pPr>
      <w:r w:rsidRPr="00657CBA">
        <w:rPr>
          <w:rFonts w:asciiTheme="minorHAnsi" w:hAnsiTheme="minorHAnsi" w:cstheme="minorHAnsi"/>
          <w:b/>
          <w:bCs/>
          <w:i/>
          <w:iCs/>
        </w:rPr>
        <w:t>QUIN</w:t>
      </w:r>
      <w:r w:rsidR="003151F7" w:rsidRPr="00657CBA">
        <w:rPr>
          <w:rFonts w:asciiTheme="minorHAnsi" w:hAnsiTheme="minorHAnsi" w:cstheme="minorHAnsi"/>
          <w:b/>
          <w:bCs/>
          <w:i/>
          <w:iCs/>
        </w:rPr>
        <w:t xml:space="preserve">TO.- </w:t>
      </w:r>
      <w:r w:rsidR="003151F7" w:rsidRPr="00657CBA">
        <w:rPr>
          <w:rFonts w:asciiTheme="minorHAnsi" w:hAnsiTheme="minorHAnsi" w:cstheme="minorHAnsi"/>
        </w:rPr>
        <w:t xml:space="preserve">En virtud de que se actualiza una causal de improcedencia, que trae como consecuencia el que se sobresea el presente proceso administrativo; no se analizará ninguna otra causal de improcedencia o sobreseimiento que pudieran actualizarse; pues ello no variaría el sentido de la presente resolución; ni se hará el estudio de los conceptos de impugnación expresados por </w:t>
      </w:r>
      <w:r w:rsidR="00203331" w:rsidRPr="00657CBA">
        <w:rPr>
          <w:rFonts w:asciiTheme="minorHAnsi" w:hAnsiTheme="minorHAnsi" w:cstheme="minorHAnsi"/>
        </w:rPr>
        <w:t>e</w:t>
      </w:r>
      <w:r w:rsidR="003151F7" w:rsidRPr="00657CBA">
        <w:rPr>
          <w:rFonts w:asciiTheme="minorHAnsi" w:hAnsiTheme="minorHAnsi" w:cstheme="minorHAnsi"/>
        </w:rPr>
        <w:t>l</w:t>
      </w:r>
      <w:r w:rsidR="00203331" w:rsidRPr="00657CBA">
        <w:rPr>
          <w:rFonts w:asciiTheme="minorHAnsi" w:hAnsiTheme="minorHAnsi" w:cstheme="minorHAnsi"/>
        </w:rPr>
        <w:t xml:space="preserve"> actor</w:t>
      </w:r>
      <w:r w:rsidR="003151F7" w:rsidRPr="00657CBA">
        <w:rPr>
          <w:rFonts w:asciiTheme="minorHAnsi" w:hAnsiTheme="minorHAnsi" w:cstheme="minorHAnsi"/>
        </w:rPr>
        <w:t>, ni de sus pretensiones, pues la actualización de una causal de improcedencia impide conocer respecto del fondo del asunto. . . . . . . . . . . . . . . . . . . . . . . . . . . . . .</w:t>
      </w:r>
      <w:r w:rsidR="00203331" w:rsidRPr="00657CBA">
        <w:rPr>
          <w:rFonts w:asciiTheme="minorHAnsi" w:hAnsiTheme="minorHAnsi" w:cstheme="minorHAnsi"/>
        </w:rPr>
        <w:t xml:space="preserve"> . . . . . .</w:t>
      </w:r>
    </w:p>
    <w:p w:rsidR="003151F7" w:rsidRPr="00657CBA" w:rsidRDefault="003151F7" w:rsidP="003151F7">
      <w:pPr>
        <w:pStyle w:val="Textoindependienteprimerasangra"/>
        <w:ind w:firstLine="0"/>
        <w:jc w:val="both"/>
        <w:rPr>
          <w:rFonts w:asciiTheme="minorHAnsi" w:hAnsiTheme="minorHAnsi" w:cstheme="minorHAnsi"/>
          <w:sz w:val="26"/>
          <w:szCs w:val="26"/>
        </w:rPr>
      </w:pPr>
    </w:p>
    <w:p w:rsidR="003151F7" w:rsidRPr="00657CBA" w:rsidRDefault="003151F7" w:rsidP="003151F7">
      <w:pPr>
        <w:pStyle w:val="Textoindependienteprimerasangra"/>
        <w:ind w:firstLine="708"/>
        <w:jc w:val="both"/>
        <w:rPr>
          <w:rFonts w:asciiTheme="minorHAnsi" w:hAnsiTheme="minorHAnsi" w:cstheme="minorHAnsi"/>
          <w:sz w:val="26"/>
          <w:szCs w:val="26"/>
        </w:rPr>
      </w:pPr>
      <w:r w:rsidRPr="00657CBA">
        <w:rPr>
          <w:rFonts w:asciiTheme="minorHAnsi" w:hAnsiTheme="minorHAnsi" w:cstheme="minorHAnsi"/>
          <w:sz w:val="26"/>
          <w:szCs w:val="26"/>
        </w:rPr>
        <w:t xml:space="preserve">Por lo expuesto, y con fundamento además en lo dispuesto en los artículos </w:t>
      </w:r>
      <w:r w:rsidR="00710402" w:rsidRPr="00657CBA">
        <w:rPr>
          <w:rFonts w:asciiTheme="minorHAnsi" w:hAnsiTheme="minorHAnsi" w:cstheme="minorHAnsi"/>
          <w:sz w:val="26"/>
          <w:szCs w:val="26"/>
        </w:rPr>
        <w:t xml:space="preserve">246, fracción I, de la Ley Orgánica Municipal de León, Guanajuato; </w:t>
      </w:r>
      <w:r w:rsidRPr="00657CBA">
        <w:rPr>
          <w:rFonts w:asciiTheme="minorHAnsi" w:hAnsiTheme="minorHAnsi" w:cstheme="minorHAnsi"/>
          <w:sz w:val="26"/>
          <w:szCs w:val="26"/>
        </w:rPr>
        <w:t>249, 261 fracción IV, 262 fracción II, 298 y 299, del Código de Procedimiento y Justicia Administrativa para el Estado y los Municipios de Guanajuato, es de resolverse y se. . . . . . . . . . . . . . . . . . . . . . . . . . . . . . . . . . . . . . . . . . . . . . . . . . . . . . . . .</w:t>
      </w:r>
      <w:r w:rsidR="00710402" w:rsidRPr="00657CBA">
        <w:rPr>
          <w:rFonts w:asciiTheme="minorHAnsi" w:hAnsiTheme="minorHAnsi" w:cstheme="minorHAnsi"/>
          <w:sz w:val="26"/>
          <w:szCs w:val="26"/>
        </w:rPr>
        <w:t xml:space="preserve"> . . . . . . </w:t>
      </w:r>
      <w:proofErr w:type="gramStart"/>
      <w:r w:rsidR="00710402" w:rsidRPr="00657CBA">
        <w:rPr>
          <w:rFonts w:asciiTheme="minorHAnsi" w:hAnsiTheme="minorHAnsi" w:cstheme="minorHAnsi"/>
          <w:sz w:val="26"/>
          <w:szCs w:val="26"/>
        </w:rPr>
        <w:t>. . . .</w:t>
      </w:r>
      <w:proofErr w:type="gramEnd"/>
      <w:r w:rsidR="00710402" w:rsidRPr="00657CBA">
        <w:rPr>
          <w:rFonts w:asciiTheme="minorHAnsi" w:hAnsiTheme="minorHAnsi" w:cstheme="minorHAnsi"/>
          <w:sz w:val="26"/>
          <w:szCs w:val="26"/>
        </w:rPr>
        <w:t xml:space="preserve"> </w:t>
      </w:r>
      <w:r w:rsidRPr="00657CBA">
        <w:rPr>
          <w:rFonts w:asciiTheme="minorHAnsi" w:hAnsiTheme="minorHAnsi" w:cstheme="minorHAnsi"/>
          <w:sz w:val="26"/>
          <w:szCs w:val="26"/>
        </w:rPr>
        <w:t xml:space="preserve"> </w:t>
      </w:r>
    </w:p>
    <w:p w:rsidR="003151F7" w:rsidRPr="00657CBA" w:rsidRDefault="003151F7" w:rsidP="003151F7">
      <w:pPr>
        <w:pStyle w:val="Textoindependienteprimerasangra"/>
        <w:ind w:firstLine="708"/>
        <w:jc w:val="both"/>
        <w:rPr>
          <w:rFonts w:asciiTheme="minorHAnsi" w:hAnsiTheme="minorHAnsi" w:cstheme="minorHAnsi"/>
          <w:sz w:val="26"/>
          <w:szCs w:val="26"/>
        </w:rPr>
      </w:pPr>
    </w:p>
    <w:p w:rsidR="003151F7" w:rsidRPr="00657CBA" w:rsidRDefault="003151F7" w:rsidP="003151F7">
      <w:pPr>
        <w:pStyle w:val="Ttulo1"/>
        <w:jc w:val="center"/>
        <w:rPr>
          <w:rFonts w:asciiTheme="minorHAnsi" w:hAnsiTheme="minorHAnsi" w:cstheme="minorHAnsi"/>
          <w:i w:val="0"/>
          <w:sz w:val="26"/>
          <w:szCs w:val="26"/>
        </w:rPr>
      </w:pPr>
      <w:r w:rsidRPr="00657CBA">
        <w:rPr>
          <w:rFonts w:asciiTheme="minorHAnsi" w:hAnsiTheme="minorHAnsi" w:cstheme="minorHAnsi"/>
          <w:sz w:val="26"/>
          <w:szCs w:val="26"/>
        </w:rPr>
        <w:lastRenderedPageBreak/>
        <w:t xml:space="preserve">R E S U E L V </w:t>
      </w:r>
      <w:proofErr w:type="gramStart"/>
      <w:r w:rsidRPr="00657CBA">
        <w:rPr>
          <w:rFonts w:asciiTheme="minorHAnsi" w:hAnsiTheme="minorHAnsi" w:cstheme="minorHAnsi"/>
          <w:sz w:val="26"/>
          <w:szCs w:val="26"/>
        </w:rPr>
        <w:t>E :</w:t>
      </w:r>
      <w:proofErr w:type="gramEnd"/>
    </w:p>
    <w:p w:rsidR="003151F7" w:rsidRPr="00657CBA" w:rsidRDefault="003151F7" w:rsidP="003151F7">
      <w:pPr>
        <w:pStyle w:val="Textoindependienteprimerasangra"/>
        <w:ind w:firstLine="0"/>
        <w:jc w:val="both"/>
        <w:rPr>
          <w:rFonts w:asciiTheme="minorHAnsi" w:hAnsiTheme="minorHAnsi" w:cstheme="minorHAnsi"/>
          <w:b/>
          <w:bCs/>
          <w:i/>
          <w:iCs/>
          <w:sz w:val="26"/>
          <w:szCs w:val="26"/>
        </w:rPr>
      </w:pPr>
    </w:p>
    <w:p w:rsidR="003151F7" w:rsidRPr="00657CBA" w:rsidRDefault="003151F7" w:rsidP="003151F7">
      <w:pPr>
        <w:pStyle w:val="Textoindependienteprimerasangra"/>
        <w:jc w:val="both"/>
        <w:rPr>
          <w:rFonts w:asciiTheme="minorHAnsi" w:hAnsiTheme="minorHAnsi" w:cstheme="minorHAnsi"/>
          <w:sz w:val="26"/>
          <w:szCs w:val="26"/>
        </w:rPr>
      </w:pPr>
      <w:proofErr w:type="gramStart"/>
      <w:r w:rsidRPr="00657CBA">
        <w:rPr>
          <w:rFonts w:asciiTheme="minorHAnsi" w:hAnsiTheme="minorHAnsi" w:cstheme="minorHAnsi"/>
          <w:b/>
          <w:bCs/>
          <w:i/>
          <w:iCs/>
          <w:sz w:val="26"/>
          <w:szCs w:val="26"/>
        </w:rPr>
        <w:t>PRIMERO</w:t>
      </w:r>
      <w:r w:rsidRPr="00657CBA">
        <w:rPr>
          <w:rFonts w:asciiTheme="minorHAnsi" w:hAnsiTheme="minorHAnsi" w:cstheme="minorHAnsi"/>
          <w:sz w:val="26"/>
          <w:szCs w:val="26"/>
        </w:rPr>
        <w:t>.-</w:t>
      </w:r>
      <w:proofErr w:type="gramEnd"/>
      <w:r w:rsidRPr="00657CBA">
        <w:rPr>
          <w:rFonts w:asciiTheme="minorHAnsi" w:hAnsiTheme="minorHAnsi" w:cstheme="minorHAnsi"/>
          <w:sz w:val="26"/>
          <w:szCs w:val="26"/>
        </w:rPr>
        <w:t xml:space="preserve"> Este Juzgado Segundo Administrativo Municipal resultó competente para conocer y resolver del presente proceso. . . . . . . . . . . . . . . . . . . . </w:t>
      </w:r>
    </w:p>
    <w:p w:rsidR="003151F7" w:rsidRPr="00657CBA" w:rsidRDefault="003151F7" w:rsidP="003151F7">
      <w:pPr>
        <w:pStyle w:val="Textoindependienteprimerasangra"/>
        <w:jc w:val="both"/>
        <w:rPr>
          <w:rFonts w:asciiTheme="minorHAnsi" w:hAnsiTheme="minorHAnsi" w:cstheme="minorHAnsi"/>
          <w:sz w:val="26"/>
          <w:szCs w:val="26"/>
        </w:rPr>
      </w:pPr>
    </w:p>
    <w:p w:rsidR="003151F7" w:rsidRPr="00657CBA" w:rsidRDefault="003151F7" w:rsidP="003151F7">
      <w:pPr>
        <w:pStyle w:val="Textoindependienteprimerasangra"/>
        <w:jc w:val="both"/>
        <w:rPr>
          <w:rFonts w:asciiTheme="minorHAnsi" w:hAnsiTheme="minorHAnsi" w:cstheme="minorHAnsi"/>
          <w:sz w:val="26"/>
          <w:szCs w:val="26"/>
        </w:rPr>
      </w:pPr>
      <w:proofErr w:type="gramStart"/>
      <w:r w:rsidRPr="00657CBA">
        <w:rPr>
          <w:rFonts w:asciiTheme="minorHAnsi" w:hAnsiTheme="minorHAnsi" w:cstheme="minorHAnsi"/>
          <w:b/>
          <w:bCs/>
          <w:i/>
          <w:iCs/>
          <w:sz w:val="26"/>
          <w:szCs w:val="26"/>
        </w:rPr>
        <w:t>SEGUNDO.-</w:t>
      </w:r>
      <w:proofErr w:type="gramEnd"/>
      <w:r w:rsidRPr="00657CBA">
        <w:rPr>
          <w:rFonts w:asciiTheme="minorHAnsi" w:hAnsiTheme="minorHAnsi" w:cstheme="minorHAnsi"/>
          <w:b/>
          <w:bCs/>
          <w:i/>
          <w:iCs/>
          <w:sz w:val="26"/>
          <w:szCs w:val="26"/>
        </w:rPr>
        <w:t xml:space="preserve"> </w:t>
      </w:r>
      <w:r w:rsidRPr="00657CBA">
        <w:rPr>
          <w:rFonts w:asciiTheme="minorHAnsi" w:hAnsiTheme="minorHAnsi" w:cstheme="minorHAnsi"/>
          <w:bCs/>
          <w:sz w:val="26"/>
          <w:szCs w:val="26"/>
        </w:rPr>
        <w:t xml:space="preserve">Se </w:t>
      </w:r>
      <w:r w:rsidRPr="00657CBA">
        <w:rPr>
          <w:rFonts w:asciiTheme="minorHAnsi" w:hAnsiTheme="minorHAnsi" w:cstheme="minorHAnsi"/>
          <w:b/>
          <w:bCs/>
          <w:sz w:val="26"/>
          <w:szCs w:val="26"/>
        </w:rPr>
        <w:t xml:space="preserve">SOBRESEE </w:t>
      </w:r>
      <w:r w:rsidRPr="00657CBA">
        <w:rPr>
          <w:rFonts w:asciiTheme="minorHAnsi" w:hAnsiTheme="minorHAnsi" w:cstheme="minorHAnsi"/>
          <w:sz w:val="26"/>
          <w:szCs w:val="26"/>
        </w:rPr>
        <w:t xml:space="preserve">el presente proceso administrativo, por las consideraciones lógicas y jurídicas expuestas en el Considerando </w:t>
      </w:r>
      <w:r w:rsidR="00203331" w:rsidRPr="00657CBA">
        <w:rPr>
          <w:rFonts w:asciiTheme="minorHAnsi" w:hAnsiTheme="minorHAnsi" w:cstheme="minorHAnsi"/>
          <w:sz w:val="26"/>
          <w:szCs w:val="26"/>
        </w:rPr>
        <w:t>Cuart</w:t>
      </w:r>
      <w:r w:rsidRPr="00657CBA">
        <w:rPr>
          <w:rFonts w:asciiTheme="minorHAnsi" w:hAnsiTheme="minorHAnsi" w:cstheme="minorHAnsi"/>
          <w:sz w:val="26"/>
          <w:szCs w:val="26"/>
        </w:rPr>
        <w:t xml:space="preserve">o de la presente resolución. . . . . . . . . . . . . . . . . . . . . . . . . . . . . . . . . . . . . . . . . . . . . . . . . . . . </w:t>
      </w:r>
    </w:p>
    <w:p w:rsidR="00710402" w:rsidRPr="00657CBA" w:rsidRDefault="00710402" w:rsidP="00710402">
      <w:pPr>
        <w:pStyle w:val="Textoindependienteprimerasangra"/>
        <w:ind w:firstLine="0"/>
        <w:jc w:val="both"/>
        <w:rPr>
          <w:rFonts w:asciiTheme="minorHAnsi" w:hAnsiTheme="minorHAnsi" w:cstheme="minorHAnsi"/>
          <w:sz w:val="26"/>
          <w:szCs w:val="26"/>
        </w:rPr>
      </w:pPr>
    </w:p>
    <w:p w:rsidR="003151F7" w:rsidRPr="00657CBA" w:rsidRDefault="00710402" w:rsidP="00710402">
      <w:pPr>
        <w:pStyle w:val="Textoindependienteprimerasangra"/>
        <w:jc w:val="both"/>
        <w:rPr>
          <w:rFonts w:asciiTheme="minorHAnsi" w:hAnsiTheme="minorHAnsi" w:cstheme="minorHAnsi"/>
          <w:sz w:val="26"/>
          <w:szCs w:val="26"/>
        </w:rPr>
      </w:pPr>
      <w:r w:rsidRPr="00657CBA">
        <w:rPr>
          <w:rFonts w:asciiTheme="minorHAnsi" w:hAnsiTheme="minorHAnsi" w:cstheme="minorHAnsi"/>
          <w:sz w:val="26"/>
          <w:szCs w:val="26"/>
        </w:rPr>
        <w:t xml:space="preserve">     </w:t>
      </w:r>
      <w:r w:rsidR="003151F7" w:rsidRPr="00657CBA">
        <w:rPr>
          <w:rFonts w:asciiTheme="minorHAnsi" w:hAnsiTheme="minorHAnsi" w:cstheme="minorHAnsi"/>
          <w:sz w:val="26"/>
          <w:szCs w:val="26"/>
        </w:rPr>
        <w:t>Notifíquese a la au</w:t>
      </w:r>
      <w:r w:rsidR="009E7F7D" w:rsidRPr="00657CBA">
        <w:rPr>
          <w:rFonts w:asciiTheme="minorHAnsi" w:hAnsiTheme="minorHAnsi" w:cstheme="minorHAnsi"/>
          <w:sz w:val="26"/>
          <w:szCs w:val="26"/>
        </w:rPr>
        <w:t>toridad demandada por oficio;</w:t>
      </w:r>
      <w:r w:rsidR="003151F7" w:rsidRPr="00657CBA">
        <w:rPr>
          <w:rFonts w:asciiTheme="minorHAnsi" w:hAnsiTheme="minorHAnsi" w:cstheme="minorHAnsi"/>
          <w:sz w:val="26"/>
          <w:szCs w:val="26"/>
        </w:rPr>
        <w:t xml:space="preserve"> a la parte actora personalmente</w:t>
      </w:r>
      <w:r w:rsidR="009E7F7D" w:rsidRPr="00657CBA">
        <w:rPr>
          <w:rFonts w:asciiTheme="minorHAnsi" w:hAnsiTheme="minorHAnsi" w:cstheme="minorHAnsi"/>
          <w:sz w:val="26"/>
          <w:szCs w:val="26"/>
        </w:rPr>
        <w:t xml:space="preserve"> y al tercero por lista en los estrados de los Juzgados Administrativos Municipales</w:t>
      </w:r>
      <w:r w:rsidR="003151F7" w:rsidRPr="00657CBA">
        <w:rPr>
          <w:rFonts w:asciiTheme="minorHAnsi" w:hAnsiTheme="minorHAnsi" w:cstheme="minorHAnsi"/>
          <w:sz w:val="26"/>
          <w:szCs w:val="26"/>
        </w:rPr>
        <w:t>. . . . . . . . . . . . . . . . . . . . . . . . . . . . . . . . . . . . . . . . .</w:t>
      </w:r>
      <w:r w:rsidR="009E7F7D" w:rsidRPr="00657CBA">
        <w:rPr>
          <w:rFonts w:asciiTheme="minorHAnsi" w:hAnsiTheme="minorHAnsi" w:cstheme="minorHAnsi"/>
          <w:sz w:val="26"/>
          <w:szCs w:val="26"/>
        </w:rPr>
        <w:t xml:space="preserve"> . . . . </w:t>
      </w:r>
    </w:p>
    <w:p w:rsidR="003151F7" w:rsidRPr="00657CBA" w:rsidRDefault="003151F7" w:rsidP="003151F7">
      <w:pPr>
        <w:pStyle w:val="Textoindependienteprimerasangra"/>
        <w:ind w:firstLine="0"/>
        <w:jc w:val="both"/>
        <w:rPr>
          <w:rFonts w:asciiTheme="minorHAnsi" w:hAnsiTheme="minorHAnsi" w:cstheme="minorHAnsi"/>
          <w:sz w:val="26"/>
          <w:szCs w:val="26"/>
        </w:rPr>
      </w:pPr>
    </w:p>
    <w:p w:rsidR="003151F7" w:rsidRPr="00657CBA" w:rsidRDefault="003151F7" w:rsidP="003151F7">
      <w:pPr>
        <w:pStyle w:val="Textoindependienteprimerasangra"/>
        <w:jc w:val="both"/>
        <w:rPr>
          <w:rFonts w:asciiTheme="minorHAnsi" w:hAnsiTheme="minorHAnsi" w:cstheme="minorHAnsi"/>
          <w:b/>
          <w:bCs/>
          <w:sz w:val="26"/>
          <w:szCs w:val="26"/>
        </w:rPr>
      </w:pPr>
      <w:r w:rsidRPr="00657CBA">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657CBA">
        <w:rPr>
          <w:rFonts w:asciiTheme="minorHAnsi" w:hAnsiTheme="minorHAnsi" w:cstheme="minorHAnsi"/>
          <w:sz w:val="26"/>
          <w:szCs w:val="26"/>
        </w:rPr>
        <w:t>. . . .</w:t>
      </w:r>
      <w:proofErr w:type="gramEnd"/>
      <w:r w:rsidRPr="00657CBA">
        <w:rPr>
          <w:rFonts w:asciiTheme="minorHAnsi" w:hAnsiTheme="minorHAnsi" w:cstheme="minorHAnsi"/>
          <w:sz w:val="26"/>
          <w:szCs w:val="26"/>
        </w:rPr>
        <w:t xml:space="preserve"> . </w:t>
      </w:r>
    </w:p>
    <w:p w:rsidR="003151F7" w:rsidRPr="00657CBA" w:rsidRDefault="003151F7" w:rsidP="003151F7">
      <w:pPr>
        <w:pStyle w:val="Textoindependienteprimerasangra"/>
        <w:jc w:val="both"/>
        <w:rPr>
          <w:rFonts w:asciiTheme="minorHAnsi" w:hAnsiTheme="minorHAnsi" w:cstheme="minorHAnsi"/>
          <w:sz w:val="26"/>
          <w:szCs w:val="26"/>
        </w:rPr>
      </w:pPr>
    </w:p>
    <w:p w:rsidR="003151F7" w:rsidRPr="00657CBA" w:rsidRDefault="003151F7" w:rsidP="003151F7">
      <w:pPr>
        <w:pStyle w:val="Textoindependienteprimerasangra"/>
        <w:jc w:val="both"/>
      </w:pPr>
      <w:r w:rsidRPr="00657CBA">
        <w:rPr>
          <w:rFonts w:asciiTheme="minorHAnsi" w:hAnsiTheme="minorHAnsi" w:cstheme="minorHAnsi"/>
          <w:sz w:val="26"/>
          <w:szCs w:val="26"/>
        </w:rPr>
        <w:t xml:space="preserve">Así lo resolvió y firma el Licenciado </w:t>
      </w:r>
      <w:r w:rsidRPr="00657CBA">
        <w:rPr>
          <w:rFonts w:asciiTheme="minorHAnsi" w:hAnsiTheme="minorHAnsi" w:cstheme="minorHAnsi"/>
          <w:b/>
          <w:bCs/>
          <w:sz w:val="26"/>
          <w:szCs w:val="26"/>
        </w:rPr>
        <w:t>Ernesto Alejandro Mora Álvarez</w:t>
      </w:r>
      <w:r w:rsidRPr="00657CBA">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657CBA">
        <w:rPr>
          <w:rFonts w:asciiTheme="minorHAnsi" w:hAnsiTheme="minorHAnsi" w:cstheme="minorHAnsi"/>
          <w:b/>
          <w:bCs/>
          <w:sz w:val="26"/>
          <w:szCs w:val="26"/>
        </w:rPr>
        <w:t>María del Rocío Villanueva Sánchez</w:t>
      </w:r>
      <w:r w:rsidRPr="00657CBA">
        <w:rPr>
          <w:rFonts w:asciiTheme="minorHAnsi" w:hAnsiTheme="minorHAnsi" w:cstheme="minorHAnsi"/>
          <w:sz w:val="26"/>
          <w:szCs w:val="26"/>
        </w:rPr>
        <w:t xml:space="preserve">, quien da fe. . . . . . . . . . . . . . . . . . . . . . . . . . . . . . . . . . . . . . . . . .  </w:t>
      </w:r>
    </w:p>
    <w:p w:rsidR="00F37309" w:rsidRPr="00657CBA" w:rsidRDefault="00F37309" w:rsidP="00F37309">
      <w:pPr>
        <w:pStyle w:val="Textoindependiente"/>
        <w:rPr>
          <w:lang w:val="es-ES"/>
        </w:rPr>
      </w:pPr>
    </w:p>
    <w:p w:rsidR="00173E89" w:rsidRPr="00657CBA" w:rsidRDefault="00173E89"/>
    <w:sectPr w:rsidR="00173E89" w:rsidRPr="00657CBA" w:rsidSect="003C45A8">
      <w:headerReference w:type="even" r:id="rId6"/>
      <w:headerReference w:type="default" r:id="rId7"/>
      <w:pgSz w:w="12242" w:h="20163" w:code="5"/>
      <w:pgMar w:top="2722" w:right="1701" w:bottom="226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683" w:rsidRDefault="003F4683">
      <w:r>
        <w:separator/>
      </w:r>
    </w:p>
  </w:endnote>
  <w:endnote w:type="continuationSeparator" w:id="0">
    <w:p w:rsidR="003F4683" w:rsidRDefault="003F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683" w:rsidRDefault="003F4683">
      <w:r>
        <w:separator/>
      </w:r>
    </w:p>
  </w:footnote>
  <w:footnote w:type="continuationSeparator" w:id="0">
    <w:p w:rsidR="003F4683" w:rsidRDefault="003F4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A9B" w:rsidRDefault="00621D6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71A9B" w:rsidRDefault="003400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A9B" w:rsidRDefault="00621D6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7DCD">
      <w:rPr>
        <w:rStyle w:val="Nmerodepgina"/>
        <w:noProof/>
      </w:rPr>
      <w:t>6</w:t>
    </w:r>
    <w:r>
      <w:rPr>
        <w:rStyle w:val="Nmerodepgina"/>
      </w:rPr>
      <w:fldChar w:fldCharType="end"/>
    </w:r>
  </w:p>
  <w:p w:rsidR="00C71A9B" w:rsidRDefault="003400F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309"/>
    <w:rsid w:val="00067B4A"/>
    <w:rsid w:val="00073299"/>
    <w:rsid w:val="00083923"/>
    <w:rsid w:val="000E018E"/>
    <w:rsid w:val="000E1EC6"/>
    <w:rsid w:val="000E7162"/>
    <w:rsid w:val="001636B1"/>
    <w:rsid w:val="00173E89"/>
    <w:rsid w:val="001A044B"/>
    <w:rsid w:val="00203331"/>
    <w:rsid w:val="00221E03"/>
    <w:rsid w:val="00237DCD"/>
    <w:rsid w:val="00263424"/>
    <w:rsid w:val="002863F5"/>
    <w:rsid w:val="00292A07"/>
    <w:rsid w:val="002B094A"/>
    <w:rsid w:val="002B5D29"/>
    <w:rsid w:val="003151F7"/>
    <w:rsid w:val="0038509F"/>
    <w:rsid w:val="003D25D8"/>
    <w:rsid w:val="003E3553"/>
    <w:rsid w:val="003E5692"/>
    <w:rsid w:val="003F0B79"/>
    <w:rsid w:val="003F4683"/>
    <w:rsid w:val="003F7BDC"/>
    <w:rsid w:val="00404913"/>
    <w:rsid w:val="00450149"/>
    <w:rsid w:val="004C6747"/>
    <w:rsid w:val="004D1601"/>
    <w:rsid w:val="00515CEC"/>
    <w:rsid w:val="00517D7C"/>
    <w:rsid w:val="00527F91"/>
    <w:rsid w:val="00535A49"/>
    <w:rsid w:val="00581737"/>
    <w:rsid w:val="005B496F"/>
    <w:rsid w:val="005C61D0"/>
    <w:rsid w:val="005D000C"/>
    <w:rsid w:val="005E1C6E"/>
    <w:rsid w:val="00621D6E"/>
    <w:rsid w:val="00624C57"/>
    <w:rsid w:val="00631770"/>
    <w:rsid w:val="00657CBA"/>
    <w:rsid w:val="006721EA"/>
    <w:rsid w:val="00710402"/>
    <w:rsid w:val="00712241"/>
    <w:rsid w:val="00744CEA"/>
    <w:rsid w:val="00744D60"/>
    <w:rsid w:val="00762E25"/>
    <w:rsid w:val="00763548"/>
    <w:rsid w:val="00780C99"/>
    <w:rsid w:val="00782847"/>
    <w:rsid w:val="007D663D"/>
    <w:rsid w:val="00835A86"/>
    <w:rsid w:val="00842BB4"/>
    <w:rsid w:val="00854A73"/>
    <w:rsid w:val="008D48DE"/>
    <w:rsid w:val="00916A9C"/>
    <w:rsid w:val="0093766F"/>
    <w:rsid w:val="0094507E"/>
    <w:rsid w:val="00946691"/>
    <w:rsid w:val="00996F54"/>
    <w:rsid w:val="009A1594"/>
    <w:rsid w:val="009A5106"/>
    <w:rsid w:val="009E1ADE"/>
    <w:rsid w:val="009E7F7D"/>
    <w:rsid w:val="00A372FD"/>
    <w:rsid w:val="00A527F3"/>
    <w:rsid w:val="00A54042"/>
    <w:rsid w:val="00A54BD2"/>
    <w:rsid w:val="00A80A23"/>
    <w:rsid w:val="00AC5835"/>
    <w:rsid w:val="00B32062"/>
    <w:rsid w:val="00B43F3D"/>
    <w:rsid w:val="00B7661D"/>
    <w:rsid w:val="00B76CDE"/>
    <w:rsid w:val="00BD4428"/>
    <w:rsid w:val="00C056F2"/>
    <w:rsid w:val="00C25EAA"/>
    <w:rsid w:val="00C84FF3"/>
    <w:rsid w:val="00CD544B"/>
    <w:rsid w:val="00CE71B2"/>
    <w:rsid w:val="00D46CDA"/>
    <w:rsid w:val="00D4776F"/>
    <w:rsid w:val="00D80240"/>
    <w:rsid w:val="00D82905"/>
    <w:rsid w:val="00DA3F7D"/>
    <w:rsid w:val="00DD431E"/>
    <w:rsid w:val="00DE1947"/>
    <w:rsid w:val="00E212BC"/>
    <w:rsid w:val="00E2152D"/>
    <w:rsid w:val="00E31DD8"/>
    <w:rsid w:val="00E448A3"/>
    <w:rsid w:val="00E5656C"/>
    <w:rsid w:val="00E751FA"/>
    <w:rsid w:val="00E95E05"/>
    <w:rsid w:val="00F37309"/>
    <w:rsid w:val="00F63E0E"/>
    <w:rsid w:val="00F67EB1"/>
    <w:rsid w:val="00F804E4"/>
    <w:rsid w:val="00FA1065"/>
    <w:rsid w:val="00FA756C"/>
    <w:rsid w:val="00FF0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2F814-3AEF-4F94-8794-99A3BF8F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30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37309"/>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37309"/>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F37309"/>
    <w:pPr>
      <w:jc w:val="both"/>
    </w:pPr>
    <w:rPr>
      <w:lang w:val="es-MX"/>
    </w:rPr>
  </w:style>
  <w:style w:type="character" w:customStyle="1" w:styleId="TextoindependienteCar">
    <w:name w:val="Texto independiente Car"/>
    <w:basedOn w:val="Fuentedeprrafopredeter"/>
    <w:link w:val="Textoindependiente"/>
    <w:rsid w:val="00F37309"/>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F37309"/>
  </w:style>
  <w:style w:type="paragraph" w:styleId="Encabezado">
    <w:name w:val="header"/>
    <w:basedOn w:val="Normal"/>
    <w:link w:val="EncabezadoCar"/>
    <w:semiHidden/>
    <w:rsid w:val="00F37309"/>
    <w:pPr>
      <w:tabs>
        <w:tab w:val="center" w:pos="4419"/>
        <w:tab w:val="right" w:pos="8838"/>
      </w:tabs>
    </w:pPr>
    <w:rPr>
      <w:lang w:val="es-MX"/>
    </w:rPr>
  </w:style>
  <w:style w:type="character" w:customStyle="1" w:styleId="EncabezadoCar">
    <w:name w:val="Encabezado Car"/>
    <w:basedOn w:val="Fuentedeprrafopredeter"/>
    <w:link w:val="Encabezado"/>
    <w:semiHidden/>
    <w:rsid w:val="00F37309"/>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semiHidden/>
    <w:rsid w:val="00F37309"/>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F37309"/>
    <w:rPr>
      <w:rFonts w:ascii="Garamond" w:eastAsia="Times New Roman" w:hAnsi="Garamond" w:cs="Times New Roman"/>
      <w:color w:val="333333"/>
      <w:sz w:val="27"/>
      <w:szCs w:val="27"/>
      <w:lang w:val="es-MX" w:eastAsia="es-ES"/>
    </w:rPr>
  </w:style>
  <w:style w:type="paragraph" w:customStyle="1" w:styleId="Normal0">
    <w:name w:val="[Normal]"/>
    <w:rsid w:val="00F37309"/>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semiHidden/>
    <w:rsid w:val="00F37309"/>
    <w:pPr>
      <w:ind w:firstLine="708"/>
      <w:jc w:val="both"/>
    </w:pPr>
    <w:rPr>
      <w:rFonts w:ascii="Calibri" w:hAnsi="Calibri"/>
      <w:sz w:val="26"/>
      <w:szCs w:val="26"/>
    </w:rPr>
  </w:style>
  <w:style w:type="character" w:customStyle="1" w:styleId="Sangra3detindependienteCar">
    <w:name w:val="Sangría 3 de t. independiente Car"/>
    <w:basedOn w:val="Fuentedeprrafopredeter"/>
    <w:link w:val="Sangra3detindependiente"/>
    <w:semiHidden/>
    <w:rsid w:val="00F37309"/>
    <w:rPr>
      <w:rFonts w:ascii="Calibri" w:eastAsia="Times New Roman" w:hAnsi="Calibri" w:cs="Times New Roman"/>
      <w:sz w:val="26"/>
      <w:szCs w:val="26"/>
      <w:lang w:val="es-ES" w:eastAsia="es-ES"/>
    </w:rPr>
  </w:style>
  <w:style w:type="paragraph" w:styleId="Textoindependienteprimerasangra">
    <w:name w:val="Body Text First Indent"/>
    <w:basedOn w:val="Textoindependiente"/>
    <w:link w:val="TextoindependienteprimerasangraCar"/>
    <w:uiPriority w:val="99"/>
    <w:unhideWhenUsed/>
    <w:rsid w:val="003151F7"/>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3151F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019335">
      <w:bodyDiv w:val="1"/>
      <w:marLeft w:val="0"/>
      <w:marRight w:val="0"/>
      <w:marTop w:val="0"/>
      <w:marBottom w:val="0"/>
      <w:divBdr>
        <w:top w:val="none" w:sz="0" w:space="0" w:color="auto"/>
        <w:left w:val="none" w:sz="0" w:space="0" w:color="auto"/>
        <w:bottom w:val="none" w:sz="0" w:space="0" w:color="auto"/>
        <w:right w:val="none" w:sz="0" w:space="0" w:color="auto"/>
      </w:divBdr>
    </w:div>
    <w:div w:id="223177503">
      <w:bodyDiv w:val="1"/>
      <w:marLeft w:val="0"/>
      <w:marRight w:val="0"/>
      <w:marTop w:val="0"/>
      <w:marBottom w:val="0"/>
      <w:divBdr>
        <w:top w:val="none" w:sz="0" w:space="0" w:color="auto"/>
        <w:left w:val="none" w:sz="0" w:space="0" w:color="auto"/>
        <w:bottom w:val="none" w:sz="0" w:space="0" w:color="auto"/>
        <w:right w:val="none" w:sz="0" w:space="0" w:color="auto"/>
      </w:divBdr>
    </w:div>
    <w:div w:id="551505513">
      <w:bodyDiv w:val="1"/>
      <w:marLeft w:val="0"/>
      <w:marRight w:val="0"/>
      <w:marTop w:val="0"/>
      <w:marBottom w:val="0"/>
      <w:divBdr>
        <w:top w:val="none" w:sz="0" w:space="0" w:color="auto"/>
        <w:left w:val="none" w:sz="0" w:space="0" w:color="auto"/>
        <w:bottom w:val="none" w:sz="0" w:space="0" w:color="auto"/>
        <w:right w:val="none" w:sz="0" w:space="0" w:color="auto"/>
      </w:divBdr>
    </w:div>
    <w:div w:id="84405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2629</Words>
  <Characters>14460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5</cp:revision>
  <dcterms:created xsi:type="dcterms:W3CDTF">2020-09-28T14:30:00Z</dcterms:created>
  <dcterms:modified xsi:type="dcterms:W3CDTF">2020-09-29T14:27:00Z</dcterms:modified>
</cp:coreProperties>
</file>