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531" w:rsidRPr="005F2DEF" w:rsidRDefault="00680531" w:rsidP="00680531">
      <w:pPr>
        <w:pStyle w:val="NormalWeb"/>
        <w:jc w:val="both"/>
        <w:rPr>
          <w:rFonts w:asciiTheme="minorHAnsi" w:hAnsiTheme="minorHAnsi" w:cstheme="minorHAnsi"/>
          <w:bCs/>
          <w:iCs/>
          <w:sz w:val="26"/>
          <w:szCs w:val="26"/>
        </w:rPr>
      </w:pPr>
      <w:bookmarkStart w:id="0" w:name="_GoBack"/>
      <w:bookmarkEnd w:id="0"/>
      <w:r w:rsidRPr="005F2DEF">
        <w:rPr>
          <w:rFonts w:asciiTheme="minorHAnsi" w:hAnsiTheme="minorHAnsi" w:cstheme="minorHAnsi"/>
          <w:b/>
          <w:bCs/>
          <w:iCs/>
          <w:sz w:val="26"/>
          <w:szCs w:val="26"/>
        </w:rPr>
        <w:tab/>
        <w:t xml:space="preserve">León, Guanajuato, a </w:t>
      </w:r>
      <w:r w:rsidR="004C258B" w:rsidRPr="005F2DEF">
        <w:rPr>
          <w:rFonts w:asciiTheme="minorHAnsi" w:hAnsiTheme="minorHAnsi" w:cstheme="minorHAnsi"/>
          <w:b/>
          <w:bCs/>
          <w:iCs/>
          <w:sz w:val="26"/>
          <w:szCs w:val="26"/>
        </w:rPr>
        <w:t>28 veintiocho de agosto</w:t>
      </w:r>
      <w:r w:rsidRPr="005F2DEF">
        <w:rPr>
          <w:rFonts w:asciiTheme="minorHAnsi" w:hAnsiTheme="minorHAnsi" w:cstheme="minorHAnsi"/>
          <w:b/>
          <w:bCs/>
          <w:iCs/>
          <w:sz w:val="26"/>
          <w:szCs w:val="26"/>
        </w:rPr>
        <w:t xml:space="preserve"> del año 2018 dos mil dieciocho</w:t>
      </w:r>
      <w:r w:rsidRPr="005F2DEF">
        <w:rPr>
          <w:rFonts w:asciiTheme="minorHAnsi" w:hAnsiTheme="minorHAnsi" w:cstheme="minorHAnsi"/>
          <w:bCs/>
          <w:iCs/>
          <w:sz w:val="26"/>
          <w:szCs w:val="26"/>
        </w:rPr>
        <w:t xml:space="preserve">. </w:t>
      </w:r>
      <w:r w:rsidRPr="005F2DEF">
        <w:rPr>
          <w:rFonts w:asciiTheme="minorHAnsi" w:hAnsiTheme="minorHAnsi" w:cstheme="minorHAnsi"/>
          <w:sz w:val="26"/>
          <w:szCs w:val="26"/>
        </w:rPr>
        <w:t xml:space="preserve">. . . . . . . . . . . . . . . . . . . . . . . . . . . . . . . . . . . . . . . . . . . . . . . . . . . . . . . . </w:t>
      </w:r>
      <w:proofErr w:type="gramStart"/>
      <w:r w:rsidRPr="005F2DEF">
        <w:rPr>
          <w:rFonts w:asciiTheme="minorHAnsi" w:hAnsiTheme="minorHAnsi" w:cstheme="minorHAnsi"/>
          <w:sz w:val="26"/>
          <w:szCs w:val="26"/>
        </w:rPr>
        <w:t>. . . .</w:t>
      </w:r>
      <w:proofErr w:type="gramEnd"/>
      <w:r w:rsidRPr="005F2DEF">
        <w:rPr>
          <w:rFonts w:asciiTheme="minorHAnsi" w:hAnsiTheme="minorHAnsi" w:cstheme="minorHAnsi"/>
          <w:sz w:val="26"/>
          <w:szCs w:val="26"/>
        </w:rPr>
        <w:t xml:space="preserve"> </w:t>
      </w:r>
    </w:p>
    <w:p w:rsidR="00680531" w:rsidRPr="005F2DEF" w:rsidRDefault="00680531" w:rsidP="00680531">
      <w:pPr>
        <w:pStyle w:val="NormalWeb"/>
        <w:ind w:firstLine="708"/>
        <w:jc w:val="both"/>
        <w:rPr>
          <w:rFonts w:asciiTheme="minorHAnsi" w:hAnsiTheme="minorHAnsi" w:cstheme="minorHAnsi"/>
          <w:sz w:val="26"/>
          <w:szCs w:val="26"/>
        </w:rPr>
      </w:pPr>
      <w:r w:rsidRPr="005F2DEF">
        <w:rPr>
          <w:rFonts w:asciiTheme="minorHAnsi" w:hAnsiTheme="minorHAnsi" w:cstheme="minorHAnsi"/>
          <w:b/>
          <w:i/>
          <w:iCs/>
          <w:sz w:val="26"/>
          <w:szCs w:val="26"/>
        </w:rPr>
        <w:t xml:space="preserve">V I S T O S </w:t>
      </w:r>
      <w:r w:rsidRPr="005F2DEF">
        <w:rPr>
          <w:rFonts w:asciiTheme="minorHAnsi" w:hAnsiTheme="minorHAnsi" w:cstheme="minorHAnsi"/>
          <w:sz w:val="26"/>
          <w:szCs w:val="26"/>
        </w:rPr>
        <w:t xml:space="preserve">para dictar sentencia definitiva, los autos del proceso administrativo identificado con el expediente número </w:t>
      </w:r>
      <w:r w:rsidRPr="005F2DEF">
        <w:rPr>
          <w:rFonts w:asciiTheme="minorHAnsi" w:hAnsiTheme="minorHAnsi" w:cstheme="minorHAnsi"/>
          <w:b/>
          <w:sz w:val="26"/>
          <w:szCs w:val="26"/>
        </w:rPr>
        <w:t>1121/2doJAM/2018-JN</w:t>
      </w:r>
      <w:r w:rsidRPr="005F2DEF">
        <w:rPr>
          <w:rFonts w:asciiTheme="minorHAnsi" w:hAnsiTheme="minorHAnsi" w:cstheme="minorHAnsi"/>
          <w:sz w:val="26"/>
          <w:szCs w:val="26"/>
        </w:rPr>
        <w:t xml:space="preserve">, promovido por el ciudadano </w:t>
      </w:r>
      <w:r w:rsidR="005F2DEF" w:rsidRPr="005F2DEF">
        <w:rPr>
          <w:rFonts w:asciiTheme="minorHAnsi" w:hAnsiTheme="minorHAnsi" w:cs="Calibri"/>
          <w:sz w:val="26"/>
          <w:szCs w:val="26"/>
        </w:rPr>
        <w:t>(…)</w:t>
      </w:r>
      <w:r w:rsidRPr="005F2DEF">
        <w:rPr>
          <w:rFonts w:asciiTheme="minorHAnsi" w:hAnsiTheme="minorHAnsi" w:cstheme="minorHAnsi"/>
          <w:sz w:val="26"/>
          <w:szCs w:val="26"/>
        </w:rPr>
        <w:t xml:space="preserve">; y. . . . . . . . . . . . . </w:t>
      </w:r>
      <w:proofErr w:type="gramStart"/>
      <w:r w:rsidRPr="005F2DEF">
        <w:rPr>
          <w:rFonts w:asciiTheme="minorHAnsi" w:hAnsiTheme="minorHAnsi" w:cstheme="minorHAnsi"/>
          <w:sz w:val="26"/>
          <w:szCs w:val="26"/>
        </w:rPr>
        <w:t>. . . .</w:t>
      </w:r>
      <w:proofErr w:type="gramEnd"/>
      <w:r w:rsidRPr="005F2DEF">
        <w:rPr>
          <w:rFonts w:asciiTheme="minorHAnsi" w:hAnsiTheme="minorHAnsi" w:cstheme="minorHAnsi"/>
          <w:sz w:val="26"/>
          <w:szCs w:val="26"/>
        </w:rPr>
        <w:t xml:space="preserve"> . </w:t>
      </w:r>
    </w:p>
    <w:p w:rsidR="00680531" w:rsidRPr="005F2DEF" w:rsidRDefault="00680531" w:rsidP="00680531">
      <w:pPr>
        <w:pStyle w:val="NormalWeb"/>
        <w:jc w:val="center"/>
        <w:rPr>
          <w:rFonts w:asciiTheme="minorHAnsi" w:hAnsiTheme="minorHAnsi" w:cstheme="minorHAnsi"/>
          <w:b/>
          <w:bCs/>
          <w:i/>
          <w:iCs/>
          <w:sz w:val="26"/>
          <w:szCs w:val="26"/>
        </w:rPr>
      </w:pPr>
      <w:r w:rsidRPr="005F2DEF">
        <w:rPr>
          <w:rFonts w:asciiTheme="minorHAnsi" w:hAnsiTheme="minorHAnsi" w:cstheme="minorHAnsi"/>
          <w:b/>
          <w:bCs/>
          <w:i/>
          <w:iCs/>
          <w:sz w:val="26"/>
          <w:szCs w:val="26"/>
        </w:rPr>
        <w:t xml:space="preserve">R E S U L T A N D </w:t>
      </w:r>
      <w:proofErr w:type="gramStart"/>
      <w:r w:rsidRPr="005F2DEF">
        <w:rPr>
          <w:rFonts w:asciiTheme="minorHAnsi" w:hAnsiTheme="minorHAnsi" w:cstheme="minorHAnsi"/>
          <w:b/>
          <w:bCs/>
          <w:i/>
          <w:iCs/>
          <w:sz w:val="26"/>
          <w:szCs w:val="26"/>
        </w:rPr>
        <w:t>O :</w:t>
      </w:r>
      <w:proofErr w:type="gramEnd"/>
    </w:p>
    <w:p w:rsidR="00680531" w:rsidRPr="005F2DEF" w:rsidRDefault="00680531" w:rsidP="00680531">
      <w:pPr>
        <w:ind w:firstLine="708"/>
        <w:jc w:val="both"/>
        <w:rPr>
          <w:rFonts w:asciiTheme="minorHAnsi" w:hAnsiTheme="minorHAnsi" w:cstheme="minorHAnsi"/>
          <w:sz w:val="26"/>
          <w:szCs w:val="26"/>
        </w:rPr>
      </w:pPr>
      <w:proofErr w:type="gramStart"/>
      <w:r w:rsidRPr="005F2DEF">
        <w:rPr>
          <w:rFonts w:asciiTheme="minorHAnsi" w:hAnsiTheme="minorHAnsi" w:cstheme="minorHAnsi"/>
          <w:b/>
          <w:i/>
          <w:iCs/>
          <w:sz w:val="26"/>
          <w:szCs w:val="26"/>
        </w:rPr>
        <w:t>PRIMERO.-</w:t>
      </w:r>
      <w:proofErr w:type="gramEnd"/>
      <w:r w:rsidRPr="005F2DEF">
        <w:rPr>
          <w:rFonts w:asciiTheme="minorHAnsi" w:hAnsiTheme="minorHAnsi" w:cstheme="minorHAnsi"/>
          <w:sz w:val="26"/>
          <w:szCs w:val="26"/>
        </w:rPr>
        <w:t xml:space="preserve"> Mediante escrito de demanda administrativa, presentado el día </w:t>
      </w:r>
      <w:r w:rsidR="004A23F0" w:rsidRPr="005F2DEF">
        <w:rPr>
          <w:rFonts w:asciiTheme="minorHAnsi" w:hAnsiTheme="minorHAnsi" w:cstheme="minorHAnsi"/>
          <w:sz w:val="26"/>
          <w:szCs w:val="26"/>
        </w:rPr>
        <w:t>1 uno</w:t>
      </w:r>
      <w:r w:rsidRPr="005F2DEF">
        <w:rPr>
          <w:rFonts w:asciiTheme="minorHAnsi" w:hAnsiTheme="minorHAnsi" w:cstheme="minorHAnsi"/>
          <w:sz w:val="26"/>
          <w:szCs w:val="26"/>
        </w:rPr>
        <w:t xml:space="preserve"> de agosto del año 201</w:t>
      </w:r>
      <w:r w:rsidR="004A23F0" w:rsidRPr="005F2DEF">
        <w:rPr>
          <w:rFonts w:asciiTheme="minorHAnsi" w:hAnsiTheme="minorHAnsi" w:cstheme="minorHAnsi"/>
          <w:sz w:val="26"/>
          <w:szCs w:val="26"/>
        </w:rPr>
        <w:t>8</w:t>
      </w:r>
      <w:r w:rsidRPr="005F2DEF">
        <w:rPr>
          <w:rFonts w:asciiTheme="minorHAnsi" w:hAnsiTheme="minorHAnsi" w:cstheme="minorHAnsi"/>
          <w:sz w:val="26"/>
          <w:szCs w:val="26"/>
        </w:rPr>
        <w:t xml:space="preserve"> dos mil dieci</w:t>
      </w:r>
      <w:r w:rsidR="004A23F0" w:rsidRPr="005F2DEF">
        <w:rPr>
          <w:rFonts w:asciiTheme="minorHAnsi" w:hAnsiTheme="minorHAnsi" w:cstheme="minorHAnsi"/>
          <w:sz w:val="26"/>
          <w:szCs w:val="26"/>
        </w:rPr>
        <w:t>ocho</w:t>
      </w:r>
      <w:r w:rsidRPr="005F2DEF">
        <w:rPr>
          <w:rFonts w:asciiTheme="minorHAnsi" w:hAnsiTheme="minorHAnsi" w:cstheme="minorHAnsi"/>
          <w:sz w:val="26"/>
          <w:szCs w:val="26"/>
        </w:rPr>
        <w:t xml:space="preserve">; en la Oficialía Común de Partes de los Juzgados Administrativos de este Municipio, </w:t>
      </w:r>
      <w:r w:rsidR="004A23F0" w:rsidRPr="005F2DEF">
        <w:rPr>
          <w:rFonts w:asciiTheme="minorHAnsi" w:hAnsiTheme="minorHAnsi" w:cstheme="minorHAnsi"/>
          <w:sz w:val="26"/>
          <w:szCs w:val="26"/>
        </w:rPr>
        <w:t>e</w:t>
      </w:r>
      <w:r w:rsidRPr="005F2DEF">
        <w:rPr>
          <w:rFonts w:asciiTheme="minorHAnsi" w:hAnsiTheme="minorHAnsi" w:cstheme="minorHAnsi"/>
          <w:sz w:val="26"/>
          <w:szCs w:val="26"/>
        </w:rPr>
        <w:t>l ciudadan</w:t>
      </w:r>
      <w:r w:rsidR="004A23F0" w:rsidRPr="005F2DEF">
        <w:rPr>
          <w:rFonts w:asciiTheme="minorHAnsi" w:hAnsiTheme="minorHAnsi" w:cstheme="minorHAnsi"/>
          <w:sz w:val="26"/>
          <w:szCs w:val="26"/>
        </w:rPr>
        <w:t xml:space="preserve">o </w:t>
      </w:r>
      <w:r w:rsidR="005F2DEF" w:rsidRPr="005F2DEF">
        <w:rPr>
          <w:rFonts w:asciiTheme="minorHAnsi" w:hAnsiTheme="minorHAnsi" w:cs="Calibri"/>
          <w:sz w:val="26"/>
          <w:szCs w:val="26"/>
        </w:rPr>
        <w:t>(…)</w:t>
      </w:r>
      <w:r w:rsidRPr="005F2DEF">
        <w:rPr>
          <w:rFonts w:asciiTheme="minorHAnsi" w:hAnsiTheme="minorHAnsi" w:cstheme="minorHAnsi"/>
          <w:bCs/>
          <w:sz w:val="26"/>
          <w:szCs w:val="26"/>
        </w:rPr>
        <w:t xml:space="preserve">, </w:t>
      </w:r>
      <w:r w:rsidRPr="005F2DEF">
        <w:rPr>
          <w:rFonts w:asciiTheme="minorHAnsi" w:hAnsiTheme="minorHAnsi" w:cstheme="minorHAnsi"/>
          <w:sz w:val="26"/>
          <w:szCs w:val="26"/>
        </w:rPr>
        <w:t xml:space="preserve">por su propio derecho, promovió proceso administrativo, en el que, de su integra lectura, se desprende que señaló como: . . . . . . . . . . . . . . . </w:t>
      </w:r>
      <w:r w:rsidR="004A23F0" w:rsidRPr="005F2DEF">
        <w:rPr>
          <w:rFonts w:asciiTheme="minorHAnsi" w:hAnsiTheme="minorHAnsi" w:cstheme="minorHAnsi"/>
          <w:sz w:val="26"/>
          <w:szCs w:val="26"/>
        </w:rPr>
        <w:t>. . . . .</w:t>
      </w:r>
    </w:p>
    <w:p w:rsidR="00680531" w:rsidRPr="005F2DEF" w:rsidRDefault="00680531" w:rsidP="00680531">
      <w:pPr>
        <w:jc w:val="both"/>
        <w:rPr>
          <w:rFonts w:asciiTheme="minorHAnsi" w:hAnsiTheme="minorHAnsi" w:cstheme="minorHAnsi"/>
          <w:sz w:val="22"/>
          <w:szCs w:val="26"/>
        </w:rPr>
      </w:pPr>
    </w:p>
    <w:p w:rsidR="00680531" w:rsidRPr="005F2DEF" w:rsidRDefault="00680531" w:rsidP="00680531">
      <w:pPr>
        <w:ind w:firstLine="708"/>
        <w:jc w:val="both"/>
        <w:rPr>
          <w:rFonts w:asciiTheme="minorHAnsi" w:hAnsiTheme="minorHAnsi" w:cstheme="minorHAnsi"/>
          <w:sz w:val="26"/>
          <w:szCs w:val="26"/>
        </w:rPr>
      </w:pPr>
      <w:r w:rsidRPr="005F2DEF">
        <w:rPr>
          <w:rFonts w:asciiTheme="minorHAnsi" w:hAnsiTheme="minorHAnsi" w:cstheme="minorHAnsi"/>
          <w:b/>
          <w:sz w:val="26"/>
          <w:szCs w:val="26"/>
        </w:rPr>
        <w:t>a</w:t>
      </w:r>
      <w:proofErr w:type="gramStart"/>
      <w:r w:rsidRPr="005F2DEF">
        <w:rPr>
          <w:rFonts w:asciiTheme="minorHAnsi" w:hAnsiTheme="minorHAnsi" w:cstheme="minorHAnsi"/>
          <w:b/>
          <w:sz w:val="26"/>
          <w:szCs w:val="26"/>
        </w:rPr>
        <w:t>).-</w:t>
      </w:r>
      <w:proofErr w:type="gramEnd"/>
      <w:r w:rsidRPr="005F2DEF">
        <w:rPr>
          <w:rFonts w:asciiTheme="minorHAnsi" w:hAnsiTheme="minorHAnsi" w:cstheme="minorHAnsi"/>
          <w:b/>
          <w:sz w:val="26"/>
          <w:szCs w:val="26"/>
        </w:rPr>
        <w:t xml:space="preserve"> Acto impugnado</w:t>
      </w:r>
      <w:r w:rsidRPr="005F2DEF">
        <w:rPr>
          <w:rFonts w:asciiTheme="minorHAnsi" w:hAnsiTheme="minorHAnsi" w:cstheme="minorHAnsi"/>
          <w:sz w:val="26"/>
          <w:szCs w:val="26"/>
        </w:rPr>
        <w:t xml:space="preserve">: La orden de </w:t>
      </w:r>
      <w:r w:rsidR="002E1375" w:rsidRPr="005F2DEF">
        <w:rPr>
          <w:rFonts w:asciiTheme="minorHAnsi" w:hAnsiTheme="minorHAnsi" w:cstheme="minorHAnsi"/>
          <w:sz w:val="26"/>
          <w:szCs w:val="26"/>
        </w:rPr>
        <w:t>clausura emitida en fecha 7</w:t>
      </w:r>
      <w:r w:rsidR="000C06D8" w:rsidRPr="005F2DEF">
        <w:rPr>
          <w:rFonts w:asciiTheme="minorHAnsi" w:hAnsiTheme="minorHAnsi" w:cstheme="minorHAnsi"/>
          <w:sz w:val="26"/>
          <w:szCs w:val="26"/>
        </w:rPr>
        <w:t xml:space="preserve"> siete de junio del año 2018 dos mil dieciocho, y notificada el día 11 once de junio de este mismo año; respecto del establecimiento ubicado en Libramiento Oriente número 16 dieciséis,  de la comunidad Los Ramírez, de este Municipio de León, Guanajuato. . </w:t>
      </w:r>
    </w:p>
    <w:p w:rsidR="00680531" w:rsidRPr="005F2DEF" w:rsidRDefault="00680531" w:rsidP="00680531">
      <w:pPr>
        <w:jc w:val="both"/>
        <w:rPr>
          <w:rFonts w:asciiTheme="minorHAnsi" w:hAnsiTheme="minorHAnsi" w:cstheme="minorHAnsi"/>
          <w:sz w:val="22"/>
          <w:szCs w:val="26"/>
        </w:rPr>
      </w:pPr>
    </w:p>
    <w:p w:rsidR="00680531" w:rsidRPr="005F2DEF" w:rsidRDefault="00680531" w:rsidP="00680531">
      <w:pPr>
        <w:ind w:firstLine="708"/>
        <w:jc w:val="both"/>
        <w:rPr>
          <w:rFonts w:asciiTheme="minorHAnsi" w:hAnsiTheme="minorHAnsi" w:cstheme="minorHAnsi"/>
          <w:sz w:val="26"/>
          <w:szCs w:val="26"/>
        </w:rPr>
      </w:pPr>
      <w:r w:rsidRPr="005F2DEF">
        <w:rPr>
          <w:rFonts w:asciiTheme="minorHAnsi" w:hAnsiTheme="minorHAnsi" w:cstheme="minorHAnsi"/>
          <w:b/>
          <w:bCs/>
          <w:sz w:val="26"/>
          <w:szCs w:val="26"/>
        </w:rPr>
        <w:t>b</w:t>
      </w:r>
      <w:proofErr w:type="gramStart"/>
      <w:r w:rsidRPr="005F2DEF">
        <w:rPr>
          <w:rFonts w:asciiTheme="minorHAnsi" w:hAnsiTheme="minorHAnsi" w:cstheme="minorHAnsi"/>
          <w:b/>
          <w:bCs/>
          <w:sz w:val="26"/>
          <w:szCs w:val="26"/>
        </w:rPr>
        <w:t>).-</w:t>
      </w:r>
      <w:proofErr w:type="gramEnd"/>
      <w:r w:rsidRPr="005F2DEF">
        <w:rPr>
          <w:rFonts w:asciiTheme="minorHAnsi" w:hAnsiTheme="minorHAnsi" w:cstheme="minorHAnsi"/>
          <w:b/>
          <w:bCs/>
          <w:sz w:val="26"/>
          <w:szCs w:val="26"/>
        </w:rPr>
        <w:t xml:space="preserve"> </w:t>
      </w:r>
      <w:r w:rsidR="00BC52FF" w:rsidRPr="005F2DEF">
        <w:rPr>
          <w:rFonts w:asciiTheme="minorHAnsi" w:hAnsiTheme="minorHAnsi" w:cstheme="minorHAnsi"/>
          <w:b/>
          <w:sz w:val="26"/>
          <w:szCs w:val="26"/>
        </w:rPr>
        <w:t>Autoridad</w:t>
      </w:r>
      <w:r w:rsidRPr="005F2DEF">
        <w:rPr>
          <w:rFonts w:asciiTheme="minorHAnsi" w:hAnsiTheme="minorHAnsi" w:cstheme="minorHAnsi"/>
          <w:b/>
          <w:sz w:val="26"/>
          <w:szCs w:val="26"/>
        </w:rPr>
        <w:t xml:space="preserve"> Demandada</w:t>
      </w:r>
      <w:r w:rsidRPr="005F2DEF">
        <w:rPr>
          <w:rFonts w:asciiTheme="minorHAnsi" w:hAnsiTheme="minorHAnsi" w:cstheme="minorHAnsi"/>
          <w:sz w:val="26"/>
          <w:szCs w:val="26"/>
        </w:rPr>
        <w:t xml:space="preserve">: </w:t>
      </w:r>
      <w:r w:rsidR="00BC52FF" w:rsidRPr="005F2DEF">
        <w:rPr>
          <w:rFonts w:asciiTheme="minorHAnsi" w:hAnsiTheme="minorHAnsi" w:cstheme="minorHAnsi"/>
          <w:sz w:val="26"/>
          <w:szCs w:val="26"/>
        </w:rPr>
        <w:t xml:space="preserve">La </w:t>
      </w:r>
      <w:r w:rsidRPr="005F2DEF">
        <w:rPr>
          <w:rFonts w:asciiTheme="minorHAnsi" w:hAnsiTheme="minorHAnsi" w:cstheme="minorHAnsi"/>
          <w:sz w:val="26"/>
          <w:szCs w:val="26"/>
        </w:rPr>
        <w:t>Direc</w:t>
      </w:r>
      <w:r w:rsidR="00BC52FF" w:rsidRPr="005F2DEF">
        <w:rPr>
          <w:rFonts w:asciiTheme="minorHAnsi" w:hAnsiTheme="minorHAnsi" w:cstheme="minorHAnsi"/>
          <w:sz w:val="26"/>
          <w:szCs w:val="26"/>
        </w:rPr>
        <w:t>ción</w:t>
      </w:r>
      <w:r w:rsidRPr="005F2DEF">
        <w:rPr>
          <w:rFonts w:asciiTheme="minorHAnsi" w:hAnsiTheme="minorHAnsi" w:cstheme="minorHAnsi"/>
          <w:sz w:val="26"/>
          <w:szCs w:val="26"/>
        </w:rPr>
        <w:t xml:space="preserve"> General de Fiscalización y Control</w:t>
      </w:r>
      <w:r w:rsidR="00BC52FF" w:rsidRPr="005F2DEF">
        <w:rPr>
          <w:rFonts w:asciiTheme="minorHAnsi" w:hAnsiTheme="minorHAnsi" w:cstheme="minorHAnsi"/>
          <w:sz w:val="26"/>
          <w:szCs w:val="26"/>
        </w:rPr>
        <w:t xml:space="preserve">. </w:t>
      </w:r>
    </w:p>
    <w:p w:rsidR="00680531" w:rsidRPr="005F2DEF" w:rsidRDefault="00680531" w:rsidP="00680531">
      <w:pPr>
        <w:jc w:val="both"/>
        <w:rPr>
          <w:rFonts w:asciiTheme="minorHAnsi" w:hAnsiTheme="minorHAnsi" w:cstheme="minorHAnsi"/>
          <w:sz w:val="22"/>
          <w:szCs w:val="26"/>
        </w:rPr>
      </w:pPr>
    </w:p>
    <w:p w:rsidR="00680531" w:rsidRPr="005F2DEF" w:rsidRDefault="00680531" w:rsidP="00680531">
      <w:pPr>
        <w:ind w:firstLine="708"/>
        <w:jc w:val="both"/>
        <w:rPr>
          <w:rFonts w:asciiTheme="minorHAnsi" w:hAnsiTheme="minorHAnsi" w:cstheme="minorHAnsi"/>
          <w:bCs/>
          <w:sz w:val="26"/>
          <w:szCs w:val="26"/>
        </w:rPr>
      </w:pPr>
      <w:proofErr w:type="gramStart"/>
      <w:r w:rsidRPr="005F2DEF">
        <w:rPr>
          <w:rFonts w:asciiTheme="minorHAnsi" w:hAnsiTheme="minorHAnsi" w:cstheme="minorHAnsi"/>
          <w:b/>
          <w:bCs/>
          <w:sz w:val="26"/>
          <w:szCs w:val="26"/>
        </w:rPr>
        <w:t>c).-</w:t>
      </w:r>
      <w:proofErr w:type="gramEnd"/>
      <w:r w:rsidR="002E1375" w:rsidRPr="005F2DEF">
        <w:rPr>
          <w:rFonts w:asciiTheme="minorHAnsi" w:hAnsiTheme="minorHAnsi" w:cstheme="minorHAnsi"/>
          <w:b/>
          <w:sz w:val="26"/>
          <w:szCs w:val="26"/>
        </w:rPr>
        <w:t xml:space="preserve"> Pretensió</w:t>
      </w:r>
      <w:r w:rsidRPr="005F2DEF">
        <w:rPr>
          <w:rFonts w:asciiTheme="minorHAnsi" w:hAnsiTheme="minorHAnsi" w:cstheme="minorHAnsi"/>
          <w:b/>
          <w:sz w:val="26"/>
          <w:szCs w:val="26"/>
        </w:rPr>
        <w:t>n</w:t>
      </w:r>
      <w:r w:rsidRPr="005F2DEF">
        <w:rPr>
          <w:rFonts w:asciiTheme="minorHAnsi" w:hAnsiTheme="minorHAnsi" w:cstheme="minorHAnsi"/>
          <w:bCs/>
          <w:sz w:val="26"/>
          <w:szCs w:val="26"/>
        </w:rPr>
        <w:t xml:space="preserve">: La nulidad del acto impugnado. . . . . . . . </w:t>
      </w:r>
      <w:r w:rsidR="002E1375" w:rsidRPr="005F2DEF">
        <w:rPr>
          <w:rFonts w:asciiTheme="minorHAnsi" w:hAnsiTheme="minorHAnsi" w:cstheme="minorHAnsi"/>
          <w:bCs/>
          <w:sz w:val="26"/>
          <w:szCs w:val="26"/>
        </w:rPr>
        <w:t>. . . . . . . . . . . . . . . .</w:t>
      </w:r>
    </w:p>
    <w:p w:rsidR="00680531" w:rsidRPr="005F2DEF" w:rsidRDefault="00680531" w:rsidP="00680531">
      <w:pPr>
        <w:ind w:firstLine="708"/>
        <w:jc w:val="both"/>
        <w:rPr>
          <w:rFonts w:asciiTheme="minorHAnsi" w:hAnsiTheme="minorHAnsi" w:cstheme="minorHAnsi"/>
          <w:b/>
          <w:sz w:val="22"/>
          <w:szCs w:val="26"/>
        </w:rPr>
      </w:pPr>
    </w:p>
    <w:p w:rsidR="00680531" w:rsidRPr="005F2DEF" w:rsidRDefault="00680531" w:rsidP="00680531">
      <w:pPr>
        <w:ind w:firstLine="708"/>
        <w:jc w:val="both"/>
        <w:rPr>
          <w:rFonts w:asciiTheme="minorHAnsi" w:hAnsiTheme="minorHAnsi" w:cstheme="minorHAnsi"/>
          <w:sz w:val="26"/>
          <w:szCs w:val="26"/>
        </w:rPr>
      </w:pPr>
      <w:r w:rsidRPr="005F2DEF">
        <w:rPr>
          <w:rFonts w:asciiTheme="minorHAnsi" w:hAnsiTheme="minorHAnsi" w:cstheme="minorHAnsi"/>
          <w:b/>
          <w:i/>
          <w:iCs/>
          <w:sz w:val="26"/>
          <w:szCs w:val="26"/>
        </w:rPr>
        <w:t xml:space="preserve">SEGUNDO.- </w:t>
      </w:r>
      <w:r w:rsidRPr="005F2DEF">
        <w:rPr>
          <w:rFonts w:asciiTheme="minorHAnsi" w:hAnsiTheme="minorHAnsi" w:cstheme="minorHAnsi"/>
          <w:bCs/>
          <w:sz w:val="26"/>
          <w:szCs w:val="26"/>
        </w:rPr>
        <w:t>Por razón de turno, correspondió a este Juzgado Segundo Administrativo conocer del presente proceso, por lo que por</w:t>
      </w:r>
      <w:r w:rsidRPr="005F2DEF">
        <w:rPr>
          <w:rFonts w:asciiTheme="minorHAnsi" w:hAnsiTheme="minorHAnsi" w:cstheme="minorHAnsi"/>
          <w:sz w:val="26"/>
          <w:szCs w:val="26"/>
        </w:rPr>
        <w:t xml:space="preserve"> auto del día </w:t>
      </w:r>
      <w:r w:rsidR="002E1375" w:rsidRPr="005F2DEF">
        <w:rPr>
          <w:rFonts w:asciiTheme="minorHAnsi" w:hAnsiTheme="minorHAnsi" w:cstheme="minorHAnsi"/>
          <w:sz w:val="26"/>
          <w:szCs w:val="26"/>
        </w:rPr>
        <w:t>6</w:t>
      </w:r>
      <w:r w:rsidRPr="005F2DEF">
        <w:rPr>
          <w:rFonts w:asciiTheme="minorHAnsi" w:hAnsiTheme="minorHAnsi" w:cstheme="minorHAnsi"/>
          <w:sz w:val="26"/>
          <w:szCs w:val="26"/>
        </w:rPr>
        <w:t xml:space="preserve"> </w:t>
      </w:r>
      <w:r w:rsidR="002E1375" w:rsidRPr="005F2DEF">
        <w:rPr>
          <w:rFonts w:asciiTheme="minorHAnsi" w:hAnsiTheme="minorHAnsi" w:cstheme="minorHAnsi"/>
          <w:sz w:val="26"/>
          <w:szCs w:val="26"/>
        </w:rPr>
        <w:t>s</w:t>
      </w:r>
      <w:r w:rsidRPr="005F2DEF">
        <w:rPr>
          <w:rFonts w:asciiTheme="minorHAnsi" w:hAnsiTheme="minorHAnsi" w:cstheme="minorHAnsi"/>
          <w:sz w:val="26"/>
          <w:szCs w:val="26"/>
        </w:rPr>
        <w:t>e</w:t>
      </w:r>
      <w:r w:rsidR="002E1375" w:rsidRPr="005F2DEF">
        <w:rPr>
          <w:rFonts w:asciiTheme="minorHAnsi" w:hAnsiTheme="minorHAnsi" w:cstheme="minorHAnsi"/>
          <w:sz w:val="26"/>
          <w:szCs w:val="26"/>
        </w:rPr>
        <w:t>is</w:t>
      </w:r>
      <w:r w:rsidRPr="005F2DEF">
        <w:rPr>
          <w:rFonts w:asciiTheme="minorHAnsi" w:hAnsiTheme="minorHAnsi" w:cstheme="minorHAnsi"/>
          <w:sz w:val="26"/>
          <w:szCs w:val="26"/>
        </w:rPr>
        <w:t xml:space="preserve"> de agosto del año 201</w:t>
      </w:r>
      <w:r w:rsidR="002E1375" w:rsidRPr="005F2DEF">
        <w:rPr>
          <w:rFonts w:asciiTheme="minorHAnsi" w:hAnsiTheme="minorHAnsi" w:cstheme="minorHAnsi"/>
          <w:sz w:val="26"/>
          <w:szCs w:val="26"/>
        </w:rPr>
        <w:t>8</w:t>
      </w:r>
      <w:r w:rsidRPr="005F2DEF">
        <w:rPr>
          <w:rFonts w:asciiTheme="minorHAnsi" w:hAnsiTheme="minorHAnsi" w:cstheme="minorHAnsi"/>
          <w:sz w:val="26"/>
          <w:szCs w:val="26"/>
        </w:rPr>
        <w:t xml:space="preserve"> dos mil dieci</w:t>
      </w:r>
      <w:r w:rsidR="002E1375" w:rsidRPr="005F2DEF">
        <w:rPr>
          <w:rFonts w:asciiTheme="minorHAnsi" w:hAnsiTheme="minorHAnsi" w:cstheme="minorHAnsi"/>
          <w:sz w:val="26"/>
          <w:szCs w:val="26"/>
        </w:rPr>
        <w:t>ocho</w:t>
      </w:r>
      <w:r w:rsidRPr="005F2DEF">
        <w:rPr>
          <w:rFonts w:asciiTheme="minorHAnsi" w:hAnsiTheme="minorHAnsi" w:cstheme="minorHAnsi"/>
          <w:sz w:val="26"/>
          <w:szCs w:val="26"/>
        </w:rPr>
        <w:t>, se admitió a trámite la demanda en contra de</w:t>
      </w:r>
      <w:r w:rsidR="002E1375" w:rsidRPr="005F2DEF">
        <w:rPr>
          <w:rFonts w:asciiTheme="minorHAnsi" w:hAnsiTheme="minorHAnsi" w:cstheme="minorHAnsi"/>
          <w:sz w:val="26"/>
          <w:szCs w:val="26"/>
        </w:rPr>
        <w:t xml:space="preserve"> </w:t>
      </w:r>
      <w:r w:rsidRPr="005F2DEF">
        <w:rPr>
          <w:rFonts w:asciiTheme="minorHAnsi" w:hAnsiTheme="minorHAnsi" w:cstheme="minorHAnsi"/>
          <w:sz w:val="26"/>
          <w:szCs w:val="26"/>
        </w:rPr>
        <w:t>l</w:t>
      </w:r>
      <w:r w:rsidR="002E1375" w:rsidRPr="005F2DEF">
        <w:rPr>
          <w:rFonts w:asciiTheme="minorHAnsi" w:hAnsiTheme="minorHAnsi" w:cstheme="minorHAnsi"/>
          <w:sz w:val="26"/>
          <w:szCs w:val="26"/>
        </w:rPr>
        <w:t>a</w:t>
      </w:r>
      <w:r w:rsidRPr="005F2DEF">
        <w:rPr>
          <w:rFonts w:asciiTheme="minorHAnsi" w:hAnsiTheme="minorHAnsi" w:cstheme="minorHAnsi"/>
          <w:sz w:val="26"/>
          <w:szCs w:val="26"/>
        </w:rPr>
        <w:t xml:space="preserve"> Direc</w:t>
      </w:r>
      <w:r w:rsidR="002E1375" w:rsidRPr="005F2DEF">
        <w:rPr>
          <w:rFonts w:asciiTheme="minorHAnsi" w:hAnsiTheme="minorHAnsi" w:cstheme="minorHAnsi"/>
          <w:sz w:val="26"/>
          <w:szCs w:val="26"/>
        </w:rPr>
        <w:t xml:space="preserve">ción </w:t>
      </w:r>
      <w:r w:rsidRPr="005F2DEF">
        <w:rPr>
          <w:rFonts w:asciiTheme="minorHAnsi" w:hAnsiTheme="minorHAnsi" w:cstheme="minorHAnsi"/>
          <w:sz w:val="26"/>
          <w:szCs w:val="26"/>
        </w:rPr>
        <w:t>de Fiscalización</w:t>
      </w:r>
      <w:r w:rsidR="002E1375" w:rsidRPr="005F2DEF">
        <w:rPr>
          <w:rFonts w:asciiTheme="minorHAnsi" w:hAnsiTheme="minorHAnsi" w:cstheme="minorHAnsi"/>
          <w:sz w:val="26"/>
          <w:szCs w:val="26"/>
        </w:rPr>
        <w:t xml:space="preserve"> y Control del Municipio de León, Guanajuato;</w:t>
      </w:r>
      <w:r w:rsidRPr="005F2DEF">
        <w:rPr>
          <w:rFonts w:asciiTheme="minorHAnsi" w:hAnsiTheme="minorHAnsi" w:cstheme="minorHAnsi"/>
          <w:sz w:val="26"/>
          <w:szCs w:val="26"/>
        </w:rPr>
        <w:t xml:space="preserve"> teniéndose a la parte actora por ofrecidas y admitidas como pruebas: las documentales que ofertó y describió </w:t>
      </w:r>
      <w:r w:rsidR="002E1375" w:rsidRPr="005F2DEF">
        <w:rPr>
          <w:rFonts w:asciiTheme="minorHAnsi" w:hAnsiTheme="minorHAnsi" w:cstheme="minorHAnsi"/>
          <w:sz w:val="26"/>
          <w:szCs w:val="26"/>
        </w:rPr>
        <w:t xml:space="preserve">en </w:t>
      </w:r>
      <w:r w:rsidRPr="005F2DEF">
        <w:rPr>
          <w:rFonts w:asciiTheme="minorHAnsi" w:hAnsiTheme="minorHAnsi" w:cstheme="minorHAnsi"/>
          <w:sz w:val="26"/>
          <w:szCs w:val="26"/>
        </w:rPr>
        <w:t>su escrito de demanda;</w:t>
      </w:r>
      <w:r w:rsidR="002E1375" w:rsidRPr="005F2DEF">
        <w:rPr>
          <w:rFonts w:asciiTheme="minorHAnsi" w:hAnsiTheme="minorHAnsi" w:cstheme="minorHAnsi"/>
          <w:sz w:val="26"/>
          <w:szCs w:val="26"/>
        </w:rPr>
        <w:t xml:space="preserve"> consistentes en copia de su credencial para votar; orden de visita y visita de inspección ambas</w:t>
      </w:r>
      <w:r w:rsidR="00B42C16" w:rsidRPr="005F2DEF">
        <w:rPr>
          <w:rFonts w:asciiTheme="minorHAnsi" w:hAnsiTheme="minorHAnsi" w:cstheme="minorHAnsi"/>
          <w:sz w:val="26"/>
          <w:szCs w:val="26"/>
        </w:rPr>
        <w:t xml:space="preserve"> de fecha 30 treinta de mayo del citado </w:t>
      </w:r>
      <w:r w:rsidR="002E1375" w:rsidRPr="005F2DEF">
        <w:rPr>
          <w:rFonts w:asciiTheme="minorHAnsi" w:hAnsiTheme="minorHAnsi" w:cstheme="minorHAnsi"/>
          <w:sz w:val="26"/>
          <w:szCs w:val="26"/>
        </w:rPr>
        <w:t xml:space="preserve">año; orden de clausura; copia al carbón del acta de fijación de sellos de clausura; un croquis y 16 impresiones fotográficas en blanco y negro; </w:t>
      </w:r>
      <w:r w:rsidRPr="005F2DEF">
        <w:rPr>
          <w:rFonts w:asciiTheme="minorHAnsi" w:hAnsiTheme="minorHAnsi" w:cstheme="minorHAnsi"/>
          <w:sz w:val="26"/>
          <w:szCs w:val="26"/>
        </w:rPr>
        <w:t xml:space="preserve"> las que se tuvieron por desahogadas desde ese momento, dada su propia naturaleza y la </w:t>
      </w:r>
      <w:proofErr w:type="spellStart"/>
      <w:r w:rsidRPr="005F2DEF">
        <w:rPr>
          <w:rFonts w:asciiTheme="minorHAnsi" w:hAnsiTheme="minorHAnsi" w:cstheme="minorHAnsi"/>
          <w:sz w:val="26"/>
          <w:szCs w:val="26"/>
        </w:rPr>
        <w:t>presuncional</w:t>
      </w:r>
      <w:proofErr w:type="spellEnd"/>
      <w:r w:rsidRPr="005F2DEF">
        <w:rPr>
          <w:rFonts w:asciiTheme="minorHAnsi" w:hAnsiTheme="minorHAnsi" w:cstheme="minorHAnsi"/>
          <w:sz w:val="26"/>
          <w:szCs w:val="26"/>
        </w:rPr>
        <w:t xml:space="preserve"> legal y humana en lo que beneficie al oferente. . . . . . . . . . . . . . . . . . . . . . . . . . . . . . . . . . . . . . . . . . . . . . . . . . . . . . . . . . . . . .</w:t>
      </w:r>
    </w:p>
    <w:p w:rsidR="00680531" w:rsidRPr="005F2DEF" w:rsidRDefault="00680531" w:rsidP="00680531">
      <w:pPr>
        <w:jc w:val="both"/>
        <w:rPr>
          <w:rFonts w:asciiTheme="minorHAnsi" w:hAnsiTheme="minorHAnsi" w:cstheme="minorHAnsi"/>
          <w:sz w:val="22"/>
          <w:szCs w:val="26"/>
        </w:rPr>
      </w:pPr>
    </w:p>
    <w:p w:rsidR="00680531" w:rsidRPr="005F2DEF" w:rsidRDefault="00680531" w:rsidP="00680531">
      <w:pPr>
        <w:pStyle w:val="Textoindependiente2"/>
        <w:ind w:firstLine="708"/>
        <w:rPr>
          <w:rFonts w:asciiTheme="minorHAnsi" w:hAnsiTheme="minorHAnsi" w:cstheme="minorHAnsi"/>
          <w:color w:val="auto"/>
          <w:sz w:val="26"/>
          <w:szCs w:val="26"/>
        </w:rPr>
      </w:pPr>
      <w:r w:rsidRPr="005F2DEF">
        <w:rPr>
          <w:rFonts w:asciiTheme="minorHAnsi" w:hAnsiTheme="minorHAnsi" w:cstheme="minorHAnsi"/>
          <w:color w:val="auto"/>
          <w:sz w:val="26"/>
          <w:szCs w:val="26"/>
        </w:rPr>
        <w:t xml:space="preserve">Asimismo se ordenó emplazar y correr traslado a la autoridad señalada como demandada, a efecto de que diera contestación de la demanda; lo que realizó el Director General de Fiscalización y Control,  Contador Público </w:t>
      </w:r>
      <w:r w:rsidR="005F2DEF" w:rsidRPr="005F2DEF">
        <w:rPr>
          <w:rFonts w:asciiTheme="minorHAnsi" w:hAnsiTheme="minorHAnsi" w:cs="Calibri"/>
          <w:color w:val="auto"/>
          <w:sz w:val="26"/>
          <w:szCs w:val="26"/>
        </w:rPr>
        <w:t>(…)</w:t>
      </w:r>
      <w:r w:rsidRPr="005F2DEF">
        <w:rPr>
          <w:rFonts w:asciiTheme="minorHAnsi" w:hAnsiTheme="minorHAnsi" w:cstheme="minorHAnsi"/>
          <w:color w:val="auto"/>
          <w:sz w:val="26"/>
          <w:szCs w:val="26"/>
        </w:rPr>
        <w:t xml:space="preserve">, </w:t>
      </w:r>
      <w:r w:rsidR="002E1375" w:rsidRPr="005F2DEF">
        <w:rPr>
          <w:rFonts w:asciiTheme="minorHAnsi" w:hAnsiTheme="minorHAnsi" w:cstheme="minorHAnsi"/>
          <w:color w:val="auto"/>
          <w:sz w:val="26"/>
          <w:szCs w:val="26"/>
        </w:rPr>
        <w:t>por</w:t>
      </w:r>
      <w:r w:rsidRPr="005F2DEF">
        <w:rPr>
          <w:rFonts w:asciiTheme="minorHAnsi" w:hAnsiTheme="minorHAnsi" w:cstheme="minorHAnsi"/>
          <w:color w:val="auto"/>
          <w:sz w:val="26"/>
          <w:szCs w:val="26"/>
        </w:rPr>
        <w:t xml:space="preserve"> escrito presentado el día 2</w:t>
      </w:r>
      <w:r w:rsidR="002E1375" w:rsidRPr="005F2DEF">
        <w:rPr>
          <w:rFonts w:asciiTheme="minorHAnsi" w:hAnsiTheme="minorHAnsi" w:cstheme="minorHAnsi"/>
          <w:color w:val="auto"/>
          <w:sz w:val="26"/>
          <w:szCs w:val="26"/>
        </w:rPr>
        <w:t>2</w:t>
      </w:r>
      <w:r w:rsidRPr="005F2DEF">
        <w:rPr>
          <w:rFonts w:asciiTheme="minorHAnsi" w:hAnsiTheme="minorHAnsi" w:cstheme="minorHAnsi"/>
          <w:color w:val="auto"/>
          <w:sz w:val="26"/>
          <w:szCs w:val="26"/>
        </w:rPr>
        <w:t xml:space="preserve"> veinti</w:t>
      </w:r>
      <w:r w:rsidR="002E1375" w:rsidRPr="005F2DEF">
        <w:rPr>
          <w:rFonts w:asciiTheme="minorHAnsi" w:hAnsiTheme="minorHAnsi" w:cstheme="minorHAnsi"/>
          <w:color w:val="auto"/>
          <w:sz w:val="26"/>
          <w:szCs w:val="26"/>
        </w:rPr>
        <w:t>dós</w:t>
      </w:r>
      <w:r w:rsidRPr="005F2DEF">
        <w:rPr>
          <w:rFonts w:asciiTheme="minorHAnsi" w:hAnsiTheme="minorHAnsi" w:cstheme="minorHAnsi"/>
          <w:color w:val="auto"/>
          <w:sz w:val="26"/>
          <w:szCs w:val="26"/>
        </w:rPr>
        <w:t xml:space="preserve"> de agosto del año 201</w:t>
      </w:r>
      <w:r w:rsidR="002E1375" w:rsidRPr="005F2DEF">
        <w:rPr>
          <w:rFonts w:asciiTheme="minorHAnsi" w:hAnsiTheme="minorHAnsi" w:cstheme="minorHAnsi"/>
          <w:color w:val="auto"/>
          <w:sz w:val="26"/>
          <w:szCs w:val="26"/>
        </w:rPr>
        <w:t>8</w:t>
      </w:r>
      <w:r w:rsidRPr="005F2DEF">
        <w:rPr>
          <w:rFonts w:asciiTheme="minorHAnsi" w:hAnsiTheme="minorHAnsi" w:cstheme="minorHAnsi"/>
          <w:color w:val="auto"/>
          <w:sz w:val="26"/>
          <w:szCs w:val="26"/>
        </w:rPr>
        <w:t xml:space="preserve"> dos mil dieci</w:t>
      </w:r>
      <w:r w:rsidR="002E1375" w:rsidRPr="005F2DEF">
        <w:rPr>
          <w:rFonts w:asciiTheme="minorHAnsi" w:hAnsiTheme="minorHAnsi" w:cstheme="minorHAnsi"/>
          <w:color w:val="auto"/>
          <w:sz w:val="26"/>
          <w:szCs w:val="26"/>
        </w:rPr>
        <w:t>ocho</w:t>
      </w:r>
      <w:r w:rsidRPr="005F2DEF">
        <w:rPr>
          <w:rFonts w:asciiTheme="minorHAnsi" w:hAnsiTheme="minorHAnsi" w:cstheme="minorHAnsi"/>
          <w:color w:val="auto"/>
          <w:sz w:val="26"/>
          <w:szCs w:val="26"/>
        </w:rPr>
        <w:t xml:space="preserve">, (localizable </w:t>
      </w:r>
      <w:r w:rsidR="00135722" w:rsidRPr="005F2DEF">
        <w:rPr>
          <w:rFonts w:asciiTheme="minorHAnsi" w:hAnsiTheme="minorHAnsi" w:cstheme="minorHAnsi"/>
          <w:color w:val="auto"/>
          <w:sz w:val="26"/>
          <w:szCs w:val="26"/>
        </w:rPr>
        <w:t>a fojas de la 36 treinta y seis</w:t>
      </w:r>
      <w:r w:rsidRPr="005F2DEF">
        <w:rPr>
          <w:rFonts w:asciiTheme="minorHAnsi" w:hAnsiTheme="minorHAnsi" w:cstheme="minorHAnsi"/>
          <w:color w:val="auto"/>
          <w:sz w:val="26"/>
          <w:szCs w:val="26"/>
        </w:rPr>
        <w:t xml:space="preserve"> a la </w:t>
      </w:r>
      <w:r w:rsidR="00135722" w:rsidRPr="005F2DEF">
        <w:rPr>
          <w:rFonts w:asciiTheme="minorHAnsi" w:hAnsiTheme="minorHAnsi" w:cstheme="minorHAnsi"/>
          <w:color w:val="auto"/>
          <w:sz w:val="26"/>
          <w:szCs w:val="26"/>
        </w:rPr>
        <w:t>46</w:t>
      </w:r>
      <w:r w:rsidRPr="005F2DEF">
        <w:rPr>
          <w:rFonts w:asciiTheme="minorHAnsi" w:hAnsiTheme="minorHAnsi" w:cstheme="minorHAnsi"/>
          <w:color w:val="auto"/>
          <w:sz w:val="26"/>
          <w:szCs w:val="26"/>
        </w:rPr>
        <w:t xml:space="preserve"> </w:t>
      </w:r>
      <w:r w:rsidR="00135722" w:rsidRPr="005F2DEF">
        <w:rPr>
          <w:rFonts w:asciiTheme="minorHAnsi" w:hAnsiTheme="minorHAnsi" w:cstheme="minorHAnsi"/>
          <w:color w:val="auto"/>
          <w:sz w:val="26"/>
          <w:szCs w:val="26"/>
        </w:rPr>
        <w:t>cuarenta y seis del expediente)</w:t>
      </w:r>
      <w:r w:rsidRPr="005F2DEF">
        <w:rPr>
          <w:rFonts w:asciiTheme="minorHAnsi" w:hAnsiTheme="minorHAnsi" w:cstheme="minorHAnsi"/>
          <w:color w:val="auto"/>
          <w:sz w:val="26"/>
          <w:szCs w:val="26"/>
        </w:rPr>
        <w:t>; en la que hi</w:t>
      </w:r>
      <w:r w:rsidR="00135722" w:rsidRPr="005F2DEF">
        <w:rPr>
          <w:rFonts w:asciiTheme="minorHAnsi" w:hAnsiTheme="minorHAnsi" w:cstheme="minorHAnsi"/>
          <w:color w:val="auto"/>
          <w:sz w:val="26"/>
          <w:szCs w:val="26"/>
        </w:rPr>
        <w:t>zo</w:t>
      </w:r>
      <w:r w:rsidRPr="005F2DEF">
        <w:rPr>
          <w:rFonts w:asciiTheme="minorHAnsi" w:hAnsiTheme="minorHAnsi" w:cstheme="minorHAnsi"/>
          <w:color w:val="auto"/>
          <w:sz w:val="26"/>
          <w:szCs w:val="26"/>
        </w:rPr>
        <w:t xml:space="preserve"> valer </w:t>
      </w:r>
      <w:r w:rsidR="00135722" w:rsidRPr="005F2DEF">
        <w:rPr>
          <w:rFonts w:asciiTheme="minorHAnsi" w:hAnsiTheme="minorHAnsi" w:cstheme="minorHAnsi"/>
          <w:color w:val="auto"/>
          <w:sz w:val="26"/>
          <w:szCs w:val="26"/>
        </w:rPr>
        <w:t xml:space="preserve">una </w:t>
      </w:r>
      <w:r w:rsidRPr="005F2DEF">
        <w:rPr>
          <w:rFonts w:asciiTheme="minorHAnsi" w:hAnsiTheme="minorHAnsi" w:cstheme="minorHAnsi"/>
          <w:color w:val="auto"/>
          <w:sz w:val="26"/>
          <w:szCs w:val="26"/>
        </w:rPr>
        <w:t>causal de improcedencia, di</w:t>
      </w:r>
      <w:r w:rsidR="00135722" w:rsidRPr="005F2DEF">
        <w:rPr>
          <w:rFonts w:asciiTheme="minorHAnsi" w:hAnsiTheme="minorHAnsi" w:cstheme="minorHAnsi"/>
          <w:color w:val="auto"/>
          <w:sz w:val="26"/>
          <w:szCs w:val="26"/>
        </w:rPr>
        <w:t>o</w:t>
      </w:r>
      <w:r w:rsidRPr="005F2DEF">
        <w:rPr>
          <w:rFonts w:asciiTheme="minorHAnsi" w:hAnsiTheme="minorHAnsi" w:cstheme="minorHAnsi"/>
          <w:color w:val="auto"/>
          <w:sz w:val="26"/>
          <w:szCs w:val="26"/>
        </w:rPr>
        <w:t xml:space="preserve"> contestación a los hechos, expresando además argumentos por los que consideraban que resultaban ineficaces los conceptos de impugnación planteados. </w:t>
      </w:r>
    </w:p>
    <w:p w:rsidR="00680531" w:rsidRPr="005F2DEF" w:rsidRDefault="00680531" w:rsidP="00680531">
      <w:pPr>
        <w:pStyle w:val="Textoindependiente2"/>
        <w:ind w:firstLine="708"/>
        <w:rPr>
          <w:rFonts w:asciiTheme="minorHAnsi" w:hAnsiTheme="minorHAnsi" w:cstheme="minorHAnsi"/>
          <w:color w:val="auto"/>
          <w:sz w:val="26"/>
          <w:szCs w:val="26"/>
        </w:rPr>
      </w:pPr>
      <w:r w:rsidRPr="005F2DEF">
        <w:rPr>
          <w:rFonts w:asciiTheme="minorHAnsi" w:hAnsiTheme="minorHAnsi" w:cstheme="minorHAnsi"/>
          <w:color w:val="auto"/>
          <w:sz w:val="26"/>
          <w:szCs w:val="26"/>
        </w:rPr>
        <w:t xml:space="preserve"> </w:t>
      </w:r>
    </w:p>
    <w:p w:rsidR="00680531" w:rsidRPr="005F2DEF" w:rsidRDefault="00680531" w:rsidP="00680531">
      <w:pPr>
        <w:pStyle w:val="Textoindependiente"/>
        <w:ind w:firstLine="708"/>
        <w:rPr>
          <w:rFonts w:asciiTheme="minorHAnsi" w:hAnsiTheme="minorHAnsi" w:cstheme="minorHAnsi"/>
          <w:sz w:val="26"/>
          <w:szCs w:val="26"/>
        </w:rPr>
      </w:pPr>
      <w:r w:rsidRPr="005F2DEF">
        <w:rPr>
          <w:rFonts w:asciiTheme="minorHAnsi" w:hAnsiTheme="minorHAnsi" w:cstheme="minorHAnsi"/>
          <w:b/>
          <w:bCs/>
          <w:i/>
          <w:iCs/>
          <w:sz w:val="26"/>
          <w:szCs w:val="26"/>
        </w:rPr>
        <w:t>TERCERO</w:t>
      </w:r>
      <w:r w:rsidRPr="005F2DEF">
        <w:rPr>
          <w:rFonts w:asciiTheme="minorHAnsi" w:hAnsiTheme="minorHAnsi" w:cstheme="minorHAnsi"/>
          <w:i/>
          <w:iCs/>
          <w:sz w:val="26"/>
          <w:szCs w:val="26"/>
        </w:rPr>
        <w:t xml:space="preserve">.- </w:t>
      </w:r>
      <w:r w:rsidRPr="005F2DEF">
        <w:rPr>
          <w:rFonts w:asciiTheme="minorHAnsi" w:hAnsiTheme="minorHAnsi" w:cstheme="minorHAnsi"/>
          <w:sz w:val="26"/>
          <w:szCs w:val="26"/>
        </w:rPr>
        <w:t xml:space="preserve">Por proveído de fecha </w:t>
      </w:r>
      <w:r w:rsidR="00135722" w:rsidRPr="005F2DEF">
        <w:rPr>
          <w:rFonts w:asciiTheme="minorHAnsi" w:hAnsiTheme="minorHAnsi" w:cstheme="minorHAnsi"/>
          <w:sz w:val="26"/>
          <w:szCs w:val="26"/>
        </w:rPr>
        <w:t>27</w:t>
      </w:r>
      <w:r w:rsidRPr="005F2DEF">
        <w:rPr>
          <w:rFonts w:asciiTheme="minorHAnsi" w:hAnsiTheme="minorHAnsi" w:cstheme="minorHAnsi"/>
          <w:sz w:val="26"/>
          <w:szCs w:val="26"/>
        </w:rPr>
        <w:t xml:space="preserve"> </w:t>
      </w:r>
      <w:r w:rsidR="00135722" w:rsidRPr="005F2DEF">
        <w:rPr>
          <w:rFonts w:asciiTheme="minorHAnsi" w:hAnsiTheme="minorHAnsi" w:cstheme="minorHAnsi"/>
          <w:sz w:val="26"/>
          <w:szCs w:val="26"/>
        </w:rPr>
        <w:t>veintisiete</w:t>
      </w:r>
      <w:r w:rsidRPr="005F2DEF">
        <w:rPr>
          <w:rFonts w:asciiTheme="minorHAnsi" w:hAnsiTheme="minorHAnsi" w:cstheme="minorHAnsi"/>
          <w:sz w:val="26"/>
          <w:szCs w:val="26"/>
        </w:rPr>
        <w:t xml:space="preserve"> de </w:t>
      </w:r>
      <w:r w:rsidR="00135722" w:rsidRPr="005F2DEF">
        <w:rPr>
          <w:rFonts w:asciiTheme="minorHAnsi" w:hAnsiTheme="minorHAnsi" w:cstheme="minorHAnsi"/>
          <w:sz w:val="26"/>
          <w:szCs w:val="26"/>
        </w:rPr>
        <w:t>agosto d</w:t>
      </w:r>
      <w:r w:rsidRPr="005F2DEF">
        <w:rPr>
          <w:rFonts w:asciiTheme="minorHAnsi" w:hAnsiTheme="minorHAnsi" w:cstheme="minorHAnsi"/>
          <w:sz w:val="26"/>
          <w:szCs w:val="26"/>
        </w:rPr>
        <w:t>el año 201</w:t>
      </w:r>
      <w:r w:rsidR="00135722" w:rsidRPr="005F2DEF">
        <w:rPr>
          <w:rFonts w:asciiTheme="minorHAnsi" w:hAnsiTheme="minorHAnsi" w:cstheme="minorHAnsi"/>
          <w:sz w:val="26"/>
          <w:szCs w:val="26"/>
        </w:rPr>
        <w:t>8</w:t>
      </w:r>
      <w:r w:rsidRPr="005F2DEF">
        <w:rPr>
          <w:rFonts w:asciiTheme="minorHAnsi" w:hAnsiTheme="minorHAnsi" w:cstheme="minorHAnsi"/>
          <w:sz w:val="26"/>
          <w:szCs w:val="26"/>
        </w:rPr>
        <w:t xml:space="preserve"> dos mil dieci</w:t>
      </w:r>
      <w:r w:rsidR="00135722" w:rsidRPr="005F2DEF">
        <w:rPr>
          <w:rFonts w:asciiTheme="minorHAnsi" w:hAnsiTheme="minorHAnsi" w:cstheme="minorHAnsi"/>
          <w:sz w:val="26"/>
          <w:szCs w:val="26"/>
        </w:rPr>
        <w:t>ocho</w:t>
      </w:r>
      <w:r w:rsidRPr="005F2DEF">
        <w:rPr>
          <w:rFonts w:asciiTheme="minorHAnsi" w:hAnsiTheme="minorHAnsi" w:cstheme="minorHAnsi"/>
          <w:sz w:val="26"/>
          <w:szCs w:val="26"/>
        </w:rPr>
        <w:t xml:space="preserve">, se tuvo al Director General de Fiscalización y Control demandado, </w:t>
      </w:r>
      <w:r w:rsidRPr="005F2DEF">
        <w:rPr>
          <w:rFonts w:asciiTheme="minorHAnsi" w:hAnsiTheme="minorHAnsi" w:cstheme="minorHAnsi"/>
          <w:b/>
          <w:sz w:val="26"/>
          <w:szCs w:val="26"/>
        </w:rPr>
        <w:lastRenderedPageBreak/>
        <w:t>por contestando</w:t>
      </w:r>
      <w:r w:rsidRPr="005F2DEF">
        <w:rPr>
          <w:rFonts w:asciiTheme="minorHAnsi" w:hAnsiTheme="minorHAnsi" w:cstheme="minorHAnsi"/>
          <w:sz w:val="26"/>
          <w:szCs w:val="26"/>
        </w:rPr>
        <w:t>, en tiempo y forma legal, la demanda; admitiéndole como pruebas de su intención: la documental admitida a la parte actora, así como las que adjunt</w:t>
      </w:r>
      <w:r w:rsidR="00135722" w:rsidRPr="005F2DEF">
        <w:rPr>
          <w:rFonts w:asciiTheme="minorHAnsi" w:hAnsiTheme="minorHAnsi" w:cstheme="minorHAnsi"/>
          <w:sz w:val="26"/>
          <w:szCs w:val="26"/>
        </w:rPr>
        <w:t>ó</w:t>
      </w:r>
      <w:r w:rsidRPr="005F2DEF">
        <w:rPr>
          <w:rFonts w:asciiTheme="minorHAnsi" w:hAnsiTheme="minorHAnsi" w:cstheme="minorHAnsi"/>
          <w:sz w:val="26"/>
          <w:szCs w:val="26"/>
        </w:rPr>
        <w:t xml:space="preserve"> a su escrito de contestación, consistente en la copia certificada de su nombramiento</w:t>
      </w:r>
      <w:r w:rsidR="00135722" w:rsidRPr="005F2DEF">
        <w:rPr>
          <w:rFonts w:asciiTheme="minorHAnsi" w:hAnsiTheme="minorHAnsi" w:cstheme="minorHAnsi"/>
          <w:sz w:val="26"/>
          <w:szCs w:val="26"/>
        </w:rPr>
        <w:t xml:space="preserve"> y copia certificada del expediente número DGFC/0778/2018-C/A</w:t>
      </w:r>
      <w:r w:rsidRPr="005F2DEF">
        <w:rPr>
          <w:rFonts w:asciiTheme="minorHAnsi" w:hAnsiTheme="minorHAnsi" w:cstheme="minorHAnsi"/>
          <w:sz w:val="26"/>
          <w:szCs w:val="26"/>
        </w:rPr>
        <w:t>; (palpables a fojas 4</w:t>
      </w:r>
      <w:r w:rsidR="00135722" w:rsidRPr="005F2DEF">
        <w:rPr>
          <w:rFonts w:asciiTheme="minorHAnsi" w:hAnsiTheme="minorHAnsi" w:cstheme="minorHAnsi"/>
          <w:sz w:val="26"/>
          <w:szCs w:val="26"/>
        </w:rPr>
        <w:t>7</w:t>
      </w:r>
      <w:r w:rsidRPr="005F2DEF">
        <w:rPr>
          <w:rFonts w:asciiTheme="minorHAnsi" w:hAnsiTheme="minorHAnsi" w:cstheme="minorHAnsi"/>
          <w:sz w:val="26"/>
          <w:szCs w:val="26"/>
        </w:rPr>
        <w:t xml:space="preserve"> cuarenta y </w:t>
      </w:r>
      <w:r w:rsidR="00135722" w:rsidRPr="005F2DEF">
        <w:rPr>
          <w:rFonts w:asciiTheme="minorHAnsi" w:hAnsiTheme="minorHAnsi" w:cstheme="minorHAnsi"/>
          <w:sz w:val="26"/>
          <w:szCs w:val="26"/>
        </w:rPr>
        <w:t>siete a la 5</w:t>
      </w:r>
      <w:r w:rsidRPr="005F2DEF">
        <w:rPr>
          <w:rFonts w:asciiTheme="minorHAnsi" w:hAnsiTheme="minorHAnsi" w:cstheme="minorHAnsi"/>
          <w:sz w:val="26"/>
          <w:szCs w:val="26"/>
        </w:rPr>
        <w:t>8 cincuenta y ocho</w:t>
      </w:r>
      <w:r w:rsidR="00135722" w:rsidRPr="005F2DEF">
        <w:rPr>
          <w:rFonts w:asciiTheme="minorHAnsi" w:hAnsiTheme="minorHAnsi" w:cstheme="minorHAnsi"/>
          <w:sz w:val="26"/>
          <w:szCs w:val="26"/>
        </w:rPr>
        <w:t>)</w:t>
      </w:r>
      <w:r w:rsidRPr="005F2DEF">
        <w:rPr>
          <w:rFonts w:asciiTheme="minorHAnsi" w:hAnsiTheme="minorHAnsi" w:cstheme="minorHAnsi"/>
          <w:sz w:val="26"/>
          <w:szCs w:val="26"/>
        </w:rPr>
        <w:t xml:space="preserve">, medios de prueba que desde ese momento, dada su naturaleza, se tuvieron por desahogados; admitiéndose, también, la </w:t>
      </w:r>
      <w:proofErr w:type="spellStart"/>
      <w:r w:rsidRPr="005F2DEF">
        <w:rPr>
          <w:rFonts w:asciiTheme="minorHAnsi" w:hAnsiTheme="minorHAnsi" w:cstheme="minorHAnsi"/>
          <w:sz w:val="26"/>
          <w:szCs w:val="26"/>
        </w:rPr>
        <w:t>presuncional</w:t>
      </w:r>
      <w:proofErr w:type="spellEnd"/>
      <w:r w:rsidRPr="005F2DEF">
        <w:rPr>
          <w:rFonts w:asciiTheme="minorHAnsi" w:hAnsiTheme="minorHAnsi" w:cstheme="minorHAnsi"/>
          <w:sz w:val="26"/>
          <w:szCs w:val="26"/>
        </w:rPr>
        <w:t>, en su doble aspecto</w:t>
      </w:r>
      <w:r w:rsidR="00135722" w:rsidRPr="005F2DEF">
        <w:rPr>
          <w:rFonts w:asciiTheme="minorHAnsi" w:hAnsiTheme="minorHAnsi" w:cstheme="minorHAnsi"/>
          <w:sz w:val="26"/>
          <w:szCs w:val="26"/>
        </w:rPr>
        <w:t xml:space="preserve">. . . . . . . . . . . . . . . . . . </w:t>
      </w:r>
    </w:p>
    <w:p w:rsidR="00135722" w:rsidRPr="005F2DEF" w:rsidRDefault="00135722" w:rsidP="00680531">
      <w:pPr>
        <w:pStyle w:val="Textoindependiente"/>
        <w:ind w:firstLine="708"/>
        <w:rPr>
          <w:rFonts w:asciiTheme="minorHAnsi" w:hAnsiTheme="minorHAnsi" w:cstheme="minorHAnsi"/>
          <w:sz w:val="26"/>
          <w:szCs w:val="26"/>
        </w:rPr>
      </w:pPr>
    </w:p>
    <w:p w:rsidR="00680531" w:rsidRPr="005F2DEF" w:rsidRDefault="00680531" w:rsidP="00680531">
      <w:pPr>
        <w:pStyle w:val="Textoindependiente"/>
        <w:ind w:firstLine="708"/>
        <w:rPr>
          <w:rFonts w:asciiTheme="minorHAnsi" w:hAnsiTheme="minorHAnsi" w:cstheme="minorHAnsi"/>
          <w:sz w:val="26"/>
          <w:szCs w:val="26"/>
        </w:rPr>
      </w:pPr>
      <w:r w:rsidRPr="005F2DEF">
        <w:rPr>
          <w:rFonts w:asciiTheme="minorHAnsi" w:hAnsiTheme="minorHAnsi" w:cstheme="minorHAnsi"/>
          <w:sz w:val="26"/>
          <w:szCs w:val="26"/>
        </w:rPr>
        <w:t>De esta manera, al no existir pruebas pendientes de desahogo y por s</w:t>
      </w:r>
      <w:r w:rsidR="00135722" w:rsidRPr="005F2DEF">
        <w:rPr>
          <w:rFonts w:asciiTheme="minorHAnsi" w:hAnsiTheme="minorHAnsi" w:cstheme="minorHAnsi"/>
          <w:sz w:val="26"/>
          <w:szCs w:val="26"/>
        </w:rPr>
        <w:t>er el momento procesal oportuno</w:t>
      </w:r>
      <w:r w:rsidRPr="005F2DEF">
        <w:rPr>
          <w:rFonts w:asciiTheme="minorHAnsi" w:hAnsiTheme="minorHAnsi" w:cstheme="minorHAnsi"/>
          <w:sz w:val="26"/>
          <w:szCs w:val="26"/>
        </w:rPr>
        <w:t xml:space="preserve">, se citó a las partes a la </w:t>
      </w:r>
      <w:r w:rsidRPr="005F2DEF">
        <w:rPr>
          <w:rFonts w:asciiTheme="minorHAnsi" w:hAnsiTheme="minorHAnsi" w:cstheme="minorHAnsi"/>
          <w:b/>
          <w:sz w:val="26"/>
          <w:szCs w:val="26"/>
        </w:rPr>
        <w:t>Audiencia</w:t>
      </w:r>
      <w:r w:rsidRPr="005F2DEF">
        <w:rPr>
          <w:rFonts w:asciiTheme="minorHAnsi" w:hAnsiTheme="minorHAnsi" w:cstheme="minorHAnsi"/>
          <w:sz w:val="26"/>
          <w:szCs w:val="26"/>
        </w:rPr>
        <w:t xml:space="preserve"> de </w:t>
      </w:r>
      <w:r w:rsidRPr="005F2DEF">
        <w:rPr>
          <w:rFonts w:asciiTheme="minorHAnsi" w:hAnsiTheme="minorHAnsi" w:cstheme="minorHAnsi"/>
          <w:b/>
          <w:sz w:val="26"/>
          <w:szCs w:val="26"/>
        </w:rPr>
        <w:t>Alegatos</w:t>
      </w:r>
      <w:r w:rsidRPr="005F2DEF">
        <w:rPr>
          <w:rFonts w:asciiTheme="minorHAnsi" w:hAnsiTheme="minorHAnsi" w:cstheme="minorHAnsi"/>
          <w:sz w:val="26"/>
          <w:szCs w:val="26"/>
        </w:rPr>
        <w:t xml:space="preserve">, a celebrarse el día </w:t>
      </w:r>
      <w:r w:rsidR="00135722" w:rsidRPr="005F2DEF">
        <w:rPr>
          <w:rFonts w:asciiTheme="minorHAnsi" w:hAnsiTheme="minorHAnsi" w:cstheme="minorHAnsi"/>
          <w:b/>
          <w:sz w:val="26"/>
          <w:szCs w:val="26"/>
        </w:rPr>
        <w:t>9</w:t>
      </w:r>
      <w:r w:rsidRPr="005F2DEF">
        <w:rPr>
          <w:rFonts w:asciiTheme="minorHAnsi" w:hAnsiTheme="minorHAnsi" w:cstheme="minorHAnsi"/>
          <w:sz w:val="26"/>
          <w:szCs w:val="26"/>
        </w:rPr>
        <w:t xml:space="preserve"> </w:t>
      </w:r>
      <w:r w:rsidR="00135722" w:rsidRPr="005F2DEF">
        <w:rPr>
          <w:rFonts w:asciiTheme="minorHAnsi" w:hAnsiTheme="minorHAnsi" w:cstheme="minorHAnsi"/>
          <w:sz w:val="26"/>
          <w:szCs w:val="26"/>
        </w:rPr>
        <w:t>nueve</w:t>
      </w:r>
      <w:r w:rsidRPr="005F2DEF">
        <w:rPr>
          <w:rFonts w:asciiTheme="minorHAnsi" w:hAnsiTheme="minorHAnsi" w:cstheme="minorHAnsi"/>
          <w:sz w:val="26"/>
          <w:szCs w:val="26"/>
        </w:rPr>
        <w:t xml:space="preserve"> de </w:t>
      </w:r>
      <w:r w:rsidRPr="005F2DEF">
        <w:rPr>
          <w:rFonts w:asciiTheme="minorHAnsi" w:hAnsiTheme="minorHAnsi" w:cstheme="minorHAnsi"/>
          <w:b/>
          <w:sz w:val="26"/>
          <w:szCs w:val="26"/>
        </w:rPr>
        <w:t>o</w:t>
      </w:r>
      <w:r w:rsidR="00135722" w:rsidRPr="005F2DEF">
        <w:rPr>
          <w:rFonts w:asciiTheme="minorHAnsi" w:hAnsiTheme="minorHAnsi" w:cstheme="minorHAnsi"/>
          <w:b/>
          <w:sz w:val="26"/>
          <w:szCs w:val="26"/>
        </w:rPr>
        <w:t>ctub</w:t>
      </w:r>
      <w:r w:rsidRPr="005F2DEF">
        <w:rPr>
          <w:rFonts w:asciiTheme="minorHAnsi" w:hAnsiTheme="minorHAnsi" w:cstheme="minorHAnsi"/>
          <w:b/>
          <w:sz w:val="26"/>
          <w:szCs w:val="26"/>
        </w:rPr>
        <w:t>re</w:t>
      </w:r>
      <w:r w:rsidRPr="005F2DEF">
        <w:rPr>
          <w:rFonts w:asciiTheme="minorHAnsi" w:hAnsiTheme="minorHAnsi" w:cstheme="minorHAnsi"/>
          <w:sz w:val="26"/>
          <w:szCs w:val="26"/>
        </w:rPr>
        <w:t xml:space="preserve"> del año</w:t>
      </w:r>
      <w:r w:rsidR="00B42C16" w:rsidRPr="005F2DEF">
        <w:rPr>
          <w:rFonts w:asciiTheme="minorHAnsi" w:hAnsiTheme="minorHAnsi" w:cstheme="minorHAnsi"/>
          <w:sz w:val="26"/>
          <w:szCs w:val="26"/>
        </w:rPr>
        <w:t xml:space="preserve"> </w:t>
      </w:r>
      <w:r w:rsidR="00B42C16" w:rsidRPr="005F2DEF">
        <w:rPr>
          <w:rFonts w:asciiTheme="minorHAnsi" w:hAnsiTheme="minorHAnsi" w:cstheme="minorHAnsi"/>
          <w:b/>
          <w:sz w:val="26"/>
          <w:szCs w:val="26"/>
        </w:rPr>
        <w:t xml:space="preserve">2018 </w:t>
      </w:r>
      <w:r w:rsidR="00B42C16" w:rsidRPr="005F2DEF">
        <w:rPr>
          <w:rFonts w:asciiTheme="minorHAnsi" w:hAnsiTheme="minorHAnsi" w:cstheme="minorHAnsi"/>
          <w:sz w:val="26"/>
          <w:szCs w:val="26"/>
        </w:rPr>
        <w:t>dos mil dieciocho</w:t>
      </w:r>
      <w:r w:rsidRPr="005F2DEF">
        <w:rPr>
          <w:rFonts w:asciiTheme="minorHAnsi" w:hAnsiTheme="minorHAnsi" w:cstheme="minorHAnsi"/>
          <w:sz w:val="26"/>
          <w:szCs w:val="26"/>
        </w:rPr>
        <w:t xml:space="preserve">, a las </w:t>
      </w:r>
      <w:r w:rsidRPr="005F2DEF">
        <w:rPr>
          <w:rFonts w:asciiTheme="minorHAnsi" w:hAnsiTheme="minorHAnsi" w:cstheme="minorHAnsi"/>
          <w:b/>
          <w:sz w:val="26"/>
          <w:szCs w:val="26"/>
        </w:rPr>
        <w:t>1</w:t>
      </w:r>
      <w:r w:rsidR="00135722" w:rsidRPr="005F2DEF">
        <w:rPr>
          <w:rFonts w:asciiTheme="minorHAnsi" w:hAnsiTheme="minorHAnsi" w:cstheme="minorHAnsi"/>
          <w:b/>
          <w:sz w:val="26"/>
          <w:szCs w:val="26"/>
        </w:rPr>
        <w:t>1</w:t>
      </w:r>
      <w:r w:rsidRPr="005F2DEF">
        <w:rPr>
          <w:rFonts w:asciiTheme="minorHAnsi" w:hAnsiTheme="minorHAnsi" w:cstheme="minorHAnsi"/>
          <w:b/>
          <w:sz w:val="26"/>
          <w:szCs w:val="26"/>
        </w:rPr>
        <w:t>:</w:t>
      </w:r>
      <w:r w:rsidR="00135722" w:rsidRPr="005F2DEF">
        <w:rPr>
          <w:rFonts w:asciiTheme="minorHAnsi" w:hAnsiTheme="minorHAnsi" w:cstheme="minorHAnsi"/>
          <w:b/>
          <w:sz w:val="26"/>
          <w:szCs w:val="26"/>
        </w:rPr>
        <w:t>0</w:t>
      </w:r>
      <w:r w:rsidRPr="005F2DEF">
        <w:rPr>
          <w:rFonts w:asciiTheme="minorHAnsi" w:hAnsiTheme="minorHAnsi" w:cstheme="minorHAnsi"/>
          <w:b/>
          <w:sz w:val="26"/>
          <w:szCs w:val="26"/>
        </w:rPr>
        <w:t>0</w:t>
      </w:r>
      <w:r w:rsidRPr="005F2DEF">
        <w:rPr>
          <w:rFonts w:asciiTheme="minorHAnsi" w:hAnsiTheme="minorHAnsi" w:cstheme="minorHAnsi"/>
          <w:sz w:val="26"/>
          <w:szCs w:val="26"/>
        </w:rPr>
        <w:t xml:space="preserve"> </w:t>
      </w:r>
      <w:r w:rsidR="00135722" w:rsidRPr="005F2DEF">
        <w:rPr>
          <w:rFonts w:asciiTheme="minorHAnsi" w:hAnsiTheme="minorHAnsi" w:cstheme="minorHAnsi"/>
          <w:sz w:val="26"/>
          <w:szCs w:val="26"/>
        </w:rPr>
        <w:t>once</w:t>
      </w:r>
      <w:r w:rsidRPr="005F2DEF">
        <w:rPr>
          <w:rFonts w:asciiTheme="minorHAnsi" w:hAnsiTheme="minorHAnsi" w:cstheme="minorHAnsi"/>
          <w:sz w:val="26"/>
          <w:szCs w:val="26"/>
        </w:rPr>
        <w:t xml:space="preserve"> horas, en el recinto de este Juzgado. . . . . . . . . . . . . . . . . . </w:t>
      </w:r>
      <w:r w:rsidR="00135722" w:rsidRPr="005F2DEF">
        <w:rPr>
          <w:rFonts w:asciiTheme="minorHAnsi" w:hAnsiTheme="minorHAnsi" w:cstheme="minorHAnsi"/>
          <w:sz w:val="26"/>
          <w:szCs w:val="26"/>
        </w:rPr>
        <w:t xml:space="preserve">. . . . . . . . . . . . </w:t>
      </w:r>
      <w:proofErr w:type="gramStart"/>
      <w:r w:rsidR="00135722" w:rsidRPr="005F2DEF">
        <w:rPr>
          <w:rFonts w:asciiTheme="minorHAnsi" w:hAnsiTheme="minorHAnsi" w:cstheme="minorHAnsi"/>
          <w:sz w:val="26"/>
          <w:szCs w:val="26"/>
        </w:rPr>
        <w:t>. .</w:t>
      </w:r>
      <w:r w:rsidR="00940A8E" w:rsidRPr="005F2DEF">
        <w:rPr>
          <w:rFonts w:asciiTheme="minorHAnsi" w:hAnsiTheme="minorHAnsi" w:cstheme="minorHAnsi"/>
          <w:sz w:val="26"/>
          <w:szCs w:val="26"/>
        </w:rPr>
        <w:t xml:space="preserve"> . .</w:t>
      </w:r>
      <w:proofErr w:type="gramEnd"/>
      <w:r w:rsidR="00940A8E" w:rsidRPr="005F2DEF">
        <w:rPr>
          <w:rFonts w:asciiTheme="minorHAnsi" w:hAnsiTheme="minorHAnsi" w:cstheme="minorHAnsi"/>
          <w:sz w:val="26"/>
          <w:szCs w:val="26"/>
        </w:rPr>
        <w:t xml:space="preserve"> . </w:t>
      </w:r>
    </w:p>
    <w:p w:rsidR="00680531" w:rsidRPr="005F2DEF" w:rsidRDefault="00680531" w:rsidP="00680531">
      <w:pPr>
        <w:pStyle w:val="Textoindependiente"/>
        <w:rPr>
          <w:rFonts w:asciiTheme="minorHAnsi" w:hAnsiTheme="minorHAnsi" w:cstheme="minorHAnsi"/>
          <w:sz w:val="26"/>
          <w:szCs w:val="26"/>
        </w:rPr>
      </w:pPr>
      <w:r w:rsidRPr="005F2DEF">
        <w:rPr>
          <w:rFonts w:asciiTheme="minorHAnsi" w:hAnsiTheme="minorHAnsi" w:cstheme="minorHAnsi"/>
          <w:sz w:val="26"/>
          <w:szCs w:val="26"/>
        </w:rPr>
        <w:t xml:space="preserve"> </w:t>
      </w:r>
    </w:p>
    <w:p w:rsidR="00680531" w:rsidRPr="005F2DEF" w:rsidRDefault="00680531" w:rsidP="00680531">
      <w:pPr>
        <w:pStyle w:val="Textoindependiente"/>
        <w:ind w:firstLine="708"/>
        <w:rPr>
          <w:rFonts w:asciiTheme="minorHAnsi" w:hAnsiTheme="minorHAnsi" w:cstheme="minorHAnsi"/>
          <w:sz w:val="26"/>
          <w:szCs w:val="26"/>
        </w:rPr>
      </w:pPr>
      <w:proofErr w:type="gramStart"/>
      <w:r w:rsidRPr="005F2DEF">
        <w:rPr>
          <w:rFonts w:asciiTheme="minorHAnsi" w:hAnsiTheme="minorHAnsi" w:cstheme="minorHAnsi"/>
          <w:b/>
          <w:bCs/>
          <w:i/>
          <w:iCs/>
          <w:sz w:val="26"/>
          <w:szCs w:val="26"/>
        </w:rPr>
        <w:t>CUARTO.-</w:t>
      </w:r>
      <w:proofErr w:type="gramEnd"/>
      <w:r w:rsidRPr="005F2DEF">
        <w:rPr>
          <w:rFonts w:asciiTheme="minorHAnsi" w:hAnsiTheme="minorHAnsi" w:cstheme="minorHAnsi"/>
          <w:bCs/>
          <w:i/>
          <w:iCs/>
          <w:sz w:val="26"/>
          <w:szCs w:val="26"/>
        </w:rPr>
        <w:t xml:space="preserve"> </w:t>
      </w:r>
      <w:r w:rsidRPr="005F2DEF">
        <w:rPr>
          <w:rFonts w:asciiTheme="minorHAnsi" w:hAnsiTheme="minorHAnsi" w:cstheme="minorHAnsi"/>
          <w:sz w:val="26"/>
          <w:szCs w:val="26"/>
        </w:rPr>
        <w:t>En la fecha y hora señaladas en el resultando anterior, se llevó a cabo la Audiencia de Alegatos</w:t>
      </w:r>
      <w:r w:rsidRPr="005F2DEF">
        <w:rPr>
          <w:rFonts w:asciiTheme="minorHAnsi" w:hAnsiTheme="minorHAnsi" w:cstheme="minorHAnsi"/>
          <w:sz w:val="26"/>
        </w:rPr>
        <w:t xml:space="preserve"> en la que, una vez declarada abierta, se hizo constar la inasistencia de las partes y, que ninguna de ellas formuló alegatos; turnándose los autos para el dictado de la sentencia que en derecho proceda</w:t>
      </w:r>
      <w:r w:rsidRPr="005F2DEF">
        <w:rPr>
          <w:rFonts w:asciiTheme="minorHAnsi" w:hAnsiTheme="minorHAnsi" w:cstheme="minorHAnsi"/>
          <w:sz w:val="26"/>
          <w:szCs w:val="26"/>
        </w:rPr>
        <w:t xml:space="preserve">. . . . . . . . . . . . . .  </w:t>
      </w:r>
    </w:p>
    <w:p w:rsidR="00680531" w:rsidRPr="005F2DEF" w:rsidRDefault="00680531" w:rsidP="00680531">
      <w:pPr>
        <w:pStyle w:val="Textoindependiente"/>
        <w:ind w:firstLine="708"/>
        <w:rPr>
          <w:rFonts w:asciiTheme="minorHAnsi" w:hAnsiTheme="minorHAnsi" w:cstheme="minorHAnsi"/>
          <w:sz w:val="26"/>
          <w:szCs w:val="26"/>
        </w:rPr>
      </w:pPr>
    </w:p>
    <w:p w:rsidR="00680531" w:rsidRPr="005F2DEF" w:rsidRDefault="00680531" w:rsidP="00680531">
      <w:pPr>
        <w:ind w:firstLine="708"/>
        <w:jc w:val="center"/>
        <w:rPr>
          <w:rFonts w:asciiTheme="minorHAnsi" w:hAnsiTheme="minorHAnsi" w:cstheme="minorHAnsi"/>
          <w:b/>
          <w:i/>
          <w:iCs/>
          <w:sz w:val="26"/>
          <w:szCs w:val="26"/>
        </w:rPr>
      </w:pPr>
      <w:r w:rsidRPr="005F2DEF">
        <w:rPr>
          <w:rFonts w:asciiTheme="minorHAnsi" w:hAnsiTheme="minorHAnsi" w:cstheme="minorHAnsi"/>
          <w:b/>
          <w:i/>
          <w:iCs/>
          <w:sz w:val="26"/>
          <w:szCs w:val="26"/>
        </w:rPr>
        <w:t xml:space="preserve">C O N S I D E R A N D </w:t>
      </w:r>
      <w:proofErr w:type="gramStart"/>
      <w:r w:rsidRPr="005F2DEF">
        <w:rPr>
          <w:rFonts w:asciiTheme="minorHAnsi" w:hAnsiTheme="minorHAnsi" w:cstheme="minorHAnsi"/>
          <w:b/>
          <w:i/>
          <w:iCs/>
          <w:sz w:val="26"/>
          <w:szCs w:val="26"/>
        </w:rPr>
        <w:t>O :</w:t>
      </w:r>
      <w:proofErr w:type="gramEnd"/>
    </w:p>
    <w:p w:rsidR="00680531" w:rsidRPr="005F2DEF" w:rsidRDefault="00680531" w:rsidP="00680531">
      <w:pPr>
        <w:jc w:val="both"/>
        <w:rPr>
          <w:rFonts w:asciiTheme="minorHAnsi" w:hAnsiTheme="minorHAnsi" w:cstheme="minorHAnsi"/>
          <w:b/>
          <w:i/>
          <w:iCs/>
          <w:sz w:val="22"/>
          <w:szCs w:val="26"/>
        </w:rPr>
      </w:pPr>
    </w:p>
    <w:p w:rsidR="00680531" w:rsidRPr="005F2DEF" w:rsidRDefault="00680531" w:rsidP="00680531">
      <w:pPr>
        <w:pStyle w:val="Textoindependiente"/>
        <w:ind w:firstLine="708"/>
        <w:rPr>
          <w:rFonts w:asciiTheme="minorHAnsi" w:hAnsiTheme="minorHAnsi" w:cstheme="minorHAnsi"/>
          <w:sz w:val="26"/>
          <w:szCs w:val="26"/>
        </w:rPr>
      </w:pPr>
      <w:r w:rsidRPr="005F2DEF">
        <w:rPr>
          <w:rFonts w:asciiTheme="minorHAnsi" w:hAnsiTheme="minorHAnsi" w:cstheme="minorHAnsi"/>
          <w:b/>
          <w:i/>
          <w:iCs/>
          <w:sz w:val="26"/>
          <w:szCs w:val="26"/>
        </w:rPr>
        <w:t xml:space="preserve">PRIMERO.- </w:t>
      </w:r>
      <w:r w:rsidRPr="005F2DEF">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en virtud de que se impugna</w:t>
      </w:r>
      <w:r w:rsidR="00D56135" w:rsidRPr="005F2DEF">
        <w:rPr>
          <w:rFonts w:asciiTheme="minorHAnsi" w:hAnsiTheme="minorHAnsi" w:cstheme="minorHAnsi"/>
          <w:sz w:val="26"/>
          <w:szCs w:val="26"/>
        </w:rPr>
        <w:t xml:space="preserve"> u</w:t>
      </w:r>
      <w:r w:rsidRPr="005F2DEF">
        <w:rPr>
          <w:rFonts w:asciiTheme="minorHAnsi" w:hAnsiTheme="minorHAnsi" w:cstheme="minorHAnsi"/>
          <w:sz w:val="26"/>
          <w:szCs w:val="26"/>
        </w:rPr>
        <w:t xml:space="preserve">n acto emitido </w:t>
      </w:r>
      <w:r w:rsidR="00D56135" w:rsidRPr="005F2DEF">
        <w:rPr>
          <w:rFonts w:asciiTheme="minorHAnsi" w:hAnsiTheme="minorHAnsi" w:cstheme="minorHAnsi"/>
          <w:sz w:val="26"/>
          <w:szCs w:val="26"/>
        </w:rPr>
        <w:t>por e</w:t>
      </w:r>
      <w:r w:rsidRPr="005F2DEF">
        <w:rPr>
          <w:rFonts w:asciiTheme="minorHAnsi" w:hAnsiTheme="minorHAnsi" w:cstheme="minorHAnsi"/>
          <w:sz w:val="26"/>
          <w:szCs w:val="26"/>
        </w:rPr>
        <w:t>l Director General de Fiscalización y Control</w:t>
      </w:r>
      <w:r w:rsidR="00D56135" w:rsidRPr="005F2DEF">
        <w:rPr>
          <w:rFonts w:asciiTheme="minorHAnsi" w:hAnsiTheme="minorHAnsi" w:cstheme="minorHAnsi"/>
          <w:sz w:val="26"/>
          <w:szCs w:val="26"/>
        </w:rPr>
        <w:t xml:space="preserve"> demandado</w:t>
      </w:r>
      <w:r w:rsidRPr="005F2DEF">
        <w:rPr>
          <w:rFonts w:asciiTheme="minorHAnsi" w:hAnsiTheme="minorHAnsi" w:cstheme="minorHAnsi"/>
          <w:sz w:val="26"/>
          <w:szCs w:val="26"/>
        </w:rPr>
        <w:t>; autoridad que forma parte de la administración pública municipal de León, Guanajuato. . . . . . . .</w:t>
      </w:r>
      <w:r w:rsidR="00D56135" w:rsidRPr="005F2DEF">
        <w:rPr>
          <w:rFonts w:asciiTheme="minorHAnsi" w:hAnsiTheme="minorHAnsi" w:cstheme="minorHAnsi"/>
          <w:sz w:val="26"/>
          <w:szCs w:val="26"/>
        </w:rPr>
        <w:t xml:space="preserve"> . . . . . . . . . . . . . . . </w:t>
      </w:r>
      <w:r w:rsidRPr="005F2DEF">
        <w:rPr>
          <w:rFonts w:asciiTheme="minorHAnsi" w:hAnsiTheme="minorHAnsi" w:cstheme="minorHAnsi"/>
          <w:sz w:val="26"/>
          <w:szCs w:val="26"/>
        </w:rPr>
        <w:t xml:space="preserve"> </w:t>
      </w:r>
    </w:p>
    <w:p w:rsidR="00680531" w:rsidRPr="005F2DEF" w:rsidRDefault="00680531" w:rsidP="00680531">
      <w:pPr>
        <w:pStyle w:val="Textoindependiente"/>
        <w:ind w:firstLine="708"/>
        <w:rPr>
          <w:rFonts w:asciiTheme="minorHAnsi" w:hAnsiTheme="minorHAnsi" w:cstheme="minorHAnsi"/>
          <w:b/>
          <w:bCs/>
          <w:i/>
          <w:iCs/>
          <w:sz w:val="22"/>
          <w:szCs w:val="26"/>
        </w:rPr>
      </w:pPr>
    </w:p>
    <w:p w:rsidR="00680531" w:rsidRPr="005F2DEF" w:rsidRDefault="00680531" w:rsidP="00C56BB5">
      <w:pPr>
        <w:ind w:firstLine="708"/>
        <w:jc w:val="both"/>
        <w:rPr>
          <w:rFonts w:asciiTheme="minorHAnsi" w:hAnsiTheme="minorHAnsi" w:cstheme="minorHAnsi"/>
          <w:b/>
          <w:sz w:val="26"/>
          <w:szCs w:val="26"/>
        </w:rPr>
      </w:pPr>
      <w:r w:rsidRPr="005F2DEF">
        <w:rPr>
          <w:rFonts w:asciiTheme="minorHAnsi" w:hAnsiTheme="minorHAnsi" w:cstheme="minorHAnsi"/>
          <w:b/>
          <w:bCs/>
          <w:i/>
          <w:iCs/>
          <w:sz w:val="26"/>
          <w:szCs w:val="26"/>
        </w:rPr>
        <w:t xml:space="preserve">SEGUNDO.- </w:t>
      </w:r>
      <w:r w:rsidRPr="005F2DEF">
        <w:rPr>
          <w:rFonts w:asciiTheme="minorHAnsi" w:hAnsiTheme="minorHAnsi" w:cstheme="minorHAnsi"/>
          <w:sz w:val="26"/>
          <w:szCs w:val="27"/>
        </w:rPr>
        <w:t xml:space="preserve">El presente proceso fue promovido oportunamente, en </w:t>
      </w:r>
      <w:r w:rsidRPr="005F2DEF">
        <w:rPr>
          <w:rFonts w:asciiTheme="minorHAnsi" w:hAnsiTheme="minorHAnsi" w:cstheme="minorHAnsi"/>
          <w:sz w:val="26"/>
          <w:szCs w:val="26"/>
        </w:rPr>
        <w:t>términos del artículo 263 del Código de Procedimiento y Justicia Administrativa para el Estado y los Municipios de Guanajuato,</w:t>
      </w:r>
      <w:r w:rsidRPr="005F2DEF">
        <w:rPr>
          <w:rFonts w:asciiTheme="minorHAnsi" w:hAnsiTheme="minorHAnsi" w:cstheme="minorHAnsi"/>
          <w:sz w:val="26"/>
          <w:szCs w:val="27"/>
        </w:rPr>
        <w:t xml:space="preserve"> toda vez que la demanda fue presentada </w:t>
      </w:r>
      <w:r w:rsidRPr="005F2DEF">
        <w:rPr>
          <w:rFonts w:asciiTheme="minorHAnsi" w:hAnsiTheme="minorHAnsi" w:cstheme="minorHAnsi"/>
          <w:sz w:val="26"/>
          <w:szCs w:val="26"/>
        </w:rPr>
        <w:t xml:space="preserve">dentro de los 30 treinta días hábiles siguientes a aquél en que </w:t>
      </w:r>
      <w:r w:rsidR="00C56BB5" w:rsidRPr="005F2DEF">
        <w:rPr>
          <w:rFonts w:asciiTheme="minorHAnsi" w:hAnsiTheme="minorHAnsi" w:cstheme="minorHAnsi"/>
          <w:sz w:val="26"/>
          <w:szCs w:val="26"/>
        </w:rPr>
        <w:t>e</w:t>
      </w:r>
      <w:r w:rsidRPr="005F2DEF">
        <w:rPr>
          <w:rFonts w:asciiTheme="minorHAnsi" w:hAnsiTheme="minorHAnsi" w:cstheme="minorHAnsi"/>
          <w:sz w:val="26"/>
          <w:szCs w:val="26"/>
        </w:rPr>
        <w:t>l impugnador se ostenta notificad</w:t>
      </w:r>
      <w:r w:rsidR="00C56BB5" w:rsidRPr="005F2DEF">
        <w:rPr>
          <w:rFonts w:asciiTheme="minorHAnsi" w:hAnsiTheme="minorHAnsi" w:cstheme="minorHAnsi"/>
          <w:sz w:val="26"/>
          <w:szCs w:val="26"/>
        </w:rPr>
        <w:t>o</w:t>
      </w:r>
      <w:r w:rsidRPr="005F2DEF">
        <w:rPr>
          <w:rFonts w:asciiTheme="minorHAnsi" w:hAnsiTheme="minorHAnsi" w:cstheme="minorHAnsi"/>
          <w:sz w:val="26"/>
          <w:szCs w:val="26"/>
        </w:rPr>
        <w:t xml:space="preserve"> de la resolución combatida, lo que fue el día 1</w:t>
      </w:r>
      <w:r w:rsidR="00C56BB5" w:rsidRPr="005F2DEF">
        <w:rPr>
          <w:rFonts w:asciiTheme="minorHAnsi" w:hAnsiTheme="minorHAnsi" w:cstheme="minorHAnsi"/>
          <w:sz w:val="26"/>
          <w:szCs w:val="26"/>
        </w:rPr>
        <w:t>1</w:t>
      </w:r>
      <w:r w:rsidRPr="005F2DEF">
        <w:rPr>
          <w:rFonts w:asciiTheme="minorHAnsi" w:hAnsiTheme="minorHAnsi" w:cstheme="minorHAnsi"/>
          <w:sz w:val="26"/>
          <w:szCs w:val="26"/>
        </w:rPr>
        <w:t xml:space="preserve"> </w:t>
      </w:r>
      <w:r w:rsidR="00C56BB5" w:rsidRPr="005F2DEF">
        <w:rPr>
          <w:rFonts w:asciiTheme="minorHAnsi" w:hAnsiTheme="minorHAnsi" w:cstheme="minorHAnsi"/>
          <w:sz w:val="26"/>
          <w:szCs w:val="26"/>
        </w:rPr>
        <w:t>once</w:t>
      </w:r>
      <w:r w:rsidRPr="005F2DEF">
        <w:rPr>
          <w:rFonts w:asciiTheme="minorHAnsi" w:hAnsiTheme="minorHAnsi" w:cstheme="minorHAnsi"/>
          <w:sz w:val="26"/>
          <w:szCs w:val="26"/>
        </w:rPr>
        <w:t xml:space="preserve"> de junio del año</w:t>
      </w:r>
      <w:r w:rsidR="00B42C16" w:rsidRPr="005F2DEF">
        <w:rPr>
          <w:rFonts w:asciiTheme="minorHAnsi" w:hAnsiTheme="minorHAnsi" w:cstheme="minorHAnsi"/>
          <w:sz w:val="26"/>
          <w:szCs w:val="26"/>
        </w:rPr>
        <w:t xml:space="preserve"> 2018 dos mil dieciocho</w:t>
      </w:r>
      <w:r w:rsidRPr="005F2DEF">
        <w:rPr>
          <w:rFonts w:asciiTheme="minorHAnsi" w:hAnsiTheme="minorHAnsi" w:cstheme="minorHAnsi"/>
          <w:sz w:val="26"/>
          <w:szCs w:val="26"/>
        </w:rPr>
        <w:t xml:space="preserve">, sin que de las constancias que integran el presente expediente se desprenda lo contrario. . . . . . . . . . . </w:t>
      </w:r>
      <w:r w:rsidR="00940A8E" w:rsidRPr="005F2DEF">
        <w:rPr>
          <w:rFonts w:asciiTheme="minorHAnsi" w:hAnsiTheme="minorHAnsi" w:cstheme="minorHAnsi"/>
          <w:sz w:val="26"/>
          <w:szCs w:val="26"/>
        </w:rPr>
        <w:t xml:space="preserve">. . . . . . . . . </w:t>
      </w:r>
    </w:p>
    <w:p w:rsidR="00680531" w:rsidRPr="005F2DEF" w:rsidRDefault="00680531" w:rsidP="00680531">
      <w:pPr>
        <w:jc w:val="both"/>
        <w:rPr>
          <w:rFonts w:asciiTheme="minorHAnsi" w:hAnsiTheme="minorHAnsi" w:cstheme="minorHAnsi"/>
          <w:b/>
          <w:i/>
          <w:iCs/>
          <w:sz w:val="26"/>
          <w:szCs w:val="26"/>
        </w:rPr>
      </w:pPr>
    </w:p>
    <w:p w:rsidR="00940A8E" w:rsidRPr="005F2DEF" w:rsidRDefault="00680531" w:rsidP="00940A8E">
      <w:pPr>
        <w:ind w:firstLine="708"/>
        <w:jc w:val="both"/>
        <w:rPr>
          <w:rFonts w:asciiTheme="minorHAnsi" w:hAnsiTheme="minorHAnsi" w:cstheme="minorHAnsi"/>
          <w:sz w:val="26"/>
          <w:szCs w:val="26"/>
        </w:rPr>
      </w:pPr>
      <w:r w:rsidRPr="005F2DEF">
        <w:rPr>
          <w:rFonts w:asciiTheme="minorHAnsi" w:hAnsiTheme="minorHAnsi" w:cstheme="minorHAnsi"/>
          <w:b/>
          <w:i/>
          <w:iCs/>
          <w:sz w:val="26"/>
          <w:szCs w:val="26"/>
        </w:rPr>
        <w:t xml:space="preserve">TERCERO.- </w:t>
      </w:r>
      <w:r w:rsidRPr="005F2DEF">
        <w:rPr>
          <w:rFonts w:asciiTheme="minorHAnsi" w:hAnsiTheme="minorHAnsi" w:cstheme="minorHAnsi"/>
          <w:sz w:val="26"/>
          <w:szCs w:val="26"/>
        </w:rPr>
        <w:t>La existencia</w:t>
      </w:r>
      <w:r w:rsidR="00151102" w:rsidRPr="005F2DEF">
        <w:rPr>
          <w:rFonts w:asciiTheme="minorHAnsi" w:hAnsiTheme="minorHAnsi" w:cstheme="minorHAnsi"/>
          <w:sz w:val="26"/>
          <w:szCs w:val="26"/>
        </w:rPr>
        <w:t xml:space="preserve"> d</w:t>
      </w:r>
      <w:r w:rsidRPr="005F2DEF">
        <w:rPr>
          <w:rFonts w:asciiTheme="minorHAnsi" w:hAnsiTheme="minorHAnsi" w:cstheme="minorHAnsi"/>
          <w:sz w:val="26"/>
          <w:szCs w:val="26"/>
        </w:rPr>
        <w:t xml:space="preserve">el acto impugnado, consistente en la orden de </w:t>
      </w:r>
      <w:r w:rsidR="006F08BC" w:rsidRPr="005F2DEF">
        <w:rPr>
          <w:rFonts w:asciiTheme="minorHAnsi" w:hAnsiTheme="minorHAnsi" w:cstheme="minorHAnsi"/>
          <w:sz w:val="26"/>
          <w:szCs w:val="26"/>
        </w:rPr>
        <w:t>clausura</w:t>
      </w:r>
      <w:r w:rsidRPr="005F2DEF">
        <w:rPr>
          <w:rFonts w:asciiTheme="minorHAnsi" w:hAnsiTheme="minorHAnsi" w:cstheme="minorHAnsi"/>
          <w:sz w:val="26"/>
          <w:szCs w:val="26"/>
        </w:rPr>
        <w:t xml:space="preserve">, de fecha </w:t>
      </w:r>
      <w:r w:rsidR="006F08BC" w:rsidRPr="005F2DEF">
        <w:rPr>
          <w:rFonts w:asciiTheme="minorHAnsi" w:hAnsiTheme="minorHAnsi" w:cstheme="minorHAnsi"/>
          <w:sz w:val="26"/>
          <w:szCs w:val="26"/>
        </w:rPr>
        <w:t xml:space="preserve">7 siete </w:t>
      </w:r>
      <w:r w:rsidRPr="005F2DEF">
        <w:rPr>
          <w:rFonts w:asciiTheme="minorHAnsi" w:hAnsiTheme="minorHAnsi" w:cstheme="minorHAnsi"/>
          <w:sz w:val="26"/>
          <w:szCs w:val="26"/>
        </w:rPr>
        <w:t xml:space="preserve">de junio del </w:t>
      </w:r>
      <w:r w:rsidR="00B42C16" w:rsidRPr="005F2DEF">
        <w:rPr>
          <w:rFonts w:asciiTheme="minorHAnsi" w:hAnsiTheme="minorHAnsi" w:cstheme="minorHAnsi"/>
          <w:sz w:val="26"/>
          <w:szCs w:val="26"/>
        </w:rPr>
        <w:t xml:space="preserve">pasado </w:t>
      </w:r>
      <w:r w:rsidRPr="005F2DEF">
        <w:rPr>
          <w:rFonts w:asciiTheme="minorHAnsi" w:hAnsiTheme="minorHAnsi" w:cstheme="minorHAnsi"/>
          <w:sz w:val="26"/>
          <w:szCs w:val="26"/>
        </w:rPr>
        <w:t xml:space="preserve">año </w:t>
      </w:r>
      <w:r w:rsidR="00B42C16" w:rsidRPr="005F2DEF">
        <w:rPr>
          <w:rFonts w:asciiTheme="minorHAnsi" w:hAnsiTheme="minorHAnsi" w:cstheme="minorHAnsi"/>
          <w:sz w:val="26"/>
          <w:szCs w:val="26"/>
        </w:rPr>
        <w:t>2018 dos mil dieciocho</w:t>
      </w:r>
      <w:r w:rsidRPr="005F2DEF">
        <w:rPr>
          <w:rFonts w:asciiTheme="minorHAnsi" w:hAnsiTheme="minorHAnsi" w:cstheme="minorHAnsi"/>
          <w:sz w:val="26"/>
          <w:szCs w:val="26"/>
        </w:rPr>
        <w:t>, emitida dentro del expediente con número DGFC/0</w:t>
      </w:r>
      <w:r w:rsidR="006F08BC" w:rsidRPr="005F2DEF">
        <w:rPr>
          <w:rFonts w:asciiTheme="minorHAnsi" w:hAnsiTheme="minorHAnsi" w:cstheme="minorHAnsi"/>
          <w:sz w:val="26"/>
          <w:szCs w:val="26"/>
        </w:rPr>
        <w:t>778/2018</w:t>
      </w:r>
      <w:r w:rsidRPr="005F2DEF">
        <w:rPr>
          <w:rFonts w:asciiTheme="minorHAnsi" w:hAnsiTheme="minorHAnsi" w:cstheme="minorHAnsi"/>
          <w:sz w:val="26"/>
          <w:szCs w:val="26"/>
        </w:rPr>
        <w:t xml:space="preserve">-C/A; se encuentra documentada en autos, con </w:t>
      </w:r>
      <w:r w:rsidR="00633E55" w:rsidRPr="005F2DEF">
        <w:rPr>
          <w:rFonts w:asciiTheme="minorHAnsi" w:hAnsiTheme="minorHAnsi" w:cstheme="minorHAnsi"/>
          <w:sz w:val="26"/>
          <w:szCs w:val="26"/>
        </w:rPr>
        <w:t>su</w:t>
      </w:r>
      <w:r w:rsidRPr="005F2DEF">
        <w:rPr>
          <w:rFonts w:asciiTheme="minorHAnsi" w:hAnsiTheme="minorHAnsi" w:cstheme="minorHAnsi"/>
          <w:sz w:val="26"/>
          <w:szCs w:val="26"/>
        </w:rPr>
        <w:t xml:space="preserve"> </w:t>
      </w:r>
      <w:r w:rsidR="00633E55" w:rsidRPr="005F2DEF">
        <w:rPr>
          <w:rFonts w:asciiTheme="minorHAnsi" w:hAnsiTheme="minorHAnsi" w:cstheme="minorHAnsi"/>
          <w:sz w:val="26"/>
          <w:szCs w:val="26"/>
        </w:rPr>
        <w:t>original; documento</w:t>
      </w:r>
      <w:r w:rsidRPr="005F2DEF">
        <w:rPr>
          <w:rFonts w:asciiTheme="minorHAnsi" w:hAnsiTheme="minorHAnsi" w:cstheme="minorHAnsi"/>
          <w:sz w:val="26"/>
          <w:szCs w:val="26"/>
        </w:rPr>
        <w:t xml:space="preserve"> que aportados por la parte actora, le fue admitido como prueba de su intención y que  en copia certificada, </w:t>
      </w:r>
      <w:r w:rsidR="00633E55" w:rsidRPr="005F2DEF">
        <w:rPr>
          <w:rFonts w:asciiTheme="minorHAnsi" w:hAnsiTheme="minorHAnsi" w:cstheme="minorHAnsi"/>
          <w:sz w:val="26"/>
          <w:szCs w:val="26"/>
        </w:rPr>
        <w:t xml:space="preserve">obra a foja 10 diez por su frente y reverso; </w:t>
      </w:r>
      <w:r w:rsidR="00274713" w:rsidRPr="005F2DEF">
        <w:rPr>
          <w:rFonts w:asciiTheme="minorHAnsi" w:hAnsiTheme="minorHAnsi" w:cstheme="minorHAnsi"/>
          <w:sz w:val="26"/>
          <w:szCs w:val="26"/>
        </w:rPr>
        <w:t xml:space="preserve">y que </w:t>
      </w:r>
      <w:r w:rsidRPr="005F2DEF">
        <w:rPr>
          <w:rFonts w:asciiTheme="minorHAnsi" w:hAnsiTheme="minorHAnsi" w:cstheme="minorHAnsi"/>
          <w:sz w:val="26"/>
          <w:szCs w:val="26"/>
        </w:rPr>
        <w:t>también fue ofertado por la autoridad demandada</w:t>
      </w:r>
      <w:r w:rsidR="00274713" w:rsidRPr="005F2DEF">
        <w:rPr>
          <w:rFonts w:asciiTheme="minorHAnsi" w:hAnsiTheme="minorHAnsi" w:cstheme="minorHAnsi"/>
          <w:sz w:val="26"/>
          <w:szCs w:val="26"/>
        </w:rPr>
        <w:t xml:space="preserve"> y es visible en copia certificada a foja 54 cincuenta y cuatro del expediente</w:t>
      </w:r>
      <w:r w:rsidRPr="005F2DEF">
        <w:rPr>
          <w:rFonts w:asciiTheme="minorHAnsi" w:hAnsiTheme="minorHAnsi" w:cstheme="minorHAnsi"/>
          <w:sz w:val="26"/>
          <w:szCs w:val="26"/>
        </w:rPr>
        <w:t xml:space="preserve">; documento que merecen pleno valor probatorio, conforme lo dispuesto en los artículos 78, 117, 118, 121 y 131 del Código de Procedimiento y Justicia Administrativa para el Estado y los Municipios de Guanajuato; toda vez que forman parte del procedimiento administrativo </w:t>
      </w:r>
      <w:r w:rsidR="00274713" w:rsidRPr="005F2DEF">
        <w:rPr>
          <w:rFonts w:asciiTheme="minorHAnsi" w:hAnsiTheme="minorHAnsi" w:cstheme="minorHAnsi"/>
          <w:sz w:val="26"/>
          <w:szCs w:val="26"/>
        </w:rPr>
        <w:t xml:space="preserve">con </w:t>
      </w:r>
      <w:r w:rsidRPr="005F2DEF">
        <w:rPr>
          <w:rFonts w:asciiTheme="minorHAnsi" w:hAnsiTheme="minorHAnsi" w:cstheme="minorHAnsi"/>
          <w:sz w:val="26"/>
          <w:szCs w:val="26"/>
        </w:rPr>
        <w:t>número DGFC/0</w:t>
      </w:r>
      <w:r w:rsidR="00274713" w:rsidRPr="005F2DEF">
        <w:rPr>
          <w:rFonts w:asciiTheme="minorHAnsi" w:hAnsiTheme="minorHAnsi" w:cstheme="minorHAnsi"/>
          <w:sz w:val="26"/>
          <w:szCs w:val="26"/>
        </w:rPr>
        <w:t>778</w:t>
      </w:r>
      <w:r w:rsidRPr="005F2DEF">
        <w:rPr>
          <w:rFonts w:asciiTheme="minorHAnsi" w:hAnsiTheme="minorHAnsi" w:cstheme="minorHAnsi"/>
          <w:sz w:val="26"/>
          <w:szCs w:val="26"/>
        </w:rPr>
        <w:t>/201</w:t>
      </w:r>
      <w:r w:rsidR="00274713" w:rsidRPr="005F2DEF">
        <w:rPr>
          <w:rFonts w:asciiTheme="minorHAnsi" w:hAnsiTheme="minorHAnsi" w:cstheme="minorHAnsi"/>
          <w:sz w:val="26"/>
          <w:szCs w:val="26"/>
        </w:rPr>
        <w:t>8</w:t>
      </w:r>
      <w:r w:rsidRPr="005F2DEF">
        <w:rPr>
          <w:rFonts w:asciiTheme="minorHAnsi" w:hAnsiTheme="minorHAnsi" w:cstheme="minorHAnsi"/>
          <w:sz w:val="26"/>
          <w:szCs w:val="26"/>
        </w:rPr>
        <w:t>-</w:t>
      </w:r>
    </w:p>
    <w:p w:rsidR="00940A8E" w:rsidRPr="005F2DEF" w:rsidRDefault="00940A8E" w:rsidP="00940A8E">
      <w:pPr>
        <w:ind w:firstLine="708"/>
        <w:jc w:val="right"/>
        <w:rPr>
          <w:rFonts w:asciiTheme="minorHAnsi" w:hAnsiTheme="minorHAnsi" w:cstheme="minorHAnsi"/>
          <w:b/>
          <w:sz w:val="26"/>
          <w:szCs w:val="26"/>
        </w:rPr>
      </w:pPr>
      <w:r w:rsidRPr="005F2DEF">
        <w:rPr>
          <w:rFonts w:asciiTheme="minorHAnsi" w:hAnsiTheme="minorHAnsi" w:cstheme="minorHAnsi"/>
          <w:b/>
          <w:sz w:val="26"/>
          <w:szCs w:val="26"/>
        </w:rPr>
        <w:lastRenderedPageBreak/>
        <w:t>Expediente número 1121/2doJAM/2018-JN</w:t>
      </w:r>
    </w:p>
    <w:p w:rsidR="00940A8E" w:rsidRPr="005F2DEF" w:rsidRDefault="00940A8E" w:rsidP="00940A8E">
      <w:pPr>
        <w:ind w:firstLine="708"/>
        <w:jc w:val="both"/>
        <w:rPr>
          <w:rFonts w:asciiTheme="minorHAnsi" w:hAnsiTheme="minorHAnsi" w:cstheme="minorHAnsi"/>
          <w:sz w:val="26"/>
          <w:szCs w:val="26"/>
        </w:rPr>
      </w:pPr>
    </w:p>
    <w:p w:rsidR="00680531" w:rsidRPr="005F2DEF" w:rsidRDefault="00680531" w:rsidP="00940A8E">
      <w:pPr>
        <w:jc w:val="both"/>
        <w:rPr>
          <w:rFonts w:asciiTheme="minorHAnsi" w:hAnsiTheme="minorHAnsi" w:cstheme="minorHAnsi"/>
          <w:sz w:val="26"/>
          <w:szCs w:val="26"/>
        </w:rPr>
      </w:pPr>
      <w:r w:rsidRPr="005F2DEF">
        <w:rPr>
          <w:rFonts w:asciiTheme="minorHAnsi" w:hAnsiTheme="minorHAnsi" w:cstheme="minorHAnsi"/>
          <w:sz w:val="26"/>
          <w:szCs w:val="26"/>
        </w:rPr>
        <w:t>C/A, por lo que</w:t>
      </w:r>
      <w:r w:rsidR="00940A8E" w:rsidRPr="005F2DEF">
        <w:rPr>
          <w:rFonts w:asciiTheme="minorHAnsi" w:hAnsiTheme="minorHAnsi" w:cstheme="minorHAnsi"/>
          <w:sz w:val="26"/>
          <w:szCs w:val="26"/>
        </w:rPr>
        <w:t xml:space="preserve"> </w:t>
      </w:r>
      <w:r w:rsidR="00E93A08" w:rsidRPr="005F2DEF">
        <w:rPr>
          <w:rFonts w:asciiTheme="minorHAnsi" w:hAnsiTheme="minorHAnsi" w:cstheme="minorHAnsi"/>
          <w:sz w:val="26"/>
          <w:szCs w:val="26"/>
        </w:rPr>
        <w:t>c</w:t>
      </w:r>
      <w:r w:rsidRPr="005F2DEF">
        <w:rPr>
          <w:rFonts w:asciiTheme="minorHAnsi" w:hAnsiTheme="minorHAnsi" w:cstheme="minorHAnsi"/>
          <w:sz w:val="26"/>
          <w:szCs w:val="26"/>
        </w:rPr>
        <w:t>onstituye</w:t>
      </w:r>
      <w:r w:rsidR="00274713" w:rsidRPr="005F2DEF">
        <w:rPr>
          <w:rFonts w:asciiTheme="minorHAnsi" w:hAnsiTheme="minorHAnsi" w:cstheme="minorHAnsi"/>
          <w:sz w:val="26"/>
          <w:szCs w:val="26"/>
        </w:rPr>
        <w:t xml:space="preserve"> un</w:t>
      </w:r>
      <w:r w:rsidRPr="005F2DEF">
        <w:rPr>
          <w:rFonts w:asciiTheme="minorHAnsi" w:hAnsiTheme="minorHAnsi" w:cstheme="minorHAnsi"/>
          <w:sz w:val="26"/>
          <w:szCs w:val="26"/>
        </w:rPr>
        <w:t xml:space="preserve"> documento público emitido por </w:t>
      </w:r>
      <w:r w:rsidR="00274713" w:rsidRPr="005F2DEF">
        <w:rPr>
          <w:rFonts w:asciiTheme="minorHAnsi" w:hAnsiTheme="minorHAnsi" w:cstheme="minorHAnsi"/>
          <w:sz w:val="26"/>
          <w:szCs w:val="26"/>
        </w:rPr>
        <w:t xml:space="preserve">la señalada </w:t>
      </w:r>
      <w:r w:rsidRPr="005F2DEF">
        <w:rPr>
          <w:rFonts w:asciiTheme="minorHAnsi" w:hAnsiTheme="minorHAnsi" w:cstheme="minorHAnsi"/>
          <w:sz w:val="26"/>
          <w:szCs w:val="26"/>
        </w:rPr>
        <w:t>autoridad municipal en el ejercicio de sus atribuciones, aunado al reconocimiento expreso que hi</w:t>
      </w:r>
      <w:r w:rsidR="00274713" w:rsidRPr="005F2DEF">
        <w:rPr>
          <w:rFonts w:asciiTheme="minorHAnsi" w:hAnsiTheme="minorHAnsi" w:cstheme="minorHAnsi"/>
          <w:sz w:val="26"/>
          <w:szCs w:val="26"/>
        </w:rPr>
        <w:t>z</w:t>
      </w:r>
      <w:r w:rsidRPr="005F2DEF">
        <w:rPr>
          <w:rFonts w:asciiTheme="minorHAnsi" w:hAnsiTheme="minorHAnsi" w:cstheme="minorHAnsi"/>
          <w:sz w:val="26"/>
          <w:szCs w:val="26"/>
        </w:rPr>
        <w:t xml:space="preserve">o la demandada al contestar la demanda, en relación a los hechos, manifestando que es cierto que se tramitó el señalado </w:t>
      </w:r>
      <w:proofErr w:type="gramStart"/>
      <w:r w:rsidRPr="005F2DEF">
        <w:rPr>
          <w:rFonts w:asciiTheme="minorHAnsi" w:hAnsiTheme="minorHAnsi" w:cstheme="minorHAnsi"/>
          <w:sz w:val="26"/>
          <w:szCs w:val="26"/>
        </w:rPr>
        <w:t xml:space="preserve">procedimiento </w:t>
      </w:r>
      <w:r w:rsidR="00274713" w:rsidRPr="005F2DEF">
        <w:rPr>
          <w:rFonts w:asciiTheme="minorHAnsi" w:hAnsiTheme="minorHAnsi" w:cstheme="minorHAnsi"/>
          <w:sz w:val="26"/>
          <w:szCs w:val="26"/>
        </w:rPr>
        <w:t xml:space="preserve"> y</w:t>
      </w:r>
      <w:proofErr w:type="gramEnd"/>
      <w:r w:rsidR="00274713" w:rsidRPr="005F2DEF">
        <w:rPr>
          <w:rFonts w:asciiTheme="minorHAnsi" w:hAnsiTheme="minorHAnsi" w:cstheme="minorHAnsi"/>
          <w:sz w:val="26"/>
          <w:szCs w:val="26"/>
        </w:rPr>
        <w:t xml:space="preserve"> se dictó la orden de clausura impugnada</w:t>
      </w:r>
      <w:r w:rsidRPr="005F2DEF">
        <w:rPr>
          <w:rFonts w:asciiTheme="minorHAnsi" w:hAnsiTheme="minorHAnsi" w:cstheme="minorHAnsi"/>
          <w:sz w:val="26"/>
          <w:szCs w:val="26"/>
        </w:rPr>
        <w:t>. . . . . . . . . .</w:t>
      </w:r>
      <w:r w:rsidR="00274713" w:rsidRPr="005F2DEF">
        <w:rPr>
          <w:rFonts w:asciiTheme="minorHAnsi" w:hAnsiTheme="minorHAnsi" w:cstheme="minorHAnsi"/>
          <w:sz w:val="26"/>
          <w:szCs w:val="26"/>
        </w:rPr>
        <w:t xml:space="preserve"> . . . . . . . . . . . . . . . . . . . . . . . . . . . . . . . . </w:t>
      </w:r>
    </w:p>
    <w:p w:rsidR="00680531" w:rsidRPr="005F2DEF" w:rsidRDefault="00680531" w:rsidP="00680531">
      <w:pPr>
        <w:ind w:firstLine="708"/>
        <w:jc w:val="both"/>
        <w:rPr>
          <w:rFonts w:asciiTheme="minorHAnsi" w:hAnsiTheme="minorHAnsi" w:cstheme="minorHAnsi"/>
          <w:sz w:val="26"/>
          <w:szCs w:val="26"/>
        </w:rPr>
      </w:pPr>
    </w:p>
    <w:p w:rsidR="00680531" w:rsidRPr="005F2DEF" w:rsidRDefault="00680531" w:rsidP="00680531">
      <w:pPr>
        <w:ind w:firstLine="708"/>
        <w:jc w:val="both"/>
        <w:rPr>
          <w:rFonts w:asciiTheme="minorHAnsi" w:hAnsiTheme="minorHAnsi" w:cstheme="minorHAnsi"/>
          <w:sz w:val="26"/>
          <w:szCs w:val="26"/>
        </w:rPr>
      </w:pPr>
      <w:r w:rsidRPr="005F2DEF">
        <w:rPr>
          <w:rFonts w:asciiTheme="minorHAnsi" w:hAnsiTheme="minorHAnsi" w:cstheme="minorHAnsi"/>
          <w:sz w:val="26"/>
          <w:szCs w:val="27"/>
        </w:rPr>
        <w:t xml:space="preserve">En razón de lo anterior, se tiene por </w:t>
      </w:r>
      <w:r w:rsidRPr="005F2DEF">
        <w:rPr>
          <w:rFonts w:asciiTheme="minorHAnsi" w:hAnsiTheme="minorHAnsi" w:cstheme="minorHAnsi"/>
          <w:b/>
          <w:sz w:val="26"/>
          <w:szCs w:val="27"/>
        </w:rPr>
        <w:t>debidamente acreditada</w:t>
      </w:r>
      <w:r w:rsidRPr="005F2DEF">
        <w:rPr>
          <w:rFonts w:asciiTheme="minorHAnsi" w:hAnsiTheme="minorHAnsi" w:cstheme="minorHAnsi"/>
          <w:sz w:val="26"/>
          <w:szCs w:val="27"/>
        </w:rPr>
        <w:t xml:space="preserve"> la existencia del acto impugnado.</w:t>
      </w:r>
      <w:r w:rsidR="00274713" w:rsidRPr="005F2DEF">
        <w:rPr>
          <w:rFonts w:asciiTheme="minorHAnsi" w:hAnsiTheme="minorHAnsi" w:cstheme="minorHAnsi"/>
          <w:sz w:val="26"/>
          <w:szCs w:val="27"/>
        </w:rPr>
        <w:t xml:space="preserve"> . . . . .</w:t>
      </w:r>
      <w:r w:rsidRPr="005F2DEF">
        <w:rPr>
          <w:rFonts w:asciiTheme="minorHAnsi" w:hAnsiTheme="minorHAnsi" w:cstheme="minorHAnsi"/>
          <w:sz w:val="26"/>
          <w:szCs w:val="27"/>
        </w:rPr>
        <w:t xml:space="preserve"> . . </w:t>
      </w:r>
      <w:r w:rsidRPr="005F2DEF">
        <w:rPr>
          <w:rFonts w:asciiTheme="minorHAnsi" w:hAnsiTheme="minorHAnsi" w:cstheme="minorHAnsi"/>
          <w:sz w:val="26"/>
          <w:szCs w:val="26"/>
        </w:rPr>
        <w:t xml:space="preserve">. . . . . . . . . . . . . . . . . . . . . . . . . . . . . . . . . . . . . . . . </w:t>
      </w:r>
      <w:proofErr w:type="gramStart"/>
      <w:r w:rsidRPr="005F2DEF">
        <w:rPr>
          <w:rFonts w:asciiTheme="minorHAnsi" w:hAnsiTheme="minorHAnsi" w:cstheme="minorHAnsi"/>
          <w:sz w:val="26"/>
          <w:szCs w:val="26"/>
        </w:rPr>
        <w:t>. . . .</w:t>
      </w:r>
      <w:proofErr w:type="gramEnd"/>
      <w:r w:rsidRPr="005F2DEF">
        <w:rPr>
          <w:rFonts w:asciiTheme="minorHAnsi" w:hAnsiTheme="minorHAnsi" w:cstheme="minorHAnsi"/>
          <w:sz w:val="26"/>
          <w:szCs w:val="26"/>
        </w:rPr>
        <w:t xml:space="preserve"> .</w:t>
      </w:r>
    </w:p>
    <w:p w:rsidR="00680531" w:rsidRPr="005F2DEF" w:rsidRDefault="00680531" w:rsidP="00680531">
      <w:pPr>
        <w:jc w:val="both"/>
        <w:rPr>
          <w:rFonts w:asciiTheme="minorHAnsi" w:hAnsiTheme="minorHAnsi" w:cstheme="minorHAnsi"/>
          <w:bCs/>
          <w:iCs/>
          <w:sz w:val="26"/>
          <w:szCs w:val="26"/>
        </w:rPr>
      </w:pPr>
    </w:p>
    <w:p w:rsidR="00680531" w:rsidRPr="005F2DEF" w:rsidRDefault="00680531" w:rsidP="00680531">
      <w:pPr>
        <w:ind w:firstLine="708"/>
        <w:jc w:val="both"/>
        <w:rPr>
          <w:rFonts w:asciiTheme="minorHAnsi" w:hAnsiTheme="minorHAnsi" w:cstheme="minorHAnsi"/>
          <w:bCs/>
          <w:iCs/>
          <w:sz w:val="26"/>
          <w:szCs w:val="26"/>
        </w:rPr>
      </w:pPr>
      <w:proofErr w:type="gramStart"/>
      <w:r w:rsidRPr="005F2DEF">
        <w:rPr>
          <w:rFonts w:asciiTheme="minorHAnsi" w:hAnsiTheme="minorHAnsi" w:cstheme="minorHAnsi"/>
          <w:b/>
          <w:bCs/>
          <w:i/>
          <w:iCs/>
          <w:sz w:val="26"/>
          <w:szCs w:val="26"/>
        </w:rPr>
        <w:t>CUARTO.-</w:t>
      </w:r>
      <w:proofErr w:type="gramEnd"/>
      <w:r w:rsidRPr="005F2DEF">
        <w:rPr>
          <w:rFonts w:asciiTheme="minorHAnsi" w:hAnsiTheme="minorHAnsi" w:cstheme="minorHAnsi"/>
          <w:b/>
          <w:bCs/>
          <w:i/>
          <w:iCs/>
          <w:sz w:val="26"/>
          <w:szCs w:val="26"/>
        </w:rPr>
        <w:t xml:space="preserve"> </w:t>
      </w:r>
      <w:r w:rsidRPr="005F2DEF">
        <w:rPr>
          <w:rFonts w:asciiTheme="minorHAnsi" w:hAnsiTheme="minorHAnsi" w:cs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680531" w:rsidRPr="005F2DEF" w:rsidRDefault="00680531" w:rsidP="00680531">
      <w:pPr>
        <w:ind w:firstLine="708"/>
        <w:jc w:val="both"/>
        <w:rPr>
          <w:rFonts w:asciiTheme="minorHAnsi" w:hAnsiTheme="minorHAnsi" w:cstheme="minorHAnsi"/>
          <w:bCs/>
          <w:iCs/>
          <w:sz w:val="26"/>
          <w:szCs w:val="26"/>
        </w:rPr>
      </w:pPr>
    </w:p>
    <w:p w:rsidR="00680531" w:rsidRPr="005F2DEF" w:rsidRDefault="00680531" w:rsidP="00680531">
      <w:pPr>
        <w:ind w:firstLine="708"/>
        <w:jc w:val="both"/>
        <w:rPr>
          <w:rFonts w:asciiTheme="minorHAnsi" w:hAnsiTheme="minorHAnsi" w:cstheme="minorHAnsi"/>
          <w:bCs/>
          <w:iCs/>
          <w:sz w:val="26"/>
          <w:szCs w:val="26"/>
        </w:rPr>
      </w:pPr>
      <w:r w:rsidRPr="005F2DEF">
        <w:rPr>
          <w:rFonts w:asciiTheme="minorHAnsi" w:hAnsiTheme="minorHAnsi" w:cstheme="minorHAnsi"/>
          <w:bCs/>
          <w:iCs/>
          <w:sz w:val="26"/>
          <w:szCs w:val="26"/>
        </w:rPr>
        <w:t>Asentado lo anterior, de la lectura integral de la contestación de demanda, se advierte que en el presente proceso, la autoridad demandada, exterioriz</w:t>
      </w:r>
      <w:r w:rsidR="00274713" w:rsidRPr="005F2DEF">
        <w:rPr>
          <w:rFonts w:asciiTheme="minorHAnsi" w:hAnsiTheme="minorHAnsi" w:cstheme="minorHAnsi"/>
          <w:bCs/>
          <w:iCs/>
          <w:sz w:val="26"/>
          <w:szCs w:val="26"/>
        </w:rPr>
        <w:t>ó</w:t>
      </w:r>
      <w:r w:rsidRPr="005F2DEF">
        <w:rPr>
          <w:rFonts w:asciiTheme="minorHAnsi" w:hAnsiTheme="minorHAnsi" w:cstheme="minorHAnsi"/>
          <w:bCs/>
          <w:iCs/>
          <w:sz w:val="26"/>
          <w:szCs w:val="26"/>
        </w:rPr>
        <w:t xml:space="preserve"> que el proceso es improcedente porque se actualiza la causal prevista en el artículo 261, en su fracción I, del Código de Procedimiento y Justicia Administrativa antes citado; al referir que la parte actora no cuenta con un interés jurídico, ya que no le asist</w:t>
      </w:r>
      <w:r w:rsidR="00274713" w:rsidRPr="005F2DEF">
        <w:rPr>
          <w:rFonts w:asciiTheme="minorHAnsi" w:hAnsiTheme="minorHAnsi" w:cstheme="minorHAnsi"/>
          <w:bCs/>
          <w:iCs/>
          <w:sz w:val="26"/>
          <w:szCs w:val="26"/>
        </w:rPr>
        <w:t>e</w:t>
      </w:r>
      <w:r w:rsidRPr="005F2DEF">
        <w:rPr>
          <w:rFonts w:asciiTheme="minorHAnsi" w:hAnsiTheme="minorHAnsi" w:cstheme="minorHAnsi"/>
          <w:bCs/>
          <w:iCs/>
          <w:sz w:val="26"/>
          <w:szCs w:val="26"/>
        </w:rPr>
        <w:t xml:space="preserve"> ningún derecho que haya sido vulnerado</w:t>
      </w:r>
      <w:r w:rsidR="00274713" w:rsidRPr="005F2DEF">
        <w:rPr>
          <w:rFonts w:asciiTheme="minorHAnsi" w:hAnsiTheme="minorHAnsi" w:cstheme="minorHAnsi"/>
          <w:bCs/>
          <w:iCs/>
          <w:sz w:val="26"/>
          <w:szCs w:val="26"/>
        </w:rPr>
        <w:t>, al encontrarse según dijo, debidamente fundada y motivada la resolución que se impugna</w:t>
      </w:r>
      <w:r w:rsidRPr="005F2DEF">
        <w:rPr>
          <w:rFonts w:asciiTheme="minorHAnsi" w:hAnsiTheme="minorHAnsi" w:cstheme="minorHAnsi"/>
          <w:bCs/>
          <w:iCs/>
          <w:sz w:val="26"/>
          <w:szCs w:val="26"/>
        </w:rPr>
        <w:t>. . . . . . . . . . .</w:t>
      </w:r>
      <w:r w:rsidR="00274713" w:rsidRPr="005F2DEF">
        <w:rPr>
          <w:rFonts w:asciiTheme="minorHAnsi" w:hAnsiTheme="minorHAnsi" w:cstheme="minorHAnsi"/>
          <w:bCs/>
          <w:iCs/>
          <w:sz w:val="26"/>
          <w:szCs w:val="26"/>
        </w:rPr>
        <w:t xml:space="preserve"> . . . .</w:t>
      </w:r>
      <w:r w:rsidRPr="005F2DEF">
        <w:rPr>
          <w:rFonts w:asciiTheme="minorHAnsi" w:hAnsiTheme="minorHAnsi" w:cstheme="minorHAnsi"/>
          <w:bCs/>
          <w:iCs/>
          <w:sz w:val="26"/>
          <w:szCs w:val="26"/>
        </w:rPr>
        <w:t xml:space="preserve"> </w:t>
      </w:r>
    </w:p>
    <w:p w:rsidR="00680531" w:rsidRPr="005F2DEF" w:rsidRDefault="00680531" w:rsidP="00680531">
      <w:pPr>
        <w:jc w:val="both"/>
        <w:rPr>
          <w:rFonts w:asciiTheme="minorHAnsi" w:hAnsiTheme="minorHAnsi" w:cstheme="minorHAnsi"/>
          <w:b/>
          <w:bCs/>
          <w:i/>
          <w:iCs/>
          <w:sz w:val="22"/>
          <w:szCs w:val="26"/>
        </w:rPr>
      </w:pPr>
    </w:p>
    <w:p w:rsidR="00680531" w:rsidRPr="005F2DEF" w:rsidRDefault="00680531" w:rsidP="00680531">
      <w:pPr>
        <w:ind w:firstLine="708"/>
        <w:jc w:val="both"/>
        <w:rPr>
          <w:rFonts w:asciiTheme="minorHAnsi" w:hAnsiTheme="minorHAnsi" w:cstheme="minorHAnsi"/>
          <w:sz w:val="26"/>
          <w:szCs w:val="26"/>
        </w:rPr>
      </w:pPr>
      <w:r w:rsidRPr="005F2DEF">
        <w:rPr>
          <w:rFonts w:asciiTheme="minorHAnsi" w:hAnsiTheme="minorHAnsi" w:cstheme="minorHAnsi"/>
          <w:bCs/>
          <w:iCs/>
          <w:sz w:val="26"/>
          <w:szCs w:val="26"/>
        </w:rPr>
        <w:t xml:space="preserve">Causal de improcedencia que para quien resuelve </w:t>
      </w:r>
      <w:r w:rsidRPr="005F2DEF">
        <w:rPr>
          <w:rFonts w:asciiTheme="minorHAnsi" w:hAnsiTheme="minorHAnsi" w:cstheme="minorHAnsi"/>
          <w:b/>
          <w:bCs/>
          <w:iCs/>
          <w:sz w:val="26"/>
          <w:szCs w:val="26"/>
        </w:rPr>
        <w:t>no se actualiza</w:t>
      </w:r>
      <w:r w:rsidRPr="005F2DEF">
        <w:rPr>
          <w:rFonts w:asciiTheme="minorHAnsi" w:hAnsiTheme="minorHAnsi" w:cstheme="minorHAnsi"/>
          <w:bCs/>
          <w:iCs/>
          <w:sz w:val="26"/>
          <w:szCs w:val="26"/>
        </w:rPr>
        <w:t xml:space="preserve">; pues </w:t>
      </w:r>
      <w:r w:rsidR="00B55C33" w:rsidRPr="005F2DEF">
        <w:rPr>
          <w:rFonts w:asciiTheme="minorHAnsi" w:hAnsiTheme="minorHAnsi" w:cstheme="minorHAnsi"/>
          <w:bCs/>
          <w:iCs/>
          <w:sz w:val="26"/>
          <w:szCs w:val="26"/>
        </w:rPr>
        <w:t>e</w:t>
      </w:r>
      <w:r w:rsidRPr="005F2DEF">
        <w:rPr>
          <w:rFonts w:asciiTheme="minorHAnsi" w:hAnsiTheme="minorHAnsi" w:cstheme="minorHAnsi"/>
          <w:bCs/>
          <w:iCs/>
          <w:sz w:val="26"/>
          <w:szCs w:val="26"/>
        </w:rPr>
        <w:t xml:space="preserve">l actor sí cuenta con interés jurídico para impugnar </w:t>
      </w:r>
      <w:r w:rsidR="00B55C33" w:rsidRPr="005F2DEF">
        <w:rPr>
          <w:rFonts w:asciiTheme="minorHAnsi" w:hAnsiTheme="minorHAnsi" w:cstheme="minorHAnsi"/>
          <w:bCs/>
          <w:iCs/>
          <w:sz w:val="26"/>
          <w:szCs w:val="26"/>
        </w:rPr>
        <w:t>e</w:t>
      </w:r>
      <w:r w:rsidRPr="005F2DEF">
        <w:rPr>
          <w:rFonts w:asciiTheme="minorHAnsi" w:hAnsiTheme="minorHAnsi" w:cstheme="minorHAnsi"/>
          <w:bCs/>
          <w:iCs/>
          <w:sz w:val="26"/>
          <w:szCs w:val="26"/>
        </w:rPr>
        <w:t xml:space="preserve">l acto que controvierte; toda vez que se instauró en su contra el procedimiento administrativo número </w:t>
      </w:r>
      <w:r w:rsidRPr="005F2DEF">
        <w:rPr>
          <w:rFonts w:asciiTheme="minorHAnsi" w:hAnsiTheme="minorHAnsi" w:cstheme="minorHAnsi"/>
          <w:sz w:val="26"/>
          <w:szCs w:val="26"/>
        </w:rPr>
        <w:t>DGFC/0</w:t>
      </w:r>
      <w:r w:rsidR="00B55C33" w:rsidRPr="005F2DEF">
        <w:rPr>
          <w:rFonts w:asciiTheme="minorHAnsi" w:hAnsiTheme="minorHAnsi" w:cstheme="minorHAnsi"/>
          <w:sz w:val="26"/>
          <w:szCs w:val="26"/>
        </w:rPr>
        <w:t>778</w:t>
      </w:r>
      <w:r w:rsidRPr="005F2DEF">
        <w:rPr>
          <w:rFonts w:asciiTheme="minorHAnsi" w:hAnsiTheme="minorHAnsi" w:cstheme="minorHAnsi"/>
          <w:sz w:val="26"/>
          <w:szCs w:val="26"/>
        </w:rPr>
        <w:t>/201</w:t>
      </w:r>
      <w:r w:rsidR="00B55C33" w:rsidRPr="005F2DEF">
        <w:rPr>
          <w:rFonts w:asciiTheme="minorHAnsi" w:hAnsiTheme="minorHAnsi" w:cstheme="minorHAnsi"/>
          <w:sz w:val="26"/>
          <w:szCs w:val="26"/>
        </w:rPr>
        <w:t>8</w:t>
      </w:r>
      <w:r w:rsidRPr="005F2DEF">
        <w:rPr>
          <w:rFonts w:asciiTheme="minorHAnsi" w:hAnsiTheme="minorHAnsi" w:cstheme="minorHAnsi"/>
          <w:sz w:val="26"/>
          <w:szCs w:val="26"/>
        </w:rPr>
        <w:t>-C/A</w:t>
      </w:r>
      <w:r w:rsidRPr="005F2DEF">
        <w:rPr>
          <w:rFonts w:asciiTheme="minorHAnsi" w:hAnsiTheme="minorHAnsi" w:cstheme="minorHAnsi"/>
          <w:bCs/>
          <w:iCs/>
          <w:sz w:val="26"/>
          <w:szCs w:val="26"/>
        </w:rPr>
        <w:t xml:space="preserve">, por la Dirección General de Fiscalización y Control; luego entonces, sí resiente </w:t>
      </w:r>
      <w:r w:rsidR="00B55C33" w:rsidRPr="005F2DEF">
        <w:rPr>
          <w:rFonts w:asciiTheme="minorHAnsi" w:hAnsiTheme="minorHAnsi" w:cstheme="minorHAnsi"/>
          <w:bCs/>
          <w:iCs/>
          <w:sz w:val="26"/>
          <w:szCs w:val="26"/>
        </w:rPr>
        <w:t>e</w:t>
      </w:r>
      <w:r w:rsidRPr="005F2DEF">
        <w:rPr>
          <w:rFonts w:asciiTheme="minorHAnsi" w:hAnsiTheme="minorHAnsi" w:cstheme="minorHAnsi"/>
          <w:bCs/>
          <w:iCs/>
          <w:sz w:val="26"/>
          <w:szCs w:val="26"/>
        </w:rPr>
        <w:t xml:space="preserve">l impetrante en su esfera jurídica, la instauración del procedimiento, por lo que sí se ven afectados sus intereses jurídicos y su patrimonio; ya que </w:t>
      </w:r>
      <w:r w:rsidR="00B55C33" w:rsidRPr="005F2DEF">
        <w:rPr>
          <w:rFonts w:asciiTheme="minorHAnsi" w:hAnsiTheme="minorHAnsi" w:cstheme="minorHAnsi"/>
          <w:bCs/>
          <w:iCs/>
          <w:sz w:val="26"/>
          <w:szCs w:val="26"/>
        </w:rPr>
        <w:t xml:space="preserve">se ordenó y ejecutó la clausura parcial de las instalaciones y servicios del establecimiento visitado; </w:t>
      </w:r>
      <w:r w:rsidRPr="005F2DEF">
        <w:rPr>
          <w:rFonts w:asciiTheme="minorHAnsi" w:hAnsiTheme="minorHAnsi" w:cstheme="minorHAnsi"/>
          <w:bCs/>
          <w:iCs/>
          <w:sz w:val="26"/>
          <w:szCs w:val="26"/>
        </w:rPr>
        <w:t xml:space="preserve">lo que, sin incertidumbre, conlleva a concluir que los actos materia de este proceso afectan sus derechos y bienes, por lo que no queda duda alguna de que </w:t>
      </w:r>
      <w:r w:rsidR="00B55C33" w:rsidRPr="005F2DEF">
        <w:rPr>
          <w:rFonts w:asciiTheme="minorHAnsi" w:hAnsiTheme="minorHAnsi" w:cstheme="minorHAnsi"/>
          <w:bCs/>
          <w:iCs/>
          <w:sz w:val="26"/>
          <w:szCs w:val="26"/>
        </w:rPr>
        <w:t>e</w:t>
      </w:r>
      <w:r w:rsidRPr="005F2DEF">
        <w:rPr>
          <w:rFonts w:asciiTheme="minorHAnsi" w:hAnsiTheme="minorHAnsi" w:cstheme="minorHAnsi"/>
          <w:bCs/>
          <w:iCs/>
          <w:sz w:val="26"/>
          <w:szCs w:val="26"/>
        </w:rPr>
        <w:t>l justiciable, sí se encuentra legitimad</w:t>
      </w:r>
      <w:r w:rsidR="00B55C33" w:rsidRPr="005F2DEF">
        <w:rPr>
          <w:rFonts w:asciiTheme="minorHAnsi" w:hAnsiTheme="minorHAnsi" w:cstheme="minorHAnsi"/>
          <w:bCs/>
          <w:iCs/>
          <w:sz w:val="26"/>
          <w:szCs w:val="26"/>
        </w:rPr>
        <w:t>o</w:t>
      </w:r>
      <w:r w:rsidRPr="005F2DEF">
        <w:rPr>
          <w:rFonts w:asciiTheme="minorHAnsi" w:hAnsiTheme="minorHAnsi" w:cstheme="minorHAnsi"/>
          <w:bCs/>
          <w:iCs/>
          <w:sz w:val="26"/>
          <w:szCs w:val="26"/>
        </w:rPr>
        <w:t xml:space="preserve"> para promover el proceso que nos ocupa. .  . . . . .</w:t>
      </w:r>
      <w:r w:rsidRPr="005F2DEF">
        <w:rPr>
          <w:rFonts w:asciiTheme="minorHAnsi" w:hAnsiTheme="minorHAnsi" w:cstheme="minorHAnsi"/>
          <w:sz w:val="26"/>
          <w:szCs w:val="26"/>
        </w:rPr>
        <w:t xml:space="preserve"> . . . . . . . . . . . . . . . . . . . . . . . . . </w:t>
      </w:r>
      <w:r w:rsidR="00B55C33" w:rsidRPr="005F2DEF">
        <w:rPr>
          <w:rFonts w:asciiTheme="minorHAnsi" w:hAnsiTheme="minorHAnsi" w:cstheme="minorHAnsi"/>
          <w:sz w:val="26"/>
          <w:szCs w:val="26"/>
        </w:rPr>
        <w:t xml:space="preserve">. . . . . . . </w:t>
      </w:r>
    </w:p>
    <w:p w:rsidR="00680531" w:rsidRPr="005F2DEF" w:rsidRDefault="00680531" w:rsidP="00680531">
      <w:pPr>
        <w:ind w:firstLine="708"/>
        <w:jc w:val="both"/>
        <w:rPr>
          <w:rFonts w:asciiTheme="minorHAnsi" w:hAnsiTheme="minorHAnsi" w:cstheme="minorHAnsi"/>
          <w:bCs/>
          <w:iCs/>
          <w:sz w:val="26"/>
          <w:szCs w:val="26"/>
        </w:rPr>
      </w:pPr>
    </w:p>
    <w:p w:rsidR="00680531" w:rsidRPr="005F2DEF" w:rsidRDefault="00680531" w:rsidP="00680531">
      <w:pPr>
        <w:ind w:firstLine="708"/>
        <w:jc w:val="both"/>
        <w:rPr>
          <w:rFonts w:asciiTheme="minorHAnsi" w:hAnsiTheme="minorHAnsi" w:cstheme="minorHAnsi"/>
          <w:bCs/>
          <w:iCs/>
          <w:sz w:val="26"/>
          <w:szCs w:val="26"/>
        </w:rPr>
      </w:pPr>
      <w:proofErr w:type="gramStart"/>
      <w:r w:rsidRPr="005F2DEF">
        <w:rPr>
          <w:rFonts w:asciiTheme="minorHAnsi" w:hAnsiTheme="minorHAnsi" w:cstheme="minorHAnsi"/>
          <w:bCs/>
          <w:iCs/>
          <w:sz w:val="26"/>
          <w:szCs w:val="26"/>
        </w:rPr>
        <w:t>Finalmente</w:t>
      </w:r>
      <w:proofErr w:type="gramEnd"/>
      <w:r w:rsidRPr="005F2DEF">
        <w:rPr>
          <w:rFonts w:asciiTheme="minorHAnsi" w:hAnsiTheme="minorHAnsi" w:cstheme="minorHAnsi"/>
          <w:bCs/>
          <w:iCs/>
          <w:sz w:val="26"/>
          <w:szCs w:val="26"/>
        </w:rPr>
        <w:t xml:space="preserve"> de oficio, </w:t>
      </w:r>
      <w:r w:rsidRPr="005F2DEF">
        <w:rPr>
          <w:rFonts w:asciiTheme="minorHAnsi" w:hAnsiTheme="minorHAnsi" w:cstheme="minorHAnsi"/>
          <w:b/>
          <w:bCs/>
          <w:iCs/>
          <w:sz w:val="26"/>
          <w:szCs w:val="26"/>
        </w:rPr>
        <w:t>no se advierte</w:t>
      </w:r>
      <w:r w:rsidRPr="005F2DEF">
        <w:rPr>
          <w:rFonts w:asciiTheme="minorHAnsi" w:hAnsiTheme="minorHAnsi" w:cstheme="minorHAnsi"/>
          <w:bCs/>
          <w:iCs/>
          <w:sz w:val="26"/>
          <w:szCs w:val="26"/>
        </w:rPr>
        <w:t xml:space="preserve"> la actualización de alguna causal de improcedencia o sobreseimiento que impida el estudio de fondo de la </w:t>
      </w:r>
      <w:r w:rsidR="00E93A08" w:rsidRPr="005F2DEF">
        <w:rPr>
          <w:rFonts w:asciiTheme="minorHAnsi" w:hAnsiTheme="minorHAnsi" w:cstheme="minorHAnsi"/>
          <w:bCs/>
          <w:iCs/>
          <w:sz w:val="26"/>
          <w:szCs w:val="26"/>
        </w:rPr>
        <w:t xml:space="preserve">esta </w:t>
      </w:r>
      <w:r w:rsidRPr="005F2DEF">
        <w:rPr>
          <w:rFonts w:asciiTheme="minorHAnsi" w:hAnsiTheme="minorHAnsi" w:cstheme="minorHAnsi"/>
          <w:bCs/>
          <w:iCs/>
          <w:sz w:val="26"/>
          <w:szCs w:val="26"/>
        </w:rPr>
        <w:t xml:space="preserve">causa administrativa; por lo que en consecuencia es procedente el presente proceso administrativo. . . . . . . </w:t>
      </w:r>
      <w:r w:rsidRPr="005F2DEF">
        <w:rPr>
          <w:rFonts w:asciiTheme="minorHAnsi" w:hAnsiTheme="minorHAnsi" w:cstheme="minorHAnsi"/>
          <w:sz w:val="26"/>
          <w:szCs w:val="26"/>
        </w:rPr>
        <w:t xml:space="preserve">. . . . . . . . . . . . . . . . . . . . . . . . . . . . . . . . . . . . . . . . . . . </w:t>
      </w:r>
      <w:r w:rsidR="00940A8E" w:rsidRPr="005F2DEF">
        <w:rPr>
          <w:rFonts w:asciiTheme="minorHAnsi" w:hAnsiTheme="minorHAnsi" w:cstheme="minorHAnsi"/>
          <w:sz w:val="26"/>
          <w:szCs w:val="26"/>
        </w:rPr>
        <w:t>. . . . . . .</w:t>
      </w:r>
    </w:p>
    <w:p w:rsidR="00680531" w:rsidRPr="005F2DEF" w:rsidRDefault="00680531" w:rsidP="00680531">
      <w:pPr>
        <w:jc w:val="both"/>
        <w:rPr>
          <w:rFonts w:asciiTheme="minorHAnsi" w:hAnsiTheme="minorHAnsi" w:cstheme="minorHAnsi"/>
          <w:b/>
          <w:bCs/>
          <w:i/>
          <w:iCs/>
          <w:sz w:val="26"/>
          <w:szCs w:val="26"/>
        </w:rPr>
      </w:pPr>
    </w:p>
    <w:p w:rsidR="00680531" w:rsidRPr="005F2DEF" w:rsidRDefault="00680531" w:rsidP="00680531">
      <w:pPr>
        <w:ind w:firstLine="708"/>
        <w:jc w:val="both"/>
        <w:rPr>
          <w:rFonts w:asciiTheme="minorHAnsi" w:hAnsiTheme="minorHAnsi" w:cstheme="minorHAnsi"/>
          <w:sz w:val="26"/>
          <w:szCs w:val="26"/>
        </w:rPr>
      </w:pPr>
      <w:proofErr w:type="gramStart"/>
      <w:r w:rsidRPr="005F2DEF">
        <w:rPr>
          <w:rFonts w:asciiTheme="minorHAnsi" w:hAnsiTheme="minorHAnsi" w:cstheme="minorHAnsi"/>
          <w:b/>
          <w:i/>
          <w:sz w:val="26"/>
          <w:szCs w:val="26"/>
        </w:rPr>
        <w:t>QUINTO.-</w:t>
      </w:r>
      <w:proofErr w:type="gramEnd"/>
      <w:r w:rsidRPr="005F2DEF">
        <w:rPr>
          <w:rFonts w:asciiTheme="minorHAnsi" w:hAnsiTheme="minorHAnsi" w:cstheme="minorHAnsi"/>
          <w:sz w:val="26"/>
          <w:szCs w:val="26"/>
        </w:rPr>
        <w:t xml:space="preserve"> Previamente al análisis del planteamiento de fondo formulado por la parte actora, este Juzgador, en cumplimiento a lo establecido en la fracción I del artículo 299 del Código de Procedimiento y Justicia Administrativa para el </w:t>
      </w:r>
      <w:r w:rsidRPr="005F2DEF">
        <w:rPr>
          <w:rFonts w:asciiTheme="minorHAnsi" w:hAnsiTheme="minorHAnsi" w:cstheme="minorHAnsi"/>
          <w:sz w:val="26"/>
          <w:szCs w:val="26"/>
        </w:rPr>
        <w:lastRenderedPageBreak/>
        <w:t xml:space="preserve">Estado y los Municipios de Guanajuato, procede a fijar clara y precisamente los puntos controvertidos en el presente proceso administrativo. . . . . . . . . . . . . . . . . .  </w:t>
      </w:r>
    </w:p>
    <w:p w:rsidR="00680531" w:rsidRPr="005F2DEF" w:rsidRDefault="00680531" w:rsidP="00680531">
      <w:pPr>
        <w:ind w:firstLine="708"/>
        <w:jc w:val="both"/>
        <w:rPr>
          <w:rFonts w:asciiTheme="minorHAnsi" w:hAnsiTheme="minorHAnsi" w:cstheme="minorHAnsi"/>
          <w:sz w:val="22"/>
          <w:szCs w:val="26"/>
        </w:rPr>
      </w:pPr>
    </w:p>
    <w:p w:rsidR="00653DD8" w:rsidRPr="005F2DEF" w:rsidRDefault="00680531" w:rsidP="00680531">
      <w:pPr>
        <w:pStyle w:val="Sangra2detindependiente"/>
        <w:rPr>
          <w:rFonts w:asciiTheme="minorHAnsi" w:hAnsiTheme="minorHAnsi" w:cstheme="minorHAnsi"/>
          <w:color w:val="auto"/>
          <w:sz w:val="26"/>
          <w:szCs w:val="26"/>
        </w:rPr>
      </w:pPr>
      <w:r w:rsidRPr="005F2DEF">
        <w:rPr>
          <w:rFonts w:asciiTheme="minorHAnsi" w:hAnsiTheme="minorHAnsi" w:cstheme="minorHAnsi"/>
          <w:color w:val="auto"/>
          <w:sz w:val="26"/>
          <w:szCs w:val="26"/>
        </w:rPr>
        <w:t xml:space="preserve">De lo expuesto por las partes, en el escrito de demanda como de contestación a la misma, así como de las constancias que integran la presente causa administrativa, se desprende que con fecha </w:t>
      </w:r>
      <w:r w:rsidR="00653DD8" w:rsidRPr="005F2DEF">
        <w:rPr>
          <w:rFonts w:asciiTheme="minorHAnsi" w:hAnsiTheme="minorHAnsi" w:cstheme="minorHAnsi"/>
          <w:color w:val="auto"/>
          <w:sz w:val="26"/>
          <w:szCs w:val="26"/>
        </w:rPr>
        <w:t>3</w:t>
      </w:r>
      <w:r w:rsidRPr="005F2DEF">
        <w:rPr>
          <w:rFonts w:asciiTheme="minorHAnsi" w:hAnsiTheme="minorHAnsi" w:cstheme="minorHAnsi"/>
          <w:color w:val="auto"/>
          <w:sz w:val="26"/>
          <w:szCs w:val="26"/>
        </w:rPr>
        <w:t xml:space="preserve">0 </w:t>
      </w:r>
      <w:r w:rsidR="00653DD8" w:rsidRPr="005F2DEF">
        <w:rPr>
          <w:rFonts w:asciiTheme="minorHAnsi" w:hAnsiTheme="minorHAnsi" w:cstheme="minorHAnsi"/>
          <w:color w:val="auto"/>
          <w:sz w:val="26"/>
          <w:szCs w:val="26"/>
        </w:rPr>
        <w:t xml:space="preserve">treinta </w:t>
      </w:r>
      <w:r w:rsidRPr="005F2DEF">
        <w:rPr>
          <w:rFonts w:asciiTheme="minorHAnsi" w:hAnsiTheme="minorHAnsi" w:cstheme="minorHAnsi"/>
          <w:color w:val="auto"/>
          <w:sz w:val="26"/>
          <w:szCs w:val="26"/>
        </w:rPr>
        <w:t xml:space="preserve">de </w:t>
      </w:r>
      <w:r w:rsidR="00653DD8" w:rsidRPr="005F2DEF">
        <w:rPr>
          <w:rFonts w:asciiTheme="minorHAnsi" w:hAnsiTheme="minorHAnsi" w:cstheme="minorHAnsi"/>
          <w:color w:val="auto"/>
          <w:sz w:val="26"/>
          <w:szCs w:val="26"/>
        </w:rPr>
        <w:t>mayo</w:t>
      </w:r>
      <w:r w:rsidRPr="005F2DEF">
        <w:rPr>
          <w:rFonts w:asciiTheme="minorHAnsi" w:hAnsiTheme="minorHAnsi" w:cstheme="minorHAnsi"/>
          <w:color w:val="auto"/>
          <w:sz w:val="26"/>
          <w:szCs w:val="26"/>
        </w:rPr>
        <w:t xml:space="preserve"> de</w:t>
      </w:r>
      <w:r w:rsidR="00653DD8" w:rsidRPr="005F2DEF">
        <w:rPr>
          <w:rFonts w:asciiTheme="minorHAnsi" w:hAnsiTheme="minorHAnsi" w:cstheme="minorHAnsi"/>
          <w:color w:val="auto"/>
          <w:sz w:val="26"/>
          <w:szCs w:val="26"/>
        </w:rPr>
        <w:t xml:space="preserve"> </w:t>
      </w:r>
      <w:r w:rsidRPr="005F2DEF">
        <w:rPr>
          <w:rFonts w:asciiTheme="minorHAnsi" w:hAnsiTheme="minorHAnsi" w:cstheme="minorHAnsi"/>
          <w:color w:val="auto"/>
          <w:sz w:val="26"/>
          <w:szCs w:val="26"/>
        </w:rPr>
        <w:t>201</w:t>
      </w:r>
      <w:r w:rsidR="00653DD8" w:rsidRPr="005F2DEF">
        <w:rPr>
          <w:rFonts w:asciiTheme="minorHAnsi" w:hAnsiTheme="minorHAnsi" w:cstheme="minorHAnsi"/>
          <w:color w:val="auto"/>
          <w:sz w:val="26"/>
          <w:szCs w:val="26"/>
        </w:rPr>
        <w:t>8</w:t>
      </w:r>
      <w:r w:rsidRPr="005F2DEF">
        <w:rPr>
          <w:rFonts w:asciiTheme="minorHAnsi" w:hAnsiTheme="minorHAnsi" w:cstheme="minorHAnsi"/>
          <w:color w:val="auto"/>
          <w:sz w:val="26"/>
          <w:szCs w:val="26"/>
        </w:rPr>
        <w:t xml:space="preserve"> dos mil dieci</w:t>
      </w:r>
      <w:r w:rsidR="00653DD8" w:rsidRPr="005F2DEF">
        <w:rPr>
          <w:rFonts w:asciiTheme="minorHAnsi" w:hAnsiTheme="minorHAnsi" w:cstheme="minorHAnsi"/>
          <w:color w:val="auto"/>
          <w:sz w:val="26"/>
          <w:szCs w:val="26"/>
        </w:rPr>
        <w:t>ocho</w:t>
      </w:r>
      <w:r w:rsidRPr="005F2DEF">
        <w:rPr>
          <w:rFonts w:asciiTheme="minorHAnsi" w:hAnsiTheme="minorHAnsi" w:cstheme="minorHAnsi"/>
          <w:color w:val="auto"/>
          <w:sz w:val="26"/>
          <w:szCs w:val="26"/>
        </w:rPr>
        <w:t>, dentro del expediente con número DGFC/0</w:t>
      </w:r>
      <w:r w:rsidR="00653DD8" w:rsidRPr="005F2DEF">
        <w:rPr>
          <w:rFonts w:asciiTheme="minorHAnsi" w:hAnsiTheme="minorHAnsi" w:cstheme="minorHAnsi"/>
          <w:color w:val="auto"/>
          <w:sz w:val="26"/>
          <w:szCs w:val="26"/>
        </w:rPr>
        <w:t>778</w:t>
      </w:r>
      <w:r w:rsidRPr="005F2DEF">
        <w:rPr>
          <w:rFonts w:asciiTheme="minorHAnsi" w:hAnsiTheme="minorHAnsi" w:cstheme="minorHAnsi"/>
          <w:color w:val="auto"/>
          <w:sz w:val="26"/>
          <w:szCs w:val="26"/>
        </w:rPr>
        <w:t>/201</w:t>
      </w:r>
      <w:r w:rsidR="00653DD8" w:rsidRPr="005F2DEF">
        <w:rPr>
          <w:rFonts w:asciiTheme="minorHAnsi" w:hAnsiTheme="minorHAnsi" w:cstheme="minorHAnsi"/>
          <w:color w:val="auto"/>
          <w:sz w:val="26"/>
          <w:szCs w:val="26"/>
        </w:rPr>
        <w:t>8</w:t>
      </w:r>
      <w:r w:rsidRPr="005F2DEF">
        <w:rPr>
          <w:rFonts w:asciiTheme="minorHAnsi" w:hAnsiTheme="minorHAnsi" w:cstheme="minorHAnsi"/>
          <w:color w:val="auto"/>
          <w:sz w:val="26"/>
          <w:szCs w:val="26"/>
        </w:rPr>
        <w:t>-C/A, el Director General de Fiscalización y Control emitió al ciudadan</w:t>
      </w:r>
      <w:r w:rsidR="00653DD8" w:rsidRPr="005F2DEF">
        <w:rPr>
          <w:rFonts w:asciiTheme="minorHAnsi" w:hAnsiTheme="minorHAnsi" w:cstheme="minorHAnsi"/>
          <w:color w:val="auto"/>
          <w:sz w:val="26"/>
          <w:szCs w:val="26"/>
        </w:rPr>
        <w:t>o</w:t>
      </w:r>
      <w:r w:rsidRPr="005F2DEF">
        <w:rPr>
          <w:rFonts w:asciiTheme="minorHAnsi" w:hAnsiTheme="minorHAnsi" w:cstheme="minorHAnsi"/>
          <w:color w:val="auto"/>
          <w:sz w:val="26"/>
          <w:szCs w:val="26"/>
        </w:rPr>
        <w:t xml:space="preserve"> </w:t>
      </w:r>
      <w:r w:rsidR="005F2DEF" w:rsidRPr="005F2DEF">
        <w:rPr>
          <w:rFonts w:asciiTheme="minorHAnsi" w:hAnsiTheme="minorHAnsi" w:cs="Calibri"/>
          <w:color w:val="auto"/>
          <w:sz w:val="26"/>
          <w:szCs w:val="26"/>
        </w:rPr>
        <w:t>(…)</w:t>
      </w:r>
      <w:r w:rsidRPr="005F2DEF">
        <w:rPr>
          <w:rFonts w:asciiTheme="minorHAnsi" w:hAnsiTheme="minorHAnsi" w:cstheme="minorHAnsi"/>
          <w:color w:val="auto"/>
          <w:sz w:val="26"/>
          <w:szCs w:val="26"/>
        </w:rPr>
        <w:t xml:space="preserve">, la orden de inspección </w:t>
      </w:r>
      <w:r w:rsidR="00653DD8" w:rsidRPr="005F2DEF">
        <w:rPr>
          <w:rFonts w:asciiTheme="minorHAnsi" w:hAnsiTheme="minorHAnsi" w:cstheme="minorHAnsi"/>
          <w:color w:val="auto"/>
          <w:sz w:val="26"/>
          <w:szCs w:val="26"/>
        </w:rPr>
        <w:t>de su establecimiento ubicado en Libramiento Oriente número 16 dieciséis</w:t>
      </w:r>
      <w:r w:rsidRPr="005F2DEF">
        <w:rPr>
          <w:rFonts w:asciiTheme="minorHAnsi" w:hAnsiTheme="minorHAnsi" w:cstheme="minorHAnsi"/>
          <w:color w:val="auto"/>
          <w:sz w:val="26"/>
          <w:szCs w:val="26"/>
        </w:rPr>
        <w:t>;</w:t>
      </w:r>
      <w:r w:rsidR="00653DD8" w:rsidRPr="005F2DEF">
        <w:rPr>
          <w:rFonts w:asciiTheme="minorHAnsi" w:hAnsiTheme="minorHAnsi" w:cstheme="minorHAnsi"/>
          <w:color w:val="auto"/>
          <w:sz w:val="26"/>
          <w:szCs w:val="26"/>
        </w:rPr>
        <w:t xml:space="preserve"> de la comunidad Los Ramírez de este Municipio;</w:t>
      </w:r>
      <w:r w:rsidRPr="005F2DEF">
        <w:rPr>
          <w:rFonts w:asciiTheme="minorHAnsi" w:hAnsiTheme="minorHAnsi" w:cstheme="minorHAnsi"/>
          <w:color w:val="auto"/>
          <w:sz w:val="26"/>
          <w:szCs w:val="26"/>
        </w:rPr>
        <w:t xml:space="preserve"> y, que en relación a la misma, el mismo día, </w:t>
      </w:r>
      <w:r w:rsidR="00653DD8" w:rsidRPr="005F2DEF">
        <w:rPr>
          <w:rFonts w:asciiTheme="minorHAnsi" w:hAnsiTheme="minorHAnsi" w:cstheme="minorHAnsi"/>
          <w:color w:val="auto"/>
          <w:sz w:val="26"/>
          <w:szCs w:val="26"/>
        </w:rPr>
        <w:t>e</w:t>
      </w:r>
      <w:r w:rsidRPr="005F2DEF">
        <w:rPr>
          <w:rFonts w:asciiTheme="minorHAnsi" w:hAnsiTheme="minorHAnsi" w:cstheme="minorHAnsi"/>
          <w:color w:val="auto"/>
          <w:sz w:val="26"/>
          <w:szCs w:val="26"/>
        </w:rPr>
        <w:t xml:space="preserve">l inspector </w:t>
      </w:r>
      <w:r w:rsidR="00653DD8" w:rsidRPr="005F2DEF">
        <w:rPr>
          <w:rFonts w:asciiTheme="minorHAnsi" w:hAnsiTheme="minorHAnsi" w:cstheme="minorHAnsi"/>
          <w:color w:val="auto"/>
          <w:sz w:val="26"/>
          <w:szCs w:val="26"/>
        </w:rPr>
        <w:t>Pedro Guerrero Rizo</w:t>
      </w:r>
      <w:r w:rsidRPr="005F2DEF">
        <w:rPr>
          <w:rFonts w:asciiTheme="minorHAnsi" w:hAnsiTheme="minorHAnsi" w:cstheme="minorHAnsi"/>
          <w:color w:val="auto"/>
          <w:sz w:val="26"/>
          <w:szCs w:val="26"/>
        </w:rPr>
        <w:t>, procedi</w:t>
      </w:r>
      <w:r w:rsidR="00653DD8" w:rsidRPr="005F2DEF">
        <w:rPr>
          <w:rFonts w:asciiTheme="minorHAnsi" w:hAnsiTheme="minorHAnsi" w:cstheme="minorHAnsi"/>
          <w:color w:val="auto"/>
          <w:sz w:val="26"/>
          <w:szCs w:val="26"/>
        </w:rPr>
        <w:t>ó</w:t>
      </w:r>
      <w:r w:rsidRPr="005F2DEF">
        <w:rPr>
          <w:rFonts w:asciiTheme="minorHAnsi" w:hAnsiTheme="minorHAnsi" w:cstheme="minorHAnsi"/>
          <w:color w:val="auto"/>
          <w:sz w:val="26"/>
          <w:szCs w:val="26"/>
        </w:rPr>
        <w:t xml:space="preserve"> a verificar el cumplimiento de las disposiciones, en materia de alcoholes, establecidas en el Reglamento para el Funcionamiento de Establecimientos Comerciales y de Servicios en el Municipio de León, Guanajuato y la Ley de Alcoholes vigente en el Estado, en el establecimiento</w:t>
      </w:r>
      <w:r w:rsidR="00653DD8" w:rsidRPr="005F2DEF">
        <w:rPr>
          <w:rFonts w:asciiTheme="minorHAnsi" w:hAnsiTheme="minorHAnsi" w:cstheme="minorHAnsi"/>
          <w:color w:val="auto"/>
          <w:sz w:val="26"/>
          <w:szCs w:val="26"/>
        </w:rPr>
        <w:t xml:space="preserve"> señalado</w:t>
      </w:r>
      <w:r w:rsidRPr="005F2DEF">
        <w:rPr>
          <w:rFonts w:asciiTheme="minorHAnsi" w:hAnsiTheme="minorHAnsi" w:cstheme="minorHAnsi"/>
          <w:color w:val="auto"/>
          <w:sz w:val="26"/>
          <w:szCs w:val="26"/>
        </w:rPr>
        <w:t xml:space="preserve">; llevando a cabo la visita de inspección; entendiendo la diligencia con </w:t>
      </w:r>
      <w:r w:rsidR="00653DD8" w:rsidRPr="005F2DEF">
        <w:rPr>
          <w:rFonts w:asciiTheme="minorHAnsi" w:hAnsiTheme="minorHAnsi" w:cstheme="minorHAnsi"/>
          <w:color w:val="auto"/>
          <w:sz w:val="26"/>
          <w:szCs w:val="26"/>
        </w:rPr>
        <w:t>e</w:t>
      </w:r>
      <w:r w:rsidRPr="005F2DEF">
        <w:rPr>
          <w:rFonts w:asciiTheme="minorHAnsi" w:hAnsiTheme="minorHAnsi" w:cstheme="minorHAnsi"/>
          <w:color w:val="auto"/>
          <w:sz w:val="26"/>
          <w:szCs w:val="26"/>
        </w:rPr>
        <w:t xml:space="preserve">l justiciable; levantando un acta en la que se hizo constar que </w:t>
      </w:r>
      <w:r w:rsidRPr="005F2DEF">
        <w:rPr>
          <w:rFonts w:asciiTheme="minorHAnsi" w:hAnsiTheme="minorHAnsi" w:cstheme="minorHAnsi"/>
          <w:b/>
          <w:color w:val="auto"/>
          <w:sz w:val="26"/>
          <w:szCs w:val="26"/>
        </w:rPr>
        <w:t>no exhibió la licencia</w:t>
      </w:r>
      <w:r w:rsidRPr="005F2DEF">
        <w:rPr>
          <w:rFonts w:asciiTheme="minorHAnsi" w:hAnsiTheme="minorHAnsi" w:cstheme="minorHAnsi"/>
          <w:color w:val="auto"/>
          <w:sz w:val="26"/>
          <w:szCs w:val="26"/>
        </w:rPr>
        <w:t xml:space="preserve"> original de funcionamiento en materia de alcoholes;</w:t>
      </w:r>
      <w:r w:rsidR="00653DD8" w:rsidRPr="005F2DEF">
        <w:rPr>
          <w:rFonts w:asciiTheme="minorHAnsi" w:hAnsiTheme="minorHAnsi" w:cstheme="minorHAnsi"/>
          <w:color w:val="auto"/>
          <w:sz w:val="26"/>
          <w:szCs w:val="26"/>
        </w:rPr>
        <w:t xml:space="preserve"> así como describió que en la tienda de abarrotes</w:t>
      </w:r>
      <w:r w:rsidR="00657171" w:rsidRPr="005F2DEF">
        <w:rPr>
          <w:rFonts w:asciiTheme="minorHAnsi" w:hAnsiTheme="minorHAnsi" w:cstheme="minorHAnsi"/>
          <w:color w:val="auto"/>
          <w:sz w:val="26"/>
          <w:szCs w:val="26"/>
        </w:rPr>
        <w:t xml:space="preserve"> había diferente tipo de mercancía en anaqueles y refrigeradores; sin que en ellos se advirtiera la presencia de bebidas alcohólicas; pero que revisando la cocina de la casa habitación que se encuentra al fondo del inmueble, (describiéndolo el inspector como </w:t>
      </w:r>
      <w:r w:rsidR="00657171" w:rsidRPr="005F2DEF">
        <w:rPr>
          <w:rFonts w:asciiTheme="minorHAnsi" w:hAnsiTheme="minorHAnsi" w:cstheme="minorHAnsi"/>
          <w:i/>
          <w:color w:val="auto"/>
          <w:sz w:val="26"/>
          <w:szCs w:val="26"/>
        </w:rPr>
        <w:t>“diversos anexos y dependencias”</w:t>
      </w:r>
      <w:r w:rsidR="00657171" w:rsidRPr="005F2DEF">
        <w:rPr>
          <w:rFonts w:asciiTheme="minorHAnsi" w:hAnsiTheme="minorHAnsi" w:cstheme="minorHAnsi"/>
          <w:color w:val="auto"/>
          <w:sz w:val="26"/>
          <w:szCs w:val="26"/>
        </w:rPr>
        <w:t xml:space="preserve">, ahí encontró </w:t>
      </w:r>
      <w:r w:rsidRPr="005F2DEF">
        <w:rPr>
          <w:rFonts w:asciiTheme="minorHAnsi" w:hAnsiTheme="minorHAnsi" w:cstheme="minorHAnsi"/>
          <w:color w:val="auto"/>
          <w:sz w:val="26"/>
          <w:szCs w:val="26"/>
        </w:rPr>
        <w:t xml:space="preserve"> </w:t>
      </w:r>
      <w:r w:rsidR="00657171" w:rsidRPr="005F2DEF">
        <w:rPr>
          <w:rFonts w:asciiTheme="minorHAnsi" w:hAnsiTheme="minorHAnsi" w:cstheme="minorHAnsi"/>
          <w:color w:val="auto"/>
          <w:sz w:val="26"/>
          <w:szCs w:val="26"/>
        </w:rPr>
        <w:t xml:space="preserve">4 cuatro cervezas de la marca </w:t>
      </w:r>
      <w:r w:rsidR="00657171" w:rsidRPr="005F2DEF">
        <w:rPr>
          <w:rFonts w:asciiTheme="minorHAnsi" w:hAnsiTheme="minorHAnsi" w:cstheme="minorHAnsi"/>
          <w:i/>
          <w:color w:val="auto"/>
          <w:sz w:val="26"/>
          <w:szCs w:val="26"/>
        </w:rPr>
        <w:t>“Victoria”</w:t>
      </w:r>
      <w:r w:rsidR="00E93A08" w:rsidRPr="005F2DEF">
        <w:rPr>
          <w:rFonts w:asciiTheme="minorHAnsi" w:hAnsiTheme="minorHAnsi" w:cstheme="minorHAnsi"/>
          <w:color w:val="auto"/>
          <w:sz w:val="26"/>
          <w:szCs w:val="26"/>
        </w:rPr>
        <w:t xml:space="preserve"> de 355 ml. (t</w:t>
      </w:r>
      <w:r w:rsidR="00657171" w:rsidRPr="005F2DEF">
        <w:rPr>
          <w:rFonts w:asciiTheme="minorHAnsi" w:hAnsiTheme="minorHAnsi" w:cstheme="minorHAnsi"/>
          <w:color w:val="auto"/>
          <w:sz w:val="26"/>
          <w:szCs w:val="26"/>
        </w:rPr>
        <w:t>rescientos cincuenta y cinco mililitros), así como 20 veinte envases vacíos de la misma marca.. . . . . . . . . . . . . . .</w:t>
      </w:r>
    </w:p>
    <w:p w:rsidR="00653DD8" w:rsidRPr="005F2DEF" w:rsidRDefault="00653DD8" w:rsidP="00680531">
      <w:pPr>
        <w:pStyle w:val="Sangra2detindependiente"/>
        <w:rPr>
          <w:rFonts w:asciiTheme="minorHAnsi" w:hAnsiTheme="minorHAnsi" w:cstheme="minorHAnsi"/>
          <w:color w:val="auto"/>
          <w:sz w:val="26"/>
          <w:szCs w:val="26"/>
        </w:rPr>
      </w:pPr>
    </w:p>
    <w:p w:rsidR="00680531" w:rsidRPr="005F2DEF" w:rsidRDefault="00657171" w:rsidP="00680531">
      <w:pPr>
        <w:pStyle w:val="Sangra2detindependiente"/>
        <w:rPr>
          <w:rFonts w:asciiTheme="minorHAnsi" w:hAnsiTheme="minorHAnsi" w:cstheme="minorHAnsi"/>
          <w:color w:val="auto"/>
          <w:sz w:val="26"/>
          <w:szCs w:val="26"/>
        </w:rPr>
      </w:pPr>
      <w:r w:rsidRPr="005F2DEF">
        <w:rPr>
          <w:rFonts w:asciiTheme="minorHAnsi" w:hAnsiTheme="minorHAnsi" w:cstheme="minorHAnsi"/>
          <w:color w:val="auto"/>
          <w:sz w:val="26"/>
          <w:szCs w:val="26"/>
        </w:rPr>
        <w:t>Por lo que</w:t>
      </w:r>
      <w:r w:rsidR="00680531" w:rsidRPr="005F2DEF">
        <w:rPr>
          <w:rFonts w:asciiTheme="minorHAnsi" w:hAnsiTheme="minorHAnsi" w:cstheme="minorHAnsi"/>
          <w:color w:val="auto"/>
          <w:sz w:val="26"/>
          <w:szCs w:val="26"/>
        </w:rPr>
        <w:t xml:space="preserve"> posteriormente, con fecha </w:t>
      </w:r>
      <w:r w:rsidRPr="005F2DEF">
        <w:rPr>
          <w:rFonts w:asciiTheme="minorHAnsi" w:hAnsiTheme="minorHAnsi" w:cstheme="minorHAnsi"/>
          <w:color w:val="auto"/>
          <w:sz w:val="26"/>
          <w:szCs w:val="26"/>
        </w:rPr>
        <w:t>7 siete de junio de ese mismo año</w:t>
      </w:r>
      <w:r w:rsidR="00680531" w:rsidRPr="005F2DEF">
        <w:rPr>
          <w:rFonts w:asciiTheme="minorHAnsi" w:hAnsiTheme="minorHAnsi" w:cstheme="minorHAnsi"/>
          <w:color w:val="auto"/>
          <w:sz w:val="26"/>
          <w:szCs w:val="26"/>
        </w:rPr>
        <w:t>, el Director General de Fiscalización y Control emiti</w:t>
      </w:r>
      <w:r w:rsidRPr="005F2DEF">
        <w:rPr>
          <w:rFonts w:asciiTheme="minorHAnsi" w:hAnsiTheme="minorHAnsi" w:cstheme="minorHAnsi"/>
          <w:color w:val="auto"/>
          <w:sz w:val="26"/>
          <w:szCs w:val="26"/>
        </w:rPr>
        <w:t>ó una resolución en la que dictó la medida de seguridad de clausura de</w:t>
      </w:r>
      <w:r w:rsidR="00940A8E" w:rsidRPr="005F2DEF">
        <w:rPr>
          <w:rFonts w:asciiTheme="minorHAnsi" w:hAnsiTheme="minorHAnsi" w:cstheme="minorHAnsi"/>
          <w:color w:val="auto"/>
          <w:sz w:val="26"/>
          <w:szCs w:val="26"/>
        </w:rPr>
        <w:t xml:space="preserve"> </w:t>
      </w:r>
      <w:r w:rsidRPr="005F2DEF">
        <w:rPr>
          <w:rFonts w:asciiTheme="minorHAnsi" w:hAnsiTheme="minorHAnsi" w:cstheme="minorHAnsi"/>
          <w:color w:val="auto"/>
          <w:sz w:val="26"/>
          <w:szCs w:val="26"/>
        </w:rPr>
        <w:t>las instalaciones y servicios del establecimiento   ubicado en Libramiento Oriente número 16 dieciséis; de la comunidad Los Ramírez de este Municipio</w:t>
      </w:r>
      <w:r w:rsidR="00F56797" w:rsidRPr="005F2DEF">
        <w:rPr>
          <w:rFonts w:asciiTheme="minorHAnsi" w:hAnsiTheme="minorHAnsi" w:cstheme="minorHAnsi"/>
          <w:color w:val="auto"/>
          <w:sz w:val="26"/>
          <w:szCs w:val="26"/>
        </w:rPr>
        <w:t>; ejecutándolo  los inspectores Martha Araceli González Días y Gabriel Juárez Hurtado el día 11 once de ese mismo mes y año, imponiendo el sello de clausura número 34523 treinta y cuatro mil quinientos veintitrés, sobre una bolsa negra, con 13 trece cervezas de diversas marcas; que se encontraba en el área de cocina, junto al refrigerador</w:t>
      </w:r>
      <w:r w:rsidR="00680531" w:rsidRPr="005F2DEF">
        <w:rPr>
          <w:rFonts w:asciiTheme="minorHAnsi" w:hAnsiTheme="minorHAnsi" w:cstheme="minorHAnsi"/>
          <w:color w:val="auto"/>
          <w:sz w:val="26"/>
          <w:szCs w:val="26"/>
        </w:rPr>
        <w:t>.</w:t>
      </w:r>
      <w:r w:rsidR="00F56797" w:rsidRPr="005F2DEF">
        <w:rPr>
          <w:rFonts w:asciiTheme="minorHAnsi" w:hAnsiTheme="minorHAnsi" w:cstheme="minorHAnsi"/>
          <w:color w:val="auto"/>
          <w:sz w:val="26"/>
          <w:szCs w:val="26"/>
        </w:rPr>
        <w:t xml:space="preserve"> . . . . . . . . . . . . . . .</w:t>
      </w:r>
      <w:r w:rsidR="00680531" w:rsidRPr="005F2DEF">
        <w:rPr>
          <w:rFonts w:asciiTheme="minorHAnsi" w:hAnsiTheme="minorHAnsi" w:cstheme="minorHAnsi"/>
          <w:color w:val="auto"/>
          <w:sz w:val="26"/>
          <w:szCs w:val="26"/>
        </w:rPr>
        <w:t xml:space="preserve"> . . . . . . </w:t>
      </w:r>
    </w:p>
    <w:p w:rsidR="00680531" w:rsidRPr="005F2DEF" w:rsidRDefault="00680531" w:rsidP="00680531">
      <w:pPr>
        <w:pStyle w:val="Sangra2detindependiente"/>
        <w:ind w:firstLine="0"/>
        <w:rPr>
          <w:rFonts w:asciiTheme="minorHAnsi" w:hAnsiTheme="minorHAnsi" w:cstheme="minorHAnsi"/>
          <w:color w:val="auto"/>
          <w:sz w:val="26"/>
          <w:szCs w:val="26"/>
        </w:rPr>
      </w:pPr>
      <w:r w:rsidRPr="005F2DEF">
        <w:rPr>
          <w:rFonts w:asciiTheme="minorHAnsi" w:hAnsiTheme="minorHAnsi" w:cstheme="minorHAnsi"/>
          <w:color w:val="auto"/>
          <w:sz w:val="26"/>
          <w:szCs w:val="26"/>
        </w:rPr>
        <w:t xml:space="preserve"> </w:t>
      </w:r>
    </w:p>
    <w:p w:rsidR="0006629E" w:rsidRPr="005F2DEF" w:rsidRDefault="00680531" w:rsidP="00680531">
      <w:pPr>
        <w:pStyle w:val="Sangra2detindependiente"/>
        <w:rPr>
          <w:rFonts w:asciiTheme="minorHAnsi" w:hAnsiTheme="minorHAnsi" w:cstheme="minorHAnsi"/>
          <w:color w:val="auto"/>
          <w:sz w:val="26"/>
          <w:szCs w:val="26"/>
        </w:rPr>
      </w:pPr>
      <w:r w:rsidRPr="005F2DEF">
        <w:rPr>
          <w:rFonts w:asciiTheme="minorHAnsi" w:hAnsiTheme="minorHAnsi" w:cstheme="minorHAnsi"/>
          <w:color w:val="auto"/>
          <w:sz w:val="26"/>
          <w:szCs w:val="26"/>
        </w:rPr>
        <w:t xml:space="preserve">Acto que </w:t>
      </w:r>
      <w:r w:rsidR="0006629E" w:rsidRPr="005F2DEF">
        <w:rPr>
          <w:rFonts w:asciiTheme="minorHAnsi" w:hAnsiTheme="minorHAnsi" w:cstheme="minorHAnsi"/>
          <w:color w:val="auto"/>
          <w:sz w:val="26"/>
          <w:szCs w:val="26"/>
        </w:rPr>
        <w:t>e</w:t>
      </w:r>
      <w:r w:rsidRPr="005F2DEF">
        <w:rPr>
          <w:rFonts w:asciiTheme="minorHAnsi" w:hAnsiTheme="minorHAnsi" w:cstheme="minorHAnsi"/>
          <w:color w:val="auto"/>
          <w:sz w:val="26"/>
          <w:szCs w:val="26"/>
        </w:rPr>
        <w:t xml:space="preserve">l actor considera que </w:t>
      </w:r>
      <w:r w:rsidR="0006629E" w:rsidRPr="005F2DEF">
        <w:rPr>
          <w:rFonts w:asciiTheme="minorHAnsi" w:hAnsiTheme="minorHAnsi" w:cstheme="minorHAnsi"/>
          <w:color w:val="auto"/>
          <w:sz w:val="26"/>
          <w:szCs w:val="26"/>
        </w:rPr>
        <w:t xml:space="preserve">no fue emitida conforme a Derecho, pues no reúne los elementos de validez previstos en el artículo 137 del Código de Procedimiento y Justicia Administrativa para el Estado y los Municipios de Guanajuato; </w:t>
      </w:r>
      <w:proofErr w:type="gramStart"/>
      <w:r w:rsidR="0006629E" w:rsidRPr="005F2DEF">
        <w:rPr>
          <w:rFonts w:asciiTheme="minorHAnsi" w:hAnsiTheme="minorHAnsi" w:cstheme="minorHAnsi"/>
          <w:color w:val="auto"/>
          <w:sz w:val="26"/>
          <w:szCs w:val="26"/>
        </w:rPr>
        <w:t>pues  señaló</w:t>
      </w:r>
      <w:proofErr w:type="gramEnd"/>
      <w:r w:rsidR="0006629E" w:rsidRPr="005F2DEF">
        <w:rPr>
          <w:rFonts w:asciiTheme="minorHAnsi" w:hAnsiTheme="minorHAnsi" w:cstheme="minorHAnsi"/>
          <w:color w:val="auto"/>
          <w:sz w:val="26"/>
          <w:szCs w:val="26"/>
        </w:rPr>
        <w:t xml:space="preserve"> que no existe prueba de que en el establecimiento se vendan bebidas alcohólicas, ni fue preciso en las circunstancias de tiempo y lugar. </w:t>
      </w:r>
    </w:p>
    <w:p w:rsidR="00680531" w:rsidRPr="005F2DEF" w:rsidRDefault="00680531" w:rsidP="00680531">
      <w:pPr>
        <w:pStyle w:val="Textoindependiente"/>
        <w:tabs>
          <w:tab w:val="left" w:pos="3594"/>
        </w:tabs>
        <w:rPr>
          <w:rFonts w:asciiTheme="minorHAnsi" w:hAnsiTheme="minorHAnsi" w:cstheme="minorHAnsi"/>
          <w:iCs/>
          <w:sz w:val="26"/>
          <w:szCs w:val="26"/>
          <w:lang w:val="es-ES"/>
        </w:rPr>
      </w:pPr>
    </w:p>
    <w:p w:rsidR="00680531" w:rsidRPr="005F2DEF" w:rsidRDefault="00680531" w:rsidP="00680531">
      <w:pPr>
        <w:pStyle w:val="Textoindependiente"/>
        <w:tabs>
          <w:tab w:val="left" w:pos="3594"/>
        </w:tabs>
        <w:rPr>
          <w:rFonts w:asciiTheme="minorHAnsi" w:hAnsiTheme="minorHAnsi" w:cstheme="minorHAnsi"/>
          <w:iCs/>
          <w:sz w:val="26"/>
          <w:szCs w:val="26"/>
        </w:rPr>
      </w:pPr>
      <w:r w:rsidRPr="005F2DEF">
        <w:rPr>
          <w:rFonts w:asciiTheme="minorHAnsi" w:hAnsiTheme="minorHAnsi" w:cstheme="minorHAnsi"/>
          <w:iCs/>
          <w:sz w:val="26"/>
          <w:szCs w:val="26"/>
        </w:rPr>
        <w:t xml:space="preserve">            A lo expresado por el impetrante, el Director encausado, </w:t>
      </w:r>
      <w:proofErr w:type="gramStart"/>
      <w:r w:rsidRPr="005F2DEF">
        <w:rPr>
          <w:rFonts w:asciiTheme="minorHAnsi" w:hAnsiTheme="minorHAnsi" w:cstheme="minorHAnsi"/>
          <w:iCs/>
          <w:sz w:val="26"/>
          <w:szCs w:val="26"/>
        </w:rPr>
        <w:t>manifest</w:t>
      </w:r>
      <w:r w:rsidR="0006629E" w:rsidRPr="005F2DEF">
        <w:rPr>
          <w:rFonts w:asciiTheme="minorHAnsi" w:hAnsiTheme="minorHAnsi" w:cstheme="minorHAnsi"/>
          <w:iCs/>
          <w:sz w:val="26"/>
          <w:szCs w:val="26"/>
        </w:rPr>
        <w:t>ó</w:t>
      </w:r>
      <w:r w:rsidRPr="005F2DEF">
        <w:rPr>
          <w:rFonts w:asciiTheme="minorHAnsi" w:hAnsiTheme="minorHAnsi" w:cstheme="minorHAnsi"/>
          <w:iCs/>
          <w:sz w:val="26"/>
          <w:szCs w:val="26"/>
        </w:rPr>
        <w:t xml:space="preserve"> </w:t>
      </w:r>
      <w:r w:rsidR="0006629E" w:rsidRPr="005F2DEF">
        <w:rPr>
          <w:rFonts w:asciiTheme="minorHAnsi" w:hAnsiTheme="minorHAnsi" w:cstheme="minorHAnsi"/>
          <w:iCs/>
          <w:sz w:val="26"/>
          <w:szCs w:val="26"/>
        </w:rPr>
        <w:t xml:space="preserve"> que</w:t>
      </w:r>
      <w:proofErr w:type="gramEnd"/>
      <w:r w:rsidR="0006629E" w:rsidRPr="005F2DEF">
        <w:rPr>
          <w:rFonts w:asciiTheme="minorHAnsi" w:hAnsiTheme="minorHAnsi" w:cstheme="minorHAnsi"/>
          <w:iCs/>
          <w:sz w:val="26"/>
          <w:szCs w:val="26"/>
        </w:rPr>
        <w:t xml:space="preserve"> el procedimiento fue legal y que fue emitido debidamente fundado y motivado. . . . </w:t>
      </w:r>
    </w:p>
    <w:p w:rsidR="00680531" w:rsidRPr="005F2DEF" w:rsidRDefault="00680531" w:rsidP="00680531">
      <w:pPr>
        <w:jc w:val="both"/>
        <w:rPr>
          <w:rFonts w:asciiTheme="minorHAnsi" w:hAnsiTheme="minorHAnsi" w:cstheme="minorHAnsi"/>
          <w:sz w:val="26"/>
          <w:szCs w:val="26"/>
          <w:lang w:val="es-MX"/>
        </w:rPr>
      </w:pPr>
    </w:p>
    <w:p w:rsidR="00680531" w:rsidRPr="005F2DEF" w:rsidRDefault="00680531" w:rsidP="00680531">
      <w:pPr>
        <w:ind w:firstLine="708"/>
        <w:jc w:val="both"/>
        <w:rPr>
          <w:rFonts w:asciiTheme="minorHAnsi" w:hAnsiTheme="minorHAnsi" w:cstheme="minorHAnsi"/>
          <w:sz w:val="26"/>
          <w:szCs w:val="26"/>
        </w:rPr>
      </w:pPr>
      <w:r w:rsidRPr="005F2DEF">
        <w:rPr>
          <w:rFonts w:asciiTheme="minorHAnsi" w:hAnsiTheme="minorHAnsi" w:cstheme="minorHAnsi"/>
          <w:sz w:val="26"/>
          <w:szCs w:val="26"/>
        </w:rPr>
        <w:t xml:space="preserve">Así las cosas, la “litis” planteada se hace consistir en determinar la </w:t>
      </w:r>
      <w:proofErr w:type="gramStart"/>
      <w:r w:rsidRPr="005F2DEF">
        <w:rPr>
          <w:rFonts w:asciiTheme="minorHAnsi" w:hAnsiTheme="minorHAnsi" w:cstheme="minorHAnsi"/>
          <w:sz w:val="26"/>
          <w:szCs w:val="26"/>
        </w:rPr>
        <w:t>legalidad  o</w:t>
      </w:r>
      <w:proofErr w:type="gramEnd"/>
      <w:r w:rsidRPr="005F2DEF">
        <w:rPr>
          <w:rFonts w:asciiTheme="minorHAnsi" w:hAnsiTheme="minorHAnsi" w:cstheme="minorHAnsi"/>
          <w:sz w:val="26"/>
          <w:szCs w:val="26"/>
        </w:rPr>
        <w:t xml:space="preserve">  ilegalidad de  la orden de clausura </w:t>
      </w:r>
      <w:r w:rsidR="00A947CA" w:rsidRPr="005F2DEF">
        <w:rPr>
          <w:rFonts w:asciiTheme="minorHAnsi" w:hAnsiTheme="minorHAnsi" w:cstheme="minorHAnsi"/>
          <w:sz w:val="26"/>
          <w:szCs w:val="26"/>
        </w:rPr>
        <w:t>impugnada</w:t>
      </w:r>
      <w:r w:rsidRPr="005F2DEF">
        <w:rPr>
          <w:rFonts w:asciiTheme="minorHAnsi" w:hAnsiTheme="minorHAnsi" w:cstheme="minorHAnsi"/>
          <w:sz w:val="26"/>
          <w:szCs w:val="26"/>
        </w:rPr>
        <w:t>. . . . . . . . . . . . . . . . . . . . . . . . . . .</w:t>
      </w:r>
      <w:r w:rsidR="00A947CA" w:rsidRPr="005F2DEF">
        <w:rPr>
          <w:rFonts w:asciiTheme="minorHAnsi" w:hAnsiTheme="minorHAnsi" w:cstheme="minorHAnsi"/>
          <w:sz w:val="26"/>
          <w:szCs w:val="26"/>
        </w:rPr>
        <w:t xml:space="preserve"> . . </w:t>
      </w:r>
    </w:p>
    <w:p w:rsidR="00680531" w:rsidRPr="005F2DEF" w:rsidRDefault="00680531" w:rsidP="00680531">
      <w:pPr>
        <w:ind w:firstLine="708"/>
        <w:jc w:val="both"/>
        <w:rPr>
          <w:rFonts w:asciiTheme="minorHAnsi" w:hAnsiTheme="minorHAnsi" w:cstheme="minorHAnsi"/>
          <w:sz w:val="26"/>
          <w:szCs w:val="26"/>
        </w:rPr>
      </w:pPr>
    </w:p>
    <w:p w:rsidR="00A947CA" w:rsidRPr="005F2DEF" w:rsidRDefault="00A947CA" w:rsidP="00A947CA">
      <w:pPr>
        <w:ind w:firstLine="708"/>
        <w:jc w:val="right"/>
        <w:rPr>
          <w:rFonts w:asciiTheme="minorHAnsi" w:hAnsiTheme="minorHAnsi" w:cstheme="minorHAnsi"/>
          <w:b/>
          <w:sz w:val="26"/>
          <w:szCs w:val="26"/>
        </w:rPr>
      </w:pPr>
      <w:r w:rsidRPr="005F2DEF">
        <w:rPr>
          <w:rFonts w:asciiTheme="minorHAnsi" w:hAnsiTheme="minorHAnsi" w:cstheme="minorHAnsi"/>
          <w:b/>
          <w:sz w:val="26"/>
          <w:szCs w:val="26"/>
        </w:rPr>
        <w:lastRenderedPageBreak/>
        <w:t>Expediente número 1121/2doJAM/2018-JN</w:t>
      </w:r>
    </w:p>
    <w:p w:rsidR="00A947CA" w:rsidRPr="005F2DEF" w:rsidRDefault="00A947CA" w:rsidP="00A947CA">
      <w:pPr>
        <w:jc w:val="both"/>
        <w:rPr>
          <w:rFonts w:asciiTheme="minorHAnsi" w:hAnsiTheme="minorHAnsi" w:cstheme="minorHAnsi"/>
          <w:sz w:val="26"/>
          <w:szCs w:val="26"/>
        </w:rPr>
      </w:pPr>
    </w:p>
    <w:p w:rsidR="00680531" w:rsidRPr="005F2DEF" w:rsidRDefault="00680531" w:rsidP="00A947CA">
      <w:pPr>
        <w:ind w:firstLine="708"/>
        <w:jc w:val="both"/>
        <w:rPr>
          <w:rFonts w:asciiTheme="minorHAnsi" w:hAnsiTheme="minorHAnsi" w:cstheme="minorHAnsi"/>
          <w:sz w:val="26"/>
          <w:szCs w:val="26"/>
        </w:rPr>
      </w:pPr>
      <w:proofErr w:type="gramStart"/>
      <w:r w:rsidRPr="005F2DEF">
        <w:rPr>
          <w:rFonts w:asciiTheme="minorHAnsi" w:hAnsiTheme="minorHAnsi" w:cstheme="minorHAnsi"/>
          <w:b/>
          <w:bCs/>
          <w:i/>
          <w:iCs/>
          <w:sz w:val="26"/>
          <w:szCs w:val="26"/>
        </w:rPr>
        <w:t>SEXTO.-</w:t>
      </w:r>
      <w:proofErr w:type="gramEnd"/>
      <w:r w:rsidRPr="005F2DEF">
        <w:rPr>
          <w:rFonts w:asciiTheme="minorHAnsi" w:hAnsiTheme="minorHAnsi" w:cstheme="minorHAnsi"/>
          <w:b/>
          <w:bCs/>
          <w:i/>
          <w:iCs/>
          <w:sz w:val="26"/>
          <w:szCs w:val="26"/>
        </w:rPr>
        <w:t xml:space="preserve"> </w:t>
      </w:r>
      <w:r w:rsidRPr="005F2DEF">
        <w:rPr>
          <w:rFonts w:asciiTheme="minorHAnsi" w:hAnsiTheme="minorHAnsi" w:cstheme="minorHAnsi"/>
          <w:sz w:val="26"/>
          <w:szCs w:val="26"/>
        </w:rPr>
        <w:t xml:space="preserve">No existiendo impedimento legal, se procede a analizar </w:t>
      </w:r>
      <w:r w:rsidR="00A947CA" w:rsidRPr="005F2DEF">
        <w:rPr>
          <w:rFonts w:asciiTheme="minorHAnsi" w:hAnsiTheme="minorHAnsi" w:cstheme="minorHAnsi"/>
          <w:sz w:val="26"/>
          <w:szCs w:val="26"/>
        </w:rPr>
        <w:t>e</w:t>
      </w:r>
      <w:r w:rsidRPr="005F2DEF">
        <w:rPr>
          <w:rFonts w:asciiTheme="minorHAnsi" w:hAnsiTheme="minorHAnsi" w:cstheme="minorHAnsi"/>
          <w:sz w:val="26"/>
          <w:szCs w:val="26"/>
        </w:rPr>
        <w:t xml:space="preserve">l </w:t>
      </w:r>
      <w:r w:rsidR="00A947CA" w:rsidRPr="005F2DEF">
        <w:rPr>
          <w:rFonts w:asciiTheme="minorHAnsi" w:hAnsiTheme="minorHAnsi" w:cstheme="minorHAnsi"/>
          <w:sz w:val="26"/>
          <w:szCs w:val="26"/>
        </w:rPr>
        <w:t xml:space="preserve">único </w:t>
      </w:r>
      <w:r w:rsidRPr="005F2DEF">
        <w:rPr>
          <w:rFonts w:asciiTheme="minorHAnsi" w:hAnsiTheme="minorHAnsi" w:cstheme="minorHAnsi"/>
          <w:sz w:val="26"/>
          <w:szCs w:val="26"/>
        </w:rPr>
        <w:t xml:space="preserve">concepto de impugnación hecho valer por </w:t>
      </w:r>
      <w:r w:rsidR="00A947CA" w:rsidRPr="005F2DEF">
        <w:rPr>
          <w:rFonts w:asciiTheme="minorHAnsi" w:hAnsiTheme="minorHAnsi" w:cstheme="minorHAnsi"/>
          <w:sz w:val="26"/>
          <w:szCs w:val="26"/>
        </w:rPr>
        <w:t>e</w:t>
      </w:r>
      <w:r w:rsidRPr="005F2DEF">
        <w:rPr>
          <w:rFonts w:asciiTheme="minorHAnsi" w:hAnsiTheme="minorHAnsi" w:cstheme="minorHAnsi"/>
          <w:sz w:val="26"/>
          <w:szCs w:val="26"/>
        </w:rPr>
        <w:t>l justiciable</w:t>
      </w:r>
      <w:r w:rsidR="00A947CA" w:rsidRPr="005F2DEF">
        <w:rPr>
          <w:rFonts w:asciiTheme="minorHAnsi" w:hAnsiTheme="minorHAnsi" w:cstheme="minorHAnsi"/>
          <w:sz w:val="26"/>
          <w:szCs w:val="26"/>
        </w:rPr>
        <w:t xml:space="preserve">, </w:t>
      </w:r>
      <w:r w:rsidRPr="005F2DEF">
        <w:rPr>
          <w:rFonts w:asciiTheme="minorHAnsi" w:hAnsiTheme="minorHAnsi" w:cstheme="minorHAnsi"/>
          <w:sz w:val="26"/>
          <w:szCs w:val="26"/>
        </w:rPr>
        <w:t xml:space="preserve">aplicando el principio de mayor consecuencia anulatoria de los actos impugnados y que pudieran traer mayor beneficio a la demandante en concordancia con los principios de congruencia y exhaustividad que deben regir en toda sentencia. . . . . . . . . . . . . . . . </w:t>
      </w:r>
    </w:p>
    <w:p w:rsidR="00680531" w:rsidRPr="005F2DEF" w:rsidRDefault="00680531" w:rsidP="00680531">
      <w:pPr>
        <w:ind w:firstLine="708"/>
        <w:jc w:val="both"/>
        <w:rPr>
          <w:rFonts w:asciiTheme="minorHAnsi" w:hAnsiTheme="minorHAnsi" w:cstheme="minorHAnsi"/>
          <w:sz w:val="26"/>
          <w:szCs w:val="26"/>
        </w:rPr>
      </w:pPr>
    </w:p>
    <w:p w:rsidR="00680531" w:rsidRPr="005F2DEF" w:rsidRDefault="00680531" w:rsidP="00680531">
      <w:pPr>
        <w:pStyle w:val="Textoindependiente"/>
        <w:ind w:firstLine="708"/>
        <w:rPr>
          <w:rFonts w:asciiTheme="minorHAnsi" w:hAnsiTheme="minorHAnsi" w:cstheme="minorHAnsi"/>
          <w:sz w:val="26"/>
          <w:szCs w:val="26"/>
        </w:rPr>
      </w:pPr>
      <w:r w:rsidRPr="005F2DEF">
        <w:rPr>
          <w:rFonts w:asciiTheme="minorHAnsi" w:hAnsiTheme="minorHAnsi" w:cstheme="minorHAnsi"/>
          <w:sz w:val="26"/>
          <w:szCs w:val="26"/>
        </w:rPr>
        <w:t>Así pues, del</w:t>
      </w:r>
      <w:r w:rsidR="00A947CA" w:rsidRPr="005F2DEF">
        <w:rPr>
          <w:rFonts w:asciiTheme="minorHAnsi" w:hAnsiTheme="minorHAnsi" w:cstheme="minorHAnsi"/>
          <w:sz w:val="26"/>
          <w:szCs w:val="26"/>
        </w:rPr>
        <w:t xml:space="preserve"> único</w:t>
      </w:r>
      <w:r w:rsidRPr="005F2DEF">
        <w:rPr>
          <w:rFonts w:asciiTheme="minorHAnsi" w:hAnsiTheme="minorHAnsi" w:cstheme="minorHAnsi"/>
          <w:sz w:val="26"/>
          <w:szCs w:val="26"/>
        </w:rPr>
        <w:t xml:space="preserve"> concepto de impugnación esgrimido; este Juzgador considera </w:t>
      </w:r>
      <w:r w:rsidR="00A947CA" w:rsidRPr="005F2DEF">
        <w:rPr>
          <w:rFonts w:asciiTheme="minorHAnsi" w:hAnsiTheme="minorHAnsi" w:cstheme="minorHAnsi"/>
          <w:sz w:val="26"/>
          <w:szCs w:val="26"/>
        </w:rPr>
        <w:t xml:space="preserve">que el argumento </w:t>
      </w:r>
      <w:r w:rsidRPr="005F2DEF">
        <w:rPr>
          <w:rFonts w:asciiTheme="minorHAnsi" w:hAnsiTheme="minorHAnsi" w:cstheme="minorHAnsi"/>
          <w:sz w:val="26"/>
          <w:szCs w:val="26"/>
        </w:rPr>
        <w:t xml:space="preserve">trascendental para emitir la presente resolución, lo es el contenido en </w:t>
      </w:r>
      <w:r w:rsidR="00A947CA" w:rsidRPr="005F2DEF">
        <w:rPr>
          <w:rFonts w:asciiTheme="minorHAnsi" w:hAnsiTheme="minorHAnsi" w:cstheme="minorHAnsi"/>
          <w:sz w:val="26"/>
          <w:szCs w:val="26"/>
        </w:rPr>
        <w:t>primer párrafo,</w:t>
      </w:r>
      <w:r w:rsidRPr="005F2DEF">
        <w:rPr>
          <w:rFonts w:asciiTheme="minorHAnsi" w:hAnsiTheme="minorHAnsi" w:cstheme="minorHAnsi"/>
          <w:sz w:val="26"/>
          <w:szCs w:val="26"/>
        </w:rPr>
        <w:t xml:space="preserve"> sin necesidad de transcribirlo en su totalidad así como tampoco los restantes</w:t>
      </w:r>
      <w:r w:rsidR="00A947CA" w:rsidRPr="005F2DEF">
        <w:rPr>
          <w:rFonts w:asciiTheme="minorHAnsi" w:hAnsiTheme="minorHAnsi" w:cstheme="minorHAnsi"/>
          <w:sz w:val="26"/>
          <w:szCs w:val="26"/>
        </w:rPr>
        <w:t xml:space="preserve"> párrafos</w:t>
      </w:r>
      <w:r w:rsidRPr="005F2DEF">
        <w:rPr>
          <w:rFonts w:asciiTheme="minorHAnsi" w:hAnsiTheme="minorHAnsi" w:cstheme="minorHAnsi"/>
          <w:sz w:val="26"/>
          <w:szCs w:val="26"/>
        </w:rPr>
        <w:t xml:space="preserve">; siguiendo para ello el criterio sostenido por el Tribunal Colegiado del Poder Judicial de la Federación, que se menciona en la siguiente Jurisprudencia: . . . . . . . . . . . . . . . . . . </w:t>
      </w:r>
      <w:proofErr w:type="gramStart"/>
      <w:r w:rsidRPr="005F2DEF">
        <w:rPr>
          <w:rFonts w:asciiTheme="minorHAnsi" w:hAnsiTheme="minorHAnsi" w:cstheme="minorHAnsi"/>
          <w:sz w:val="26"/>
          <w:szCs w:val="26"/>
        </w:rPr>
        <w:t>. . . .</w:t>
      </w:r>
      <w:proofErr w:type="gramEnd"/>
      <w:r w:rsidRPr="005F2DEF">
        <w:rPr>
          <w:rFonts w:asciiTheme="minorHAnsi" w:hAnsiTheme="minorHAnsi" w:cstheme="minorHAnsi"/>
          <w:sz w:val="26"/>
          <w:szCs w:val="26"/>
        </w:rPr>
        <w:t xml:space="preserve"> .  . . . . .</w:t>
      </w:r>
      <w:r w:rsidR="00A947CA" w:rsidRPr="005F2DEF">
        <w:rPr>
          <w:rFonts w:asciiTheme="minorHAnsi" w:hAnsiTheme="minorHAnsi" w:cstheme="minorHAnsi"/>
          <w:sz w:val="26"/>
          <w:szCs w:val="26"/>
        </w:rPr>
        <w:t xml:space="preserve"> . . . . . . . . . . . . . . . . . .</w:t>
      </w:r>
    </w:p>
    <w:p w:rsidR="00680531" w:rsidRPr="005F2DEF" w:rsidRDefault="00680531" w:rsidP="00680531">
      <w:pPr>
        <w:pStyle w:val="Textoindependiente"/>
        <w:ind w:firstLine="708"/>
        <w:rPr>
          <w:rFonts w:asciiTheme="minorHAnsi" w:hAnsiTheme="minorHAnsi" w:cstheme="minorHAnsi"/>
          <w:sz w:val="26"/>
          <w:szCs w:val="26"/>
        </w:rPr>
      </w:pPr>
    </w:p>
    <w:p w:rsidR="00680531" w:rsidRPr="005F2DEF" w:rsidRDefault="00680531" w:rsidP="00680531">
      <w:pPr>
        <w:pStyle w:val="Normal0"/>
        <w:ind w:firstLine="708"/>
        <w:jc w:val="both"/>
        <w:rPr>
          <w:rFonts w:asciiTheme="minorHAnsi" w:hAnsiTheme="minorHAnsi" w:cstheme="minorHAnsi"/>
          <w:i/>
          <w:iCs/>
          <w:sz w:val="26"/>
          <w:szCs w:val="26"/>
        </w:rPr>
      </w:pPr>
      <w:r w:rsidRPr="005F2DEF">
        <w:rPr>
          <w:rFonts w:asciiTheme="minorHAnsi" w:hAnsiTheme="minorHAnsi" w:cstheme="minorHAnsi"/>
          <w:b/>
          <w:bCs/>
          <w:i/>
          <w:iCs/>
          <w:sz w:val="26"/>
          <w:szCs w:val="26"/>
        </w:rPr>
        <w:t xml:space="preserve">“CONCEPTOS DE VIOLACIÓN. EL JUEZ NO ESTÁ OBLIGADO A TRANSCRIBIRLOS. </w:t>
      </w:r>
      <w:r w:rsidRPr="005F2DEF">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F2DEF">
        <w:rPr>
          <w:rFonts w:asciiTheme="minorHAnsi" w:hAnsiTheme="minorHAnsi" w:cstheme="minorHAns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F2DEF">
        <w:rPr>
          <w:rFonts w:asciiTheme="minorHAnsi" w:hAnsiTheme="minorHAnsi" w:cstheme="minorHAnsi"/>
          <w:sz w:val="22"/>
          <w:szCs w:val="22"/>
        </w:rPr>
        <w:t>Abril</w:t>
      </w:r>
      <w:proofErr w:type="gramEnd"/>
      <w:r w:rsidRPr="005F2DEF">
        <w:rPr>
          <w:rFonts w:asciiTheme="minorHAnsi" w:hAnsiTheme="minorHAnsi" w:cstheme="minorHAnsi"/>
          <w:sz w:val="22"/>
          <w:szCs w:val="22"/>
        </w:rPr>
        <w:t xml:space="preserve"> de 1998, Tesis: VI.2o. J/129. Página: 599</w:t>
      </w:r>
      <w:r w:rsidRPr="005F2DEF">
        <w:rPr>
          <w:rFonts w:asciiTheme="minorHAnsi" w:hAnsiTheme="minorHAnsi" w:cstheme="minorHAnsi"/>
          <w:sz w:val="26"/>
          <w:szCs w:val="26"/>
        </w:rPr>
        <w:t xml:space="preserve">. . . . . . . . . . . . </w:t>
      </w:r>
      <w:proofErr w:type="gramStart"/>
      <w:r w:rsidRPr="005F2DEF">
        <w:rPr>
          <w:rFonts w:asciiTheme="minorHAnsi" w:hAnsiTheme="minorHAnsi" w:cstheme="minorHAnsi"/>
          <w:sz w:val="26"/>
          <w:szCs w:val="26"/>
        </w:rPr>
        <w:t>. . . .</w:t>
      </w:r>
      <w:proofErr w:type="gramEnd"/>
      <w:r w:rsidRPr="005F2DEF">
        <w:rPr>
          <w:rFonts w:asciiTheme="minorHAnsi" w:hAnsiTheme="minorHAnsi" w:cstheme="minorHAnsi"/>
          <w:sz w:val="26"/>
          <w:szCs w:val="26"/>
        </w:rPr>
        <w:t xml:space="preserve"> </w:t>
      </w:r>
      <w:r w:rsidR="00BE2131" w:rsidRPr="005F2DEF">
        <w:rPr>
          <w:rFonts w:asciiTheme="minorHAnsi" w:hAnsiTheme="minorHAnsi" w:cstheme="minorHAnsi"/>
          <w:sz w:val="26"/>
          <w:szCs w:val="26"/>
        </w:rPr>
        <w:t>.</w:t>
      </w:r>
      <w:r w:rsidRPr="005F2DEF">
        <w:rPr>
          <w:rFonts w:asciiTheme="minorHAnsi" w:hAnsiTheme="minorHAnsi" w:cstheme="minorHAnsi"/>
          <w:sz w:val="26"/>
          <w:szCs w:val="26"/>
        </w:rPr>
        <w:t xml:space="preserve"> </w:t>
      </w:r>
    </w:p>
    <w:p w:rsidR="00680531" w:rsidRPr="005F2DEF" w:rsidRDefault="00680531" w:rsidP="00680531">
      <w:pPr>
        <w:pStyle w:val="Normal0"/>
        <w:jc w:val="both"/>
        <w:rPr>
          <w:rFonts w:asciiTheme="minorHAnsi" w:hAnsiTheme="minorHAnsi" w:cstheme="minorHAnsi"/>
          <w:sz w:val="22"/>
          <w:szCs w:val="22"/>
        </w:rPr>
      </w:pPr>
    </w:p>
    <w:p w:rsidR="00680531" w:rsidRPr="005F2DEF" w:rsidRDefault="00680531" w:rsidP="00680531">
      <w:pPr>
        <w:ind w:firstLine="708"/>
        <w:jc w:val="both"/>
        <w:rPr>
          <w:rFonts w:asciiTheme="minorHAnsi" w:hAnsiTheme="minorHAnsi" w:cstheme="minorHAnsi"/>
          <w:i/>
          <w:sz w:val="26"/>
          <w:szCs w:val="26"/>
        </w:rPr>
      </w:pPr>
      <w:r w:rsidRPr="005F2DEF">
        <w:rPr>
          <w:rFonts w:asciiTheme="minorHAnsi" w:hAnsiTheme="minorHAnsi" w:cstheme="minorHAnsi"/>
          <w:bCs/>
          <w:iCs/>
          <w:sz w:val="26"/>
          <w:szCs w:val="26"/>
        </w:rPr>
        <w:t>Así las cosas, e</w:t>
      </w:r>
      <w:r w:rsidRPr="005F2DEF">
        <w:rPr>
          <w:rFonts w:asciiTheme="minorHAnsi" w:hAnsiTheme="minorHAnsi" w:cstheme="minorHAnsi"/>
          <w:sz w:val="26"/>
          <w:szCs w:val="26"/>
        </w:rPr>
        <w:t xml:space="preserve">n </w:t>
      </w:r>
      <w:r w:rsidRPr="005F2DEF">
        <w:rPr>
          <w:rFonts w:asciiTheme="minorHAnsi" w:hAnsiTheme="minorHAnsi" w:cstheme="minorHAnsi"/>
          <w:bCs/>
          <w:iCs/>
          <w:sz w:val="26"/>
          <w:szCs w:val="26"/>
        </w:rPr>
        <w:t>l</w:t>
      </w:r>
      <w:r w:rsidR="00BE2131" w:rsidRPr="005F2DEF">
        <w:rPr>
          <w:rFonts w:asciiTheme="minorHAnsi" w:hAnsiTheme="minorHAnsi" w:cstheme="minorHAnsi"/>
          <w:bCs/>
          <w:iCs/>
          <w:sz w:val="26"/>
          <w:szCs w:val="26"/>
        </w:rPr>
        <w:t>o</w:t>
      </w:r>
      <w:r w:rsidRPr="005F2DEF">
        <w:rPr>
          <w:rFonts w:asciiTheme="minorHAnsi" w:hAnsiTheme="minorHAnsi" w:cstheme="minorHAnsi"/>
          <w:bCs/>
          <w:iCs/>
          <w:sz w:val="26"/>
          <w:szCs w:val="26"/>
        </w:rPr>
        <w:t xml:space="preserve"> </w:t>
      </w:r>
      <w:r w:rsidRPr="005F2DEF">
        <w:rPr>
          <w:rFonts w:asciiTheme="minorHAnsi" w:hAnsiTheme="minorHAnsi" w:cstheme="minorHAnsi"/>
          <w:sz w:val="26"/>
          <w:szCs w:val="26"/>
        </w:rPr>
        <w:t xml:space="preserve">señalado </w:t>
      </w:r>
      <w:r w:rsidR="00BE2131" w:rsidRPr="005F2DEF">
        <w:rPr>
          <w:rFonts w:asciiTheme="minorHAnsi" w:hAnsiTheme="minorHAnsi" w:cstheme="minorHAnsi"/>
          <w:sz w:val="26"/>
          <w:szCs w:val="26"/>
        </w:rPr>
        <w:t xml:space="preserve">en el </w:t>
      </w:r>
      <w:r w:rsidRPr="005F2DEF">
        <w:rPr>
          <w:rFonts w:asciiTheme="minorHAnsi" w:hAnsiTheme="minorHAnsi" w:cstheme="minorHAnsi"/>
          <w:sz w:val="26"/>
          <w:szCs w:val="26"/>
        </w:rPr>
        <w:t xml:space="preserve">primer </w:t>
      </w:r>
      <w:r w:rsidR="00BE2131" w:rsidRPr="005F2DEF">
        <w:rPr>
          <w:rFonts w:asciiTheme="minorHAnsi" w:hAnsiTheme="minorHAnsi" w:cstheme="minorHAnsi"/>
          <w:sz w:val="26"/>
          <w:szCs w:val="26"/>
        </w:rPr>
        <w:t xml:space="preserve">párrafo del referido </w:t>
      </w:r>
      <w:r w:rsidRPr="005F2DEF">
        <w:rPr>
          <w:rFonts w:asciiTheme="minorHAnsi" w:hAnsiTheme="minorHAnsi" w:cstheme="minorHAnsi"/>
          <w:sz w:val="26"/>
          <w:szCs w:val="26"/>
        </w:rPr>
        <w:t xml:space="preserve">concepto de impugnación, </w:t>
      </w:r>
      <w:r w:rsidR="00BE2131" w:rsidRPr="005F2DEF">
        <w:rPr>
          <w:rFonts w:asciiTheme="minorHAnsi" w:hAnsiTheme="minorHAnsi" w:cstheme="minorHAnsi"/>
          <w:sz w:val="26"/>
          <w:szCs w:val="26"/>
        </w:rPr>
        <w:t>e</w:t>
      </w:r>
      <w:r w:rsidRPr="005F2DEF">
        <w:rPr>
          <w:rFonts w:asciiTheme="minorHAnsi" w:hAnsiTheme="minorHAnsi" w:cstheme="minorHAnsi"/>
          <w:sz w:val="26"/>
          <w:szCs w:val="26"/>
        </w:rPr>
        <w:t xml:space="preserve">l enjuiciante argumentó: </w:t>
      </w:r>
      <w:r w:rsidRPr="005F2DEF">
        <w:rPr>
          <w:rFonts w:asciiTheme="minorHAnsi" w:hAnsiTheme="minorHAnsi" w:cstheme="minorHAnsi"/>
          <w:b/>
          <w:i/>
          <w:sz w:val="26"/>
          <w:szCs w:val="26"/>
        </w:rPr>
        <w:t>“</w:t>
      </w:r>
      <w:r w:rsidR="00BE2131" w:rsidRPr="005F2DEF">
        <w:rPr>
          <w:rFonts w:asciiTheme="minorHAnsi" w:hAnsiTheme="minorHAnsi" w:cstheme="minorHAnsi"/>
          <w:b/>
          <w:i/>
          <w:sz w:val="26"/>
          <w:szCs w:val="26"/>
        </w:rPr>
        <w:t xml:space="preserve">1.- La orden de clausura </w:t>
      </w:r>
      <w:r w:rsidR="00BE2131" w:rsidRPr="005F2DEF">
        <w:rPr>
          <w:rFonts w:asciiTheme="minorHAnsi" w:hAnsiTheme="minorHAnsi" w:cstheme="minorHAnsi"/>
          <w:i/>
          <w:sz w:val="26"/>
          <w:szCs w:val="26"/>
        </w:rPr>
        <w:t xml:space="preserve">de fecha 07 siete de junio del año en curso y notificada el 11 once de junio del mismo año, toda vez que no se encuentra emitida conforme </w:t>
      </w:r>
      <w:r w:rsidR="000024B8" w:rsidRPr="005F2DEF">
        <w:rPr>
          <w:rFonts w:asciiTheme="minorHAnsi" w:hAnsiTheme="minorHAnsi" w:cstheme="minorHAnsi"/>
          <w:i/>
          <w:sz w:val="26"/>
          <w:szCs w:val="26"/>
        </w:rPr>
        <w:t xml:space="preserve">a derecho, pues no reúne los elementos de validez previstos en el artículo 137 del código en </w:t>
      </w:r>
      <w:proofErr w:type="gramStart"/>
      <w:r w:rsidR="000024B8" w:rsidRPr="005F2DEF">
        <w:rPr>
          <w:rFonts w:asciiTheme="minorHAnsi" w:hAnsiTheme="minorHAnsi" w:cstheme="minorHAnsi"/>
          <w:i/>
          <w:sz w:val="26"/>
          <w:szCs w:val="26"/>
        </w:rPr>
        <w:t>cita</w:t>
      </w:r>
      <w:r w:rsidRPr="005F2DEF">
        <w:rPr>
          <w:rFonts w:asciiTheme="minorHAnsi" w:hAnsiTheme="minorHAnsi" w:cstheme="minorHAnsi"/>
          <w:i/>
          <w:sz w:val="26"/>
          <w:szCs w:val="26"/>
        </w:rPr>
        <w:t>….</w:t>
      </w:r>
      <w:proofErr w:type="gramEnd"/>
      <w:r w:rsidRPr="005F2DEF">
        <w:rPr>
          <w:rFonts w:asciiTheme="minorHAnsi" w:hAnsiTheme="minorHAnsi" w:cstheme="minorHAnsi"/>
          <w:i/>
          <w:sz w:val="26"/>
          <w:szCs w:val="26"/>
        </w:rPr>
        <w:t>” . . . . . . . .</w:t>
      </w:r>
      <w:r w:rsidR="000024B8" w:rsidRPr="005F2DEF">
        <w:rPr>
          <w:rFonts w:asciiTheme="minorHAnsi" w:hAnsiTheme="minorHAnsi" w:cstheme="minorHAnsi"/>
          <w:i/>
          <w:sz w:val="26"/>
          <w:szCs w:val="26"/>
        </w:rPr>
        <w:t xml:space="preserve"> . . . . . . . . . . . . . .</w:t>
      </w:r>
      <w:r w:rsidRPr="005F2DEF">
        <w:rPr>
          <w:rFonts w:asciiTheme="minorHAnsi" w:hAnsiTheme="minorHAnsi" w:cstheme="minorHAnsi"/>
          <w:i/>
          <w:sz w:val="26"/>
          <w:szCs w:val="26"/>
        </w:rPr>
        <w:t xml:space="preserve"> </w:t>
      </w:r>
    </w:p>
    <w:p w:rsidR="00680531" w:rsidRPr="005F2DEF" w:rsidRDefault="00680531" w:rsidP="00680531">
      <w:pPr>
        <w:jc w:val="both"/>
        <w:rPr>
          <w:rFonts w:asciiTheme="minorHAnsi" w:hAnsiTheme="minorHAnsi" w:cstheme="minorHAnsi"/>
          <w:i/>
          <w:sz w:val="22"/>
          <w:szCs w:val="22"/>
        </w:rPr>
      </w:pPr>
    </w:p>
    <w:p w:rsidR="00680531" w:rsidRPr="005F2DEF" w:rsidRDefault="00680531" w:rsidP="00680531">
      <w:pPr>
        <w:ind w:firstLine="708"/>
        <w:jc w:val="both"/>
        <w:rPr>
          <w:rFonts w:asciiTheme="minorHAnsi" w:hAnsiTheme="minorHAnsi" w:cstheme="minorHAnsi"/>
          <w:i/>
          <w:iCs/>
          <w:sz w:val="26"/>
          <w:szCs w:val="26"/>
        </w:rPr>
      </w:pPr>
      <w:r w:rsidRPr="005F2DEF">
        <w:rPr>
          <w:rFonts w:asciiTheme="minorHAnsi" w:hAnsiTheme="minorHAnsi" w:cstheme="minorHAnsi"/>
          <w:iCs/>
          <w:sz w:val="26"/>
          <w:szCs w:val="26"/>
        </w:rPr>
        <w:t>A lo que el Director General de Fiscalización y Control, en su escrito de contestación de demanda, refiri</w:t>
      </w:r>
      <w:r w:rsidR="000024B8" w:rsidRPr="005F2DEF">
        <w:rPr>
          <w:rFonts w:asciiTheme="minorHAnsi" w:hAnsiTheme="minorHAnsi" w:cstheme="minorHAnsi"/>
          <w:iCs/>
          <w:sz w:val="26"/>
          <w:szCs w:val="26"/>
        </w:rPr>
        <w:t>ó</w:t>
      </w:r>
      <w:r w:rsidRPr="005F2DEF">
        <w:rPr>
          <w:rFonts w:asciiTheme="minorHAnsi" w:hAnsiTheme="minorHAnsi" w:cstheme="minorHAnsi"/>
          <w:iCs/>
          <w:sz w:val="26"/>
          <w:szCs w:val="26"/>
        </w:rPr>
        <w:t xml:space="preserve"> que </w:t>
      </w:r>
      <w:r w:rsidR="000024B8" w:rsidRPr="005F2DEF">
        <w:rPr>
          <w:rFonts w:asciiTheme="minorHAnsi" w:hAnsiTheme="minorHAnsi" w:cstheme="minorHAnsi"/>
          <w:iCs/>
          <w:sz w:val="26"/>
          <w:szCs w:val="26"/>
        </w:rPr>
        <w:t xml:space="preserve">el </w:t>
      </w:r>
      <w:r w:rsidR="00E93A08" w:rsidRPr="005F2DEF">
        <w:rPr>
          <w:rFonts w:asciiTheme="minorHAnsi" w:hAnsiTheme="minorHAnsi" w:cstheme="minorHAnsi"/>
          <w:iCs/>
          <w:sz w:val="26"/>
          <w:szCs w:val="26"/>
        </w:rPr>
        <w:t>acto controvertido</w:t>
      </w:r>
      <w:r w:rsidR="000024B8" w:rsidRPr="005F2DEF">
        <w:rPr>
          <w:rFonts w:asciiTheme="minorHAnsi" w:hAnsiTheme="minorHAnsi" w:cstheme="minorHAnsi"/>
          <w:iCs/>
          <w:sz w:val="26"/>
          <w:szCs w:val="26"/>
        </w:rPr>
        <w:t xml:space="preserve"> </w:t>
      </w:r>
      <w:r w:rsidRPr="005F2DEF">
        <w:rPr>
          <w:rFonts w:asciiTheme="minorHAnsi" w:hAnsiTheme="minorHAnsi" w:cstheme="minorHAnsi"/>
          <w:iCs/>
          <w:sz w:val="26"/>
          <w:szCs w:val="26"/>
        </w:rPr>
        <w:t xml:space="preserve">fue </w:t>
      </w:r>
      <w:r w:rsidR="00E93A08" w:rsidRPr="005F2DEF">
        <w:rPr>
          <w:rFonts w:asciiTheme="minorHAnsi" w:hAnsiTheme="minorHAnsi" w:cstheme="minorHAnsi"/>
          <w:iCs/>
          <w:sz w:val="26"/>
          <w:szCs w:val="26"/>
        </w:rPr>
        <w:t>expedido</w:t>
      </w:r>
      <w:r w:rsidRPr="005F2DEF">
        <w:rPr>
          <w:rFonts w:asciiTheme="minorHAnsi" w:hAnsiTheme="minorHAnsi" w:cstheme="minorHAnsi"/>
          <w:iCs/>
          <w:sz w:val="26"/>
          <w:szCs w:val="26"/>
        </w:rPr>
        <w:t xml:space="preserve"> con las formalidades que establece el Reglamento para el Funcionamiento de Establecimientos Comerciales y de Servicios en el Municipio</w:t>
      </w:r>
      <w:r w:rsidR="000024B8" w:rsidRPr="005F2DEF">
        <w:rPr>
          <w:rFonts w:asciiTheme="minorHAnsi" w:hAnsiTheme="minorHAnsi" w:cstheme="minorHAnsi"/>
          <w:iCs/>
          <w:sz w:val="26"/>
          <w:szCs w:val="26"/>
        </w:rPr>
        <w:t xml:space="preserve"> de León, Guanajuato</w:t>
      </w:r>
      <w:r w:rsidR="009C13DB" w:rsidRPr="005F2DEF">
        <w:rPr>
          <w:rFonts w:asciiTheme="minorHAnsi" w:hAnsiTheme="minorHAnsi" w:cstheme="minorHAnsi"/>
          <w:i/>
          <w:iCs/>
          <w:sz w:val="26"/>
          <w:szCs w:val="26"/>
        </w:rPr>
        <w:t xml:space="preserve">. </w:t>
      </w:r>
    </w:p>
    <w:p w:rsidR="00680531" w:rsidRPr="005F2DEF" w:rsidRDefault="00680531" w:rsidP="00680531">
      <w:pPr>
        <w:jc w:val="both"/>
        <w:rPr>
          <w:rFonts w:asciiTheme="minorHAnsi" w:hAnsiTheme="minorHAnsi" w:cstheme="minorHAnsi"/>
          <w:iCs/>
          <w:sz w:val="22"/>
          <w:szCs w:val="22"/>
        </w:rPr>
      </w:pPr>
    </w:p>
    <w:p w:rsidR="00B43CEE" w:rsidRPr="005F2DEF" w:rsidRDefault="00680531" w:rsidP="00680531">
      <w:pPr>
        <w:ind w:firstLine="708"/>
        <w:jc w:val="both"/>
        <w:rPr>
          <w:rFonts w:asciiTheme="minorHAnsi" w:hAnsiTheme="minorHAnsi" w:cstheme="minorHAnsi"/>
          <w:bCs/>
          <w:iCs/>
          <w:sz w:val="26"/>
          <w:szCs w:val="26"/>
        </w:rPr>
      </w:pPr>
      <w:r w:rsidRPr="005F2DEF">
        <w:rPr>
          <w:rFonts w:asciiTheme="minorHAnsi" w:hAnsiTheme="minorHAnsi" w:cstheme="minorHAnsi"/>
          <w:sz w:val="26"/>
          <w:szCs w:val="26"/>
        </w:rPr>
        <w:t xml:space="preserve">Una vez analizada la </w:t>
      </w:r>
      <w:r w:rsidR="00B43CEE" w:rsidRPr="005F2DEF">
        <w:rPr>
          <w:rFonts w:asciiTheme="minorHAnsi" w:hAnsiTheme="minorHAnsi" w:cstheme="minorHAnsi"/>
          <w:sz w:val="26"/>
          <w:szCs w:val="26"/>
        </w:rPr>
        <w:t>orden de clausura</w:t>
      </w:r>
      <w:r w:rsidRPr="005F2DEF">
        <w:rPr>
          <w:rFonts w:asciiTheme="minorHAnsi" w:hAnsiTheme="minorHAnsi" w:cstheme="minorHAnsi"/>
          <w:sz w:val="26"/>
          <w:szCs w:val="26"/>
        </w:rPr>
        <w:t xml:space="preserve"> impugnada, para quien resuelve resulta </w:t>
      </w:r>
      <w:r w:rsidRPr="005F2DEF">
        <w:rPr>
          <w:rFonts w:asciiTheme="minorHAnsi" w:hAnsiTheme="minorHAnsi" w:cstheme="minorHAnsi"/>
          <w:b/>
          <w:sz w:val="26"/>
          <w:szCs w:val="26"/>
        </w:rPr>
        <w:t xml:space="preserve">fundado </w:t>
      </w:r>
      <w:r w:rsidRPr="005F2DEF">
        <w:rPr>
          <w:rFonts w:asciiTheme="minorHAnsi" w:hAnsiTheme="minorHAnsi" w:cstheme="minorHAnsi"/>
          <w:sz w:val="26"/>
          <w:szCs w:val="26"/>
        </w:rPr>
        <w:t xml:space="preserve">el concepto de impugnación en estudio; pues </w:t>
      </w:r>
      <w:r w:rsidRPr="005F2DEF">
        <w:rPr>
          <w:rFonts w:asciiTheme="minorHAnsi" w:hAnsiTheme="minorHAnsi" w:cstheme="minorHAnsi"/>
          <w:bCs/>
          <w:iCs/>
          <w:sz w:val="26"/>
          <w:szCs w:val="26"/>
        </w:rPr>
        <w:t>tal resolución</w:t>
      </w:r>
      <w:r w:rsidR="00B43CEE" w:rsidRPr="005F2DEF">
        <w:rPr>
          <w:rFonts w:asciiTheme="minorHAnsi" w:hAnsiTheme="minorHAnsi" w:cstheme="minorHAnsi"/>
          <w:bCs/>
          <w:iCs/>
          <w:sz w:val="26"/>
          <w:szCs w:val="26"/>
        </w:rPr>
        <w:t xml:space="preserve"> incumple el requisito de validez previsto en la fracción V del artículo 137 del Código de Procedimiento y Justicia Administrativa para el Estado y los Municipios de Guanajuato; </w:t>
      </w:r>
      <w:r w:rsidR="00D13411" w:rsidRPr="005F2DEF">
        <w:rPr>
          <w:rFonts w:asciiTheme="minorHAnsi" w:hAnsiTheme="minorHAnsi" w:cstheme="minorHAnsi"/>
          <w:bCs/>
          <w:iCs/>
          <w:sz w:val="26"/>
          <w:szCs w:val="26"/>
        </w:rPr>
        <w:t xml:space="preserve">pues dicho precepto establece: </w:t>
      </w:r>
      <w:r w:rsidR="00D13411" w:rsidRPr="005F2DEF">
        <w:rPr>
          <w:rFonts w:asciiTheme="minorHAnsi" w:hAnsiTheme="minorHAnsi" w:cstheme="minorHAnsi"/>
          <w:bCs/>
          <w:i/>
          <w:iCs/>
          <w:sz w:val="26"/>
          <w:szCs w:val="26"/>
        </w:rPr>
        <w:t xml:space="preserve">“V.- Constar por escrito, indicar la autoridad de la que emane y contener la firma autógrafa o electrónica del servidor </w:t>
      </w:r>
      <w:proofErr w:type="gramStart"/>
      <w:r w:rsidR="00D13411" w:rsidRPr="005F2DEF">
        <w:rPr>
          <w:rFonts w:asciiTheme="minorHAnsi" w:hAnsiTheme="minorHAnsi" w:cstheme="minorHAnsi"/>
          <w:bCs/>
          <w:i/>
          <w:iCs/>
          <w:sz w:val="26"/>
          <w:szCs w:val="26"/>
        </w:rPr>
        <w:t>público….</w:t>
      </w:r>
      <w:proofErr w:type="gramEnd"/>
      <w:r w:rsidR="00D13411" w:rsidRPr="005F2DEF">
        <w:rPr>
          <w:rFonts w:asciiTheme="minorHAnsi" w:hAnsiTheme="minorHAnsi" w:cstheme="minorHAnsi"/>
          <w:bCs/>
          <w:i/>
          <w:iCs/>
          <w:sz w:val="26"/>
          <w:szCs w:val="26"/>
        </w:rPr>
        <w:t>”</w:t>
      </w:r>
      <w:r w:rsidR="00D13411" w:rsidRPr="005F2DEF">
        <w:rPr>
          <w:rFonts w:asciiTheme="minorHAnsi" w:hAnsiTheme="minorHAnsi" w:cstheme="minorHAnsi"/>
          <w:bCs/>
          <w:iCs/>
          <w:sz w:val="26"/>
          <w:szCs w:val="26"/>
        </w:rPr>
        <w:t xml:space="preserve"> Pues como bien puede advertirse de las 2 dos copias certificadas que de la orden de clausura impugnada, se contienen en el expediente del presente proceso, (visibles a fojas 10 diez y 54 cincuenta y cuatro), se advierte que </w:t>
      </w:r>
      <w:r w:rsidR="00D13411" w:rsidRPr="005F2DEF">
        <w:rPr>
          <w:rFonts w:asciiTheme="minorHAnsi" w:hAnsiTheme="minorHAnsi" w:cstheme="minorHAnsi"/>
          <w:b/>
          <w:bCs/>
          <w:iCs/>
          <w:sz w:val="26"/>
          <w:szCs w:val="26"/>
        </w:rPr>
        <w:t xml:space="preserve">no </w:t>
      </w:r>
      <w:r w:rsidR="00D13411" w:rsidRPr="005F2DEF">
        <w:rPr>
          <w:rFonts w:asciiTheme="minorHAnsi" w:hAnsiTheme="minorHAnsi" w:cstheme="minorHAnsi"/>
          <w:b/>
          <w:bCs/>
          <w:iCs/>
          <w:sz w:val="26"/>
          <w:szCs w:val="26"/>
        </w:rPr>
        <w:lastRenderedPageBreak/>
        <w:t xml:space="preserve">contiene la firma autógrafa de la autoridad </w:t>
      </w:r>
      <w:proofErr w:type="gramStart"/>
      <w:r w:rsidR="00D13411" w:rsidRPr="005F2DEF">
        <w:rPr>
          <w:rFonts w:asciiTheme="minorHAnsi" w:hAnsiTheme="minorHAnsi" w:cstheme="minorHAnsi"/>
          <w:b/>
          <w:bCs/>
          <w:iCs/>
          <w:sz w:val="26"/>
          <w:szCs w:val="26"/>
        </w:rPr>
        <w:t>emisora;</w:t>
      </w:r>
      <w:r w:rsidR="00D13411" w:rsidRPr="005F2DEF">
        <w:rPr>
          <w:rFonts w:asciiTheme="minorHAnsi" w:hAnsiTheme="minorHAnsi" w:cstheme="minorHAnsi"/>
          <w:bCs/>
          <w:iCs/>
          <w:sz w:val="26"/>
          <w:szCs w:val="26"/>
        </w:rPr>
        <w:t xml:space="preserve"> </w:t>
      </w:r>
      <w:r w:rsidRPr="005F2DEF">
        <w:rPr>
          <w:rFonts w:asciiTheme="minorHAnsi" w:hAnsiTheme="minorHAnsi" w:cstheme="minorHAnsi"/>
          <w:bCs/>
          <w:iCs/>
          <w:sz w:val="26"/>
          <w:szCs w:val="26"/>
        </w:rPr>
        <w:t xml:space="preserve"> </w:t>
      </w:r>
      <w:r w:rsidR="00D13411" w:rsidRPr="005F2DEF">
        <w:rPr>
          <w:rFonts w:asciiTheme="minorHAnsi" w:hAnsiTheme="minorHAnsi" w:cstheme="minorHAnsi"/>
          <w:bCs/>
          <w:iCs/>
          <w:sz w:val="26"/>
          <w:szCs w:val="26"/>
        </w:rPr>
        <w:t>esto</w:t>
      </w:r>
      <w:proofErr w:type="gramEnd"/>
      <w:r w:rsidR="00D13411" w:rsidRPr="005F2DEF">
        <w:rPr>
          <w:rFonts w:asciiTheme="minorHAnsi" w:hAnsiTheme="minorHAnsi" w:cstheme="minorHAnsi"/>
          <w:bCs/>
          <w:iCs/>
          <w:sz w:val="26"/>
          <w:szCs w:val="26"/>
        </w:rPr>
        <w:t xml:space="preserve"> es, del Director de Fiscalización y Control, Contador público </w:t>
      </w:r>
      <w:r w:rsidR="005F2DEF" w:rsidRPr="005F2DEF">
        <w:rPr>
          <w:rFonts w:asciiTheme="minorHAnsi" w:hAnsiTheme="minorHAnsi" w:cs="Calibri"/>
          <w:sz w:val="26"/>
          <w:szCs w:val="26"/>
        </w:rPr>
        <w:t>(…)</w:t>
      </w:r>
      <w:r w:rsidR="006713DF" w:rsidRPr="005F2DEF">
        <w:rPr>
          <w:rFonts w:asciiTheme="minorHAnsi" w:hAnsiTheme="minorHAnsi" w:cstheme="minorHAnsi"/>
          <w:bCs/>
          <w:iCs/>
          <w:sz w:val="26"/>
          <w:szCs w:val="26"/>
        </w:rPr>
        <w:t>. . . . .</w:t>
      </w:r>
    </w:p>
    <w:p w:rsidR="0036299A" w:rsidRPr="005F2DEF" w:rsidRDefault="0036299A" w:rsidP="00680531">
      <w:pPr>
        <w:ind w:firstLine="708"/>
        <w:jc w:val="both"/>
        <w:rPr>
          <w:rFonts w:asciiTheme="minorHAnsi" w:hAnsiTheme="minorHAnsi" w:cstheme="minorHAnsi"/>
          <w:bCs/>
          <w:iCs/>
          <w:sz w:val="26"/>
          <w:szCs w:val="26"/>
        </w:rPr>
      </w:pPr>
    </w:p>
    <w:p w:rsidR="0036299A" w:rsidRPr="005F2DEF" w:rsidRDefault="0036299A" w:rsidP="0036299A">
      <w:pPr>
        <w:autoSpaceDE w:val="0"/>
        <w:autoSpaceDN w:val="0"/>
        <w:adjustRightInd w:val="0"/>
        <w:ind w:firstLine="708"/>
        <w:jc w:val="both"/>
        <w:rPr>
          <w:rFonts w:asciiTheme="minorHAnsi" w:hAnsiTheme="minorHAnsi"/>
          <w:sz w:val="26"/>
          <w:szCs w:val="26"/>
        </w:rPr>
      </w:pPr>
      <w:r w:rsidRPr="005F2DEF">
        <w:rPr>
          <w:rFonts w:asciiTheme="minorHAnsi" w:hAnsiTheme="minorHAnsi" w:cstheme="minorHAnsi"/>
          <w:bCs/>
          <w:iCs/>
          <w:sz w:val="26"/>
          <w:szCs w:val="26"/>
        </w:rPr>
        <w:t xml:space="preserve">Lo anterior es así, </w:t>
      </w:r>
      <w:r w:rsidRPr="005F2DEF">
        <w:rPr>
          <w:rFonts w:asciiTheme="minorHAnsi" w:hAnsiTheme="minorHAnsi"/>
          <w:sz w:val="26"/>
          <w:szCs w:val="26"/>
        </w:rPr>
        <w:t xml:space="preserve">toda vez que en efecto, en dicho documento no obra la firma autógrafa del señalado Director General de Fiscalización y Control; lo que vulnera sin duda alguna, el requisito formal consistente en que todo acto administrativo debe contener en el texto del documento, la firma autógrafa o electrónica de la autoridad de la que emane, tal y como lo dispone la fracción V del artículo 137 del Código de Procedimiento y Justicia Administrativa para el Estado y los Municipios de Guanajuato, toda vez que esa firma no es otra cosa que la manifestación de la voluntad de la autoridad para la emisión del acto. </w:t>
      </w:r>
      <w:r w:rsidRPr="005F2DEF">
        <w:rPr>
          <w:rFonts w:ascii="Calibri" w:hAnsi="Calibri" w:cs="Arial"/>
          <w:sz w:val="26"/>
          <w:szCs w:val="26"/>
        </w:rPr>
        <w:t xml:space="preserve"> </w:t>
      </w:r>
      <w:r w:rsidR="008A77ED" w:rsidRPr="005F2DEF">
        <w:rPr>
          <w:rFonts w:ascii="Calibri" w:hAnsi="Calibri" w:cs="Arial"/>
          <w:sz w:val="26"/>
          <w:szCs w:val="26"/>
        </w:rPr>
        <w:t>. . . . . . . .</w:t>
      </w:r>
    </w:p>
    <w:p w:rsidR="0036299A" w:rsidRPr="005F2DEF" w:rsidRDefault="0036299A" w:rsidP="0036299A">
      <w:pPr>
        <w:autoSpaceDE w:val="0"/>
        <w:autoSpaceDN w:val="0"/>
        <w:adjustRightInd w:val="0"/>
        <w:ind w:firstLine="708"/>
        <w:jc w:val="both"/>
        <w:rPr>
          <w:rFonts w:ascii="Calibri" w:hAnsi="Calibri"/>
          <w:sz w:val="22"/>
          <w:szCs w:val="27"/>
        </w:rPr>
      </w:pPr>
    </w:p>
    <w:p w:rsidR="0036299A" w:rsidRPr="005F2DEF" w:rsidRDefault="0036299A" w:rsidP="0036299A">
      <w:pPr>
        <w:autoSpaceDE w:val="0"/>
        <w:autoSpaceDN w:val="0"/>
        <w:adjustRightInd w:val="0"/>
        <w:ind w:firstLine="708"/>
        <w:jc w:val="both"/>
        <w:rPr>
          <w:rFonts w:ascii="Calibri" w:hAnsi="Calibri"/>
          <w:sz w:val="26"/>
          <w:szCs w:val="27"/>
        </w:rPr>
      </w:pPr>
      <w:r w:rsidRPr="005F2DEF">
        <w:rPr>
          <w:rFonts w:ascii="Calibri" w:hAnsi="Calibri"/>
          <w:sz w:val="26"/>
          <w:szCs w:val="27"/>
        </w:rPr>
        <w:t xml:space="preserve">Luego entonces, al </w:t>
      </w:r>
      <w:r w:rsidRPr="005F2DEF">
        <w:rPr>
          <w:rFonts w:ascii="Calibri" w:hAnsi="Calibri"/>
          <w:b/>
          <w:sz w:val="26"/>
          <w:szCs w:val="27"/>
        </w:rPr>
        <w:t>no estampar</w:t>
      </w:r>
      <w:r w:rsidRPr="005F2DEF">
        <w:rPr>
          <w:rFonts w:ascii="Calibri" w:hAnsi="Calibri"/>
          <w:sz w:val="26"/>
          <w:szCs w:val="27"/>
        </w:rPr>
        <w:t xml:space="preserve"> su firma, ya sea autógrafa o electrónica, la autoridad que aparece como emisora; se traduce en que existe un vicio en la exteriorización de la voluntad del Director de </w:t>
      </w:r>
      <w:r w:rsidR="008A77ED" w:rsidRPr="005F2DEF">
        <w:rPr>
          <w:rFonts w:ascii="Calibri" w:hAnsi="Calibri"/>
          <w:sz w:val="26"/>
          <w:szCs w:val="27"/>
        </w:rPr>
        <w:t>Fiscalización y Control</w:t>
      </w:r>
      <w:r w:rsidRPr="005F2DEF">
        <w:rPr>
          <w:rFonts w:ascii="Calibri" w:hAnsi="Calibri"/>
          <w:sz w:val="26"/>
          <w:szCs w:val="27"/>
        </w:rPr>
        <w:t xml:space="preserve">, porque ese signo gráfico (firma autógrafa o electrónica) es el que le otorga certeza y eficacia a los actos de autoridad, ya que constituye la única forma en que puede asegurarse al particular, que fue la voluntad de la autoridad correspondiente emitir dicho acto en los términos a que el mismo se refiere. . . . . </w:t>
      </w:r>
      <w:r w:rsidR="008A77ED" w:rsidRPr="005F2DEF">
        <w:rPr>
          <w:rFonts w:ascii="Calibri" w:hAnsi="Calibri"/>
          <w:sz w:val="26"/>
          <w:szCs w:val="27"/>
        </w:rPr>
        <w:t>. . . . . . . . . . . . . . . . . . . . . . . . . . . . . .</w:t>
      </w:r>
    </w:p>
    <w:p w:rsidR="0036299A" w:rsidRPr="005F2DEF" w:rsidRDefault="0036299A" w:rsidP="0036299A">
      <w:pPr>
        <w:autoSpaceDE w:val="0"/>
        <w:autoSpaceDN w:val="0"/>
        <w:adjustRightInd w:val="0"/>
        <w:ind w:firstLine="708"/>
        <w:jc w:val="both"/>
        <w:rPr>
          <w:rFonts w:ascii="Calibri" w:hAnsi="Calibri"/>
          <w:sz w:val="26"/>
          <w:szCs w:val="27"/>
        </w:rPr>
      </w:pPr>
    </w:p>
    <w:p w:rsidR="0036299A" w:rsidRPr="005F2DEF" w:rsidRDefault="0036299A" w:rsidP="0036299A">
      <w:pPr>
        <w:autoSpaceDE w:val="0"/>
        <w:autoSpaceDN w:val="0"/>
        <w:adjustRightInd w:val="0"/>
        <w:ind w:firstLine="708"/>
        <w:jc w:val="both"/>
        <w:rPr>
          <w:rFonts w:ascii="Calibri" w:hAnsi="Calibri" w:cs="Arial"/>
          <w:sz w:val="26"/>
          <w:szCs w:val="27"/>
        </w:rPr>
      </w:pPr>
      <w:r w:rsidRPr="005F2DEF">
        <w:rPr>
          <w:rFonts w:ascii="Calibri" w:hAnsi="Calibri"/>
          <w:sz w:val="26"/>
          <w:szCs w:val="27"/>
        </w:rPr>
        <w:t xml:space="preserve">Aunado a lo anterior, es sabido conforme a la doctrina jurídica, que </w:t>
      </w:r>
      <w:r w:rsidRPr="005F2DEF">
        <w:rPr>
          <w:rFonts w:ascii="Calibri" w:hAnsi="Calibri" w:cs="Arial"/>
          <w:sz w:val="26"/>
          <w:szCs w:val="27"/>
        </w:rPr>
        <w:t xml:space="preserve">todo acto de molestia, como lo es el acto impugnado, precisa de la concurrencia indispensable de tres requisitos mínimos, a saber: 1).- Que se exprese por escrito y contenga </w:t>
      </w:r>
      <w:r w:rsidRPr="005F2DEF">
        <w:rPr>
          <w:rFonts w:ascii="Calibri" w:hAnsi="Calibri" w:cs="Arial"/>
          <w:sz w:val="26"/>
          <w:szCs w:val="27"/>
          <w:u w:val="single"/>
        </w:rPr>
        <w:t>la firma original o autógrafa</w:t>
      </w:r>
      <w:r w:rsidRPr="005F2DEF">
        <w:rPr>
          <w:rFonts w:ascii="Calibri" w:hAnsi="Calibri" w:cs="Arial"/>
          <w:sz w:val="26"/>
          <w:szCs w:val="27"/>
        </w:rPr>
        <w:t xml:space="preserve"> del respectivo funcionario; 2).- Que provenga de autoridad competente; y, 3).- Que en los documentos se exprese, se funde y motive la causa legal del procedimiento; resaltando que la primera de estas exigencias tiene como propósito evidente que pueda haber certeza sobre la existencia del acto de molestia y para que el afectado pueda conocer con precisión de qué autoridad proviene, así como su contenido y sus consecuencias. . . . . . . . . .</w:t>
      </w:r>
    </w:p>
    <w:p w:rsidR="0036299A" w:rsidRPr="005F2DEF" w:rsidRDefault="0036299A" w:rsidP="0036299A">
      <w:pPr>
        <w:pStyle w:val="Textoindependiente"/>
        <w:rPr>
          <w:rFonts w:ascii="Calibri" w:hAnsi="Calibri"/>
          <w:sz w:val="22"/>
          <w:szCs w:val="27"/>
          <w:lang w:val="es-ES"/>
        </w:rPr>
      </w:pPr>
    </w:p>
    <w:p w:rsidR="0036299A" w:rsidRPr="005F2DEF" w:rsidRDefault="0036299A" w:rsidP="0036299A">
      <w:pPr>
        <w:pStyle w:val="Textoindependiente"/>
        <w:ind w:firstLine="708"/>
        <w:rPr>
          <w:rFonts w:ascii="Calibri" w:hAnsi="Calibri"/>
          <w:sz w:val="26"/>
          <w:szCs w:val="27"/>
        </w:rPr>
      </w:pPr>
      <w:r w:rsidRPr="005F2DEF">
        <w:rPr>
          <w:rFonts w:ascii="Calibri" w:hAnsi="Calibri"/>
          <w:sz w:val="26"/>
          <w:szCs w:val="27"/>
        </w:rPr>
        <w:t>Al caso resulta aplicable, por analogía, la siguiente</w:t>
      </w:r>
      <w:r w:rsidR="008A77ED" w:rsidRPr="005F2DEF">
        <w:rPr>
          <w:rFonts w:ascii="Calibri" w:hAnsi="Calibri"/>
          <w:sz w:val="26"/>
          <w:szCs w:val="27"/>
        </w:rPr>
        <w:t xml:space="preserve"> Jurisprudencia</w:t>
      </w:r>
      <w:r w:rsidRPr="005F2DEF">
        <w:rPr>
          <w:rFonts w:ascii="Calibri" w:hAnsi="Calibri"/>
          <w:sz w:val="26"/>
          <w:szCs w:val="27"/>
        </w:rPr>
        <w:t xml:space="preserve"> emitida</w:t>
      </w:r>
      <w:r w:rsidR="008A77ED" w:rsidRPr="005F2DEF">
        <w:rPr>
          <w:rFonts w:ascii="Calibri" w:hAnsi="Calibri"/>
          <w:sz w:val="26"/>
          <w:szCs w:val="27"/>
        </w:rPr>
        <w:t xml:space="preserve"> por </w:t>
      </w:r>
      <w:r w:rsidRPr="005F2DEF">
        <w:rPr>
          <w:rFonts w:ascii="Calibri" w:hAnsi="Calibri"/>
          <w:sz w:val="26"/>
          <w:szCs w:val="27"/>
        </w:rPr>
        <w:t xml:space="preserve">un Tribunal Colegiado del Poder Judicial de la Federación, que se menciona a continuación: . . . . . . . . . . . . . . . . . . . . . . . . . . . . . . . . . . . . . . . . . . . . . . . . . . . . . . . . . </w:t>
      </w:r>
    </w:p>
    <w:p w:rsidR="0036299A" w:rsidRPr="005F2DEF" w:rsidRDefault="0036299A" w:rsidP="0036299A">
      <w:pPr>
        <w:pStyle w:val="Textoindependiente"/>
        <w:rPr>
          <w:rFonts w:ascii="Calibri" w:hAnsi="Calibri"/>
          <w:sz w:val="22"/>
          <w:szCs w:val="27"/>
        </w:rPr>
      </w:pPr>
    </w:p>
    <w:p w:rsidR="0036299A" w:rsidRPr="005F2DEF" w:rsidRDefault="0036299A" w:rsidP="0036299A">
      <w:pPr>
        <w:pStyle w:val="Textoindependiente"/>
        <w:ind w:firstLine="708"/>
        <w:rPr>
          <w:rFonts w:ascii="Calibri" w:hAnsi="Calibri"/>
          <w:i/>
          <w:iCs/>
          <w:sz w:val="26"/>
          <w:szCs w:val="27"/>
        </w:rPr>
      </w:pPr>
      <w:r w:rsidRPr="005F2DEF">
        <w:rPr>
          <w:rFonts w:ascii="Calibri" w:hAnsi="Calibri"/>
          <w:b/>
          <w:bCs/>
          <w:i/>
          <w:iCs/>
          <w:sz w:val="26"/>
          <w:szCs w:val="27"/>
        </w:rPr>
        <w:t xml:space="preserve">"FIRMA AUTÓGRAFA DE LA AUTORIDAD RESPONSABLE, SU OMISION IMPIDE OTORGAR VALIDEZ AL ACTO. </w:t>
      </w:r>
      <w:r w:rsidRPr="005F2DEF">
        <w:rPr>
          <w:rFonts w:ascii="Calibri" w:hAnsi="Calibri"/>
          <w:i/>
          <w:iCs/>
          <w:sz w:val="26"/>
          <w:szCs w:val="27"/>
        </w:rPr>
        <w:t xml:space="preserve">Una resolución determinante de un crédito </w:t>
      </w:r>
    </w:p>
    <w:p w:rsidR="008A77ED" w:rsidRPr="005F2DEF" w:rsidRDefault="0036299A" w:rsidP="0036299A">
      <w:pPr>
        <w:pStyle w:val="Textoindependiente"/>
        <w:rPr>
          <w:rFonts w:ascii="Calibri" w:hAnsi="Calibri"/>
          <w:sz w:val="22"/>
          <w:szCs w:val="27"/>
        </w:rPr>
      </w:pPr>
      <w:r w:rsidRPr="005F2DEF">
        <w:rPr>
          <w:rFonts w:ascii="Calibri" w:hAnsi="Calibri"/>
          <w:i/>
          <w:iCs/>
          <w:sz w:val="26"/>
          <w:szCs w:val="27"/>
        </w:rPr>
        <w:t xml:space="preserve">fiscal en términos de los artículos 3o. y 4o. del Código Fiscal de la Federación debe constar en un documento público que, en términos del artículo 129 del Código Federal de Procedimientos Civiles, debe estar suscrito por un servidor público competente, lo cual sólo se demuestra por la existencia, entre otros extremos, de la firma autógrafa del signante y la falta de este signo gráfico impide otorgar alguna validez o eficacia al oficio relativo, ya que no es posible afirmarle o asegurarle al gobernado que una cierta resolución proviene de una pretendida autoridad dada la ambigüedad e incertidumbre que conlleva el uso de un sello que cualquier persona puede utilizar y estampar en un oficio, cuando que la seguridad jurídica que tutelan los artículos 14 y 16 constitucionales, impone que se demuestre la identidad del emisor para los efectos de la autoría y la responsabilidad que implica el ejercicio de las facultades que a cada autoridad le corresponden." </w:t>
      </w:r>
      <w:r w:rsidRPr="005F2DEF">
        <w:rPr>
          <w:rFonts w:ascii="Calibri" w:hAnsi="Calibri"/>
          <w:sz w:val="22"/>
          <w:szCs w:val="27"/>
        </w:rPr>
        <w:t>SEXTO</w:t>
      </w:r>
    </w:p>
    <w:p w:rsidR="008A77ED" w:rsidRPr="005F2DEF" w:rsidRDefault="008A77ED" w:rsidP="008A77ED">
      <w:pPr>
        <w:ind w:firstLine="708"/>
        <w:jc w:val="right"/>
        <w:rPr>
          <w:rFonts w:asciiTheme="minorHAnsi" w:hAnsiTheme="minorHAnsi" w:cstheme="minorHAnsi"/>
          <w:b/>
          <w:sz w:val="26"/>
          <w:szCs w:val="26"/>
        </w:rPr>
      </w:pPr>
      <w:r w:rsidRPr="005F2DEF">
        <w:rPr>
          <w:rFonts w:asciiTheme="minorHAnsi" w:hAnsiTheme="minorHAnsi" w:cstheme="minorHAnsi"/>
          <w:b/>
          <w:sz w:val="26"/>
          <w:szCs w:val="26"/>
        </w:rPr>
        <w:lastRenderedPageBreak/>
        <w:t>Expediente número 1121/2doJAM/2018-JN</w:t>
      </w:r>
    </w:p>
    <w:p w:rsidR="008A77ED" w:rsidRPr="005F2DEF" w:rsidRDefault="008A77ED" w:rsidP="0036299A">
      <w:pPr>
        <w:pStyle w:val="Textoindependiente"/>
        <w:rPr>
          <w:rFonts w:ascii="Calibri" w:hAnsi="Calibri"/>
          <w:sz w:val="22"/>
          <w:szCs w:val="27"/>
        </w:rPr>
      </w:pPr>
    </w:p>
    <w:p w:rsidR="0036299A" w:rsidRPr="005F2DEF" w:rsidRDefault="0036299A" w:rsidP="0036299A">
      <w:pPr>
        <w:pStyle w:val="Textoindependiente"/>
        <w:rPr>
          <w:rFonts w:ascii="Calibri" w:hAnsi="Calibri"/>
          <w:i/>
          <w:iCs/>
          <w:sz w:val="26"/>
          <w:szCs w:val="27"/>
        </w:rPr>
      </w:pPr>
      <w:r w:rsidRPr="005F2DEF">
        <w:rPr>
          <w:rFonts w:ascii="Calibri" w:hAnsi="Calibri"/>
          <w:sz w:val="22"/>
          <w:szCs w:val="27"/>
        </w:rPr>
        <w:t xml:space="preserve"> TRIBUNAL COLEGIADO EN MATERIA ADMINISTRATIVA DEL PRIMER CIRCUITO. No. Registro: 224,795. Jurisprudencia. Materia(s): Administrativa. Octava Época. Instancia: Tribunales Colegiados de Circuito. Fuente: Semanario Judicial de la Federación. Tomo: VI, Segunda Parte-1, Julio a </w:t>
      </w:r>
      <w:proofErr w:type="gramStart"/>
      <w:r w:rsidRPr="005F2DEF">
        <w:rPr>
          <w:rFonts w:ascii="Calibri" w:hAnsi="Calibri"/>
          <w:sz w:val="22"/>
          <w:szCs w:val="27"/>
        </w:rPr>
        <w:t>Diciembre</w:t>
      </w:r>
      <w:proofErr w:type="gramEnd"/>
      <w:r w:rsidRPr="005F2DEF">
        <w:rPr>
          <w:rFonts w:ascii="Calibri" w:hAnsi="Calibri"/>
          <w:sz w:val="22"/>
          <w:szCs w:val="27"/>
        </w:rPr>
        <w:t xml:space="preserve"> de 1990. Tesis: I.6o.A. J/22. Página: 356. </w:t>
      </w:r>
      <w:proofErr w:type="gramStart"/>
      <w:r w:rsidRPr="005F2DEF">
        <w:rPr>
          <w:rFonts w:ascii="Calibri" w:hAnsi="Calibri"/>
          <w:sz w:val="22"/>
          <w:szCs w:val="27"/>
        </w:rPr>
        <w:t>Genealogía:.</w:t>
      </w:r>
      <w:proofErr w:type="gramEnd"/>
      <w:r w:rsidRPr="005F2DEF">
        <w:rPr>
          <w:rFonts w:ascii="Calibri" w:hAnsi="Calibri"/>
          <w:sz w:val="22"/>
          <w:szCs w:val="27"/>
        </w:rPr>
        <w:t xml:space="preserve"> Gaceta número 34, Octubre de 1990, página </w:t>
      </w:r>
      <w:proofErr w:type="gramStart"/>
      <w:r w:rsidRPr="005F2DEF">
        <w:rPr>
          <w:rFonts w:ascii="Calibri" w:hAnsi="Calibri"/>
          <w:sz w:val="22"/>
          <w:szCs w:val="27"/>
        </w:rPr>
        <w:t>75</w:t>
      </w:r>
      <w:r w:rsidRPr="005F2DEF">
        <w:rPr>
          <w:rFonts w:ascii="Calibri" w:hAnsi="Calibri"/>
          <w:sz w:val="26"/>
          <w:szCs w:val="27"/>
        </w:rPr>
        <w:t>”. . .</w:t>
      </w:r>
      <w:proofErr w:type="gramEnd"/>
      <w:r w:rsidRPr="005F2DEF">
        <w:rPr>
          <w:rFonts w:ascii="Calibri" w:hAnsi="Calibri"/>
          <w:sz w:val="26"/>
          <w:szCs w:val="27"/>
        </w:rPr>
        <w:t xml:space="preserve"> . . . . . . . . . . . . . . . . . . . . . . . . . . . . . . .</w:t>
      </w:r>
      <w:r w:rsidR="008A77ED" w:rsidRPr="005F2DEF">
        <w:rPr>
          <w:rFonts w:ascii="Calibri" w:hAnsi="Calibri"/>
          <w:sz w:val="26"/>
          <w:szCs w:val="27"/>
        </w:rPr>
        <w:t xml:space="preserve"> . . . . . . . . . . . . . . .</w:t>
      </w:r>
    </w:p>
    <w:p w:rsidR="00B43CEE" w:rsidRPr="005F2DEF" w:rsidRDefault="00B43CEE" w:rsidP="00680531">
      <w:pPr>
        <w:ind w:firstLine="708"/>
        <w:jc w:val="both"/>
        <w:rPr>
          <w:rFonts w:asciiTheme="minorHAnsi" w:hAnsiTheme="minorHAnsi" w:cstheme="minorHAnsi"/>
          <w:bCs/>
          <w:iCs/>
          <w:sz w:val="26"/>
          <w:szCs w:val="26"/>
        </w:rPr>
      </w:pPr>
    </w:p>
    <w:p w:rsidR="00680531" w:rsidRPr="005F2DEF" w:rsidRDefault="00680531" w:rsidP="00680531">
      <w:pPr>
        <w:pStyle w:val="TEXTO"/>
        <w:tabs>
          <w:tab w:val="clear" w:pos="1843"/>
          <w:tab w:val="left" w:pos="0"/>
        </w:tabs>
        <w:ind w:left="0" w:firstLine="0"/>
        <w:rPr>
          <w:rFonts w:asciiTheme="minorHAnsi" w:hAnsiTheme="minorHAnsi" w:cstheme="minorHAnsi"/>
          <w:color w:val="auto"/>
          <w:sz w:val="26"/>
          <w:szCs w:val="26"/>
          <w:lang w:val="es-ES"/>
        </w:rPr>
      </w:pPr>
      <w:r w:rsidRPr="005F2DEF">
        <w:rPr>
          <w:rFonts w:asciiTheme="minorHAnsi" w:hAnsiTheme="minorHAnsi" w:cstheme="minorHAnsi"/>
          <w:color w:val="auto"/>
          <w:sz w:val="26"/>
          <w:szCs w:val="26"/>
          <w:lang w:val="es-ES"/>
        </w:rPr>
        <w:tab/>
        <w:t xml:space="preserve">En base a lo anteriormente razonado, lo esgrimido por </w:t>
      </w:r>
      <w:r w:rsidR="008A77ED" w:rsidRPr="005F2DEF">
        <w:rPr>
          <w:rFonts w:asciiTheme="minorHAnsi" w:hAnsiTheme="minorHAnsi" w:cstheme="minorHAnsi"/>
          <w:color w:val="auto"/>
          <w:sz w:val="26"/>
          <w:szCs w:val="26"/>
          <w:lang w:val="es-ES"/>
        </w:rPr>
        <w:t>e</w:t>
      </w:r>
      <w:r w:rsidRPr="005F2DEF">
        <w:rPr>
          <w:rFonts w:asciiTheme="minorHAnsi" w:hAnsiTheme="minorHAnsi" w:cstheme="minorHAnsi"/>
          <w:color w:val="auto"/>
          <w:sz w:val="26"/>
          <w:szCs w:val="26"/>
          <w:lang w:val="es-ES"/>
        </w:rPr>
        <w:t xml:space="preserve">l justiciable, como concepto de impugnación, resulta </w:t>
      </w:r>
      <w:r w:rsidRPr="005F2DEF">
        <w:rPr>
          <w:rFonts w:asciiTheme="minorHAnsi" w:hAnsiTheme="minorHAnsi" w:cstheme="minorHAnsi"/>
          <w:b/>
          <w:color w:val="auto"/>
          <w:sz w:val="26"/>
          <w:szCs w:val="26"/>
          <w:lang w:val="es-ES"/>
        </w:rPr>
        <w:t>fundado</w:t>
      </w:r>
      <w:r w:rsidRPr="005F2DEF">
        <w:rPr>
          <w:rFonts w:asciiTheme="minorHAnsi" w:hAnsiTheme="minorHAnsi" w:cstheme="minorHAnsi"/>
          <w:color w:val="auto"/>
          <w:sz w:val="26"/>
          <w:szCs w:val="26"/>
          <w:lang w:val="es-ES"/>
        </w:rPr>
        <w:t xml:space="preserve">, por lo que la resolución impugnada emitida el día </w:t>
      </w:r>
      <w:r w:rsidR="008A77ED" w:rsidRPr="005F2DEF">
        <w:rPr>
          <w:rFonts w:asciiTheme="minorHAnsi" w:hAnsiTheme="minorHAnsi" w:cstheme="minorHAnsi"/>
          <w:color w:val="auto"/>
          <w:sz w:val="26"/>
          <w:szCs w:val="26"/>
          <w:lang w:val="es-ES"/>
        </w:rPr>
        <w:t>7 siete d</w:t>
      </w:r>
      <w:r w:rsidRPr="005F2DEF">
        <w:rPr>
          <w:rFonts w:asciiTheme="minorHAnsi" w:hAnsiTheme="minorHAnsi" w:cstheme="minorHAnsi"/>
          <w:color w:val="auto"/>
          <w:sz w:val="26"/>
          <w:szCs w:val="26"/>
          <w:lang w:val="es-ES"/>
        </w:rPr>
        <w:t>e junio del año 201</w:t>
      </w:r>
      <w:r w:rsidR="008A77ED" w:rsidRPr="005F2DEF">
        <w:rPr>
          <w:rFonts w:asciiTheme="minorHAnsi" w:hAnsiTheme="minorHAnsi" w:cstheme="minorHAnsi"/>
          <w:color w:val="auto"/>
          <w:sz w:val="26"/>
          <w:szCs w:val="26"/>
          <w:lang w:val="es-ES"/>
        </w:rPr>
        <w:t>8</w:t>
      </w:r>
      <w:r w:rsidRPr="005F2DEF">
        <w:rPr>
          <w:rFonts w:asciiTheme="minorHAnsi" w:hAnsiTheme="minorHAnsi" w:cstheme="minorHAnsi"/>
          <w:color w:val="auto"/>
          <w:sz w:val="26"/>
          <w:szCs w:val="26"/>
          <w:lang w:val="es-ES"/>
        </w:rPr>
        <w:t xml:space="preserve"> dos mil dieci</w:t>
      </w:r>
      <w:r w:rsidR="008A77ED" w:rsidRPr="005F2DEF">
        <w:rPr>
          <w:rFonts w:asciiTheme="minorHAnsi" w:hAnsiTheme="minorHAnsi" w:cstheme="minorHAnsi"/>
          <w:color w:val="auto"/>
          <w:sz w:val="26"/>
          <w:szCs w:val="26"/>
          <w:lang w:val="es-ES"/>
        </w:rPr>
        <w:t>ocho</w:t>
      </w:r>
      <w:r w:rsidRPr="005F2DEF">
        <w:rPr>
          <w:rFonts w:asciiTheme="minorHAnsi" w:hAnsiTheme="minorHAnsi" w:cstheme="minorHAnsi"/>
          <w:color w:val="auto"/>
          <w:sz w:val="26"/>
          <w:szCs w:val="26"/>
          <w:lang w:val="es-ES"/>
        </w:rPr>
        <w:t xml:space="preserve"> es ilegal,  luego entonces, con fundamento en el artículo 302, fracciones II y III, del Código de Procedimiento y Justicia Administrativa, procede </w:t>
      </w:r>
      <w:r w:rsidRPr="005F2DEF">
        <w:rPr>
          <w:rFonts w:asciiTheme="minorHAnsi" w:hAnsiTheme="minorHAnsi" w:cstheme="minorHAnsi"/>
          <w:b/>
          <w:color w:val="auto"/>
          <w:sz w:val="26"/>
          <w:szCs w:val="26"/>
          <w:lang w:val="es-ES"/>
        </w:rPr>
        <w:t>decretar</w:t>
      </w:r>
      <w:r w:rsidRPr="005F2DEF">
        <w:rPr>
          <w:rFonts w:asciiTheme="minorHAnsi" w:hAnsiTheme="minorHAnsi" w:cstheme="minorHAnsi"/>
          <w:color w:val="auto"/>
          <w:sz w:val="26"/>
          <w:szCs w:val="26"/>
          <w:lang w:val="es-ES"/>
        </w:rPr>
        <w:t xml:space="preserve"> la </w:t>
      </w:r>
      <w:r w:rsidRPr="005F2DEF">
        <w:rPr>
          <w:rFonts w:asciiTheme="minorHAnsi" w:hAnsiTheme="minorHAnsi" w:cstheme="minorHAnsi"/>
          <w:b/>
          <w:color w:val="auto"/>
          <w:sz w:val="26"/>
          <w:szCs w:val="26"/>
          <w:lang w:val="es-ES"/>
        </w:rPr>
        <w:t>nulidad total</w:t>
      </w:r>
      <w:r w:rsidRPr="005F2DEF">
        <w:rPr>
          <w:rFonts w:asciiTheme="minorHAnsi" w:hAnsiTheme="minorHAnsi" w:cstheme="minorHAnsi"/>
          <w:color w:val="auto"/>
          <w:sz w:val="26"/>
          <w:szCs w:val="26"/>
          <w:lang w:val="es-ES"/>
        </w:rPr>
        <w:t xml:space="preserve"> de la </w:t>
      </w:r>
      <w:r w:rsidRPr="005F2DEF">
        <w:rPr>
          <w:rFonts w:asciiTheme="minorHAnsi" w:hAnsiTheme="minorHAnsi" w:cstheme="minorHAnsi"/>
          <w:color w:val="auto"/>
          <w:sz w:val="26"/>
          <w:szCs w:val="26"/>
          <w:lang w:val="es-MX"/>
        </w:rPr>
        <w:t xml:space="preserve"> resolución de fecha </w:t>
      </w:r>
      <w:r w:rsidR="008A77ED" w:rsidRPr="005F2DEF">
        <w:rPr>
          <w:rFonts w:asciiTheme="minorHAnsi" w:hAnsiTheme="minorHAnsi" w:cstheme="minorHAnsi"/>
          <w:color w:val="auto"/>
          <w:sz w:val="26"/>
          <w:szCs w:val="26"/>
          <w:lang w:val="es-MX"/>
        </w:rPr>
        <w:t xml:space="preserve">7 siete </w:t>
      </w:r>
      <w:r w:rsidRPr="005F2DEF">
        <w:rPr>
          <w:rFonts w:asciiTheme="minorHAnsi" w:hAnsiTheme="minorHAnsi" w:cstheme="minorHAnsi"/>
          <w:color w:val="auto"/>
          <w:sz w:val="26"/>
          <w:szCs w:val="26"/>
          <w:lang w:val="es-MX"/>
        </w:rPr>
        <w:t>de junio de</w:t>
      </w:r>
      <w:r w:rsidR="00A552F4" w:rsidRPr="005F2DEF">
        <w:rPr>
          <w:rFonts w:asciiTheme="minorHAnsi" w:hAnsiTheme="minorHAnsi" w:cstheme="minorHAnsi"/>
          <w:color w:val="auto"/>
          <w:sz w:val="26"/>
          <w:szCs w:val="26"/>
          <w:lang w:val="es-MX"/>
        </w:rPr>
        <w:t xml:space="preserve">l mencionado </w:t>
      </w:r>
      <w:r w:rsidRPr="005F2DEF">
        <w:rPr>
          <w:rFonts w:asciiTheme="minorHAnsi" w:hAnsiTheme="minorHAnsi" w:cstheme="minorHAnsi"/>
          <w:color w:val="auto"/>
          <w:sz w:val="26"/>
          <w:szCs w:val="26"/>
          <w:lang w:val="es-MX"/>
        </w:rPr>
        <w:t>año</w:t>
      </w:r>
      <w:r w:rsidR="00A552F4" w:rsidRPr="005F2DEF">
        <w:rPr>
          <w:rFonts w:asciiTheme="minorHAnsi" w:hAnsiTheme="minorHAnsi" w:cstheme="minorHAnsi"/>
          <w:color w:val="auto"/>
          <w:sz w:val="26"/>
          <w:szCs w:val="26"/>
          <w:lang w:val="es-MX"/>
        </w:rPr>
        <w:t xml:space="preserve"> 2018 dos mil dieciocho</w:t>
      </w:r>
      <w:r w:rsidR="00F654E2" w:rsidRPr="005F2DEF">
        <w:rPr>
          <w:rFonts w:asciiTheme="minorHAnsi" w:hAnsiTheme="minorHAnsi" w:cstheme="minorHAnsi"/>
          <w:color w:val="auto"/>
          <w:sz w:val="26"/>
          <w:szCs w:val="26"/>
          <w:lang w:val="es-MX"/>
        </w:rPr>
        <w:t>, mediante la que se impuso la clausura parcial de las instalaciones y servicios del establecimiento sin denominación ubicado en Libramiento Oriente número 16 dieciséis; de la comunidad Los Ramírez de este Municipio</w:t>
      </w:r>
      <w:r w:rsidRPr="005F2DEF">
        <w:rPr>
          <w:rFonts w:asciiTheme="minorHAnsi" w:hAnsiTheme="minorHAnsi" w:cstheme="minorHAnsi"/>
          <w:color w:val="auto"/>
          <w:sz w:val="26"/>
          <w:szCs w:val="26"/>
          <w:lang w:val="es-MX"/>
        </w:rPr>
        <w:t>; y por ende, por encontrarse relacionada con dicha resolución</w:t>
      </w:r>
      <w:r w:rsidR="00F654E2" w:rsidRPr="005F2DEF">
        <w:rPr>
          <w:rFonts w:asciiTheme="minorHAnsi" w:hAnsiTheme="minorHAnsi" w:cstheme="minorHAnsi"/>
          <w:color w:val="auto"/>
          <w:sz w:val="26"/>
          <w:szCs w:val="26"/>
          <w:lang w:val="es-MX"/>
        </w:rPr>
        <w:t>,</w:t>
      </w:r>
      <w:r w:rsidRPr="005F2DEF">
        <w:rPr>
          <w:rFonts w:asciiTheme="minorHAnsi" w:hAnsiTheme="minorHAnsi" w:cstheme="minorHAnsi"/>
          <w:color w:val="auto"/>
          <w:sz w:val="26"/>
          <w:szCs w:val="26"/>
          <w:lang w:val="es-MX"/>
        </w:rPr>
        <w:t xml:space="preserve"> procede decretar también la nulidad total de los restantes</w:t>
      </w:r>
      <w:r w:rsidR="00F654E2" w:rsidRPr="005F2DEF">
        <w:rPr>
          <w:rFonts w:asciiTheme="minorHAnsi" w:hAnsiTheme="minorHAnsi" w:cstheme="minorHAnsi"/>
          <w:color w:val="auto"/>
          <w:sz w:val="26"/>
          <w:szCs w:val="26"/>
          <w:lang w:val="es-MX"/>
        </w:rPr>
        <w:t xml:space="preserve"> </w:t>
      </w:r>
      <w:r w:rsidR="009C13DB" w:rsidRPr="005F2DEF">
        <w:rPr>
          <w:rFonts w:asciiTheme="minorHAnsi" w:hAnsiTheme="minorHAnsi" w:cstheme="minorHAnsi"/>
          <w:color w:val="auto"/>
          <w:sz w:val="26"/>
          <w:szCs w:val="26"/>
          <w:lang w:val="es-MX"/>
        </w:rPr>
        <w:t xml:space="preserve">actos </w:t>
      </w:r>
      <w:r w:rsidR="00F654E2" w:rsidRPr="005F2DEF">
        <w:rPr>
          <w:rFonts w:asciiTheme="minorHAnsi" w:hAnsiTheme="minorHAnsi" w:cstheme="minorHAnsi"/>
          <w:color w:val="auto"/>
          <w:sz w:val="26"/>
          <w:szCs w:val="26"/>
          <w:lang w:val="es-MX"/>
        </w:rPr>
        <w:t>del procedimiento</w:t>
      </w:r>
      <w:r w:rsidRPr="005F2DEF">
        <w:rPr>
          <w:rFonts w:asciiTheme="minorHAnsi" w:hAnsiTheme="minorHAnsi" w:cstheme="minorHAnsi"/>
          <w:color w:val="auto"/>
          <w:sz w:val="26"/>
          <w:szCs w:val="26"/>
          <w:lang w:val="es-MX"/>
        </w:rPr>
        <w:t xml:space="preserve">, consistentes </w:t>
      </w:r>
      <w:r w:rsidR="00F654E2" w:rsidRPr="005F2DEF">
        <w:rPr>
          <w:rFonts w:asciiTheme="minorHAnsi" w:hAnsiTheme="minorHAnsi" w:cstheme="minorHAnsi"/>
          <w:color w:val="auto"/>
          <w:sz w:val="26"/>
          <w:szCs w:val="26"/>
          <w:lang w:val="es-MX"/>
        </w:rPr>
        <w:t xml:space="preserve">en </w:t>
      </w:r>
      <w:r w:rsidRPr="005F2DEF">
        <w:rPr>
          <w:rFonts w:asciiTheme="minorHAnsi" w:hAnsiTheme="minorHAnsi" w:cstheme="minorHAnsi"/>
          <w:color w:val="auto"/>
          <w:sz w:val="26"/>
          <w:szCs w:val="26"/>
          <w:lang w:val="es-MX"/>
        </w:rPr>
        <w:t>la orden de v</w:t>
      </w:r>
      <w:r w:rsidR="00F654E2" w:rsidRPr="005F2DEF">
        <w:rPr>
          <w:rFonts w:asciiTheme="minorHAnsi" w:hAnsiTheme="minorHAnsi" w:cstheme="minorHAnsi"/>
          <w:color w:val="auto"/>
          <w:sz w:val="26"/>
          <w:szCs w:val="26"/>
          <w:lang w:val="es-MX"/>
        </w:rPr>
        <w:t>isita de inspección, de fecha 30 treinta de mayo de</w:t>
      </w:r>
      <w:r w:rsidR="00A552F4" w:rsidRPr="005F2DEF">
        <w:rPr>
          <w:rFonts w:asciiTheme="minorHAnsi" w:hAnsiTheme="minorHAnsi" w:cstheme="minorHAnsi"/>
          <w:color w:val="auto"/>
          <w:sz w:val="26"/>
          <w:szCs w:val="26"/>
          <w:lang w:val="es-MX"/>
        </w:rPr>
        <w:t xml:space="preserve">l  </w:t>
      </w:r>
      <w:r w:rsidR="00F654E2" w:rsidRPr="005F2DEF">
        <w:rPr>
          <w:rFonts w:asciiTheme="minorHAnsi" w:hAnsiTheme="minorHAnsi" w:cstheme="minorHAnsi"/>
          <w:color w:val="auto"/>
          <w:sz w:val="26"/>
          <w:szCs w:val="26"/>
          <w:lang w:val="es-MX"/>
        </w:rPr>
        <w:t>año</w:t>
      </w:r>
      <w:r w:rsidR="00A552F4" w:rsidRPr="005F2DEF">
        <w:rPr>
          <w:rFonts w:asciiTheme="minorHAnsi" w:hAnsiTheme="minorHAnsi" w:cstheme="minorHAnsi"/>
          <w:color w:val="auto"/>
          <w:sz w:val="26"/>
          <w:szCs w:val="26"/>
          <w:lang w:val="es-MX"/>
        </w:rPr>
        <w:t xml:space="preserve"> 2018 dos mil dieciocho</w:t>
      </w:r>
      <w:r w:rsidR="00F654E2" w:rsidRPr="005F2DEF">
        <w:rPr>
          <w:rFonts w:asciiTheme="minorHAnsi" w:hAnsiTheme="minorHAnsi" w:cstheme="minorHAnsi"/>
          <w:color w:val="auto"/>
          <w:sz w:val="26"/>
          <w:szCs w:val="26"/>
          <w:lang w:val="es-MX"/>
        </w:rPr>
        <w:t xml:space="preserve">, </w:t>
      </w:r>
      <w:r w:rsidRPr="005F2DEF">
        <w:rPr>
          <w:rFonts w:asciiTheme="minorHAnsi" w:hAnsiTheme="minorHAnsi" w:cstheme="minorHAnsi"/>
          <w:color w:val="auto"/>
          <w:sz w:val="26"/>
          <w:szCs w:val="26"/>
          <w:lang w:val="es-MX"/>
        </w:rPr>
        <w:t>emitida dentro del expediente con número DGFC/0</w:t>
      </w:r>
      <w:r w:rsidR="00C975BF" w:rsidRPr="005F2DEF">
        <w:rPr>
          <w:rFonts w:asciiTheme="minorHAnsi" w:hAnsiTheme="minorHAnsi" w:cstheme="minorHAnsi"/>
          <w:color w:val="auto"/>
          <w:sz w:val="26"/>
          <w:szCs w:val="26"/>
          <w:lang w:val="es-MX"/>
        </w:rPr>
        <w:t>778</w:t>
      </w:r>
      <w:r w:rsidRPr="005F2DEF">
        <w:rPr>
          <w:rFonts w:asciiTheme="minorHAnsi" w:hAnsiTheme="minorHAnsi" w:cstheme="minorHAnsi"/>
          <w:color w:val="auto"/>
          <w:sz w:val="26"/>
          <w:szCs w:val="26"/>
          <w:lang w:val="es-MX"/>
        </w:rPr>
        <w:t>/201</w:t>
      </w:r>
      <w:r w:rsidR="00C975BF" w:rsidRPr="005F2DEF">
        <w:rPr>
          <w:rFonts w:asciiTheme="minorHAnsi" w:hAnsiTheme="minorHAnsi" w:cstheme="minorHAnsi"/>
          <w:color w:val="auto"/>
          <w:sz w:val="26"/>
          <w:szCs w:val="26"/>
          <w:lang w:val="es-MX"/>
        </w:rPr>
        <w:t>8</w:t>
      </w:r>
      <w:r w:rsidRPr="005F2DEF">
        <w:rPr>
          <w:rFonts w:asciiTheme="minorHAnsi" w:hAnsiTheme="minorHAnsi" w:cstheme="minorHAnsi"/>
          <w:color w:val="auto"/>
          <w:sz w:val="26"/>
          <w:szCs w:val="26"/>
          <w:lang w:val="es-MX"/>
        </w:rPr>
        <w:t xml:space="preserve">-C/A; el Acta de la visita de inspección de esa misma fecha; y </w:t>
      </w:r>
      <w:r w:rsidR="00C975BF" w:rsidRPr="005F2DEF">
        <w:rPr>
          <w:rFonts w:asciiTheme="minorHAnsi" w:hAnsiTheme="minorHAnsi" w:cstheme="minorHAnsi"/>
          <w:color w:val="auto"/>
          <w:sz w:val="26"/>
          <w:szCs w:val="26"/>
          <w:lang w:val="es-MX"/>
        </w:rPr>
        <w:t>el acta circunstanciada de fijación de sellos de clausura d</w:t>
      </w:r>
      <w:r w:rsidR="00A552F4" w:rsidRPr="005F2DEF">
        <w:rPr>
          <w:rFonts w:asciiTheme="minorHAnsi" w:hAnsiTheme="minorHAnsi" w:cstheme="minorHAnsi"/>
          <w:color w:val="auto"/>
          <w:sz w:val="26"/>
          <w:szCs w:val="26"/>
          <w:lang w:val="es-MX"/>
        </w:rPr>
        <w:t>e fecha 11 once de junio de ese</w:t>
      </w:r>
      <w:r w:rsidR="00C975BF" w:rsidRPr="005F2DEF">
        <w:rPr>
          <w:rFonts w:asciiTheme="minorHAnsi" w:hAnsiTheme="minorHAnsi" w:cstheme="minorHAnsi"/>
          <w:color w:val="auto"/>
          <w:sz w:val="26"/>
          <w:szCs w:val="26"/>
          <w:lang w:val="es-MX"/>
        </w:rPr>
        <w:t xml:space="preserve"> año</w:t>
      </w:r>
      <w:r w:rsidR="00A552F4" w:rsidRPr="005F2DEF">
        <w:rPr>
          <w:rFonts w:asciiTheme="minorHAnsi" w:hAnsiTheme="minorHAnsi" w:cstheme="minorHAnsi"/>
          <w:color w:val="auto"/>
          <w:sz w:val="26"/>
          <w:szCs w:val="26"/>
          <w:lang w:val="es-MX"/>
        </w:rPr>
        <w:t xml:space="preserve"> 2018 dos mil dieciocho</w:t>
      </w:r>
      <w:r w:rsidR="00C975BF" w:rsidRPr="005F2DEF">
        <w:rPr>
          <w:rFonts w:asciiTheme="minorHAnsi" w:hAnsiTheme="minorHAnsi" w:cstheme="minorHAnsi"/>
          <w:color w:val="auto"/>
          <w:sz w:val="26"/>
          <w:szCs w:val="26"/>
          <w:lang w:val="es-MX"/>
        </w:rPr>
        <w:t>;</w:t>
      </w:r>
      <w:r w:rsidRPr="005F2DEF">
        <w:rPr>
          <w:rFonts w:asciiTheme="minorHAnsi" w:hAnsiTheme="minorHAnsi" w:cstheme="minorHAnsi"/>
          <w:color w:val="auto"/>
          <w:sz w:val="26"/>
          <w:szCs w:val="26"/>
          <w:lang w:val="es-MX"/>
        </w:rPr>
        <w:t xml:space="preserve"> pues no podrían dar lugar al dictado de una nueva resolución, al estar estrechamente relacionada con la resolución impugnada. . . . . . . . . . . . . </w:t>
      </w:r>
      <w:r w:rsidR="00C975BF" w:rsidRPr="005F2DEF">
        <w:rPr>
          <w:rFonts w:asciiTheme="minorHAnsi" w:hAnsiTheme="minorHAnsi" w:cstheme="minorHAnsi"/>
          <w:color w:val="auto"/>
          <w:sz w:val="26"/>
          <w:szCs w:val="26"/>
          <w:lang w:val="es-MX"/>
        </w:rPr>
        <w:t xml:space="preserve">. . . . . . . . </w:t>
      </w:r>
    </w:p>
    <w:p w:rsidR="00680531" w:rsidRPr="005F2DEF" w:rsidRDefault="00680531" w:rsidP="00680531">
      <w:pPr>
        <w:pStyle w:val="TEXTO"/>
        <w:tabs>
          <w:tab w:val="clear" w:pos="1843"/>
          <w:tab w:val="left" w:pos="0"/>
        </w:tabs>
        <w:ind w:left="0" w:firstLine="0"/>
        <w:rPr>
          <w:rFonts w:asciiTheme="minorHAnsi" w:hAnsiTheme="minorHAnsi" w:cstheme="minorHAnsi"/>
          <w:color w:val="auto"/>
          <w:sz w:val="26"/>
          <w:szCs w:val="26"/>
          <w:lang w:val="es-MX"/>
        </w:rPr>
      </w:pPr>
      <w:r w:rsidRPr="005F2DEF">
        <w:rPr>
          <w:rFonts w:asciiTheme="minorHAnsi" w:hAnsiTheme="minorHAnsi" w:cstheme="minorHAnsi"/>
          <w:color w:val="auto"/>
          <w:sz w:val="26"/>
          <w:szCs w:val="26"/>
          <w:lang w:val="es-MX"/>
        </w:rPr>
        <w:t xml:space="preserve"> </w:t>
      </w:r>
    </w:p>
    <w:p w:rsidR="00680531" w:rsidRPr="005F2DEF" w:rsidRDefault="00680531" w:rsidP="00680531">
      <w:pPr>
        <w:ind w:firstLine="708"/>
        <w:jc w:val="both"/>
        <w:rPr>
          <w:rFonts w:asciiTheme="minorHAnsi" w:hAnsiTheme="minorHAnsi" w:cstheme="minorHAnsi"/>
          <w:sz w:val="20"/>
          <w:szCs w:val="20"/>
        </w:rPr>
      </w:pPr>
      <w:r w:rsidRPr="005F2DEF">
        <w:rPr>
          <w:rFonts w:asciiTheme="minorHAnsi" w:hAnsiTheme="minorHAnsi" w:cstheme="minorHAnsi"/>
          <w:b/>
          <w:sz w:val="26"/>
          <w:szCs w:val="26"/>
          <w:lang w:val="es-MX"/>
        </w:rPr>
        <w:tab/>
        <w:t>En consecuencia de lo anterior,</w:t>
      </w:r>
      <w:r w:rsidRPr="005F2DEF">
        <w:rPr>
          <w:rFonts w:asciiTheme="minorHAnsi" w:hAnsiTheme="minorHAnsi" w:cstheme="minorHAnsi"/>
          <w:sz w:val="26"/>
          <w:szCs w:val="26"/>
          <w:lang w:val="es-MX"/>
        </w:rPr>
        <w:t xml:space="preserve"> y respecto de la clausura parcial del establecimiento sin denominación ubicado en calle </w:t>
      </w:r>
      <w:r w:rsidR="00C975BF" w:rsidRPr="005F2DEF">
        <w:rPr>
          <w:rFonts w:asciiTheme="minorHAnsi" w:hAnsiTheme="minorHAnsi" w:cstheme="minorHAnsi"/>
          <w:sz w:val="26"/>
          <w:szCs w:val="26"/>
        </w:rPr>
        <w:t>Libramiento Oriente número 16 dieciséis; de la comunidad Los Ramírez de este Municipio</w:t>
      </w:r>
      <w:r w:rsidRPr="005F2DEF">
        <w:rPr>
          <w:rFonts w:asciiTheme="minorHAnsi" w:hAnsiTheme="minorHAnsi" w:cstheme="minorHAnsi"/>
          <w:sz w:val="26"/>
          <w:szCs w:val="26"/>
          <w:lang w:val="es-MX"/>
        </w:rPr>
        <w:t xml:space="preserve">, ejecutada el </w:t>
      </w:r>
      <w:r w:rsidR="00C975BF" w:rsidRPr="005F2DEF">
        <w:rPr>
          <w:rFonts w:asciiTheme="minorHAnsi" w:hAnsiTheme="minorHAnsi" w:cstheme="minorHAnsi"/>
          <w:sz w:val="26"/>
          <w:szCs w:val="26"/>
          <w:lang w:val="es-MX"/>
        </w:rPr>
        <w:t xml:space="preserve">día 11 once de </w:t>
      </w:r>
      <w:r w:rsidRPr="005F2DEF">
        <w:rPr>
          <w:rFonts w:asciiTheme="minorHAnsi" w:hAnsiTheme="minorHAnsi" w:cstheme="minorHAnsi"/>
          <w:sz w:val="26"/>
          <w:szCs w:val="26"/>
          <w:lang w:val="es-MX"/>
        </w:rPr>
        <w:t xml:space="preserve">junio del </w:t>
      </w:r>
      <w:r w:rsidR="00C975BF" w:rsidRPr="005F2DEF">
        <w:rPr>
          <w:rFonts w:asciiTheme="minorHAnsi" w:hAnsiTheme="minorHAnsi" w:cstheme="minorHAnsi"/>
          <w:sz w:val="26"/>
          <w:szCs w:val="26"/>
          <w:lang w:val="es-MX"/>
        </w:rPr>
        <w:t>año</w:t>
      </w:r>
      <w:r w:rsidR="00E93A08" w:rsidRPr="005F2DEF">
        <w:rPr>
          <w:rFonts w:asciiTheme="minorHAnsi" w:hAnsiTheme="minorHAnsi" w:cstheme="minorHAnsi"/>
          <w:sz w:val="26"/>
          <w:szCs w:val="26"/>
          <w:lang w:val="es-MX"/>
        </w:rPr>
        <w:t xml:space="preserve"> 2018 dos mil dieciocho</w:t>
      </w:r>
      <w:r w:rsidRPr="005F2DEF">
        <w:rPr>
          <w:rFonts w:asciiTheme="minorHAnsi" w:hAnsiTheme="minorHAnsi" w:cstheme="minorHAnsi"/>
          <w:sz w:val="26"/>
          <w:szCs w:val="26"/>
          <w:lang w:val="es-MX"/>
        </w:rPr>
        <w:t xml:space="preserve">; sí </w:t>
      </w:r>
      <w:r w:rsidRPr="005F2DEF">
        <w:rPr>
          <w:rFonts w:asciiTheme="minorHAnsi" w:hAnsiTheme="minorHAnsi" w:cstheme="minorHAnsi"/>
          <w:b/>
          <w:sz w:val="26"/>
          <w:szCs w:val="26"/>
        </w:rPr>
        <w:t>resulta</w:t>
      </w:r>
      <w:r w:rsidRPr="005F2DEF">
        <w:rPr>
          <w:rFonts w:asciiTheme="minorHAnsi" w:hAnsiTheme="minorHAnsi" w:cstheme="minorHAnsi"/>
          <w:sz w:val="26"/>
          <w:szCs w:val="26"/>
        </w:rPr>
        <w:t xml:space="preserve"> </w:t>
      </w:r>
      <w:r w:rsidRPr="005F2DEF">
        <w:rPr>
          <w:rFonts w:asciiTheme="minorHAnsi" w:hAnsiTheme="minorHAnsi" w:cstheme="minorHAnsi"/>
          <w:b/>
          <w:sz w:val="26"/>
          <w:szCs w:val="26"/>
        </w:rPr>
        <w:t>procedente condenar a la autoridad</w:t>
      </w:r>
      <w:r w:rsidR="00C975BF" w:rsidRPr="005F2DEF">
        <w:rPr>
          <w:rFonts w:asciiTheme="minorHAnsi" w:hAnsiTheme="minorHAnsi" w:cstheme="minorHAnsi"/>
          <w:b/>
          <w:sz w:val="26"/>
          <w:szCs w:val="26"/>
        </w:rPr>
        <w:t xml:space="preserve"> demandada</w:t>
      </w:r>
      <w:r w:rsidRPr="005F2DEF">
        <w:rPr>
          <w:rFonts w:asciiTheme="minorHAnsi" w:hAnsiTheme="minorHAnsi" w:cstheme="minorHAnsi"/>
          <w:b/>
          <w:sz w:val="26"/>
          <w:szCs w:val="26"/>
        </w:rPr>
        <w:t xml:space="preserve"> a su levantamiento; </w:t>
      </w:r>
      <w:r w:rsidRPr="005F2DEF">
        <w:rPr>
          <w:rFonts w:asciiTheme="minorHAnsi" w:hAnsiTheme="minorHAnsi" w:cstheme="minorHAnsi"/>
          <w:sz w:val="26"/>
          <w:szCs w:val="26"/>
        </w:rPr>
        <w:t>toda vez que</w:t>
      </w:r>
      <w:r w:rsidRPr="005F2DEF">
        <w:rPr>
          <w:rFonts w:asciiTheme="minorHAnsi" w:hAnsiTheme="minorHAnsi" w:cstheme="minorHAnsi"/>
          <w:b/>
          <w:sz w:val="26"/>
          <w:szCs w:val="26"/>
        </w:rPr>
        <w:t xml:space="preserve"> </w:t>
      </w:r>
      <w:r w:rsidRPr="005F2DEF">
        <w:rPr>
          <w:rFonts w:asciiTheme="minorHAnsi" w:hAnsiTheme="minorHAnsi" w:cstheme="minorHAnsi"/>
          <w:sz w:val="26"/>
          <w:szCs w:val="26"/>
        </w:rPr>
        <w:t>al haberse decretado la nulidad total de los actos impugnados; es consecuencia de ello el levantar la clausura en cuestión; por lo que el Director General de Fiscalización y Control</w:t>
      </w:r>
      <w:r w:rsidR="00C975BF" w:rsidRPr="005F2DEF">
        <w:rPr>
          <w:rFonts w:asciiTheme="minorHAnsi" w:hAnsiTheme="minorHAnsi" w:cstheme="minorHAnsi"/>
          <w:sz w:val="26"/>
          <w:szCs w:val="26"/>
        </w:rPr>
        <w:t>,</w:t>
      </w:r>
      <w:r w:rsidRPr="005F2DEF">
        <w:rPr>
          <w:rFonts w:asciiTheme="minorHAnsi" w:hAnsiTheme="minorHAnsi" w:cstheme="minorHAnsi"/>
          <w:sz w:val="26"/>
          <w:szCs w:val="26"/>
        </w:rPr>
        <w:t xml:space="preserve"> deberá realizar las gestiones necesarias para tal fin acompañando las constancias relativas que así lo acrediten . . . . . . . . . .  . . .  . . . . . </w:t>
      </w:r>
      <w:r w:rsidR="00C975BF" w:rsidRPr="005F2DEF">
        <w:rPr>
          <w:rFonts w:asciiTheme="minorHAnsi" w:hAnsiTheme="minorHAnsi" w:cstheme="minorHAnsi"/>
          <w:sz w:val="26"/>
          <w:szCs w:val="26"/>
        </w:rPr>
        <w:t>. . . . . . . . . . . . . . . . . . . . . . . .</w:t>
      </w:r>
      <w:r w:rsidR="009C13DB" w:rsidRPr="005F2DEF">
        <w:rPr>
          <w:rFonts w:asciiTheme="minorHAnsi" w:hAnsiTheme="minorHAnsi" w:cstheme="minorHAnsi"/>
          <w:sz w:val="26"/>
          <w:szCs w:val="26"/>
        </w:rPr>
        <w:t xml:space="preserve"> . .</w:t>
      </w:r>
    </w:p>
    <w:p w:rsidR="00680531" w:rsidRPr="005F2DEF" w:rsidRDefault="00680531" w:rsidP="00680531">
      <w:pPr>
        <w:pStyle w:val="TEXTO"/>
        <w:tabs>
          <w:tab w:val="clear" w:pos="1843"/>
          <w:tab w:val="left" w:pos="0"/>
        </w:tabs>
        <w:ind w:left="0" w:firstLine="0"/>
        <w:rPr>
          <w:rFonts w:asciiTheme="minorHAnsi" w:hAnsiTheme="minorHAnsi" w:cstheme="minorHAnsi"/>
          <w:color w:val="auto"/>
          <w:sz w:val="26"/>
          <w:szCs w:val="26"/>
          <w:lang w:val="es-ES"/>
        </w:rPr>
      </w:pPr>
    </w:p>
    <w:p w:rsidR="00680531" w:rsidRPr="005F2DEF" w:rsidRDefault="00680531" w:rsidP="00680531">
      <w:pPr>
        <w:pStyle w:val="Textoindependiente"/>
        <w:ind w:firstLine="708"/>
        <w:rPr>
          <w:rFonts w:asciiTheme="minorHAnsi" w:hAnsiTheme="minorHAnsi" w:cstheme="minorHAnsi"/>
          <w:sz w:val="26"/>
          <w:szCs w:val="26"/>
        </w:rPr>
      </w:pPr>
      <w:proofErr w:type="gramStart"/>
      <w:r w:rsidRPr="005F2DEF">
        <w:rPr>
          <w:rFonts w:asciiTheme="minorHAnsi" w:hAnsiTheme="minorHAnsi" w:cstheme="minorHAnsi"/>
          <w:b/>
          <w:bCs/>
          <w:i/>
          <w:iCs/>
          <w:sz w:val="26"/>
          <w:szCs w:val="26"/>
        </w:rPr>
        <w:t>SÉPTIMO.-</w:t>
      </w:r>
      <w:proofErr w:type="gramEnd"/>
      <w:r w:rsidRPr="005F2DEF">
        <w:rPr>
          <w:rFonts w:asciiTheme="minorHAnsi" w:hAnsiTheme="minorHAnsi" w:cstheme="minorHAnsi"/>
          <w:b/>
          <w:bCs/>
          <w:i/>
          <w:iCs/>
          <w:sz w:val="26"/>
          <w:szCs w:val="26"/>
        </w:rPr>
        <w:t xml:space="preserve"> </w:t>
      </w:r>
      <w:r w:rsidRPr="005F2DEF">
        <w:rPr>
          <w:rFonts w:asciiTheme="minorHAnsi" w:hAnsiTheme="minorHAnsi" w:cstheme="minorHAnsi"/>
          <w:sz w:val="26"/>
          <w:szCs w:val="26"/>
        </w:rPr>
        <w:t xml:space="preserve">En virtud de que el </w:t>
      </w:r>
      <w:r w:rsidR="00C975BF" w:rsidRPr="005F2DEF">
        <w:rPr>
          <w:rFonts w:asciiTheme="minorHAnsi" w:hAnsiTheme="minorHAnsi" w:cstheme="minorHAnsi"/>
          <w:sz w:val="26"/>
          <w:szCs w:val="26"/>
        </w:rPr>
        <w:t xml:space="preserve">aspecto estudiado del único </w:t>
      </w:r>
      <w:r w:rsidRPr="005F2DEF">
        <w:rPr>
          <w:rFonts w:asciiTheme="minorHAnsi" w:hAnsiTheme="minorHAnsi" w:cstheme="minorHAnsi"/>
          <w:sz w:val="26"/>
          <w:szCs w:val="26"/>
        </w:rPr>
        <w:t>concepto de impugnación esgrimido en contra de la resolución impugnada, resultó fundado y es suficiente para decretar la nulidad total de los actos impugnados; resulta innecesario el estudio de los restantes, ya que ello no cambiaría, ni afectaría el sentido de esta resolución. . . . . . . . . . . . . . . . . . . . . . . . . . . . . . . . . . . . . . . . . . .</w:t>
      </w:r>
      <w:r w:rsidR="00C975BF" w:rsidRPr="005F2DEF">
        <w:rPr>
          <w:rFonts w:asciiTheme="minorHAnsi" w:hAnsiTheme="minorHAnsi" w:cstheme="minorHAnsi"/>
          <w:sz w:val="26"/>
          <w:szCs w:val="26"/>
        </w:rPr>
        <w:t xml:space="preserve"> . . . .</w:t>
      </w:r>
    </w:p>
    <w:p w:rsidR="00680531" w:rsidRPr="005F2DEF" w:rsidRDefault="00680531" w:rsidP="00680531">
      <w:pPr>
        <w:pStyle w:val="Textoindependiente"/>
        <w:ind w:firstLine="708"/>
        <w:rPr>
          <w:rFonts w:asciiTheme="minorHAnsi" w:hAnsiTheme="minorHAnsi" w:cstheme="minorHAnsi"/>
          <w:sz w:val="26"/>
          <w:szCs w:val="26"/>
        </w:rPr>
      </w:pPr>
    </w:p>
    <w:p w:rsidR="00680531" w:rsidRPr="005F2DEF" w:rsidRDefault="00680531" w:rsidP="00680531">
      <w:pPr>
        <w:pStyle w:val="Textoindependiente"/>
        <w:ind w:firstLine="708"/>
        <w:rPr>
          <w:rFonts w:asciiTheme="minorHAnsi" w:hAnsiTheme="minorHAnsi" w:cstheme="minorHAnsi"/>
          <w:sz w:val="26"/>
          <w:szCs w:val="26"/>
        </w:rPr>
      </w:pPr>
      <w:r w:rsidRPr="005F2DEF">
        <w:rPr>
          <w:rFonts w:asciiTheme="minorHAnsi" w:hAnsiTheme="minorHAnsi" w:cstheme="minorHAnsi"/>
          <w:sz w:val="26"/>
          <w:szCs w:val="26"/>
        </w:rPr>
        <w:t xml:space="preserve">Vale de sustento a lo anterior, la tesis de jurisprudencia que a la letra señala: </w:t>
      </w:r>
    </w:p>
    <w:p w:rsidR="00680531" w:rsidRPr="005F2DEF" w:rsidRDefault="00680531" w:rsidP="00680531">
      <w:pPr>
        <w:pStyle w:val="Textoindependiente"/>
        <w:ind w:firstLine="708"/>
        <w:rPr>
          <w:rFonts w:asciiTheme="minorHAnsi" w:hAnsiTheme="minorHAnsi" w:cstheme="minorHAnsi"/>
          <w:b/>
          <w:bCs/>
          <w:i/>
          <w:iCs/>
          <w:sz w:val="26"/>
          <w:szCs w:val="26"/>
        </w:rPr>
      </w:pPr>
      <w:r w:rsidRPr="005F2DEF">
        <w:rPr>
          <w:rFonts w:asciiTheme="minorHAnsi" w:hAnsiTheme="minorHAnsi" w:cstheme="minorHAnsi"/>
          <w:b/>
          <w:bCs/>
          <w:i/>
          <w:iCs/>
          <w:sz w:val="26"/>
          <w:szCs w:val="26"/>
        </w:rPr>
        <w:t xml:space="preserve"> </w:t>
      </w:r>
    </w:p>
    <w:p w:rsidR="00680531" w:rsidRPr="005F2DEF" w:rsidRDefault="00680531" w:rsidP="00680531">
      <w:pPr>
        <w:pStyle w:val="Textoindependiente"/>
        <w:ind w:firstLine="708"/>
        <w:rPr>
          <w:rFonts w:asciiTheme="minorHAnsi" w:hAnsiTheme="minorHAnsi" w:cstheme="minorHAnsi"/>
          <w:sz w:val="26"/>
          <w:szCs w:val="26"/>
        </w:rPr>
      </w:pPr>
      <w:r w:rsidRPr="005F2DEF">
        <w:rPr>
          <w:rFonts w:asciiTheme="minorHAnsi" w:hAnsiTheme="minorHAnsi" w:cstheme="minorHAnsi"/>
          <w:b/>
          <w:bCs/>
          <w:i/>
          <w:iCs/>
          <w:sz w:val="26"/>
          <w:szCs w:val="26"/>
        </w:rPr>
        <w:t xml:space="preserve">“CONCEPTOS DE VIOLACION. CUANDO SU ESTUDIO ES INNECESARIO. </w:t>
      </w:r>
      <w:r w:rsidRPr="005F2DEF">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F2DEF">
        <w:rPr>
          <w:rFonts w:asciiTheme="minorHAnsi" w:hAnsiTheme="minorHAnsi" w:cstheme="minorHAnsi"/>
          <w:sz w:val="22"/>
          <w:szCs w:val="22"/>
        </w:rPr>
        <w:lastRenderedPageBreak/>
        <w:t xml:space="preserve">Segundo Tribunal Colegiado Del Quinto Circuito. No. Registro: 223,103. Jurisprudencia. Materia(s): Común. Octava Época. Instancia: Tribunales Colegiados de Circuito. Fuente: Semanario Judicial de la Federación. I, </w:t>
      </w:r>
      <w:proofErr w:type="gramStart"/>
      <w:r w:rsidRPr="005F2DEF">
        <w:rPr>
          <w:rFonts w:asciiTheme="minorHAnsi" w:hAnsiTheme="minorHAnsi" w:cstheme="minorHAnsi"/>
          <w:sz w:val="22"/>
          <w:szCs w:val="22"/>
        </w:rPr>
        <w:t>Abril</w:t>
      </w:r>
      <w:proofErr w:type="gramEnd"/>
      <w:r w:rsidRPr="005F2DEF">
        <w:rPr>
          <w:rFonts w:asciiTheme="minorHAnsi" w:hAnsiTheme="minorHAnsi" w:cstheme="minorHAnsi"/>
          <w:sz w:val="22"/>
          <w:szCs w:val="22"/>
        </w:rPr>
        <w:t xml:space="preserve"> de 1991. Tesis: V.2o. J/7. Página: 86. Genealogía: Gaceta número 40, Abril de 1991, página 125</w:t>
      </w:r>
      <w:r w:rsidRPr="005F2DEF">
        <w:rPr>
          <w:rFonts w:asciiTheme="minorHAnsi" w:hAnsiTheme="minorHAnsi" w:cstheme="minorHAnsi"/>
          <w:sz w:val="26"/>
          <w:szCs w:val="26"/>
        </w:rPr>
        <w:t xml:space="preserve">. . . . . . . . . . . . . . . . . . . . . . . . . . . . . . . . . </w:t>
      </w:r>
      <w:proofErr w:type="gramStart"/>
      <w:r w:rsidRPr="005F2DEF">
        <w:rPr>
          <w:rFonts w:asciiTheme="minorHAnsi" w:hAnsiTheme="minorHAnsi" w:cstheme="minorHAnsi"/>
          <w:sz w:val="26"/>
          <w:szCs w:val="26"/>
        </w:rPr>
        <w:t>. . . .</w:t>
      </w:r>
      <w:proofErr w:type="gramEnd"/>
      <w:r w:rsidRPr="005F2DEF">
        <w:rPr>
          <w:rFonts w:asciiTheme="minorHAnsi" w:hAnsiTheme="minorHAnsi" w:cstheme="minorHAnsi"/>
          <w:sz w:val="26"/>
          <w:szCs w:val="26"/>
        </w:rPr>
        <w:t xml:space="preserve"> </w:t>
      </w:r>
    </w:p>
    <w:p w:rsidR="00680531" w:rsidRPr="005F2DEF" w:rsidRDefault="00680531" w:rsidP="00680531">
      <w:pPr>
        <w:pStyle w:val="Textoindependiente"/>
        <w:tabs>
          <w:tab w:val="left" w:pos="6662"/>
        </w:tabs>
        <w:rPr>
          <w:rFonts w:asciiTheme="minorHAnsi" w:hAnsiTheme="minorHAnsi" w:cstheme="minorHAnsi"/>
          <w:bCs/>
          <w:sz w:val="26"/>
          <w:szCs w:val="26"/>
        </w:rPr>
      </w:pPr>
    </w:p>
    <w:p w:rsidR="00680531" w:rsidRPr="005F2DEF" w:rsidRDefault="00680531" w:rsidP="00680531">
      <w:pPr>
        <w:pStyle w:val="Sangradetextonormal"/>
        <w:rPr>
          <w:rFonts w:asciiTheme="minorHAnsi" w:hAnsiTheme="minorHAnsi" w:cstheme="minorHAnsi"/>
          <w:sz w:val="26"/>
          <w:szCs w:val="26"/>
        </w:rPr>
      </w:pPr>
      <w:r w:rsidRPr="005F2DEF">
        <w:rPr>
          <w:rFonts w:asciiTheme="minorHAnsi" w:hAnsiTheme="minorHAnsi" w:cstheme="minorHAnsi"/>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 . . . . . . . . . . . </w:t>
      </w:r>
      <w:proofErr w:type="gramStart"/>
      <w:r w:rsidRPr="005F2DEF">
        <w:rPr>
          <w:rFonts w:asciiTheme="minorHAnsi" w:hAnsiTheme="minorHAnsi" w:cstheme="minorHAnsi"/>
          <w:sz w:val="26"/>
          <w:szCs w:val="26"/>
        </w:rPr>
        <w:t>. . . .</w:t>
      </w:r>
      <w:proofErr w:type="gramEnd"/>
      <w:r w:rsidRPr="005F2DEF">
        <w:rPr>
          <w:rFonts w:asciiTheme="minorHAnsi" w:hAnsiTheme="minorHAnsi" w:cstheme="minorHAnsi"/>
          <w:sz w:val="26"/>
          <w:szCs w:val="26"/>
        </w:rPr>
        <w:t xml:space="preserve"> .  </w:t>
      </w:r>
    </w:p>
    <w:p w:rsidR="00680531" w:rsidRPr="005F2DEF" w:rsidRDefault="00680531" w:rsidP="00680531">
      <w:pPr>
        <w:jc w:val="both"/>
        <w:rPr>
          <w:rFonts w:asciiTheme="minorHAnsi" w:hAnsiTheme="minorHAnsi" w:cstheme="minorHAnsi"/>
          <w:sz w:val="22"/>
          <w:szCs w:val="26"/>
          <w:lang w:val="es-MX"/>
        </w:rPr>
      </w:pPr>
    </w:p>
    <w:p w:rsidR="00680531" w:rsidRPr="005F2DEF" w:rsidRDefault="00680531" w:rsidP="00680531">
      <w:pPr>
        <w:pStyle w:val="Textoindependiente"/>
        <w:jc w:val="center"/>
        <w:rPr>
          <w:rFonts w:asciiTheme="minorHAnsi" w:hAnsiTheme="minorHAnsi" w:cstheme="minorHAnsi"/>
          <w:b/>
          <w:i/>
          <w:iCs/>
          <w:sz w:val="26"/>
          <w:szCs w:val="26"/>
        </w:rPr>
      </w:pPr>
      <w:r w:rsidRPr="005F2DEF">
        <w:rPr>
          <w:rFonts w:asciiTheme="minorHAnsi" w:hAnsiTheme="minorHAnsi" w:cstheme="minorHAnsi"/>
          <w:b/>
          <w:i/>
          <w:iCs/>
          <w:sz w:val="26"/>
          <w:szCs w:val="26"/>
        </w:rPr>
        <w:t xml:space="preserve">R E S U E L V </w:t>
      </w:r>
      <w:proofErr w:type="gramStart"/>
      <w:r w:rsidRPr="005F2DEF">
        <w:rPr>
          <w:rFonts w:asciiTheme="minorHAnsi" w:hAnsiTheme="minorHAnsi" w:cstheme="minorHAnsi"/>
          <w:b/>
          <w:i/>
          <w:iCs/>
          <w:sz w:val="26"/>
          <w:szCs w:val="26"/>
        </w:rPr>
        <w:t>E :</w:t>
      </w:r>
      <w:proofErr w:type="gramEnd"/>
    </w:p>
    <w:p w:rsidR="00680531" w:rsidRPr="005F2DEF" w:rsidRDefault="00680531" w:rsidP="00680531">
      <w:pPr>
        <w:pStyle w:val="Textoindependiente"/>
        <w:rPr>
          <w:rFonts w:asciiTheme="minorHAnsi" w:hAnsiTheme="minorHAnsi" w:cstheme="minorHAnsi"/>
          <w:sz w:val="22"/>
          <w:szCs w:val="26"/>
        </w:rPr>
      </w:pPr>
    </w:p>
    <w:p w:rsidR="00680531" w:rsidRPr="005F2DEF" w:rsidRDefault="00680531" w:rsidP="00680531">
      <w:pPr>
        <w:pStyle w:val="Textoindependiente"/>
        <w:ind w:firstLine="708"/>
        <w:rPr>
          <w:rFonts w:asciiTheme="minorHAnsi" w:hAnsiTheme="minorHAnsi" w:cstheme="minorHAnsi"/>
          <w:sz w:val="26"/>
          <w:szCs w:val="26"/>
        </w:rPr>
      </w:pPr>
      <w:proofErr w:type="gramStart"/>
      <w:r w:rsidRPr="005F2DEF">
        <w:rPr>
          <w:rFonts w:asciiTheme="minorHAnsi" w:hAnsiTheme="minorHAnsi" w:cstheme="minorHAnsi"/>
          <w:b/>
          <w:bCs/>
          <w:i/>
          <w:iCs/>
          <w:sz w:val="26"/>
          <w:szCs w:val="26"/>
        </w:rPr>
        <w:t>PRIMERO</w:t>
      </w:r>
      <w:r w:rsidRPr="005F2DEF">
        <w:rPr>
          <w:rFonts w:asciiTheme="minorHAnsi" w:hAnsiTheme="minorHAnsi" w:cstheme="minorHAnsi"/>
          <w:i/>
          <w:iCs/>
          <w:sz w:val="26"/>
          <w:szCs w:val="26"/>
        </w:rPr>
        <w:t>.-</w:t>
      </w:r>
      <w:proofErr w:type="gramEnd"/>
      <w:r w:rsidRPr="005F2DEF">
        <w:rPr>
          <w:rFonts w:asciiTheme="minorHAnsi" w:hAnsiTheme="minorHAnsi" w:cstheme="minorHAnsi"/>
          <w:i/>
          <w:iCs/>
          <w:sz w:val="26"/>
          <w:szCs w:val="26"/>
        </w:rPr>
        <w:t xml:space="preserve"> </w:t>
      </w:r>
      <w:r w:rsidRPr="005F2DEF">
        <w:rPr>
          <w:rFonts w:asciiTheme="minorHAnsi" w:hAnsiTheme="minorHAnsi" w:cstheme="minorHAnsi"/>
          <w:sz w:val="26"/>
          <w:szCs w:val="26"/>
        </w:rPr>
        <w:t xml:space="preserve">Este Juzgado Segundo Administrativo Municipal determina ser </w:t>
      </w:r>
      <w:r w:rsidRPr="005F2DEF">
        <w:rPr>
          <w:rFonts w:asciiTheme="minorHAnsi" w:hAnsiTheme="minorHAnsi" w:cstheme="minorHAnsi"/>
          <w:b/>
          <w:sz w:val="26"/>
          <w:szCs w:val="26"/>
        </w:rPr>
        <w:t>competente</w:t>
      </w:r>
      <w:r w:rsidRPr="005F2DEF">
        <w:rPr>
          <w:rFonts w:asciiTheme="minorHAnsi" w:hAnsiTheme="minorHAnsi" w:cstheme="minorHAnsi"/>
          <w:sz w:val="26"/>
          <w:szCs w:val="26"/>
        </w:rPr>
        <w:t xml:space="preserve"> para conocer y resolver del presente proceso administrativo. . . . . . . </w:t>
      </w:r>
    </w:p>
    <w:p w:rsidR="00680531" w:rsidRPr="005F2DEF" w:rsidRDefault="00680531" w:rsidP="00680531">
      <w:pPr>
        <w:jc w:val="both"/>
        <w:rPr>
          <w:rFonts w:asciiTheme="minorHAnsi" w:hAnsiTheme="minorHAnsi" w:cstheme="minorHAnsi"/>
          <w:b/>
          <w:bCs/>
          <w:i/>
          <w:iCs/>
          <w:sz w:val="26"/>
          <w:szCs w:val="26"/>
        </w:rPr>
      </w:pPr>
    </w:p>
    <w:p w:rsidR="00680531" w:rsidRPr="005F2DEF" w:rsidRDefault="00680531" w:rsidP="00680531">
      <w:pPr>
        <w:ind w:firstLine="708"/>
        <w:jc w:val="both"/>
        <w:rPr>
          <w:rFonts w:asciiTheme="minorHAnsi" w:hAnsiTheme="minorHAnsi" w:cstheme="minorHAnsi"/>
          <w:sz w:val="26"/>
          <w:szCs w:val="26"/>
        </w:rPr>
      </w:pPr>
      <w:proofErr w:type="gramStart"/>
      <w:r w:rsidRPr="005F2DEF">
        <w:rPr>
          <w:rFonts w:asciiTheme="minorHAnsi" w:hAnsiTheme="minorHAnsi" w:cstheme="minorHAnsi"/>
          <w:b/>
          <w:bCs/>
          <w:i/>
          <w:iCs/>
          <w:sz w:val="26"/>
          <w:szCs w:val="26"/>
        </w:rPr>
        <w:t>SEGUNDO</w:t>
      </w:r>
      <w:r w:rsidRPr="005F2DEF">
        <w:rPr>
          <w:rFonts w:asciiTheme="minorHAnsi" w:hAnsiTheme="minorHAnsi" w:cstheme="minorHAnsi"/>
          <w:b/>
          <w:bCs/>
          <w:sz w:val="26"/>
          <w:szCs w:val="26"/>
        </w:rPr>
        <w:t>.-</w:t>
      </w:r>
      <w:proofErr w:type="gramEnd"/>
      <w:r w:rsidRPr="005F2DEF">
        <w:rPr>
          <w:rFonts w:asciiTheme="minorHAnsi" w:hAnsiTheme="minorHAnsi" w:cstheme="minorHAnsi"/>
          <w:b/>
          <w:bCs/>
          <w:sz w:val="26"/>
          <w:szCs w:val="26"/>
        </w:rPr>
        <w:t xml:space="preserve"> </w:t>
      </w:r>
      <w:r w:rsidRPr="005F2DEF">
        <w:rPr>
          <w:rFonts w:asciiTheme="minorHAnsi" w:hAnsiTheme="minorHAnsi" w:cstheme="minorHAnsi"/>
          <w:sz w:val="26"/>
          <w:szCs w:val="26"/>
        </w:rPr>
        <w:t xml:space="preserve">Resulta </w:t>
      </w:r>
      <w:r w:rsidRPr="005F2DEF">
        <w:rPr>
          <w:rFonts w:asciiTheme="minorHAnsi" w:hAnsiTheme="minorHAnsi" w:cstheme="minorHAnsi"/>
          <w:b/>
          <w:sz w:val="26"/>
          <w:szCs w:val="26"/>
        </w:rPr>
        <w:t xml:space="preserve">procedente </w:t>
      </w:r>
      <w:r w:rsidRPr="005F2DEF">
        <w:rPr>
          <w:rFonts w:asciiTheme="minorHAnsi" w:hAnsiTheme="minorHAnsi" w:cstheme="minorHAnsi"/>
          <w:sz w:val="26"/>
          <w:szCs w:val="26"/>
        </w:rPr>
        <w:t xml:space="preserve">el proceso administrativo promovido por </w:t>
      </w:r>
      <w:r w:rsidR="006C35A4" w:rsidRPr="005F2DEF">
        <w:rPr>
          <w:rFonts w:asciiTheme="minorHAnsi" w:hAnsiTheme="minorHAnsi" w:cstheme="minorHAnsi"/>
          <w:sz w:val="26"/>
          <w:szCs w:val="26"/>
        </w:rPr>
        <w:t>e</w:t>
      </w:r>
      <w:r w:rsidRPr="005F2DEF">
        <w:rPr>
          <w:rFonts w:asciiTheme="minorHAnsi" w:hAnsiTheme="minorHAnsi" w:cstheme="minorHAnsi"/>
          <w:sz w:val="26"/>
          <w:szCs w:val="26"/>
        </w:rPr>
        <w:t>l</w:t>
      </w:r>
      <w:r w:rsidR="006C35A4" w:rsidRPr="005F2DEF">
        <w:rPr>
          <w:rFonts w:asciiTheme="minorHAnsi" w:hAnsiTheme="minorHAnsi" w:cstheme="minorHAnsi"/>
          <w:sz w:val="26"/>
          <w:szCs w:val="26"/>
        </w:rPr>
        <w:t xml:space="preserve"> </w:t>
      </w:r>
      <w:r w:rsidRPr="005F2DEF">
        <w:rPr>
          <w:rFonts w:asciiTheme="minorHAnsi" w:hAnsiTheme="minorHAnsi" w:cstheme="minorHAnsi"/>
          <w:sz w:val="26"/>
          <w:szCs w:val="26"/>
        </w:rPr>
        <w:t>ciudadan</w:t>
      </w:r>
      <w:r w:rsidR="006C35A4" w:rsidRPr="005F2DEF">
        <w:rPr>
          <w:rFonts w:asciiTheme="minorHAnsi" w:hAnsiTheme="minorHAnsi" w:cstheme="minorHAnsi"/>
          <w:sz w:val="26"/>
          <w:szCs w:val="26"/>
        </w:rPr>
        <w:t>o</w:t>
      </w:r>
      <w:r w:rsidRPr="005F2DEF">
        <w:rPr>
          <w:rFonts w:asciiTheme="minorHAnsi" w:hAnsiTheme="minorHAnsi" w:cstheme="minorHAnsi"/>
          <w:sz w:val="26"/>
          <w:szCs w:val="26"/>
        </w:rPr>
        <w:t xml:space="preserve"> </w:t>
      </w:r>
      <w:r w:rsidR="005F2DEF" w:rsidRPr="005F2DEF">
        <w:rPr>
          <w:rFonts w:asciiTheme="minorHAnsi" w:hAnsiTheme="minorHAnsi" w:cs="Calibri"/>
          <w:sz w:val="26"/>
          <w:szCs w:val="26"/>
        </w:rPr>
        <w:t>(…)</w:t>
      </w:r>
      <w:r w:rsidRPr="005F2DEF">
        <w:rPr>
          <w:rFonts w:asciiTheme="minorHAnsi" w:hAnsiTheme="minorHAnsi" w:cstheme="minorHAnsi"/>
          <w:sz w:val="26"/>
          <w:szCs w:val="26"/>
        </w:rPr>
        <w:t xml:space="preserve">, en contra del acto </w:t>
      </w:r>
      <w:r w:rsidR="006C35A4" w:rsidRPr="005F2DEF">
        <w:rPr>
          <w:rFonts w:asciiTheme="minorHAnsi" w:hAnsiTheme="minorHAnsi" w:cstheme="minorHAnsi"/>
          <w:sz w:val="26"/>
          <w:szCs w:val="26"/>
        </w:rPr>
        <w:t xml:space="preserve">impugnado. . . . . .  </w:t>
      </w:r>
    </w:p>
    <w:p w:rsidR="00680531" w:rsidRPr="005F2DEF" w:rsidRDefault="00680531" w:rsidP="00680531">
      <w:pPr>
        <w:pStyle w:val="Textoindependiente"/>
        <w:rPr>
          <w:rFonts w:asciiTheme="minorHAnsi" w:hAnsiTheme="minorHAnsi" w:cstheme="minorHAnsi"/>
          <w:b/>
          <w:bCs/>
          <w:i/>
          <w:iCs/>
          <w:sz w:val="26"/>
          <w:szCs w:val="26"/>
          <w:lang w:val="es-ES"/>
        </w:rPr>
      </w:pPr>
    </w:p>
    <w:p w:rsidR="00680531" w:rsidRPr="005F2DEF" w:rsidRDefault="00680531" w:rsidP="00680531">
      <w:pPr>
        <w:pStyle w:val="TEXTO"/>
        <w:tabs>
          <w:tab w:val="clear" w:pos="1843"/>
          <w:tab w:val="left" w:pos="0"/>
        </w:tabs>
        <w:ind w:left="0" w:firstLine="0"/>
        <w:rPr>
          <w:rFonts w:asciiTheme="minorHAnsi" w:hAnsiTheme="minorHAnsi" w:cstheme="minorHAnsi"/>
          <w:color w:val="auto"/>
          <w:sz w:val="26"/>
          <w:szCs w:val="26"/>
          <w:lang w:val="es-ES"/>
        </w:rPr>
      </w:pPr>
      <w:r w:rsidRPr="005F2DEF">
        <w:rPr>
          <w:rFonts w:asciiTheme="minorHAnsi" w:hAnsiTheme="minorHAnsi" w:cstheme="minorHAnsi"/>
          <w:b/>
          <w:i/>
          <w:iCs/>
          <w:color w:val="auto"/>
          <w:sz w:val="26"/>
          <w:szCs w:val="26"/>
          <w:lang w:val="es-MX"/>
        </w:rPr>
        <w:tab/>
        <w:t xml:space="preserve">TERCERO.- </w:t>
      </w:r>
      <w:r w:rsidRPr="005F2DEF">
        <w:rPr>
          <w:rFonts w:asciiTheme="minorHAnsi" w:hAnsiTheme="minorHAnsi" w:cstheme="minorHAnsi"/>
          <w:color w:val="auto"/>
          <w:sz w:val="26"/>
          <w:szCs w:val="26"/>
          <w:lang w:val="es-MX"/>
        </w:rPr>
        <w:t xml:space="preserve">Se </w:t>
      </w:r>
      <w:r w:rsidRPr="005F2DEF">
        <w:rPr>
          <w:rFonts w:asciiTheme="minorHAnsi" w:hAnsiTheme="minorHAnsi" w:cstheme="minorHAnsi"/>
          <w:b/>
          <w:color w:val="auto"/>
          <w:sz w:val="26"/>
          <w:szCs w:val="26"/>
          <w:lang w:val="es-MX"/>
        </w:rPr>
        <w:t>decreta</w:t>
      </w:r>
      <w:r w:rsidRPr="005F2DEF">
        <w:rPr>
          <w:rFonts w:asciiTheme="minorHAnsi" w:hAnsiTheme="minorHAnsi" w:cstheme="minorHAnsi"/>
          <w:color w:val="auto"/>
          <w:sz w:val="26"/>
          <w:szCs w:val="26"/>
          <w:lang w:val="es-MX"/>
        </w:rPr>
        <w:t xml:space="preserve"> la</w:t>
      </w:r>
      <w:r w:rsidRPr="005F2DEF">
        <w:rPr>
          <w:rFonts w:asciiTheme="minorHAnsi" w:hAnsiTheme="minorHAnsi" w:cstheme="minorHAnsi"/>
          <w:b/>
          <w:color w:val="auto"/>
          <w:sz w:val="26"/>
          <w:szCs w:val="26"/>
          <w:lang w:val="es-MX"/>
        </w:rPr>
        <w:t xml:space="preserve"> </w:t>
      </w:r>
      <w:r w:rsidR="006C35A4" w:rsidRPr="005F2DEF">
        <w:rPr>
          <w:rFonts w:asciiTheme="minorHAnsi" w:hAnsiTheme="minorHAnsi" w:cstheme="minorHAnsi"/>
          <w:b/>
          <w:color w:val="auto"/>
          <w:sz w:val="26"/>
          <w:szCs w:val="26"/>
          <w:lang w:val="es-MX"/>
        </w:rPr>
        <w:t>NULIDAD TOTAL</w:t>
      </w:r>
      <w:r w:rsidRPr="005F2DEF">
        <w:rPr>
          <w:rFonts w:asciiTheme="minorHAnsi" w:hAnsiTheme="minorHAnsi" w:cstheme="minorHAnsi"/>
          <w:b/>
          <w:color w:val="auto"/>
          <w:sz w:val="26"/>
          <w:szCs w:val="26"/>
          <w:lang w:val="es-MX"/>
        </w:rPr>
        <w:t xml:space="preserve"> </w:t>
      </w:r>
      <w:r w:rsidR="006C35A4" w:rsidRPr="005F2DEF">
        <w:rPr>
          <w:rFonts w:asciiTheme="minorHAnsi" w:hAnsiTheme="minorHAnsi" w:cstheme="minorHAnsi"/>
          <w:color w:val="auto"/>
          <w:sz w:val="26"/>
          <w:szCs w:val="26"/>
          <w:lang w:val="es-ES"/>
        </w:rPr>
        <w:t xml:space="preserve">de </w:t>
      </w:r>
      <w:r w:rsidR="001A3165" w:rsidRPr="005F2DEF">
        <w:rPr>
          <w:rFonts w:asciiTheme="minorHAnsi" w:hAnsiTheme="minorHAnsi" w:cstheme="minorHAnsi"/>
          <w:b/>
          <w:color w:val="auto"/>
          <w:sz w:val="26"/>
          <w:szCs w:val="26"/>
          <w:lang w:val="es-MX"/>
        </w:rPr>
        <w:t>Resolución</w:t>
      </w:r>
      <w:r w:rsidR="006C35A4" w:rsidRPr="005F2DEF">
        <w:rPr>
          <w:rFonts w:asciiTheme="minorHAnsi" w:hAnsiTheme="minorHAnsi" w:cstheme="minorHAnsi"/>
          <w:color w:val="auto"/>
          <w:sz w:val="26"/>
          <w:szCs w:val="26"/>
          <w:lang w:val="es-MX"/>
        </w:rPr>
        <w:t xml:space="preserve"> de fecha </w:t>
      </w:r>
      <w:r w:rsidR="006C35A4" w:rsidRPr="005F2DEF">
        <w:rPr>
          <w:rFonts w:asciiTheme="minorHAnsi" w:hAnsiTheme="minorHAnsi" w:cstheme="minorHAnsi"/>
          <w:b/>
          <w:color w:val="auto"/>
          <w:sz w:val="26"/>
          <w:szCs w:val="26"/>
          <w:lang w:val="es-MX"/>
        </w:rPr>
        <w:t xml:space="preserve">7 </w:t>
      </w:r>
      <w:r w:rsidR="006C35A4" w:rsidRPr="005F2DEF">
        <w:rPr>
          <w:rFonts w:asciiTheme="minorHAnsi" w:hAnsiTheme="minorHAnsi" w:cstheme="minorHAnsi"/>
          <w:color w:val="auto"/>
          <w:sz w:val="26"/>
          <w:szCs w:val="26"/>
          <w:lang w:val="es-MX"/>
        </w:rPr>
        <w:t xml:space="preserve">siete de </w:t>
      </w:r>
      <w:r w:rsidR="006C35A4" w:rsidRPr="005F2DEF">
        <w:rPr>
          <w:rFonts w:asciiTheme="minorHAnsi" w:hAnsiTheme="minorHAnsi" w:cstheme="minorHAnsi"/>
          <w:b/>
          <w:color w:val="auto"/>
          <w:sz w:val="26"/>
          <w:szCs w:val="26"/>
          <w:lang w:val="es-MX"/>
        </w:rPr>
        <w:t>junio</w:t>
      </w:r>
      <w:r w:rsidR="006C35A4" w:rsidRPr="005F2DEF">
        <w:rPr>
          <w:rFonts w:asciiTheme="minorHAnsi" w:hAnsiTheme="minorHAnsi" w:cstheme="minorHAnsi"/>
          <w:color w:val="auto"/>
          <w:sz w:val="26"/>
          <w:szCs w:val="26"/>
          <w:lang w:val="es-MX"/>
        </w:rPr>
        <w:t xml:space="preserve"> de</w:t>
      </w:r>
      <w:r w:rsidR="00A552F4" w:rsidRPr="005F2DEF">
        <w:rPr>
          <w:rFonts w:asciiTheme="minorHAnsi" w:hAnsiTheme="minorHAnsi" w:cstheme="minorHAnsi"/>
          <w:color w:val="auto"/>
          <w:sz w:val="26"/>
          <w:szCs w:val="26"/>
          <w:lang w:val="es-MX"/>
        </w:rPr>
        <w:t xml:space="preserve">l </w:t>
      </w:r>
      <w:r w:rsidR="006C35A4" w:rsidRPr="005F2DEF">
        <w:rPr>
          <w:rFonts w:asciiTheme="minorHAnsi" w:hAnsiTheme="minorHAnsi" w:cstheme="minorHAnsi"/>
          <w:color w:val="auto"/>
          <w:sz w:val="26"/>
          <w:szCs w:val="26"/>
          <w:lang w:val="es-MX"/>
        </w:rPr>
        <w:t>año</w:t>
      </w:r>
      <w:r w:rsidR="00A552F4" w:rsidRPr="005F2DEF">
        <w:rPr>
          <w:rFonts w:asciiTheme="minorHAnsi" w:hAnsiTheme="minorHAnsi" w:cstheme="minorHAnsi"/>
          <w:color w:val="auto"/>
          <w:sz w:val="26"/>
          <w:szCs w:val="26"/>
          <w:lang w:val="es-MX"/>
        </w:rPr>
        <w:t xml:space="preserve"> </w:t>
      </w:r>
      <w:r w:rsidR="00A552F4" w:rsidRPr="005F2DEF">
        <w:rPr>
          <w:rFonts w:asciiTheme="minorHAnsi" w:hAnsiTheme="minorHAnsi" w:cstheme="minorHAnsi"/>
          <w:b/>
          <w:color w:val="auto"/>
          <w:sz w:val="26"/>
          <w:szCs w:val="26"/>
          <w:lang w:val="es-MX"/>
        </w:rPr>
        <w:t xml:space="preserve">2018 </w:t>
      </w:r>
      <w:r w:rsidR="00A552F4" w:rsidRPr="005F2DEF">
        <w:rPr>
          <w:rFonts w:asciiTheme="minorHAnsi" w:hAnsiTheme="minorHAnsi" w:cstheme="minorHAnsi"/>
          <w:color w:val="auto"/>
          <w:sz w:val="26"/>
          <w:szCs w:val="26"/>
          <w:lang w:val="es-MX"/>
        </w:rPr>
        <w:t>dos mil dieciocho</w:t>
      </w:r>
      <w:r w:rsidR="006C35A4" w:rsidRPr="005F2DEF">
        <w:rPr>
          <w:rFonts w:asciiTheme="minorHAnsi" w:hAnsiTheme="minorHAnsi" w:cstheme="minorHAnsi"/>
          <w:color w:val="auto"/>
          <w:sz w:val="26"/>
          <w:szCs w:val="26"/>
          <w:lang w:val="es-MX"/>
        </w:rPr>
        <w:t xml:space="preserve">, mediante la que se impuso la clausura parcial de las instalaciones y servicios del establecimiento sin denominación ubicado en Libramiento Oriente número 16 dieciséis; de la comunidad Los Ramírez de este Municipio; y por ende, por encontrarse relacionada con dicha resolución, procede decretar también la </w:t>
      </w:r>
      <w:r w:rsidR="006C35A4" w:rsidRPr="005F2DEF">
        <w:rPr>
          <w:rFonts w:asciiTheme="minorHAnsi" w:hAnsiTheme="minorHAnsi" w:cstheme="minorHAnsi"/>
          <w:b/>
          <w:color w:val="auto"/>
          <w:sz w:val="26"/>
          <w:szCs w:val="26"/>
          <w:lang w:val="es-MX"/>
        </w:rPr>
        <w:t>NULIDAD TOTAL</w:t>
      </w:r>
      <w:r w:rsidR="006C35A4" w:rsidRPr="005F2DEF">
        <w:rPr>
          <w:rFonts w:asciiTheme="minorHAnsi" w:hAnsiTheme="minorHAnsi" w:cstheme="minorHAnsi"/>
          <w:color w:val="auto"/>
          <w:sz w:val="26"/>
          <w:szCs w:val="26"/>
          <w:lang w:val="es-MX"/>
        </w:rPr>
        <w:t xml:space="preserve"> de los restantes actos del procedimiento, consistentes en la orden de visita de inspección, de fecha 30 treinta de mayo de</w:t>
      </w:r>
      <w:r w:rsidR="00880611" w:rsidRPr="005F2DEF">
        <w:rPr>
          <w:rFonts w:asciiTheme="minorHAnsi" w:hAnsiTheme="minorHAnsi" w:cstheme="minorHAnsi"/>
          <w:color w:val="auto"/>
          <w:sz w:val="26"/>
          <w:szCs w:val="26"/>
          <w:lang w:val="es-MX"/>
        </w:rPr>
        <w:t>l referido año 2018 dos mil dieciocho</w:t>
      </w:r>
      <w:r w:rsidR="006C35A4" w:rsidRPr="005F2DEF">
        <w:rPr>
          <w:rFonts w:asciiTheme="minorHAnsi" w:hAnsiTheme="minorHAnsi" w:cstheme="minorHAnsi"/>
          <w:color w:val="auto"/>
          <w:sz w:val="26"/>
          <w:szCs w:val="26"/>
          <w:lang w:val="es-MX"/>
        </w:rPr>
        <w:t xml:space="preserve">, emitida dentro del expediente con número DGFC/0778/2018-C/A; el Acta de la visita de inspección de esa misma fecha; y el acta circunstanciada de fijación de sellos de clausura </w:t>
      </w:r>
      <w:r w:rsidR="00880611" w:rsidRPr="005F2DEF">
        <w:rPr>
          <w:rFonts w:asciiTheme="minorHAnsi" w:hAnsiTheme="minorHAnsi" w:cstheme="minorHAnsi"/>
          <w:color w:val="auto"/>
          <w:sz w:val="26"/>
          <w:szCs w:val="26"/>
          <w:lang w:val="es-MX"/>
        </w:rPr>
        <w:t>de fecha 11 once de junio de es</w:t>
      </w:r>
      <w:r w:rsidR="006C35A4" w:rsidRPr="005F2DEF">
        <w:rPr>
          <w:rFonts w:asciiTheme="minorHAnsi" w:hAnsiTheme="minorHAnsi" w:cstheme="minorHAnsi"/>
          <w:color w:val="auto"/>
          <w:sz w:val="26"/>
          <w:szCs w:val="26"/>
          <w:lang w:val="es-MX"/>
        </w:rPr>
        <w:t>e año</w:t>
      </w:r>
      <w:r w:rsidRPr="005F2DEF">
        <w:rPr>
          <w:rFonts w:asciiTheme="minorHAnsi" w:hAnsiTheme="minorHAnsi" w:cstheme="minorHAnsi"/>
          <w:color w:val="auto"/>
          <w:sz w:val="26"/>
          <w:szCs w:val="26"/>
          <w:lang w:val="es-MX"/>
        </w:rPr>
        <w:t xml:space="preserve">. . . . . </w:t>
      </w:r>
      <w:r w:rsidR="006C35A4" w:rsidRPr="005F2DEF">
        <w:rPr>
          <w:rFonts w:asciiTheme="minorHAnsi" w:hAnsiTheme="minorHAnsi" w:cstheme="minorHAnsi"/>
          <w:color w:val="auto"/>
          <w:sz w:val="26"/>
          <w:szCs w:val="26"/>
          <w:lang w:val="es-MX"/>
        </w:rPr>
        <w:t>. . . . . . . .</w:t>
      </w:r>
      <w:r w:rsidR="009C13DB" w:rsidRPr="005F2DEF">
        <w:rPr>
          <w:rFonts w:asciiTheme="minorHAnsi" w:hAnsiTheme="minorHAnsi" w:cstheme="minorHAnsi"/>
          <w:color w:val="auto"/>
          <w:sz w:val="26"/>
          <w:szCs w:val="26"/>
          <w:lang w:val="es-MX"/>
        </w:rPr>
        <w:t xml:space="preserve"> . . . . . . . . . . . . . . . . . . . . . . . . . . . . . . . . . . . . . . . . . . . . . . . . . .</w:t>
      </w:r>
    </w:p>
    <w:p w:rsidR="00680531" w:rsidRPr="005F2DEF" w:rsidRDefault="00680531" w:rsidP="00680531">
      <w:pPr>
        <w:ind w:firstLine="708"/>
        <w:jc w:val="both"/>
        <w:rPr>
          <w:rFonts w:asciiTheme="minorHAnsi" w:hAnsiTheme="minorHAnsi" w:cstheme="minorHAnsi"/>
          <w:bCs/>
          <w:sz w:val="26"/>
          <w:szCs w:val="26"/>
        </w:rPr>
      </w:pPr>
    </w:p>
    <w:p w:rsidR="00680531" w:rsidRPr="005F2DEF" w:rsidRDefault="00680531" w:rsidP="00680531">
      <w:pPr>
        <w:ind w:firstLine="708"/>
        <w:jc w:val="both"/>
        <w:rPr>
          <w:rFonts w:asciiTheme="minorHAnsi" w:hAnsiTheme="minorHAnsi" w:cstheme="minorHAnsi"/>
          <w:bCs/>
          <w:sz w:val="26"/>
          <w:szCs w:val="26"/>
        </w:rPr>
      </w:pPr>
      <w:r w:rsidRPr="005F2DEF">
        <w:rPr>
          <w:rFonts w:asciiTheme="minorHAnsi" w:hAnsiTheme="minorHAnsi" w:cstheme="minorHAnsi"/>
          <w:bCs/>
          <w:sz w:val="26"/>
          <w:szCs w:val="26"/>
        </w:rPr>
        <w:t>E</w:t>
      </w:r>
      <w:r w:rsidRPr="005F2DEF">
        <w:rPr>
          <w:rFonts w:asciiTheme="minorHAnsi" w:hAnsiTheme="minorHAnsi" w:cstheme="minorHAnsi"/>
          <w:sz w:val="26"/>
          <w:szCs w:val="26"/>
        </w:rPr>
        <w:t xml:space="preserve">llo conforme a las consideraciones lógicas y jurídicas expuestas en el Considerando Sexto de esta misma sentencia. . . . . . . . . . . . . . . . . . . . . . . . . . . </w:t>
      </w:r>
      <w:proofErr w:type="gramStart"/>
      <w:r w:rsidRPr="005F2DEF">
        <w:rPr>
          <w:rFonts w:asciiTheme="minorHAnsi" w:hAnsiTheme="minorHAnsi" w:cstheme="minorHAnsi"/>
          <w:sz w:val="26"/>
          <w:szCs w:val="26"/>
        </w:rPr>
        <w:t>. . . .</w:t>
      </w:r>
      <w:proofErr w:type="gramEnd"/>
    </w:p>
    <w:p w:rsidR="00680531" w:rsidRPr="005F2DEF" w:rsidRDefault="00680531" w:rsidP="00680531">
      <w:pPr>
        <w:ind w:firstLine="708"/>
        <w:jc w:val="both"/>
        <w:rPr>
          <w:rFonts w:asciiTheme="minorHAnsi" w:hAnsiTheme="minorHAnsi" w:cstheme="minorHAnsi"/>
          <w:bCs/>
          <w:sz w:val="26"/>
          <w:szCs w:val="26"/>
        </w:rPr>
      </w:pPr>
    </w:p>
    <w:p w:rsidR="00680531" w:rsidRPr="005F2DEF" w:rsidRDefault="00680531" w:rsidP="00680531">
      <w:pPr>
        <w:ind w:firstLine="708"/>
        <w:jc w:val="both"/>
        <w:rPr>
          <w:rFonts w:asciiTheme="minorHAnsi" w:hAnsiTheme="minorHAnsi" w:cstheme="minorHAnsi"/>
          <w:sz w:val="26"/>
          <w:szCs w:val="26"/>
        </w:rPr>
      </w:pPr>
      <w:r w:rsidRPr="005F2DEF">
        <w:rPr>
          <w:rFonts w:asciiTheme="minorHAnsi" w:hAnsiTheme="minorHAnsi" w:cstheme="minorHAnsi"/>
          <w:b/>
          <w:i/>
          <w:sz w:val="26"/>
          <w:szCs w:val="26"/>
        </w:rPr>
        <w:t xml:space="preserve">CUARTO.- </w:t>
      </w:r>
      <w:r w:rsidRPr="005F2DEF">
        <w:rPr>
          <w:rFonts w:asciiTheme="minorHAnsi" w:hAnsiTheme="minorHAnsi" w:cstheme="minorHAnsi"/>
          <w:sz w:val="26"/>
          <w:szCs w:val="26"/>
        </w:rPr>
        <w:t xml:space="preserve"> Se </w:t>
      </w:r>
      <w:r w:rsidRPr="005F2DEF">
        <w:rPr>
          <w:rFonts w:asciiTheme="minorHAnsi" w:hAnsiTheme="minorHAnsi" w:cstheme="minorHAnsi"/>
          <w:b/>
          <w:sz w:val="26"/>
          <w:szCs w:val="26"/>
        </w:rPr>
        <w:t>ordena</w:t>
      </w:r>
      <w:r w:rsidRPr="005F2DEF">
        <w:rPr>
          <w:rFonts w:asciiTheme="minorHAnsi" w:hAnsiTheme="minorHAnsi" w:cstheme="minorHAnsi"/>
          <w:sz w:val="26"/>
          <w:szCs w:val="26"/>
        </w:rPr>
        <w:t xml:space="preserve"> al Director General de Fiscalización y Control demandado, a que realice las gestiones necesarias a efecto de que se </w:t>
      </w:r>
      <w:r w:rsidRPr="005F2DEF">
        <w:rPr>
          <w:rFonts w:asciiTheme="minorHAnsi" w:hAnsiTheme="minorHAnsi" w:cstheme="minorHAnsi"/>
          <w:b/>
          <w:sz w:val="26"/>
          <w:szCs w:val="26"/>
        </w:rPr>
        <w:t xml:space="preserve">levante </w:t>
      </w:r>
      <w:r w:rsidRPr="005F2DEF">
        <w:rPr>
          <w:rFonts w:asciiTheme="minorHAnsi" w:hAnsiTheme="minorHAnsi" w:cstheme="minorHAnsi"/>
          <w:sz w:val="26"/>
          <w:szCs w:val="26"/>
        </w:rPr>
        <w:t>la</w:t>
      </w:r>
      <w:r w:rsidRPr="005F2DEF">
        <w:rPr>
          <w:rFonts w:asciiTheme="minorHAnsi" w:hAnsiTheme="minorHAnsi" w:cstheme="minorHAnsi"/>
          <w:b/>
          <w:sz w:val="26"/>
          <w:szCs w:val="26"/>
        </w:rPr>
        <w:t xml:space="preserve"> clausura</w:t>
      </w:r>
      <w:r w:rsidRPr="005F2DEF">
        <w:rPr>
          <w:rFonts w:asciiTheme="minorHAnsi" w:hAnsiTheme="minorHAnsi" w:cstheme="minorHAnsi"/>
          <w:sz w:val="26"/>
          <w:szCs w:val="26"/>
        </w:rPr>
        <w:t xml:space="preserve"> impuesta en fecha </w:t>
      </w:r>
      <w:r w:rsidR="006C35A4" w:rsidRPr="005F2DEF">
        <w:rPr>
          <w:rFonts w:asciiTheme="minorHAnsi" w:hAnsiTheme="minorHAnsi" w:cstheme="minorHAnsi"/>
          <w:sz w:val="26"/>
          <w:szCs w:val="26"/>
        </w:rPr>
        <w:t xml:space="preserve">11 once </w:t>
      </w:r>
      <w:r w:rsidRPr="005F2DEF">
        <w:rPr>
          <w:rFonts w:asciiTheme="minorHAnsi" w:hAnsiTheme="minorHAnsi" w:cstheme="minorHAnsi"/>
          <w:sz w:val="26"/>
          <w:szCs w:val="26"/>
        </w:rPr>
        <w:t>de junio del año 201</w:t>
      </w:r>
      <w:r w:rsidR="006C35A4" w:rsidRPr="005F2DEF">
        <w:rPr>
          <w:rFonts w:asciiTheme="minorHAnsi" w:hAnsiTheme="minorHAnsi" w:cstheme="minorHAnsi"/>
          <w:sz w:val="26"/>
          <w:szCs w:val="26"/>
        </w:rPr>
        <w:t>8</w:t>
      </w:r>
      <w:r w:rsidRPr="005F2DEF">
        <w:rPr>
          <w:rFonts w:asciiTheme="minorHAnsi" w:hAnsiTheme="minorHAnsi" w:cstheme="minorHAnsi"/>
          <w:sz w:val="26"/>
          <w:szCs w:val="26"/>
        </w:rPr>
        <w:t xml:space="preserve"> dos mil dieci</w:t>
      </w:r>
      <w:r w:rsidR="006C35A4" w:rsidRPr="005F2DEF">
        <w:rPr>
          <w:rFonts w:asciiTheme="minorHAnsi" w:hAnsiTheme="minorHAnsi" w:cstheme="minorHAnsi"/>
          <w:sz w:val="26"/>
          <w:szCs w:val="26"/>
        </w:rPr>
        <w:t>ocho</w:t>
      </w:r>
      <w:r w:rsidRPr="005F2DEF">
        <w:rPr>
          <w:rFonts w:asciiTheme="minorHAnsi" w:hAnsiTheme="minorHAnsi" w:cstheme="minorHAnsi"/>
          <w:sz w:val="26"/>
          <w:szCs w:val="26"/>
        </w:rPr>
        <w:t xml:space="preserve">, </w:t>
      </w:r>
      <w:r w:rsidR="00583D85" w:rsidRPr="005F2DEF">
        <w:rPr>
          <w:rFonts w:asciiTheme="minorHAnsi" w:hAnsiTheme="minorHAnsi" w:cstheme="minorHAnsi"/>
          <w:sz w:val="26"/>
          <w:szCs w:val="26"/>
        </w:rPr>
        <w:t xml:space="preserve">sobre una bolsa negra, con 13 trece cervezas de diversas marcas; que se encontraba en el área de cocina, junto al refrigerador, en la casa habitación anexa al  </w:t>
      </w:r>
      <w:r w:rsidRPr="005F2DEF">
        <w:rPr>
          <w:rFonts w:asciiTheme="minorHAnsi" w:hAnsiTheme="minorHAnsi" w:cstheme="minorHAnsi"/>
          <w:sz w:val="26"/>
          <w:szCs w:val="26"/>
        </w:rPr>
        <w:t>establecimiento localizado en calle</w:t>
      </w:r>
      <w:r w:rsidR="00583D85" w:rsidRPr="005F2DEF">
        <w:rPr>
          <w:rFonts w:asciiTheme="minorHAnsi" w:hAnsiTheme="minorHAnsi" w:cstheme="minorHAnsi"/>
          <w:sz w:val="26"/>
          <w:szCs w:val="26"/>
        </w:rPr>
        <w:t xml:space="preserve"> Libramiento Oriente número 16 dieciséis; de la comunidad Los Ramírez de este Municipio de León, Guanajuato</w:t>
      </w:r>
      <w:r w:rsidRPr="005F2DEF">
        <w:rPr>
          <w:rFonts w:asciiTheme="minorHAnsi" w:hAnsiTheme="minorHAnsi" w:cstheme="minorHAnsi"/>
          <w:sz w:val="26"/>
          <w:szCs w:val="26"/>
        </w:rPr>
        <w:t>; de acuerdo a lo argumentado en el Considerando Sexto último párrafo de esta misma resoluci</w:t>
      </w:r>
      <w:r w:rsidR="00583D85" w:rsidRPr="005F2DEF">
        <w:rPr>
          <w:rFonts w:asciiTheme="minorHAnsi" w:hAnsiTheme="minorHAnsi" w:cstheme="minorHAnsi"/>
          <w:sz w:val="26"/>
          <w:szCs w:val="26"/>
        </w:rPr>
        <w:t xml:space="preserve">ón. </w:t>
      </w:r>
    </w:p>
    <w:p w:rsidR="00680531" w:rsidRPr="005F2DEF" w:rsidRDefault="00680531" w:rsidP="00680531">
      <w:pPr>
        <w:ind w:firstLine="708"/>
        <w:jc w:val="both"/>
        <w:rPr>
          <w:rFonts w:asciiTheme="minorHAnsi" w:hAnsiTheme="minorHAnsi" w:cstheme="minorHAnsi"/>
          <w:sz w:val="26"/>
          <w:szCs w:val="26"/>
        </w:rPr>
      </w:pPr>
    </w:p>
    <w:p w:rsidR="00680531" w:rsidRPr="005F2DEF" w:rsidRDefault="00680531" w:rsidP="00680531">
      <w:pPr>
        <w:ind w:firstLine="708"/>
        <w:jc w:val="both"/>
        <w:rPr>
          <w:rFonts w:asciiTheme="minorHAnsi" w:hAnsiTheme="minorHAnsi" w:cstheme="minorHAnsi"/>
          <w:sz w:val="26"/>
          <w:szCs w:val="26"/>
        </w:rPr>
      </w:pPr>
      <w:r w:rsidRPr="005F2DEF">
        <w:rPr>
          <w:rFonts w:asciiTheme="minorHAnsi" w:hAnsiTheme="minorHAnsi" w:cstheme="minorHAnsi"/>
          <w:sz w:val="26"/>
          <w:szCs w:val="26"/>
        </w:rPr>
        <w:t xml:space="preserve">Lo que se deberá realizar dentro de los </w:t>
      </w:r>
      <w:r w:rsidRPr="005F2DEF">
        <w:rPr>
          <w:rFonts w:asciiTheme="minorHAnsi" w:hAnsiTheme="minorHAnsi" w:cstheme="minorHAnsi"/>
          <w:b/>
          <w:sz w:val="26"/>
          <w:szCs w:val="26"/>
        </w:rPr>
        <w:t>15 quince días</w:t>
      </w:r>
      <w:r w:rsidRPr="005F2DEF">
        <w:rPr>
          <w:rFonts w:asciiTheme="minorHAnsi" w:hAnsiTheme="minorHAnsi" w:cstheme="minorHAnsi"/>
          <w:sz w:val="26"/>
          <w:szCs w:val="26"/>
        </w:rPr>
        <w:t xml:space="preserve"> hábiles siguientes a la fecha en que </w:t>
      </w:r>
      <w:r w:rsidRPr="005F2DEF">
        <w:rPr>
          <w:rFonts w:asciiTheme="minorHAnsi" w:hAnsiTheme="minorHAnsi" w:cstheme="minorHAnsi"/>
          <w:b/>
          <w:sz w:val="26"/>
          <w:szCs w:val="26"/>
        </w:rPr>
        <w:t>cause ejecutoria</w:t>
      </w:r>
      <w:r w:rsidRPr="005F2DEF">
        <w:rPr>
          <w:rFonts w:asciiTheme="minorHAnsi" w:hAnsiTheme="minorHAnsi" w:cstheme="minorHAnsi"/>
          <w:sz w:val="26"/>
          <w:szCs w:val="26"/>
        </w:rPr>
        <w:t xml:space="preserve"> la presente resolución; debiendo </w:t>
      </w:r>
      <w:r w:rsidRPr="005F2DEF">
        <w:rPr>
          <w:rFonts w:asciiTheme="minorHAnsi" w:hAnsiTheme="minorHAnsi" w:cstheme="minorHAnsi"/>
          <w:b/>
          <w:sz w:val="26"/>
          <w:szCs w:val="26"/>
        </w:rPr>
        <w:t>informar</w:t>
      </w:r>
      <w:r w:rsidRPr="005F2DEF">
        <w:rPr>
          <w:rFonts w:asciiTheme="minorHAnsi" w:hAnsiTheme="minorHAnsi" w:cstheme="minorHAnsi"/>
          <w:sz w:val="26"/>
          <w:szCs w:val="26"/>
        </w:rPr>
        <w:t xml:space="preserve"> a este Juzgado del cumplimiento dado al presente resolutivo, acompañando las constancias relativas que así lo acrediten. . . . . . . . . . . . . . . . . . . . . . . . . . . . . . </w:t>
      </w:r>
      <w:proofErr w:type="gramStart"/>
      <w:r w:rsidRPr="005F2DEF">
        <w:rPr>
          <w:rFonts w:asciiTheme="minorHAnsi" w:hAnsiTheme="minorHAnsi" w:cstheme="minorHAnsi"/>
          <w:sz w:val="26"/>
          <w:szCs w:val="26"/>
        </w:rPr>
        <w:t>. . . .</w:t>
      </w:r>
      <w:proofErr w:type="gramEnd"/>
      <w:r w:rsidRPr="005F2DEF">
        <w:rPr>
          <w:rFonts w:asciiTheme="minorHAnsi" w:hAnsiTheme="minorHAnsi" w:cstheme="minorHAnsi"/>
          <w:sz w:val="26"/>
          <w:szCs w:val="26"/>
        </w:rPr>
        <w:t xml:space="preserve"> .</w:t>
      </w:r>
    </w:p>
    <w:p w:rsidR="00680531" w:rsidRPr="005F2DEF" w:rsidRDefault="00680531" w:rsidP="00680531">
      <w:pPr>
        <w:jc w:val="both"/>
        <w:rPr>
          <w:rFonts w:asciiTheme="minorHAnsi" w:hAnsiTheme="minorHAnsi" w:cstheme="minorHAnsi"/>
          <w:b/>
          <w:bCs/>
          <w:i/>
          <w:iCs/>
          <w:sz w:val="26"/>
          <w:szCs w:val="26"/>
        </w:rPr>
      </w:pPr>
    </w:p>
    <w:p w:rsidR="009C13DB" w:rsidRPr="005F2DEF" w:rsidRDefault="009C13DB" w:rsidP="009C13DB">
      <w:pPr>
        <w:ind w:firstLine="708"/>
        <w:jc w:val="right"/>
        <w:rPr>
          <w:rFonts w:asciiTheme="minorHAnsi" w:hAnsiTheme="minorHAnsi" w:cstheme="minorHAnsi"/>
          <w:b/>
          <w:sz w:val="26"/>
          <w:szCs w:val="26"/>
        </w:rPr>
      </w:pPr>
      <w:r w:rsidRPr="005F2DEF">
        <w:rPr>
          <w:rFonts w:asciiTheme="minorHAnsi" w:hAnsiTheme="minorHAnsi" w:cstheme="minorHAnsi"/>
          <w:b/>
          <w:sz w:val="26"/>
          <w:szCs w:val="26"/>
        </w:rPr>
        <w:lastRenderedPageBreak/>
        <w:t>Expediente número 1121/2doJAM/2018-JN</w:t>
      </w:r>
    </w:p>
    <w:p w:rsidR="009C13DB" w:rsidRPr="005F2DEF" w:rsidRDefault="009C13DB" w:rsidP="009C13DB">
      <w:pPr>
        <w:ind w:firstLine="708"/>
        <w:jc w:val="right"/>
        <w:rPr>
          <w:rFonts w:asciiTheme="minorHAnsi" w:hAnsiTheme="minorHAnsi" w:cstheme="minorHAnsi"/>
          <w:b/>
          <w:sz w:val="26"/>
          <w:szCs w:val="26"/>
        </w:rPr>
      </w:pPr>
    </w:p>
    <w:p w:rsidR="00680531" w:rsidRPr="005F2DEF" w:rsidRDefault="00680531" w:rsidP="00680531">
      <w:pPr>
        <w:pStyle w:val="Textoindependiente"/>
        <w:ind w:firstLine="708"/>
        <w:rPr>
          <w:rFonts w:asciiTheme="minorHAnsi" w:hAnsiTheme="minorHAnsi" w:cstheme="minorHAnsi"/>
          <w:sz w:val="26"/>
          <w:szCs w:val="26"/>
        </w:rPr>
      </w:pPr>
      <w:r w:rsidRPr="005F2DEF">
        <w:rPr>
          <w:rFonts w:asciiTheme="minorHAnsi" w:hAnsiTheme="minorHAnsi" w:cstheme="minorHAnsi"/>
          <w:sz w:val="26"/>
          <w:szCs w:val="26"/>
        </w:rPr>
        <w:t>Notifíquese a la autoridad demandada por oficio y a la parte actora personalmente.</w:t>
      </w:r>
      <w:r w:rsidR="00583D85" w:rsidRPr="005F2DEF">
        <w:rPr>
          <w:rFonts w:asciiTheme="minorHAnsi" w:hAnsiTheme="minorHAnsi" w:cstheme="minorHAnsi"/>
          <w:sz w:val="26"/>
          <w:szCs w:val="26"/>
        </w:rPr>
        <w:t xml:space="preserve"> . . . . . . . . . . . . . . . . . . . . .</w:t>
      </w:r>
      <w:r w:rsidRPr="005F2DEF">
        <w:rPr>
          <w:rFonts w:asciiTheme="minorHAnsi" w:hAnsiTheme="minorHAnsi" w:cstheme="minorHAnsi"/>
          <w:sz w:val="26"/>
          <w:szCs w:val="26"/>
        </w:rPr>
        <w:t xml:space="preserve"> . . . . . . . . . . . . . . . . . . . . . . . . . . . . . . . . . . . </w:t>
      </w:r>
    </w:p>
    <w:p w:rsidR="00680531" w:rsidRPr="005F2DEF" w:rsidRDefault="00680531" w:rsidP="00680531">
      <w:pPr>
        <w:pStyle w:val="Textoindependiente"/>
        <w:rPr>
          <w:rFonts w:asciiTheme="minorHAnsi" w:hAnsiTheme="minorHAnsi" w:cstheme="minorHAnsi"/>
          <w:sz w:val="26"/>
          <w:szCs w:val="26"/>
        </w:rPr>
      </w:pPr>
    </w:p>
    <w:p w:rsidR="00680531" w:rsidRPr="005F2DEF" w:rsidRDefault="00680531" w:rsidP="00680531">
      <w:pPr>
        <w:pStyle w:val="Textoindependiente"/>
        <w:ind w:firstLine="708"/>
        <w:rPr>
          <w:rFonts w:asciiTheme="minorHAnsi" w:hAnsiTheme="minorHAnsi" w:cstheme="minorHAnsi"/>
          <w:b/>
          <w:bCs/>
          <w:sz w:val="26"/>
          <w:szCs w:val="26"/>
        </w:rPr>
      </w:pPr>
      <w:r w:rsidRPr="005F2DEF">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5F2DEF">
        <w:rPr>
          <w:rFonts w:asciiTheme="minorHAnsi" w:hAnsiTheme="minorHAnsi" w:cstheme="minorHAnsi"/>
          <w:sz w:val="26"/>
          <w:szCs w:val="26"/>
        </w:rPr>
        <w:t>. . . .</w:t>
      </w:r>
      <w:proofErr w:type="gramEnd"/>
      <w:r w:rsidRPr="005F2DEF">
        <w:rPr>
          <w:rFonts w:asciiTheme="minorHAnsi" w:hAnsiTheme="minorHAnsi" w:cstheme="minorHAnsi"/>
          <w:sz w:val="26"/>
          <w:szCs w:val="26"/>
        </w:rPr>
        <w:t xml:space="preserve"> .</w:t>
      </w:r>
    </w:p>
    <w:p w:rsidR="00680531" w:rsidRPr="005F2DEF" w:rsidRDefault="00680531" w:rsidP="00680531">
      <w:pPr>
        <w:pStyle w:val="Textoindependiente"/>
        <w:rPr>
          <w:rFonts w:asciiTheme="minorHAnsi" w:hAnsiTheme="minorHAnsi" w:cstheme="minorHAnsi"/>
          <w:sz w:val="20"/>
          <w:szCs w:val="20"/>
        </w:rPr>
      </w:pPr>
    </w:p>
    <w:p w:rsidR="00680531" w:rsidRPr="005F2DEF" w:rsidRDefault="00680531" w:rsidP="00680531">
      <w:pPr>
        <w:ind w:firstLine="708"/>
        <w:jc w:val="both"/>
        <w:rPr>
          <w:rFonts w:asciiTheme="minorHAnsi" w:hAnsiTheme="minorHAnsi" w:cstheme="minorHAnsi"/>
          <w:sz w:val="26"/>
          <w:szCs w:val="26"/>
          <w:lang w:val="es-MX"/>
        </w:rPr>
      </w:pPr>
      <w:r w:rsidRPr="005F2DEF">
        <w:rPr>
          <w:rFonts w:asciiTheme="minorHAnsi" w:hAnsiTheme="minorHAnsi" w:cstheme="minorHAnsi"/>
          <w:sz w:val="26"/>
          <w:szCs w:val="26"/>
          <w:lang w:val="es-MX"/>
        </w:rPr>
        <w:t xml:space="preserve">Así lo resolvió y firma el Licenciado </w:t>
      </w:r>
      <w:r w:rsidRPr="005F2DEF">
        <w:rPr>
          <w:rFonts w:asciiTheme="minorHAnsi" w:hAnsiTheme="minorHAnsi" w:cstheme="minorHAnsi"/>
          <w:b/>
          <w:bCs/>
          <w:sz w:val="26"/>
          <w:szCs w:val="26"/>
          <w:lang w:val="es-MX"/>
        </w:rPr>
        <w:t>Ernesto Alejandro Mora Álvarez</w:t>
      </w:r>
      <w:r w:rsidRPr="005F2DEF">
        <w:rPr>
          <w:rFonts w:asciiTheme="minorHAnsi" w:hAnsiTheme="minorHAnsi" w:cstheme="minorHAnsi"/>
          <w:sz w:val="26"/>
          <w:szCs w:val="26"/>
          <w:lang w:val="es-MX"/>
        </w:rPr>
        <w:t xml:space="preserve">, Juez Segundo Administrativo municipal de León, Guanajuato, quien actúa asistido en forma legal con Secretaria de Estudio y Cuenta, la Licenciada </w:t>
      </w:r>
      <w:r w:rsidRPr="005F2DEF">
        <w:rPr>
          <w:rFonts w:asciiTheme="minorHAnsi" w:hAnsiTheme="minorHAnsi" w:cstheme="minorHAnsi"/>
          <w:b/>
          <w:bCs/>
          <w:sz w:val="26"/>
          <w:szCs w:val="26"/>
          <w:lang w:val="es-MX"/>
        </w:rPr>
        <w:t xml:space="preserve">María del Rocío Villanueva </w:t>
      </w:r>
      <w:proofErr w:type="gramStart"/>
      <w:r w:rsidRPr="005F2DEF">
        <w:rPr>
          <w:rFonts w:asciiTheme="minorHAnsi" w:hAnsiTheme="minorHAnsi" w:cstheme="minorHAnsi"/>
          <w:b/>
          <w:bCs/>
          <w:sz w:val="26"/>
          <w:szCs w:val="26"/>
          <w:lang w:val="es-MX"/>
        </w:rPr>
        <w:t>Sánchez</w:t>
      </w:r>
      <w:r w:rsidRPr="005F2DEF">
        <w:rPr>
          <w:rFonts w:asciiTheme="minorHAnsi" w:hAnsiTheme="minorHAnsi" w:cstheme="minorHAnsi"/>
          <w:sz w:val="26"/>
          <w:szCs w:val="26"/>
          <w:lang w:val="es-MX"/>
        </w:rPr>
        <w:t>,  quien</w:t>
      </w:r>
      <w:proofErr w:type="gramEnd"/>
      <w:r w:rsidRPr="005F2DEF">
        <w:rPr>
          <w:rFonts w:asciiTheme="minorHAnsi" w:hAnsiTheme="minorHAnsi" w:cstheme="minorHAnsi"/>
          <w:sz w:val="26"/>
          <w:szCs w:val="26"/>
          <w:lang w:val="es-MX"/>
        </w:rPr>
        <w:t xml:space="preserve"> da fe. . . . . . . . . . . . . . . . . . . . . . . . . . . . . . . . . . . . . . . . . . </w:t>
      </w:r>
    </w:p>
    <w:p w:rsidR="00680531" w:rsidRPr="005F2DEF" w:rsidRDefault="00680531" w:rsidP="00680531">
      <w:pPr>
        <w:ind w:firstLine="708"/>
        <w:jc w:val="both"/>
        <w:rPr>
          <w:rFonts w:asciiTheme="minorHAnsi" w:hAnsiTheme="minorHAnsi" w:cstheme="minorHAnsi"/>
          <w:sz w:val="26"/>
          <w:szCs w:val="26"/>
          <w:lang w:val="es-MX"/>
        </w:rPr>
      </w:pPr>
    </w:p>
    <w:p w:rsidR="00680531" w:rsidRPr="005F2DEF" w:rsidRDefault="00680531" w:rsidP="00680531">
      <w:pPr>
        <w:pStyle w:val="Textoindependiente"/>
        <w:ind w:firstLine="708"/>
        <w:rPr>
          <w:rFonts w:asciiTheme="minorHAnsi" w:hAnsiTheme="minorHAnsi" w:cstheme="minorHAnsi"/>
          <w:sz w:val="24"/>
        </w:rPr>
      </w:pPr>
    </w:p>
    <w:p w:rsidR="00680531" w:rsidRPr="005F2DEF" w:rsidRDefault="00680531" w:rsidP="00680531">
      <w:pPr>
        <w:rPr>
          <w:rFonts w:asciiTheme="minorHAnsi" w:hAnsiTheme="minorHAnsi" w:cstheme="minorHAnsi"/>
        </w:rPr>
      </w:pPr>
    </w:p>
    <w:p w:rsidR="00680531" w:rsidRPr="005F2DEF" w:rsidRDefault="00680531" w:rsidP="00680531">
      <w:pPr>
        <w:pStyle w:val="Textoindependiente"/>
        <w:rPr>
          <w:rFonts w:asciiTheme="minorHAnsi" w:hAnsiTheme="minorHAnsi" w:cstheme="minorHAnsi"/>
          <w:sz w:val="26"/>
          <w:szCs w:val="26"/>
          <w:lang w:val="es-ES"/>
        </w:rPr>
      </w:pPr>
    </w:p>
    <w:p w:rsidR="00680531" w:rsidRPr="005F2DEF" w:rsidRDefault="00680531" w:rsidP="00680531">
      <w:pPr>
        <w:pStyle w:val="Textoindependiente"/>
        <w:rPr>
          <w:rFonts w:asciiTheme="minorHAnsi" w:hAnsiTheme="minorHAnsi" w:cstheme="minorHAnsi"/>
          <w:sz w:val="26"/>
          <w:szCs w:val="26"/>
          <w:lang w:val="es-ES"/>
        </w:rPr>
      </w:pPr>
    </w:p>
    <w:p w:rsidR="00680531" w:rsidRPr="005F2DEF" w:rsidRDefault="00680531" w:rsidP="00680531">
      <w:pPr>
        <w:pStyle w:val="Textoindependiente"/>
        <w:rPr>
          <w:rFonts w:asciiTheme="minorHAnsi" w:hAnsiTheme="minorHAnsi" w:cstheme="minorHAnsi"/>
          <w:sz w:val="26"/>
          <w:szCs w:val="26"/>
          <w:lang w:val="es-ES"/>
        </w:rPr>
      </w:pPr>
    </w:p>
    <w:p w:rsidR="00680531" w:rsidRPr="005F2DEF" w:rsidRDefault="00680531" w:rsidP="00680531">
      <w:pPr>
        <w:pStyle w:val="Textoindependiente"/>
        <w:rPr>
          <w:rFonts w:asciiTheme="minorHAnsi" w:hAnsiTheme="minorHAnsi" w:cstheme="minorHAnsi"/>
          <w:sz w:val="26"/>
          <w:szCs w:val="26"/>
        </w:rPr>
      </w:pPr>
    </w:p>
    <w:p w:rsidR="00680531" w:rsidRPr="005F2DEF" w:rsidRDefault="00680531"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680531">
      <w:pPr>
        <w:rPr>
          <w:rFonts w:asciiTheme="minorHAnsi" w:hAnsiTheme="minorHAnsi" w:cstheme="minorHAnsi"/>
        </w:rPr>
      </w:pPr>
    </w:p>
    <w:p w:rsidR="003A1987" w:rsidRPr="005F2DEF" w:rsidRDefault="003A1987" w:rsidP="003A1987">
      <w:pPr>
        <w:ind w:firstLine="708"/>
        <w:jc w:val="both"/>
      </w:pPr>
      <w:r w:rsidRPr="005F2DEF">
        <w:rPr>
          <w:rFonts w:asciiTheme="minorHAnsi" w:hAnsiTheme="minorHAnsi" w:cstheme="minorHAnsi"/>
          <w:b/>
        </w:rPr>
        <w:t>LA PRESENTE FOJA FORMA PARTE D</w:t>
      </w:r>
      <w:r w:rsidR="00E93A08" w:rsidRPr="005F2DEF">
        <w:rPr>
          <w:rFonts w:asciiTheme="minorHAnsi" w:hAnsiTheme="minorHAnsi" w:cstheme="minorHAnsi"/>
          <w:b/>
        </w:rPr>
        <w:t>E LA SENTENCIA DICTADA EL DÍA 28</w:t>
      </w:r>
      <w:r w:rsidRPr="005F2DEF">
        <w:rPr>
          <w:rFonts w:asciiTheme="minorHAnsi" w:hAnsiTheme="minorHAnsi" w:cstheme="minorHAnsi"/>
          <w:b/>
        </w:rPr>
        <w:t xml:space="preserve"> </w:t>
      </w:r>
      <w:r w:rsidR="00E93A08" w:rsidRPr="005F2DEF">
        <w:rPr>
          <w:rFonts w:asciiTheme="minorHAnsi" w:hAnsiTheme="minorHAnsi" w:cstheme="minorHAnsi"/>
          <w:b/>
        </w:rPr>
        <w:t>VEINTIOCHO</w:t>
      </w:r>
      <w:r w:rsidRPr="005F2DEF">
        <w:rPr>
          <w:rFonts w:asciiTheme="minorHAnsi" w:hAnsiTheme="minorHAnsi" w:cstheme="minorHAnsi"/>
          <w:b/>
        </w:rPr>
        <w:t xml:space="preserve"> DE </w:t>
      </w:r>
      <w:r w:rsidR="00E93A08" w:rsidRPr="005F2DEF">
        <w:rPr>
          <w:rFonts w:asciiTheme="minorHAnsi" w:hAnsiTheme="minorHAnsi" w:cstheme="minorHAnsi"/>
          <w:b/>
        </w:rPr>
        <w:t xml:space="preserve">AGOSTO </w:t>
      </w:r>
      <w:r w:rsidRPr="005F2DEF">
        <w:rPr>
          <w:rFonts w:asciiTheme="minorHAnsi" w:hAnsiTheme="minorHAnsi" w:cstheme="minorHAnsi"/>
          <w:b/>
        </w:rPr>
        <w:t>DEL AÑO 20</w:t>
      </w:r>
      <w:r w:rsidR="00E93A08" w:rsidRPr="005F2DEF">
        <w:rPr>
          <w:rFonts w:asciiTheme="minorHAnsi" w:hAnsiTheme="minorHAnsi" w:cstheme="minorHAnsi"/>
          <w:b/>
        </w:rPr>
        <w:t>20</w:t>
      </w:r>
      <w:r w:rsidRPr="005F2DEF">
        <w:rPr>
          <w:rFonts w:asciiTheme="minorHAnsi" w:hAnsiTheme="minorHAnsi" w:cstheme="minorHAnsi"/>
          <w:b/>
        </w:rPr>
        <w:t xml:space="preserve"> DOS MIL </w:t>
      </w:r>
      <w:r w:rsidR="00E93A08" w:rsidRPr="005F2DEF">
        <w:rPr>
          <w:rFonts w:asciiTheme="minorHAnsi" w:hAnsiTheme="minorHAnsi" w:cstheme="minorHAnsi"/>
          <w:b/>
        </w:rPr>
        <w:t>VEINTE</w:t>
      </w:r>
      <w:r w:rsidRPr="005F2DEF">
        <w:rPr>
          <w:rFonts w:asciiTheme="minorHAnsi" w:hAnsiTheme="minorHAnsi" w:cstheme="minorHAnsi"/>
          <w:b/>
        </w:rPr>
        <w:t xml:space="preserve">, EN EL PROCESO ADMINISTRATIVO CON NÚMERO DE EXPEDIENTE 1121/2doJAM/2018-JN. . . . . . . </w:t>
      </w:r>
      <w:proofErr w:type="gramStart"/>
      <w:r w:rsidRPr="005F2DEF">
        <w:rPr>
          <w:rFonts w:asciiTheme="minorHAnsi" w:hAnsiTheme="minorHAnsi" w:cstheme="minorHAnsi"/>
          <w:b/>
        </w:rPr>
        <w:t>. . . .</w:t>
      </w:r>
      <w:proofErr w:type="gramEnd"/>
      <w:r w:rsidRPr="005F2DEF">
        <w:rPr>
          <w:rFonts w:asciiTheme="minorHAnsi" w:hAnsiTheme="minorHAnsi" w:cstheme="minorHAnsi"/>
          <w:b/>
        </w:rPr>
        <w:t xml:space="preserve"> .</w:t>
      </w:r>
      <w:r w:rsidR="009C13DB" w:rsidRPr="005F2DEF">
        <w:rPr>
          <w:rFonts w:asciiTheme="minorHAnsi" w:hAnsiTheme="minorHAnsi" w:cstheme="minorHAnsi"/>
          <w:b/>
        </w:rPr>
        <w:t xml:space="preserve"> </w:t>
      </w:r>
    </w:p>
    <w:p w:rsidR="003A1987" w:rsidRPr="005F2DEF" w:rsidRDefault="003A1987" w:rsidP="003A1987"/>
    <w:p w:rsidR="00D617F6" w:rsidRPr="005F2DEF" w:rsidRDefault="00D617F6"/>
    <w:sectPr w:rsidR="00D617F6" w:rsidRPr="005F2DEF" w:rsidSect="00D13411">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22B" w:rsidRDefault="0033422B">
      <w:r>
        <w:separator/>
      </w:r>
    </w:p>
  </w:endnote>
  <w:endnote w:type="continuationSeparator" w:id="0">
    <w:p w:rsidR="0033422B" w:rsidRDefault="0033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22B" w:rsidRDefault="0033422B">
      <w:r>
        <w:separator/>
      </w:r>
    </w:p>
  </w:footnote>
  <w:footnote w:type="continuationSeparator" w:id="0">
    <w:p w:rsidR="0033422B" w:rsidRDefault="00334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411" w:rsidRDefault="00D1341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D13411" w:rsidRDefault="00D134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411" w:rsidRDefault="00D1341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714A1">
      <w:rPr>
        <w:rStyle w:val="Nmerodepgina"/>
        <w:noProof/>
      </w:rPr>
      <w:t>9</w:t>
    </w:r>
    <w:r>
      <w:rPr>
        <w:rStyle w:val="Nmerodepgina"/>
      </w:rPr>
      <w:fldChar w:fldCharType="end"/>
    </w:r>
  </w:p>
  <w:p w:rsidR="00D13411" w:rsidRDefault="00D1341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531"/>
    <w:rsid w:val="000024B8"/>
    <w:rsid w:val="0006629E"/>
    <w:rsid w:val="000B1E6B"/>
    <w:rsid w:val="000C06D8"/>
    <w:rsid w:val="00127A0A"/>
    <w:rsid w:val="00135722"/>
    <w:rsid w:val="00151102"/>
    <w:rsid w:val="001A3165"/>
    <w:rsid w:val="00267B45"/>
    <w:rsid w:val="00274713"/>
    <w:rsid w:val="002B18FF"/>
    <w:rsid w:val="002E1375"/>
    <w:rsid w:val="0033264F"/>
    <w:rsid w:val="0033422B"/>
    <w:rsid w:val="0036299A"/>
    <w:rsid w:val="003A1987"/>
    <w:rsid w:val="004A23F0"/>
    <w:rsid w:val="004C258B"/>
    <w:rsid w:val="00565F6E"/>
    <w:rsid w:val="005779DA"/>
    <w:rsid w:val="00583D85"/>
    <w:rsid w:val="005F2DEF"/>
    <w:rsid w:val="00633E55"/>
    <w:rsid w:val="00653DD8"/>
    <w:rsid w:val="00657171"/>
    <w:rsid w:val="006713DF"/>
    <w:rsid w:val="00680531"/>
    <w:rsid w:val="00696A18"/>
    <w:rsid w:val="006C35A4"/>
    <w:rsid w:val="006F08BC"/>
    <w:rsid w:val="00880611"/>
    <w:rsid w:val="008A77ED"/>
    <w:rsid w:val="00940A8E"/>
    <w:rsid w:val="009714A1"/>
    <w:rsid w:val="009B6B88"/>
    <w:rsid w:val="009C13DB"/>
    <w:rsid w:val="00A552F4"/>
    <w:rsid w:val="00A62297"/>
    <w:rsid w:val="00A947CA"/>
    <w:rsid w:val="00B42C16"/>
    <w:rsid w:val="00B43CEE"/>
    <w:rsid w:val="00B55C33"/>
    <w:rsid w:val="00BC52FF"/>
    <w:rsid w:val="00BE2131"/>
    <w:rsid w:val="00BF7DE0"/>
    <w:rsid w:val="00C56BB5"/>
    <w:rsid w:val="00C975BF"/>
    <w:rsid w:val="00D024BB"/>
    <w:rsid w:val="00D13411"/>
    <w:rsid w:val="00D56135"/>
    <w:rsid w:val="00D617F6"/>
    <w:rsid w:val="00D868C6"/>
    <w:rsid w:val="00DC7A8A"/>
    <w:rsid w:val="00E7058F"/>
    <w:rsid w:val="00E72E7D"/>
    <w:rsid w:val="00E93A08"/>
    <w:rsid w:val="00F06F1F"/>
    <w:rsid w:val="00F52897"/>
    <w:rsid w:val="00F56797"/>
    <w:rsid w:val="00F654E2"/>
    <w:rsid w:val="00F8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79A9D-F943-48C3-9457-356EE9F3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53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680531"/>
    <w:pPr>
      <w:spacing w:before="100" w:beforeAutospacing="1" w:after="100" w:afterAutospacing="1"/>
    </w:pPr>
    <w:rPr>
      <w:lang w:val="es-MX"/>
    </w:rPr>
  </w:style>
  <w:style w:type="paragraph" w:styleId="Textoindependiente2">
    <w:name w:val="Body Text 2"/>
    <w:basedOn w:val="Normal"/>
    <w:link w:val="Textoindependiente2Car"/>
    <w:semiHidden/>
    <w:rsid w:val="00680531"/>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680531"/>
    <w:rPr>
      <w:rFonts w:ascii="Garamond" w:eastAsia="Times New Roman" w:hAnsi="Garamond" w:cs="Times New Roman"/>
      <w:color w:val="333333"/>
      <w:sz w:val="27"/>
      <w:szCs w:val="27"/>
      <w:lang w:val="es-MX" w:eastAsia="es-ES"/>
    </w:rPr>
  </w:style>
  <w:style w:type="paragraph" w:styleId="Textoindependiente">
    <w:name w:val="Body Text"/>
    <w:basedOn w:val="Normal"/>
    <w:link w:val="TextoindependienteCar"/>
    <w:semiHidden/>
    <w:rsid w:val="00680531"/>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680531"/>
    <w:rPr>
      <w:rFonts w:ascii="Garamond" w:eastAsia="Times New Roman" w:hAnsi="Garamond" w:cs="Times New Roman"/>
      <w:sz w:val="27"/>
      <w:szCs w:val="24"/>
      <w:lang w:val="es-MX" w:eastAsia="es-ES"/>
    </w:rPr>
  </w:style>
  <w:style w:type="paragraph" w:styleId="Sangra2detindependiente">
    <w:name w:val="Body Text Indent 2"/>
    <w:basedOn w:val="Normal"/>
    <w:link w:val="Sangra2detindependienteCar"/>
    <w:semiHidden/>
    <w:rsid w:val="00680531"/>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680531"/>
    <w:rPr>
      <w:rFonts w:ascii="Garamond" w:eastAsia="Times New Roman" w:hAnsi="Garamond" w:cs="Times New Roman"/>
      <w:color w:val="333333"/>
      <w:sz w:val="27"/>
      <w:szCs w:val="27"/>
      <w:lang w:val="es-MX" w:eastAsia="es-ES"/>
    </w:rPr>
  </w:style>
  <w:style w:type="paragraph" w:customStyle="1" w:styleId="Normal0">
    <w:name w:val="[Normal]"/>
    <w:rsid w:val="00680531"/>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rsid w:val="00680531"/>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680531"/>
    <w:rPr>
      <w:rFonts w:ascii="Garamond" w:eastAsia="Times New Roman" w:hAnsi="Garamond" w:cs="Times New Roman"/>
      <w:sz w:val="27"/>
      <w:szCs w:val="24"/>
      <w:lang w:val="es-MX" w:eastAsia="es-ES"/>
    </w:rPr>
  </w:style>
  <w:style w:type="character" w:styleId="Nmerodepgina">
    <w:name w:val="page number"/>
    <w:basedOn w:val="Fuentedeprrafopredeter"/>
    <w:semiHidden/>
    <w:rsid w:val="00680531"/>
  </w:style>
  <w:style w:type="paragraph" w:styleId="Encabezado">
    <w:name w:val="header"/>
    <w:basedOn w:val="Normal"/>
    <w:link w:val="EncabezadoCar"/>
    <w:semiHidden/>
    <w:rsid w:val="00680531"/>
    <w:pPr>
      <w:tabs>
        <w:tab w:val="center" w:pos="4419"/>
        <w:tab w:val="right" w:pos="8838"/>
      </w:tabs>
    </w:pPr>
    <w:rPr>
      <w:lang w:val="es-MX"/>
    </w:rPr>
  </w:style>
  <w:style w:type="character" w:customStyle="1" w:styleId="EncabezadoCar">
    <w:name w:val="Encabezado Car"/>
    <w:basedOn w:val="Fuentedeprrafopredeter"/>
    <w:link w:val="Encabezado"/>
    <w:semiHidden/>
    <w:rsid w:val="00680531"/>
    <w:rPr>
      <w:rFonts w:ascii="Times New Roman" w:eastAsia="Times New Roman" w:hAnsi="Times New Roman" w:cs="Times New Roman"/>
      <w:sz w:val="24"/>
      <w:szCs w:val="24"/>
      <w:lang w:val="es-MX" w:eastAsia="es-ES"/>
    </w:rPr>
  </w:style>
  <w:style w:type="paragraph" w:customStyle="1" w:styleId="TEXTO">
    <w:name w:val="TEXTO"/>
    <w:uiPriority w:val="99"/>
    <w:rsid w:val="00680531"/>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473034">
      <w:bodyDiv w:val="1"/>
      <w:marLeft w:val="0"/>
      <w:marRight w:val="0"/>
      <w:marTop w:val="0"/>
      <w:marBottom w:val="0"/>
      <w:divBdr>
        <w:top w:val="none" w:sz="0" w:space="0" w:color="auto"/>
        <w:left w:val="none" w:sz="0" w:space="0" w:color="auto"/>
        <w:bottom w:val="none" w:sz="0" w:space="0" w:color="auto"/>
        <w:right w:val="none" w:sz="0" w:space="0" w:color="auto"/>
      </w:divBdr>
    </w:div>
    <w:div w:id="522209311">
      <w:bodyDiv w:val="1"/>
      <w:marLeft w:val="0"/>
      <w:marRight w:val="0"/>
      <w:marTop w:val="0"/>
      <w:marBottom w:val="0"/>
      <w:divBdr>
        <w:top w:val="none" w:sz="0" w:space="0" w:color="auto"/>
        <w:left w:val="none" w:sz="0" w:space="0" w:color="auto"/>
        <w:bottom w:val="none" w:sz="0" w:space="0" w:color="auto"/>
        <w:right w:val="none" w:sz="0" w:space="0" w:color="auto"/>
      </w:divBdr>
    </w:div>
    <w:div w:id="1638606782">
      <w:bodyDiv w:val="1"/>
      <w:marLeft w:val="0"/>
      <w:marRight w:val="0"/>
      <w:marTop w:val="0"/>
      <w:marBottom w:val="0"/>
      <w:divBdr>
        <w:top w:val="none" w:sz="0" w:space="0" w:color="auto"/>
        <w:left w:val="none" w:sz="0" w:space="0" w:color="auto"/>
        <w:bottom w:val="none" w:sz="0" w:space="0" w:color="auto"/>
        <w:right w:val="none" w:sz="0" w:space="0" w:color="auto"/>
      </w:divBdr>
    </w:div>
    <w:div w:id="1714234343">
      <w:bodyDiv w:val="1"/>
      <w:marLeft w:val="0"/>
      <w:marRight w:val="0"/>
      <w:marTop w:val="0"/>
      <w:marBottom w:val="0"/>
      <w:divBdr>
        <w:top w:val="none" w:sz="0" w:space="0" w:color="auto"/>
        <w:left w:val="none" w:sz="0" w:space="0" w:color="auto"/>
        <w:bottom w:val="none" w:sz="0" w:space="0" w:color="auto"/>
        <w:right w:val="none" w:sz="0" w:space="0" w:color="auto"/>
      </w:divBdr>
    </w:div>
    <w:div w:id="1754011040">
      <w:bodyDiv w:val="1"/>
      <w:marLeft w:val="0"/>
      <w:marRight w:val="0"/>
      <w:marTop w:val="0"/>
      <w:marBottom w:val="0"/>
      <w:divBdr>
        <w:top w:val="none" w:sz="0" w:space="0" w:color="auto"/>
        <w:left w:val="none" w:sz="0" w:space="0" w:color="auto"/>
        <w:bottom w:val="none" w:sz="0" w:space="0" w:color="auto"/>
        <w:right w:val="none" w:sz="0" w:space="0" w:color="auto"/>
      </w:divBdr>
    </w:div>
    <w:div w:id="191543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9DE5D-36EE-48B2-90BF-DA5507B53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4202</Words>
  <Characters>23111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2020-09-28T14:34:00Z</dcterms:created>
  <dcterms:modified xsi:type="dcterms:W3CDTF">2020-09-29T14:15:00Z</dcterms:modified>
</cp:coreProperties>
</file>