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DC" w:rsidRPr="00555FC6" w:rsidRDefault="008304DC" w:rsidP="008304DC">
      <w:pPr>
        <w:ind w:firstLine="708"/>
        <w:jc w:val="both"/>
        <w:rPr>
          <w:rFonts w:asciiTheme="minorHAnsi" w:hAnsiTheme="minorHAnsi" w:cstheme="minorHAnsi"/>
          <w:color w:val="000000" w:themeColor="text1"/>
          <w:sz w:val="26"/>
          <w:szCs w:val="26"/>
        </w:rPr>
      </w:pPr>
      <w:bookmarkStart w:id="0" w:name="_GoBack"/>
      <w:bookmarkEnd w:id="0"/>
      <w:r w:rsidRPr="00555FC6">
        <w:rPr>
          <w:rFonts w:asciiTheme="minorHAnsi" w:hAnsiTheme="minorHAnsi" w:cstheme="minorHAnsi"/>
          <w:b/>
          <w:bCs/>
          <w:iCs/>
          <w:color w:val="000000" w:themeColor="text1"/>
          <w:sz w:val="26"/>
          <w:szCs w:val="26"/>
        </w:rPr>
        <w:t>León, Guanajuato, a 3 tres de abril del año 2019 dos mil diecinueve</w:t>
      </w:r>
      <w:proofErr w:type="gramStart"/>
      <w:r w:rsidRPr="00555FC6">
        <w:rPr>
          <w:rFonts w:asciiTheme="minorHAnsi" w:hAnsiTheme="minorHAnsi" w:cstheme="minorHAnsi"/>
          <w:bCs/>
          <w:iCs/>
          <w:color w:val="000000" w:themeColor="text1"/>
          <w:sz w:val="26"/>
          <w:szCs w:val="26"/>
        </w:rPr>
        <w:t>. . . . . .</w:t>
      </w:r>
      <w:proofErr w:type="gramEnd"/>
      <w:r w:rsidRPr="00555FC6">
        <w:rPr>
          <w:rFonts w:asciiTheme="minorHAnsi" w:hAnsiTheme="minorHAnsi" w:cstheme="minorHAnsi"/>
          <w:bCs/>
          <w:iCs/>
          <w:color w:val="000000" w:themeColor="text1"/>
          <w:sz w:val="26"/>
          <w:szCs w:val="26"/>
        </w:rPr>
        <w:t xml:space="preserve"> </w:t>
      </w:r>
    </w:p>
    <w:p w:rsidR="008304DC" w:rsidRPr="00555FC6" w:rsidRDefault="008304DC" w:rsidP="008304DC">
      <w:pPr>
        <w:pStyle w:val="NormalWeb"/>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iCs/>
          <w:color w:val="000000" w:themeColor="text1"/>
          <w:sz w:val="26"/>
          <w:szCs w:val="26"/>
        </w:rPr>
        <w:t xml:space="preserve">V I S T O S </w:t>
      </w:r>
      <w:r w:rsidRPr="00555FC6">
        <w:rPr>
          <w:rFonts w:asciiTheme="minorHAnsi" w:hAnsiTheme="minorHAnsi" w:cstheme="minorHAnsi"/>
          <w:color w:val="000000" w:themeColor="text1"/>
          <w:sz w:val="26"/>
          <w:szCs w:val="26"/>
        </w:rPr>
        <w:t xml:space="preserve">para dictar sentencia definitiva, en los autos del proceso administrativo identificado con el expediente número </w:t>
      </w:r>
      <w:r w:rsidRPr="00555FC6">
        <w:rPr>
          <w:rFonts w:asciiTheme="minorHAnsi" w:hAnsiTheme="minorHAnsi" w:cstheme="minorHAnsi"/>
          <w:b/>
          <w:color w:val="000000" w:themeColor="text1"/>
          <w:sz w:val="26"/>
          <w:szCs w:val="26"/>
        </w:rPr>
        <w:t>756/2015-JN</w:t>
      </w:r>
      <w:r w:rsidRPr="00555FC6">
        <w:rPr>
          <w:rFonts w:asciiTheme="minorHAnsi" w:hAnsiTheme="minorHAnsi" w:cstheme="minorHAnsi"/>
          <w:color w:val="000000" w:themeColor="text1"/>
          <w:sz w:val="26"/>
          <w:szCs w:val="26"/>
        </w:rPr>
        <w:t xml:space="preserve">, promovido por el ciudadano </w:t>
      </w:r>
      <w:r w:rsidR="00555FC6" w:rsidRPr="00555FC6">
        <w:rPr>
          <w:rFonts w:asciiTheme="minorHAnsi" w:hAnsiTheme="minorHAnsi" w:cstheme="minorHAnsi"/>
          <w:color w:val="000000" w:themeColor="text1"/>
          <w:sz w:val="26"/>
          <w:szCs w:val="26"/>
        </w:rPr>
        <w:t>(…)</w:t>
      </w:r>
      <w:r w:rsidRPr="00555FC6">
        <w:rPr>
          <w:rFonts w:asciiTheme="minorHAnsi" w:hAnsiTheme="minorHAnsi" w:cstheme="minorHAnsi"/>
          <w:color w:val="000000" w:themeColor="text1"/>
          <w:sz w:val="26"/>
          <w:szCs w:val="26"/>
        </w:rPr>
        <w:t xml:space="preserve">; y,. . . . . . . . . . . . . . . . . . . . . . . . . . . . . . </w:t>
      </w:r>
    </w:p>
    <w:p w:rsidR="008304DC" w:rsidRPr="00555FC6" w:rsidRDefault="008304DC" w:rsidP="008304DC">
      <w:pPr>
        <w:pStyle w:val="NormalWeb"/>
        <w:ind w:firstLine="708"/>
        <w:jc w:val="center"/>
        <w:rPr>
          <w:rFonts w:asciiTheme="minorHAnsi" w:hAnsiTheme="minorHAnsi" w:cstheme="minorHAnsi"/>
          <w:b/>
          <w:bCs/>
          <w:i/>
          <w:iCs/>
          <w:color w:val="000000" w:themeColor="text1"/>
          <w:sz w:val="26"/>
          <w:szCs w:val="26"/>
        </w:rPr>
      </w:pPr>
      <w:r w:rsidRPr="00555FC6">
        <w:rPr>
          <w:rFonts w:asciiTheme="minorHAnsi" w:hAnsiTheme="minorHAnsi" w:cstheme="minorHAnsi"/>
          <w:b/>
          <w:bCs/>
          <w:i/>
          <w:iCs/>
          <w:color w:val="000000" w:themeColor="text1"/>
          <w:sz w:val="26"/>
          <w:szCs w:val="26"/>
        </w:rPr>
        <w:t xml:space="preserve">R E S U L T A N D </w:t>
      </w:r>
      <w:proofErr w:type="gramStart"/>
      <w:r w:rsidRPr="00555FC6">
        <w:rPr>
          <w:rFonts w:asciiTheme="minorHAnsi" w:hAnsiTheme="minorHAnsi" w:cstheme="minorHAnsi"/>
          <w:b/>
          <w:bCs/>
          <w:i/>
          <w:iCs/>
          <w:color w:val="000000" w:themeColor="text1"/>
          <w:sz w:val="26"/>
          <w:szCs w:val="26"/>
        </w:rPr>
        <w:t>O :</w:t>
      </w:r>
      <w:proofErr w:type="gramEnd"/>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iCs/>
          <w:color w:val="000000" w:themeColor="text1"/>
          <w:sz w:val="26"/>
          <w:szCs w:val="26"/>
        </w:rPr>
        <w:t>PRIMERO.-</w:t>
      </w:r>
      <w:r w:rsidRPr="00555FC6">
        <w:rPr>
          <w:rFonts w:asciiTheme="minorHAnsi" w:hAnsiTheme="minorHAnsi" w:cstheme="minorHAnsi"/>
          <w:color w:val="000000" w:themeColor="text1"/>
          <w:sz w:val="26"/>
          <w:szCs w:val="26"/>
        </w:rPr>
        <w:t xml:space="preserve"> Media</w:t>
      </w:r>
      <w:r w:rsidR="00532495" w:rsidRPr="00555FC6">
        <w:rPr>
          <w:rFonts w:asciiTheme="minorHAnsi" w:hAnsiTheme="minorHAnsi" w:cstheme="minorHAnsi"/>
          <w:color w:val="000000" w:themeColor="text1"/>
          <w:sz w:val="26"/>
          <w:szCs w:val="26"/>
        </w:rPr>
        <w:t>nte escrito presentado el día 24</w:t>
      </w:r>
      <w:r w:rsidRPr="00555FC6">
        <w:rPr>
          <w:rFonts w:asciiTheme="minorHAnsi" w:hAnsiTheme="minorHAnsi" w:cstheme="minorHAnsi"/>
          <w:color w:val="000000" w:themeColor="text1"/>
          <w:sz w:val="26"/>
          <w:szCs w:val="26"/>
        </w:rPr>
        <w:t xml:space="preserve"> veinti</w:t>
      </w:r>
      <w:r w:rsidR="00532495" w:rsidRPr="00555FC6">
        <w:rPr>
          <w:rFonts w:asciiTheme="minorHAnsi" w:hAnsiTheme="minorHAnsi" w:cstheme="minorHAnsi"/>
          <w:color w:val="000000" w:themeColor="text1"/>
          <w:sz w:val="26"/>
          <w:szCs w:val="26"/>
        </w:rPr>
        <w:t>cuatro</w:t>
      </w:r>
      <w:r w:rsidRPr="00555FC6">
        <w:rPr>
          <w:rFonts w:asciiTheme="minorHAnsi" w:hAnsiTheme="minorHAnsi" w:cstheme="minorHAnsi"/>
          <w:color w:val="000000" w:themeColor="text1"/>
          <w:sz w:val="26"/>
          <w:szCs w:val="26"/>
        </w:rPr>
        <w:t xml:space="preserve"> de </w:t>
      </w:r>
      <w:r w:rsidR="00532495" w:rsidRPr="00555FC6">
        <w:rPr>
          <w:rFonts w:asciiTheme="minorHAnsi" w:hAnsiTheme="minorHAnsi" w:cstheme="minorHAnsi"/>
          <w:color w:val="000000" w:themeColor="text1"/>
          <w:sz w:val="26"/>
          <w:szCs w:val="26"/>
        </w:rPr>
        <w:t>septiembre</w:t>
      </w:r>
      <w:r w:rsidRPr="00555FC6">
        <w:rPr>
          <w:rFonts w:asciiTheme="minorHAnsi" w:hAnsiTheme="minorHAnsi" w:cstheme="minorHAnsi"/>
          <w:color w:val="000000" w:themeColor="text1"/>
          <w:sz w:val="26"/>
          <w:szCs w:val="26"/>
        </w:rPr>
        <w:t xml:space="preserve"> del año 201</w:t>
      </w:r>
      <w:r w:rsidR="00532495" w:rsidRPr="00555FC6">
        <w:rPr>
          <w:rFonts w:asciiTheme="minorHAnsi" w:hAnsiTheme="minorHAnsi" w:cstheme="minorHAnsi"/>
          <w:color w:val="000000" w:themeColor="text1"/>
          <w:sz w:val="26"/>
          <w:szCs w:val="26"/>
        </w:rPr>
        <w:t>5</w:t>
      </w:r>
      <w:r w:rsidRPr="00555FC6">
        <w:rPr>
          <w:rFonts w:asciiTheme="minorHAnsi" w:hAnsiTheme="minorHAnsi" w:cstheme="minorHAnsi"/>
          <w:color w:val="000000" w:themeColor="text1"/>
          <w:sz w:val="26"/>
          <w:szCs w:val="26"/>
        </w:rPr>
        <w:t xml:space="preserve"> dos mil </w:t>
      </w:r>
      <w:r w:rsidR="00532495" w:rsidRPr="00555FC6">
        <w:rPr>
          <w:rFonts w:asciiTheme="minorHAnsi" w:hAnsiTheme="minorHAnsi" w:cstheme="minorHAnsi"/>
          <w:color w:val="000000" w:themeColor="text1"/>
          <w:sz w:val="26"/>
          <w:szCs w:val="26"/>
        </w:rPr>
        <w:t>quince</w:t>
      </w:r>
      <w:r w:rsidRPr="00555FC6">
        <w:rPr>
          <w:rFonts w:asciiTheme="minorHAnsi" w:hAnsiTheme="minorHAnsi" w:cstheme="minorHAnsi"/>
          <w:color w:val="000000" w:themeColor="text1"/>
          <w:sz w:val="26"/>
          <w:szCs w:val="26"/>
        </w:rPr>
        <w:t xml:space="preserve">, en la Oficialía Común de Partes de los Juzgados Administrativos de este Municipio, el ciudadano </w:t>
      </w:r>
      <w:r w:rsidR="00555FC6" w:rsidRPr="00555FC6">
        <w:rPr>
          <w:rFonts w:asciiTheme="minorHAnsi" w:hAnsiTheme="minorHAnsi" w:cstheme="minorHAnsi"/>
          <w:color w:val="000000" w:themeColor="text1"/>
          <w:sz w:val="26"/>
          <w:szCs w:val="26"/>
        </w:rPr>
        <w:t>(…)</w:t>
      </w:r>
      <w:r w:rsidRPr="00555FC6">
        <w:rPr>
          <w:rFonts w:asciiTheme="minorHAnsi" w:hAnsiTheme="minorHAnsi" w:cstheme="minorHAnsi"/>
          <w:bCs/>
          <w:color w:val="000000" w:themeColor="text1"/>
          <w:sz w:val="26"/>
          <w:szCs w:val="26"/>
        </w:rPr>
        <w:t xml:space="preserve">, </w:t>
      </w:r>
      <w:r w:rsidRPr="00555FC6">
        <w:rPr>
          <w:rFonts w:asciiTheme="minorHAnsi" w:hAnsiTheme="minorHAnsi" w:cstheme="minorHAnsi"/>
          <w:color w:val="000000" w:themeColor="text1"/>
          <w:sz w:val="26"/>
          <w:szCs w:val="26"/>
        </w:rPr>
        <w:t xml:space="preserve">por su propio derecho, promovió proceso administrativo, en el que señaló como: . . . . . . </w:t>
      </w:r>
      <w:r w:rsidR="00366896" w:rsidRPr="00555FC6">
        <w:rPr>
          <w:rFonts w:asciiTheme="minorHAnsi" w:hAnsiTheme="minorHAnsi" w:cstheme="minorHAnsi"/>
          <w:bCs/>
          <w:iCs/>
          <w:color w:val="000000" w:themeColor="text1"/>
          <w:sz w:val="26"/>
          <w:szCs w:val="26"/>
        </w:rPr>
        <w:t>. . . . . . . . . . . . . . . . . . . . . . . . . . . . . . . . . . . . . . . . . . . . . . . . . . . . . . . . . .</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8304DC" w:rsidRPr="00555FC6" w:rsidRDefault="008304DC" w:rsidP="008304DC">
      <w:pPr>
        <w:ind w:firstLine="708"/>
        <w:jc w:val="both"/>
        <w:rPr>
          <w:rFonts w:asciiTheme="minorHAnsi" w:hAnsiTheme="minorHAnsi" w:cstheme="minorHAnsi"/>
          <w:color w:val="000000" w:themeColor="text1"/>
          <w:sz w:val="26"/>
          <w:szCs w:val="26"/>
        </w:rPr>
      </w:pPr>
      <w:r w:rsidRPr="00555FC6">
        <w:rPr>
          <w:rFonts w:asciiTheme="minorHAnsi" w:hAnsiTheme="minorHAnsi" w:cstheme="minorHAnsi"/>
          <w:b/>
          <w:color w:val="000000" w:themeColor="text1"/>
          <w:sz w:val="26"/>
          <w:szCs w:val="26"/>
        </w:rPr>
        <w:t>a).- Acto impugnado</w:t>
      </w:r>
      <w:r w:rsidRPr="00555FC6">
        <w:rPr>
          <w:rFonts w:asciiTheme="minorHAnsi" w:hAnsiTheme="minorHAnsi" w:cstheme="minorHAnsi"/>
          <w:color w:val="000000" w:themeColor="text1"/>
          <w:sz w:val="26"/>
          <w:szCs w:val="26"/>
        </w:rPr>
        <w:t xml:space="preserve">: La resolución denominada </w:t>
      </w:r>
      <w:r w:rsidRPr="00555FC6">
        <w:rPr>
          <w:rFonts w:asciiTheme="minorHAnsi" w:hAnsiTheme="minorHAnsi" w:cstheme="minorHAnsi"/>
          <w:i/>
          <w:color w:val="000000" w:themeColor="text1"/>
          <w:sz w:val="26"/>
          <w:szCs w:val="26"/>
        </w:rPr>
        <w:t>“Notificación de adeudo”</w:t>
      </w:r>
      <w:r w:rsidRPr="00555FC6">
        <w:rPr>
          <w:rFonts w:asciiTheme="minorHAnsi" w:hAnsiTheme="minorHAnsi" w:cstheme="minorHAnsi"/>
          <w:color w:val="000000" w:themeColor="text1"/>
          <w:sz w:val="26"/>
          <w:szCs w:val="26"/>
        </w:rPr>
        <w:t>, con número de folio 2</w:t>
      </w:r>
      <w:r w:rsidR="008E48C0" w:rsidRPr="00555FC6">
        <w:rPr>
          <w:rFonts w:asciiTheme="minorHAnsi" w:hAnsiTheme="minorHAnsi" w:cstheme="minorHAnsi"/>
          <w:color w:val="000000" w:themeColor="text1"/>
          <w:sz w:val="26"/>
          <w:szCs w:val="26"/>
        </w:rPr>
        <w:t>,621</w:t>
      </w:r>
      <w:r w:rsidRPr="00555FC6">
        <w:rPr>
          <w:rFonts w:asciiTheme="minorHAnsi" w:hAnsiTheme="minorHAnsi" w:cstheme="minorHAnsi"/>
          <w:color w:val="000000" w:themeColor="text1"/>
          <w:sz w:val="26"/>
          <w:szCs w:val="26"/>
        </w:rPr>
        <w:t xml:space="preserve"> </w:t>
      </w:r>
      <w:r w:rsidR="008E48C0" w:rsidRPr="00555FC6">
        <w:rPr>
          <w:rFonts w:asciiTheme="minorHAnsi" w:hAnsiTheme="minorHAnsi" w:cstheme="minorHAnsi"/>
          <w:color w:val="000000" w:themeColor="text1"/>
          <w:sz w:val="26"/>
          <w:szCs w:val="26"/>
        </w:rPr>
        <w:t>dos mil</w:t>
      </w:r>
      <w:r w:rsidRPr="00555FC6">
        <w:rPr>
          <w:rFonts w:asciiTheme="minorHAnsi" w:hAnsiTheme="minorHAnsi" w:cstheme="minorHAnsi"/>
          <w:color w:val="000000" w:themeColor="text1"/>
          <w:sz w:val="26"/>
          <w:szCs w:val="26"/>
        </w:rPr>
        <w:t xml:space="preserve"> </w:t>
      </w:r>
      <w:r w:rsidR="008E48C0" w:rsidRPr="00555FC6">
        <w:rPr>
          <w:rFonts w:asciiTheme="minorHAnsi" w:hAnsiTheme="minorHAnsi" w:cstheme="minorHAnsi"/>
          <w:color w:val="000000" w:themeColor="text1"/>
          <w:sz w:val="26"/>
          <w:szCs w:val="26"/>
        </w:rPr>
        <w:t>seis</w:t>
      </w:r>
      <w:r w:rsidRPr="00555FC6">
        <w:rPr>
          <w:rFonts w:asciiTheme="minorHAnsi" w:hAnsiTheme="minorHAnsi" w:cstheme="minorHAnsi"/>
          <w:color w:val="000000" w:themeColor="text1"/>
          <w:sz w:val="26"/>
          <w:szCs w:val="26"/>
        </w:rPr>
        <w:t xml:space="preserve">cientos </w:t>
      </w:r>
      <w:r w:rsidR="008E48C0" w:rsidRPr="00555FC6">
        <w:rPr>
          <w:rFonts w:asciiTheme="minorHAnsi" w:hAnsiTheme="minorHAnsi" w:cstheme="minorHAnsi"/>
          <w:color w:val="000000" w:themeColor="text1"/>
          <w:sz w:val="26"/>
          <w:szCs w:val="26"/>
        </w:rPr>
        <w:t>veintiuno</w:t>
      </w:r>
      <w:r w:rsidRPr="00555FC6">
        <w:rPr>
          <w:rFonts w:asciiTheme="minorHAnsi" w:hAnsiTheme="minorHAnsi" w:cstheme="minorHAnsi"/>
          <w:color w:val="000000" w:themeColor="text1"/>
          <w:sz w:val="26"/>
          <w:szCs w:val="26"/>
        </w:rPr>
        <w:t xml:space="preserve">, de fecha 2 </w:t>
      </w:r>
      <w:r w:rsidR="008E48C0" w:rsidRPr="00555FC6">
        <w:rPr>
          <w:rFonts w:asciiTheme="minorHAnsi" w:hAnsiTheme="minorHAnsi" w:cstheme="minorHAnsi"/>
          <w:color w:val="000000" w:themeColor="text1"/>
          <w:sz w:val="26"/>
          <w:szCs w:val="26"/>
        </w:rPr>
        <w:t>dos</w:t>
      </w:r>
      <w:r w:rsidRPr="00555FC6">
        <w:rPr>
          <w:rFonts w:asciiTheme="minorHAnsi" w:hAnsiTheme="minorHAnsi" w:cstheme="minorHAnsi"/>
          <w:color w:val="000000" w:themeColor="text1"/>
          <w:sz w:val="26"/>
          <w:szCs w:val="26"/>
        </w:rPr>
        <w:t xml:space="preserve"> de </w:t>
      </w:r>
      <w:r w:rsidR="008E48C0" w:rsidRPr="00555FC6">
        <w:rPr>
          <w:rFonts w:asciiTheme="minorHAnsi" w:hAnsiTheme="minorHAnsi" w:cstheme="minorHAnsi"/>
          <w:color w:val="000000" w:themeColor="text1"/>
          <w:sz w:val="26"/>
          <w:szCs w:val="26"/>
        </w:rPr>
        <w:t>septiembre</w:t>
      </w:r>
      <w:r w:rsidRPr="00555FC6">
        <w:rPr>
          <w:rFonts w:asciiTheme="minorHAnsi" w:hAnsiTheme="minorHAnsi" w:cstheme="minorHAnsi"/>
          <w:color w:val="000000" w:themeColor="text1"/>
          <w:sz w:val="26"/>
          <w:szCs w:val="26"/>
        </w:rPr>
        <w:t xml:space="preserve"> del año 201</w:t>
      </w:r>
      <w:r w:rsidR="008E48C0" w:rsidRPr="00555FC6">
        <w:rPr>
          <w:rFonts w:asciiTheme="minorHAnsi" w:hAnsiTheme="minorHAnsi" w:cstheme="minorHAnsi"/>
          <w:color w:val="000000" w:themeColor="text1"/>
          <w:sz w:val="26"/>
          <w:szCs w:val="26"/>
        </w:rPr>
        <w:t>5</w:t>
      </w:r>
      <w:r w:rsidRPr="00555FC6">
        <w:rPr>
          <w:rFonts w:asciiTheme="minorHAnsi" w:hAnsiTheme="minorHAnsi" w:cstheme="minorHAnsi"/>
          <w:color w:val="000000" w:themeColor="text1"/>
          <w:sz w:val="26"/>
          <w:szCs w:val="26"/>
        </w:rPr>
        <w:t xml:space="preserve"> dos mil </w:t>
      </w:r>
      <w:r w:rsidR="008E48C0" w:rsidRPr="00555FC6">
        <w:rPr>
          <w:rFonts w:asciiTheme="minorHAnsi" w:hAnsiTheme="minorHAnsi" w:cstheme="minorHAnsi"/>
          <w:color w:val="000000" w:themeColor="text1"/>
          <w:sz w:val="26"/>
          <w:szCs w:val="26"/>
        </w:rPr>
        <w:t>quince</w:t>
      </w:r>
      <w:r w:rsidRPr="00555FC6">
        <w:rPr>
          <w:rFonts w:asciiTheme="minorHAnsi" w:hAnsiTheme="minorHAnsi" w:cstheme="minorHAnsi"/>
          <w:color w:val="000000" w:themeColor="text1"/>
          <w:sz w:val="26"/>
          <w:szCs w:val="26"/>
        </w:rPr>
        <w:t>, dirigida a</w:t>
      </w:r>
      <w:r w:rsidR="008E48C0" w:rsidRPr="00555FC6">
        <w:rPr>
          <w:rFonts w:asciiTheme="minorHAnsi" w:hAnsiTheme="minorHAnsi" w:cstheme="minorHAnsi"/>
          <w:color w:val="000000" w:themeColor="text1"/>
          <w:sz w:val="26"/>
          <w:szCs w:val="26"/>
        </w:rPr>
        <w:t xml:space="preserve"> </w:t>
      </w:r>
      <w:r w:rsidRPr="00555FC6">
        <w:rPr>
          <w:rFonts w:asciiTheme="minorHAnsi" w:hAnsiTheme="minorHAnsi" w:cstheme="minorHAnsi"/>
          <w:color w:val="000000" w:themeColor="text1"/>
          <w:sz w:val="26"/>
          <w:szCs w:val="26"/>
        </w:rPr>
        <w:t>l</w:t>
      </w:r>
      <w:r w:rsidR="008E48C0" w:rsidRPr="00555FC6">
        <w:rPr>
          <w:rFonts w:asciiTheme="minorHAnsi" w:hAnsiTheme="minorHAnsi" w:cstheme="minorHAnsi"/>
          <w:color w:val="000000" w:themeColor="text1"/>
          <w:sz w:val="26"/>
          <w:szCs w:val="26"/>
        </w:rPr>
        <w:t>a</w:t>
      </w:r>
      <w:r w:rsidRPr="00555FC6">
        <w:rPr>
          <w:rFonts w:asciiTheme="minorHAnsi" w:hAnsiTheme="minorHAnsi" w:cstheme="minorHAnsi"/>
          <w:color w:val="000000" w:themeColor="text1"/>
          <w:sz w:val="26"/>
          <w:szCs w:val="26"/>
        </w:rPr>
        <w:t xml:space="preserve"> ciudadan</w:t>
      </w:r>
      <w:r w:rsidR="008E48C0" w:rsidRPr="00555FC6">
        <w:rPr>
          <w:rFonts w:asciiTheme="minorHAnsi" w:hAnsiTheme="minorHAnsi" w:cstheme="minorHAnsi"/>
          <w:color w:val="000000" w:themeColor="text1"/>
          <w:sz w:val="26"/>
          <w:szCs w:val="26"/>
        </w:rPr>
        <w:t>a</w:t>
      </w:r>
      <w:r w:rsidRPr="00555FC6">
        <w:rPr>
          <w:rFonts w:asciiTheme="minorHAnsi" w:hAnsiTheme="minorHAnsi" w:cstheme="minorHAnsi"/>
          <w:color w:val="000000" w:themeColor="text1"/>
          <w:sz w:val="26"/>
          <w:szCs w:val="26"/>
        </w:rPr>
        <w:t xml:space="preserve"> </w:t>
      </w:r>
      <w:r w:rsidR="00555FC6" w:rsidRPr="00555FC6">
        <w:rPr>
          <w:rFonts w:asciiTheme="minorHAnsi" w:hAnsiTheme="minorHAnsi" w:cstheme="minorHAnsi"/>
          <w:color w:val="000000" w:themeColor="text1"/>
          <w:sz w:val="26"/>
          <w:szCs w:val="26"/>
        </w:rPr>
        <w:t>(…)</w:t>
      </w:r>
      <w:r w:rsidR="008E48C0" w:rsidRPr="00555FC6">
        <w:rPr>
          <w:rFonts w:asciiTheme="minorHAnsi" w:hAnsiTheme="minorHAnsi" w:cstheme="minorHAnsi"/>
          <w:color w:val="000000" w:themeColor="text1"/>
          <w:sz w:val="26"/>
          <w:szCs w:val="26"/>
        </w:rPr>
        <w:t>, por la cantidad de $46,297</w:t>
      </w:r>
      <w:r w:rsidRPr="00555FC6">
        <w:rPr>
          <w:rFonts w:asciiTheme="minorHAnsi" w:hAnsiTheme="minorHAnsi" w:cstheme="minorHAnsi"/>
          <w:color w:val="000000" w:themeColor="text1"/>
          <w:sz w:val="26"/>
          <w:szCs w:val="26"/>
        </w:rPr>
        <w:t>.</w:t>
      </w:r>
      <w:r w:rsidR="008E48C0" w:rsidRPr="00555FC6">
        <w:rPr>
          <w:rFonts w:asciiTheme="minorHAnsi" w:hAnsiTheme="minorHAnsi" w:cstheme="minorHAnsi"/>
          <w:color w:val="000000" w:themeColor="text1"/>
          <w:sz w:val="26"/>
          <w:szCs w:val="26"/>
        </w:rPr>
        <w:t>29</w:t>
      </w:r>
      <w:r w:rsidRPr="00555FC6">
        <w:rPr>
          <w:rFonts w:asciiTheme="minorHAnsi" w:hAnsiTheme="minorHAnsi" w:cstheme="minorHAnsi"/>
          <w:color w:val="000000" w:themeColor="text1"/>
          <w:sz w:val="26"/>
          <w:szCs w:val="26"/>
        </w:rPr>
        <w:t xml:space="preserve"> (</w:t>
      </w:r>
      <w:r w:rsidR="008E48C0" w:rsidRPr="00555FC6">
        <w:rPr>
          <w:rFonts w:asciiTheme="minorHAnsi" w:hAnsiTheme="minorHAnsi" w:cstheme="minorHAnsi"/>
          <w:color w:val="000000" w:themeColor="text1"/>
          <w:sz w:val="26"/>
          <w:szCs w:val="26"/>
        </w:rPr>
        <w:t>Cuarenta y seis</w:t>
      </w:r>
      <w:r w:rsidRPr="00555FC6">
        <w:rPr>
          <w:rFonts w:asciiTheme="minorHAnsi" w:hAnsiTheme="minorHAnsi" w:cstheme="minorHAnsi"/>
          <w:color w:val="000000" w:themeColor="text1"/>
          <w:sz w:val="26"/>
          <w:szCs w:val="26"/>
        </w:rPr>
        <w:t xml:space="preserve"> mil </w:t>
      </w:r>
      <w:r w:rsidR="008E48C0" w:rsidRPr="00555FC6">
        <w:rPr>
          <w:rFonts w:asciiTheme="minorHAnsi" w:hAnsiTheme="minorHAnsi" w:cstheme="minorHAnsi"/>
          <w:color w:val="000000" w:themeColor="text1"/>
          <w:sz w:val="26"/>
          <w:szCs w:val="26"/>
        </w:rPr>
        <w:t>dos</w:t>
      </w:r>
      <w:r w:rsidRPr="00555FC6">
        <w:rPr>
          <w:rFonts w:asciiTheme="minorHAnsi" w:hAnsiTheme="minorHAnsi" w:cstheme="minorHAnsi"/>
          <w:color w:val="000000" w:themeColor="text1"/>
          <w:sz w:val="26"/>
          <w:szCs w:val="26"/>
        </w:rPr>
        <w:t xml:space="preserve">cientos </w:t>
      </w:r>
      <w:r w:rsidR="008E48C0" w:rsidRPr="00555FC6">
        <w:rPr>
          <w:rFonts w:asciiTheme="minorHAnsi" w:hAnsiTheme="minorHAnsi" w:cstheme="minorHAnsi"/>
          <w:color w:val="000000" w:themeColor="text1"/>
          <w:sz w:val="26"/>
          <w:szCs w:val="26"/>
        </w:rPr>
        <w:t>noventa y siete</w:t>
      </w:r>
      <w:r w:rsidRPr="00555FC6">
        <w:rPr>
          <w:rFonts w:asciiTheme="minorHAnsi" w:hAnsiTheme="minorHAnsi" w:cstheme="minorHAnsi"/>
          <w:color w:val="000000" w:themeColor="text1"/>
          <w:sz w:val="26"/>
          <w:szCs w:val="26"/>
        </w:rPr>
        <w:t xml:space="preserve"> pesos 2</w:t>
      </w:r>
      <w:r w:rsidR="008E48C0" w:rsidRPr="00555FC6">
        <w:rPr>
          <w:rFonts w:asciiTheme="minorHAnsi" w:hAnsiTheme="minorHAnsi" w:cstheme="minorHAnsi"/>
          <w:color w:val="000000" w:themeColor="text1"/>
          <w:sz w:val="26"/>
          <w:szCs w:val="26"/>
        </w:rPr>
        <w:t>9</w:t>
      </w:r>
      <w:r w:rsidRPr="00555FC6">
        <w:rPr>
          <w:rFonts w:asciiTheme="minorHAnsi" w:hAnsiTheme="minorHAnsi" w:cstheme="minorHAnsi"/>
          <w:color w:val="000000" w:themeColor="text1"/>
          <w:sz w:val="26"/>
          <w:szCs w:val="26"/>
        </w:rPr>
        <w:t>/100 Moneda Nacional); donde se contienen cobros que consideró ilegales. . . . . . . . . . . . . . . . . .</w:t>
      </w:r>
      <w:r w:rsidR="008E48C0" w:rsidRPr="00555FC6">
        <w:rPr>
          <w:rFonts w:asciiTheme="minorHAnsi" w:hAnsiTheme="minorHAnsi" w:cstheme="minorHAnsi"/>
          <w:color w:val="000000" w:themeColor="text1"/>
          <w:sz w:val="26"/>
          <w:szCs w:val="26"/>
        </w:rPr>
        <w:t xml:space="preserve"> </w:t>
      </w:r>
      <w:r w:rsidR="008E48C0" w:rsidRPr="00555FC6">
        <w:rPr>
          <w:rFonts w:asciiTheme="minorHAnsi" w:hAnsiTheme="minorHAnsi" w:cstheme="minorHAnsi"/>
          <w:bCs/>
          <w:iCs/>
          <w:color w:val="000000" w:themeColor="text1"/>
          <w:sz w:val="26"/>
          <w:szCs w:val="26"/>
        </w:rPr>
        <w:t xml:space="preserve">. . . . . . . . . . . . . . . . . . . . . . . . . . . . . . . . . . . . </w:t>
      </w:r>
      <w:r w:rsidR="00A32217" w:rsidRPr="00555FC6">
        <w:rPr>
          <w:rFonts w:asciiTheme="minorHAnsi" w:hAnsiTheme="minorHAnsi" w:cstheme="minorHAnsi"/>
          <w:bCs/>
          <w:iCs/>
          <w:color w:val="000000" w:themeColor="text1"/>
          <w:sz w:val="26"/>
          <w:szCs w:val="26"/>
        </w:rPr>
        <w:t>. . . . . . . . .</w:t>
      </w:r>
    </w:p>
    <w:p w:rsidR="008304DC" w:rsidRPr="00555FC6" w:rsidRDefault="008304DC" w:rsidP="008304DC">
      <w:pPr>
        <w:pStyle w:val="Textoindependienteprimerasangra"/>
        <w:ind w:firstLine="0"/>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bCs/>
          <w:color w:val="000000" w:themeColor="text1"/>
          <w:sz w:val="26"/>
          <w:szCs w:val="26"/>
        </w:rPr>
        <w:t xml:space="preserve">b).- </w:t>
      </w:r>
      <w:r w:rsidRPr="00555FC6">
        <w:rPr>
          <w:rFonts w:asciiTheme="minorHAnsi" w:hAnsiTheme="minorHAnsi" w:cstheme="minorHAnsi"/>
          <w:b/>
          <w:color w:val="000000" w:themeColor="text1"/>
          <w:sz w:val="26"/>
          <w:szCs w:val="26"/>
        </w:rPr>
        <w:t>Autoridad demandada</w:t>
      </w:r>
      <w:r w:rsidRPr="00555FC6">
        <w:rPr>
          <w:rFonts w:asciiTheme="minorHAnsi" w:hAnsiTheme="minorHAnsi" w:cstheme="minorHAnsi"/>
          <w:color w:val="000000" w:themeColor="text1"/>
          <w:sz w:val="26"/>
          <w:szCs w:val="26"/>
        </w:rPr>
        <w:t xml:space="preserve">: La Gerencia Comercial del Sistema de Agua Potable y Alcantarillado de León (SAPAL por sus siglas). . . . . . . . . . . . . . . . . . . . . . . </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8304DC" w:rsidRPr="00555FC6" w:rsidRDefault="008304DC" w:rsidP="008E48C0">
      <w:pPr>
        <w:pStyle w:val="Textoindependienteprimerasangra"/>
        <w:ind w:firstLine="708"/>
        <w:jc w:val="both"/>
        <w:rPr>
          <w:rFonts w:asciiTheme="minorHAnsi" w:hAnsiTheme="minorHAnsi" w:cstheme="minorHAnsi"/>
          <w:color w:val="000000" w:themeColor="text1"/>
          <w:sz w:val="26"/>
          <w:szCs w:val="26"/>
        </w:rPr>
      </w:pPr>
      <w:proofErr w:type="gramStart"/>
      <w:r w:rsidRPr="00555FC6">
        <w:rPr>
          <w:rFonts w:asciiTheme="minorHAnsi" w:hAnsiTheme="minorHAnsi" w:cstheme="minorHAnsi"/>
          <w:b/>
          <w:bCs/>
          <w:color w:val="000000" w:themeColor="text1"/>
          <w:sz w:val="26"/>
          <w:szCs w:val="26"/>
        </w:rPr>
        <w:t>c).-</w:t>
      </w:r>
      <w:proofErr w:type="gramEnd"/>
      <w:r w:rsidRPr="00555FC6">
        <w:rPr>
          <w:rFonts w:asciiTheme="minorHAnsi" w:hAnsiTheme="minorHAnsi" w:cstheme="minorHAnsi"/>
          <w:b/>
          <w:color w:val="000000" w:themeColor="text1"/>
          <w:sz w:val="26"/>
          <w:szCs w:val="26"/>
        </w:rPr>
        <w:t xml:space="preserve"> Pretensiones</w:t>
      </w:r>
      <w:r w:rsidRPr="00555FC6">
        <w:rPr>
          <w:rFonts w:asciiTheme="minorHAnsi" w:hAnsiTheme="minorHAnsi" w:cstheme="minorHAnsi"/>
          <w:bCs/>
          <w:color w:val="000000" w:themeColor="text1"/>
          <w:sz w:val="26"/>
          <w:szCs w:val="26"/>
        </w:rPr>
        <w:t xml:space="preserve">: La </w:t>
      </w:r>
      <w:r w:rsidRPr="00555FC6">
        <w:rPr>
          <w:rFonts w:asciiTheme="minorHAnsi" w:hAnsiTheme="minorHAnsi" w:cstheme="minorHAnsi"/>
          <w:color w:val="000000" w:themeColor="text1"/>
          <w:sz w:val="26"/>
          <w:szCs w:val="26"/>
        </w:rPr>
        <w:t xml:space="preserve">nulidad del acto impugnado; </w:t>
      </w:r>
      <w:r w:rsidR="008E48C0" w:rsidRPr="00555FC6">
        <w:rPr>
          <w:rFonts w:asciiTheme="minorHAnsi" w:hAnsiTheme="minorHAnsi" w:cstheme="minorHAnsi"/>
          <w:color w:val="000000" w:themeColor="text1"/>
          <w:sz w:val="26"/>
          <w:szCs w:val="26"/>
        </w:rPr>
        <w:t>el reconocimiento del derecho que le asiste y la condena al pleno restablecimiento de sus derechos</w:t>
      </w:r>
      <w:r w:rsidRPr="00555FC6">
        <w:rPr>
          <w:rFonts w:asciiTheme="minorHAnsi" w:hAnsiTheme="minorHAnsi" w:cstheme="minorHAnsi"/>
          <w:bCs/>
          <w:color w:val="000000" w:themeColor="text1"/>
          <w:sz w:val="26"/>
          <w:szCs w:val="26"/>
        </w:rPr>
        <w:t xml:space="preserve">. . . . </w:t>
      </w:r>
    </w:p>
    <w:p w:rsidR="008304DC" w:rsidRPr="00555FC6" w:rsidRDefault="008304DC" w:rsidP="008304DC">
      <w:pPr>
        <w:pStyle w:val="Textoindependienteprimerasangra"/>
        <w:jc w:val="both"/>
        <w:rPr>
          <w:rFonts w:asciiTheme="minorHAnsi" w:hAnsiTheme="minorHAnsi" w:cstheme="minorHAnsi"/>
          <w:bCs/>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iCs/>
          <w:color w:val="000000" w:themeColor="text1"/>
          <w:sz w:val="26"/>
          <w:szCs w:val="26"/>
        </w:rPr>
        <w:t xml:space="preserve">SEGUNDO.- </w:t>
      </w:r>
      <w:r w:rsidRPr="00555FC6">
        <w:rPr>
          <w:rFonts w:asciiTheme="minorHAnsi" w:hAnsiTheme="minorHAnsi" w:cstheme="minorHAnsi"/>
          <w:color w:val="000000" w:themeColor="text1"/>
          <w:sz w:val="26"/>
          <w:szCs w:val="26"/>
        </w:rPr>
        <w:t>Por razón de turno, este Juzgado Segundo Administrativo se avocó al conocimiento del presente proceso</w:t>
      </w:r>
      <w:r w:rsidR="008E48C0" w:rsidRPr="00555FC6">
        <w:rPr>
          <w:rFonts w:asciiTheme="minorHAnsi" w:hAnsiTheme="minorHAnsi" w:cstheme="minorHAnsi"/>
          <w:color w:val="000000" w:themeColor="text1"/>
          <w:sz w:val="26"/>
          <w:szCs w:val="26"/>
        </w:rPr>
        <w:t>, por lo que por auto del día 29</w:t>
      </w:r>
      <w:r w:rsidRPr="00555FC6">
        <w:rPr>
          <w:rFonts w:asciiTheme="minorHAnsi" w:hAnsiTheme="minorHAnsi" w:cstheme="minorHAnsi"/>
          <w:color w:val="000000" w:themeColor="text1"/>
          <w:sz w:val="26"/>
          <w:szCs w:val="26"/>
        </w:rPr>
        <w:t xml:space="preserve"> veintinueve de </w:t>
      </w:r>
      <w:r w:rsidR="008E48C0" w:rsidRPr="00555FC6">
        <w:rPr>
          <w:rFonts w:asciiTheme="minorHAnsi" w:hAnsiTheme="minorHAnsi" w:cstheme="minorHAnsi"/>
          <w:color w:val="000000" w:themeColor="text1"/>
          <w:sz w:val="26"/>
          <w:szCs w:val="26"/>
        </w:rPr>
        <w:t>septiembre</w:t>
      </w:r>
      <w:r w:rsidRPr="00555FC6">
        <w:rPr>
          <w:rFonts w:asciiTheme="minorHAnsi" w:hAnsiTheme="minorHAnsi" w:cstheme="minorHAnsi"/>
          <w:color w:val="000000" w:themeColor="text1"/>
          <w:sz w:val="26"/>
          <w:szCs w:val="26"/>
        </w:rPr>
        <w:t xml:space="preserve"> del año 201</w:t>
      </w:r>
      <w:r w:rsidR="005F6118" w:rsidRPr="00555FC6">
        <w:rPr>
          <w:rFonts w:asciiTheme="minorHAnsi" w:hAnsiTheme="minorHAnsi" w:cstheme="minorHAnsi"/>
          <w:color w:val="000000" w:themeColor="text1"/>
          <w:sz w:val="26"/>
          <w:szCs w:val="26"/>
        </w:rPr>
        <w:t>5</w:t>
      </w:r>
      <w:r w:rsidRPr="00555FC6">
        <w:rPr>
          <w:rFonts w:asciiTheme="minorHAnsi" w:hAnsiTheme="minorHAnsi" w:cstheme="minorHAnsi"/>
          <w:color w:val="000000" w:themeColor="text1"/>
          <w:sz w:val="26"/>
          <w:szCs w:val="26"/>
        </w:rPr>
        <w:t xml:space="preserve"> dos mil </w:t>
      </w:r>
      <w:r w:rsidR="005F6118" w:rsidRPr="00555FC6">
        <w:rPr>
          <w:rFonts w:asciiTheme="minorHAnsi" w:hAnsiTheme="minorHAnsi" w:cstheme="minorHAnsi"/>
          <w:color w:val="000000" w:themeColor="text1"/>
          <w:sz w:val="26"/>
          <w:szCs w:val="26"/>
        </w:rPr>
        <w:t>quince</w:t>
      </w:r>
      <w:r w:rsidRPr="00555FC6">
        <w:rPr>
          <w:rFonts w:asciiTheme="minorHAnsi" w:hAnsiTheme="minorHAnsi" w:cstheme="minorHAnsi"/>
          <w:color w:val="000000" w:themeColor="text1"/>
          <w:sz w:val="26"/>
          <w:szCs w:val="26"/>
        </w:rPr>
        <w:t>, se ordenó formar el expediente y se admitió a trámite la demanda; teniéndose al actor por ofrecidas y admitidas como pruebas: la documental descrita en el capítulo de pruebas de su escrito inicial de demanda; y los informes de la autoridad, acerca de los hechos de que haya tenido conocimiento con motivo o durante el desempeño de sus funcio</w:t>
      </w:r>
      <w:r w:rsidR="005F6118" w:rsidRPr="00555FC6">
        <w:rPr>
          <w:rFonts w:asciiTheme="minorHAnsi" w:hAnsiTheme="minorHAnsi" w:cstheme="minorHAnsi"/>
          <w:color w:val="000000" w:themeColor="text1"/>
          <w:sz w:val="26"/>
          <w:szCs w:val="26"/>
        </w:rPr>
        <w:t>nes respecto del acto impugnado</w:t>
      </w:r>
      <w:r w:rsidRPr="00555FC6">
        <w:rPr>
          <w:rFonts w:asciiTheme="minorHAnsi" w:hAnsiTheme="minorHAnsi" w:cstheme="minorHAnsi"/>
          <w:color w:val="000000" w:themeColor="text1"/>
          <w:sz w:val="26"/>
          <w:szCs w:val="26"/>
        </w:rPr>
        <w:t>. . . . . . . .</w:t>
      </w:r>
      <w:r w:rsidR="005F6118" w:rsidRPr="00555FC6">
        <w:rPr>
          <w:rFonts w:asciiTheme="minorHAnsi" w:hAnsiTheme="minorHAnsi" w:cstheme="minorHAnsi"/>
          <w:color w:val="000000" w:themeColor="text1"/>
          <w:sz w:val="26"/>
          <w:szCs w:val="26"/>
        </w:rPr>
        <w:t xml:space="preserve"> . . . . . . . . . . . . . . . . . . . . . . . . . . . .</w:t>
      </w:r>
      <w:r w:rsidRPr="00555FC6">
        <w:rPr>
          <w:rFonts w:asciiTheme="minorHAnsi" w:hAnsiTheme="minorHAnsi" w:cstheme="minorHAnsi"/>
          <w:color w:val="000000" w:themeColor="text1"/>
          <w:sz w:val="26"/>
          <w:szCs w:val="26"/>
        </w:rPr>
        <w:t xml:space="preserve"> </w:t>
      </w:r>
    </w:p>
    <w:p w:rsidR="008304DC" w:rsidRPr="00555FC6" w:rsidRDefault="008304DC" w:rsidP="008304DC">
      <w:pPr>
        <w:pStyle w:val="Textoindependienteprimerasangra"/>
        <w:ind w:firstLine="0"/>
        <w:jc w:val="both"/>
        <w:rPr>
          <w:rFonts w:asciiTheme="minorHAnsi" w:hAnsiTheme="minorHAnsi" w:cstheme="minorHAnsi"/>
          <w:color w:val="000000" w:themeColor="text1"/>
          <w:sz w:val="20"/>
          <w:szCs w:val="20"/>
        </w:rPr>
      </w:pPr>
    </w:p>
    <w:p w:rsidR="008304DC" w:rsidRPr="00555FC6" w:rsidRDefault="008304DC" w:rsidP="008304DC">
      <w:pPr>
        <w:ind w:firstLine="708"/>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 xml:space="preserve">Respecto de la suspensión del acto impugnado solicitada, </w:t>
      </w:r>
      <w:r w:rsidRPr="00555FC6">
        <w:rPr>
          <w:rFonts w:asciiTheme="minorHAnsi" w:hAnsiTheme="minorHAnsi" w:cstheme="minorHAnsi"/>
          <w:b/>
          <w:color w:val="000000" w:themeColor="text1"/>
          <w:sz w:val="26"/>
          <w:szCs w:val="26"/>
        </w:rPr>
        <w:t>no se concedió</w:t>
      </w:r>
      <w:r w:rsidRPr="00555FC6">
        <w:rPr>
          <w:rFonts w:asciiTheme="minorHAnsi" w:hAnsiTheme="minorHAnsi" w:cstheme="minorHAnsi"/>
          <w:color w:val="000000" w:themeColor="text1"/>
          <w:sz w:val="26"/>
          <w:szCs w:val="26"/>
        </w:rPr>
        <w:t xml:space="preserve"> dicha medida cautelar, en razón de que el actor no acreditó ser representante o apoderado legal de</w:t>
      </w:r>
      <w:r w:rsidR="005F6118" w:rsidRPr="00555FC6">
        <w:rPr>
          <w:rFonts w:asciiTheme="minorHAnsi" w:hAnsiTheme="minorHAnsi" w:cstheme="minorHAnsi"/>
          <w:color w:val="000000" w:themeColor="text1"/>
          <w:sz w:val="26"/>
          <w:szCs w:val="26"/>
        </w:rPr>
        <w:t xml:space="preserve"> </w:t>
      </w:r>
      <w:r w:rsidRPr="00555FC6">
        <w:rPr>
          <w:rFonts w:asciiTheme="minorHAnsi" w:hAnsiTheme="minorHAnsi" w:cstheme="minorHAnsi"/>
          <w:color w:val="000000" w:themeColor="text1"/>
          <w:sz w:val="26"/>
          <w:szCs w:val="26"/>
        </w:rPr>
        <w:t>l</w:t>
      </w:r>
      <w:r w:rsidR="005F6118" w:rsidRPr="00555FC6">
        <w:rPr>
          <w:rFonts w:asciiTheme="minorHAnsi" w:hAnsiTheme="minorHAnsi" w:cstheme="minorHAnsi"/>
          <w:color w:val="000000" w:themeColor="text1"/>
          <w:sz w:val="26"/>
          <w:szCs w:val="26"/>
        </w:rPr>
        <w:t xml:space="preserve">a ciudadana </w:t>
      </w:r>
      <w:r w:rsidR="00555FC6" w:rsidRPr="00555FC6">
        <w:rPr>
          <w:rFonts w:asciiTheme="minorHAnsi" w:hAnsiTheme="minorHAnsi" w:cstheme="minorHAnsi"/>
          <w:color w:val="000000" w:themeColor="text1"/>
          <w:sz w:val="26"/>
          <w:szCs w:val="26"/>
        </w:rPr>
        <w:t>(…)</w:t>
      </w:r>
      <w:r w:rsidR="00D51CAF" w:rsidRPr="00555FC6">
        <w:rPr>
          <w:rFonts w:asciiTheme="minorHAnsi" w:hAnsiTheme="minorHAnsi" w:cstheme="minorHAnsi"/>
          <w:color w:val="000000" w:themeColor="text1"/>
          <w:sz w:val="26"/>
          <w:szCs w:val="26"/>
        </w:rPr>
        <w:t xml:space="preserve">; persona a quien </w:t>
      </w:r>
      <w:r w:rsidRPr="00555FC6">
        <w:rPr>
          <w:rFonts w:asciiTheme="minorHAnsi" w:hAnsiTheme="minorHAnsi" w:cstheme="minorHAnsi"/>
          <w:color w:val="000000" w:themeColor="text1"/>
          <w:sz w:val="26"/>
          <w:szCs w:val="26"/>
        </w:rPr>
        <w:t>se emitió la notificación de adeudo impugnada.</w:t>
      </w:r>
      <w:r w:rsidR="005F6118" w:rsidRPr="00555FC6">
        <w:rPr>
          <w:rFonts w:asciiTheme="minorHAnsi" w:hAnsiTheme="minorHAnsi" w:cstheme="minorHAnsi"/>
          <w:color w:val="000000" w:themeColor="text1"/>
          <w:sz w:val="26"/>
          <w:szCs w:val="26"/>
        </w:rPr>
        <w:t xml:space="preserve"> </w:t>
      </w:r>
      <w:r w:rsidRPr="00555FC6">
        <w:rPr>
          <w:rFonts w:asciiTheme="minorHAnsi" w:hAnsiTheme="minorHAnsi" w:cstheme="minorHAnsi"/>
          <w:color w:val="000000" w:themeColor="text1"/>
          <w:sz w:val="26"/>
          <w:szCs w:val="26"/>
        </w:rPr>
        <w:t>. . . . . . . . . . . . . . .</w:t>
      </w:r>
      <w:r w:rsidR="005F6118" w:rsidRPr="00555FC6">
        <w:rPr>
          <w:rFonts w:asciiTheme="minorHAnsi" w:hAnsiTheme="minorHAnsi" w:cstheme="minorHAnsi"/>
          <w:color w:val="000000" w:themeColor="text1"/>
          <w:sz w:val="26"/>
          <w:szCs w:val="26"/>
        </w:rPr>
        <w:t xml:space="preserve"> . . . . . . . . . . . . . .</w:t>
      </w:r>
      <w:r w:rsidRPr="00555FC6">
        <w:rPr>
          <w:rFonts w:asciiTheme="minorHAnsi" w:hAnsiTheme="minorHAnsi" w:cstheme="minorHAnsi"/>
          <w:color w:val="000000" w:themeColor="text1"/>
          <w:sz w:val="26"/>
          <w:szCs w:val="26"/>
        </w:rPr>
        <w:t xml:space="preserve"> </w:t>
      </w:r>
      <w:r w:rsidR="00D51CAF" w:rsidRPr="00555FC6">
        <w:rPr>
          <w:rFonts w:asciiTheme="minorHAnsi" w:hAnsiTheme="minorHAnsi" w:cstheme="minorHAnsi"/>
          <w:color w:val="000000" w:themeColor="text1"/>
          <w:sz w:val="26"/>
          <w:szCs w:val="26"/>
        </w:rPr>
        <w:t xml:space="preserve">. . </w:t>
      </w:r>
    </w:p>
    <w:p w:rsidR="008304DC" w:rsidRPr="00555FC6" w:rsidRDefault="008304DC" w:rsidP="008304DC">
      <w:pPr>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Asimismo, se ordenó emplazar y correr traslado a la autoridad señalada como demandada, a efecto de que dieran contestación de la demanda; lo que</w:t>
      </w:r>
      <w:r w:rsidR="00D51CAF" w:rsidRPr="00555FC6">
        <w:rPr>
          <w:rFonts w:asciiTheme="minorHAnsi" w:hAnsiTheme="minorHAnsi" w:cstheme="minorHAnsi"/>
          <w:color w:val="000000" w:themeColor="text1"/>
          <w:sz w:val="26"/>
          <w:szCs w:val="26"/>
        </w:rPr>
        <w:t xml:space="preserve"> no</w:t>
      </w:r>
      <w:r w:rsidRPr="00555FC6">
        <w:rPr>
          <w:rFonts w:asciiTheme="minorHAnsi" w:hAnsiTheme="minorHAnsi" w:cstheme="minorHAnsi"/>
          <w:color w:val="000000" w:themeColor="text1"/>
          <w:sz w:val="26"/>
          <w:szCs w:val="26"/>
        </w:rPr>
        <w:t xml:space="preserve">  realizó el Gerente Comercial del Sistema de Agua Potable y Alcantarillado de León,</w:t>
      </w:r>
      <w:r w:rsidR="00D51CAF" w:rsidRPr="00555FC6">
        <w:rPr>
          <w:rFonts w:asciiTheme="minorHAnsi" w:hAnsiTheme="minorHAnsi" w:cstheme="minorHAnsi"/>
          <w:color w:val="000000" w:themeColor="text1"/>
          <w:sz w:val="26"/>
          <w:szCs w:val="26"/>
        </w:rPr>
        <w:t xml:space="preserve"> Guanajuato</w:t>
      </w:r>
      <w:r w:rsidRPr="00555FC6">
        <w:rPr>
          <w:rFonts w:asciiTheme="minorHAnsi" w:hAnsiTheme="minorHAnsi" w:cstheme="minorHAnsi"/>
          <w:color w:val="000000" w:themeColor="text1"/>
          <w:sz w:val="26"/>
          <w:szCs w:val="26"/>
        </w:rPr>
        <w:t>. . . .</w:t>
      </w:r>
      <w:r w:rsidR="00D51CAF" w:rsidRPr="00555FC6">
        <w:rPr>
          <w:rFonts w:asciiTheme="minorHAnsi" w:hAnsiTheme="minorHAnsi" w:cstheme="minorHAnsi"/>
          <w:color w:val="000000" w:themeColor="text1"/>
          <w:sz w:val="26"/>
          <w:szCs w:val="26"/>
        </w:rPr>
        <w:t xml:space="preserve"> . . . . . . . . . . . . . . . . . . . . . . . . . . .</w:t>
      </w:r>
      <w:r w:rsidRPr="00555FC6">
        <w:rPr>
          <w:rFonts w:asciiTheme="minorHAnsi" w:hAnsiTheme="minorHAnsi" w:cstheme="minorHAnsi"/>
          <w:color w:val="000000" w:themeColor="text1"/>
          <w:sz w:val="26"/>
          <w:szCs w:val="26"/>
        </w:rPr>
        <w:t xml:space="preserve"> . . . . . . . . . . . . . . . . . . . . . . . . . . . . .  </w:t>
      </w:r>
    </w:p>
    <w:p w:rsidR="008304DC" w:rsidRPr="00555FC6" w:rsidRDefault="008304DC" w:rsidP="008304DC">
      <w:pPr>
        <w:pStyle w:val="Textoindependiente2"/>
        <w:rPr>
          <w:rFonts w:asciiTheme="minorHAnsi" w:hAnsiTheme="minorHAnsi" w:cstheme="minorHAnsi"/>
          <w:color w:val="000000" w:themeColor="text1"/>
          <w:sz w:val="20"/>
          <w:szCs w:val="20"/>
          <w:lang w:val="es-ES"/>
        </w:rPr>
      </w:pPr>
    </w:p>
    <w:p w:rsidR="001C1F29" w:rsidRPr="00555FC6" w:rsidRDefault="008304DC" w:rsidP="008304DC">
      <w:pPr>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color w:val="000000" w:themeColor="text1"/>
          <w:sz w:val="26"/>
          <w:szCs w:val="26"/>
        </w:rPr>
        <w:t>TERCERO</w:t>
      </w:r>
      <w:r w:rsidRPr="00555FC6">
        <w:rPr>
          <w:rFonts w:asciiTheme="minorHAnsi" w:hAnsiTheme="minorHAnsi" w:cstheme="minorHAnsi"/>
          <w:color w:val="000000" w:themeColor="text1"/>
          <w:sz w:val="26"/>
          <w:szCs w:val="26"/>
        </w:rPr>
        <w:t xml:space="preserve">.- Por auto de fecha </w:t>
      </w:r>
      <w:r w:rsidR="00FB0D63" w:rsidRPr="00555FC6">
        <w:rPr>
          <w:rFonts w:asciiTheme="minorHAnsi" w:hAnsiTheme="minorHAnsi" w:cstheme="minorHAnsi"/>
          <w:color w:val="000000" w:themeColor="text1"/>
          <w:sz w:val="26"/>
          <w:szCs w:val="26"/>
        </w:rPr>
        <w:t>2</w:t>
      </w:r>
      <w:r w:rsidRPr="00555FC6">
        <w:rPr>
          <w:rFonts w:asciiTheme="minorHAnsi" w:hAnsiTheme="minorHAnsi" w:cstheme="minorHAnsi"/>
          <w:color w:val="000000" w:themeColor="text1"/>
          <w:sz w:val="26"/>
          <w:szCs w:val="26"/>
        </w:rPr>
        <w:t xml:space="preserve">1 </w:t>
      </w:r>
      <w:r w:rsidR="00FB0D63" w:rsidRPr="00555FC6">
        <w:rPr>
          <w:rFonts w:asciiTheme="minorHAnsi" w:hAnsiTheme="minorHAnsi" w:cstheme="minorHAnsi"/>
          <w:color w:val="000000" w:themeColor="text1"/>
          <w:sz w:val="26"/>
          <w:szCs w:val="26"/>
        </w:rPr>
        <w:t xml:space="preserve">veintiuno de </w:t>
      </w:r>
      <w:r w:rsidRPr="00555FC6">
        <w:rPr>
          <w:rFonts w:asciiTheme="minorHAnsi" w:hAnsiTheme="minorHAnsi" w:cstheme="minorHAnsi"/>
          <w:color w:val="000000" w:themeColor="text1"/>
          <w:sz w:val="26"/>
          <w:szCs w:val="26"/>
        </w:rPr>
        <w:t>o</w:t>
      </w:r>
      <w:r w:rsidR="00FB0D63" w:rsidRPr="00555FC6">
        <w:rPr>
          <w:rFonts w:asciiTheme="minorHAnsi" w:hAnsiTheme="minorHAnsi" w:cstheme="minorHAnsi"/>
          <w:color w:val="000000" w:themeColor="text1"/>
          <w:sz w:val="26"/>
          <w:szCs w:val="26"/>
        </w:rPr>
        <w:t>ctubre</w:t>
      </w:r>
      <w:r w:rsidRPr="00555FC6">
        <w:rPr>
          <w:rFonts w:asciiTheme="minorHAnsi" w:hAnsiTheme="minorHAnsi" w:cstheme="minorHAnsi"/>
          <w:color w:val="000000" w:themeColor="text1"/>
          <w:sz w:val="26"/>
          <w:szCs w:val="26"/>
        </w:rPr>
        <w:t xml:space="preserve"> de</w:t>
      </w:r>
      <w:r w:rsidR="004F2179" w:rsidRPr="00555FC6">
        <w:rPr>
          <w:rFonts w:asciiTheme="minorHAnsi" w:hAnsiTheme="minorHAnsi" w:cstheme="minorHAnsi"/>
          <w:color w:val="000000" w:themeColor="text1"/>
          <w:sz w:val="26"/>
          <w:szCs w:val="26"/>
        </w:rPr>
        <w:t>l</w:t>
      </w:r>
      <w:r w:rsidRPr="00555FC6">
        <w:rPr>
          <w:rFonts w:asciiTheme="minorHAnsi" w:hAnsiTheme="minorHAnsi" w:cstheme="minorHAnsi"/>
          <w:color w:val="000000" w:themeColor="text1"/>
          <w:sz w:val="26"/>
          <w:szCs w:val="26"/>
        </w:rPr>
        <w:t xml:space="preserve"> año 201</w:t>
      </w:r>
      <w:r w:rsidR="001C1F29" w:rsidRPr="00555FC6">
        <w:rPr>
          <w:rFonts w:asciiTheme="minorHAnsi" w:hAnsiTheme="minorHAnsi" w:cstheme="minorHAnsi"/>
          <w:color w:val="000000" w:themeColor="text1"/>
          <w:sz w:val="26"/>
          <w:szCs w:val="26"/>
        </w:rPr>
        <w:t>5</w:t>
      </w:r>
      <w:r w:rsidRPr="00555FC6">
        <w:rPr>
          <w:rFonts w:asciiTheme="minorHAnsi" w:hAnsiTheme="minorHAnsi" w:cstheme="minorHAnsi"/>
          <w:color w:val="000000" w:themeColor="text1"/>
          <w:sz w:val="26"/>
          <w:szCs w:val="26"/>
        </w:rPr>
        <w:t xml:space="preserve"> dos mil</w:t>
      </w:r>
      <w:r w:rsidR="001C1F29" w:rsidRPr="00555FC6">
        <w:rPr>
          <w:rFonts w:asciiTheme="minorHAnsi" w:hAnsiTheme="minorHAnsi" w:cstheme="minorHAnsi"/>
          <w:color w:val="000000" w:themeColor="text1"/>
          <w:sz w:val="26"/>
          <w:szCs w:val="26"/>
        </w:rPr>
        <w:t xml:space="preserve"> quince</w:t>
      </w:r>
      <w:r w:rsidRPr="00555FC6">
        <w:rPr>
          <w:rFonts w:asciiTheme="minorHAnsi" w:hAnsiTheme="minorHAnsi" w:cstheme="minorHAnsi"/>
          <w:color w:val="000000" w:themeColor="text1"/>
          <w:sz w:val="26"/>
          <w:szCs w:val="26"/>
        </w:rPr>
        <w:t>, se tuvo a la autoridad demandada por</w:t>
      </w:r>
      <w:r w:rsidR="001C1F29" w:rsidRPr="00555FC6">
        <w:rPr>
          <w:rFonts w:asciiTheme="minorHAnsi" w:hAnsiTheme="minorHAnsi" w:cstheme="minorHAnsi"/>
          <w:color w:val="000000" w:themeColor="text1"/>
          <w:sz w:val="26"/>
          <w:szCs w:val="26"/>
        </w:rPr>
        <w:t xml:space="preserve"> </w:t>
      </w:r>
      <w:r w:rsidR="001C1F29" w:rsidRPr="00555FC6">
        <w:rPr>
          <w:rFonts w:asciiTheme="minorHAnsi" w:hAnsiTheme="minorHAnsi" w:cstheme="minorHAnsi"/>
          <w:b/>
          <w:color w:val="000000" w:themeColor="text1"/>
          <w:sz w:val="26"/>
          <w:szCs w:val="26"/>
        </w:rPr>
        <w:t>no contestando</w:t>
      </w:r>
      <w:r w:rsidR="001C1F29" w:rsidRPr="00555FC6">
        <w:rPr>
          <w:rFonts w:asciiTheme="minorHAnsi" w:hAnsiTheme="minorHAnsi" w:cstheme="minorHAnsi"/>
          <w:color w:val="000000" w:themeColor="text1"/>
          <w:sz w:val="26"/>
          <w:szCs w:val="26"/>
        </w:rPr>
        <w:t xml:space="preserve"> la demanda, al haber transcurrido el termino para hacerlo; asimismo se</w:t>
      </w:r>
      <w:r w:rsidR="00967500" w:rsidRPr="00555FC6">
        <w:rPr>
          <w:rFonts w:asciiTheme="minorHAnsi" w:hAnsiTheme="minorHAnsi" w:cstheme="minorHAnsi"/>
          <w:color w:val="000000" w:themeColor="text1"/>
          <w:sz w:val="26"/>
          <w:szCs w:val="26"/>
        </w:rPr>
        <w:t xml:space="preserve"> le</w:t>
      </w:r>
      <w:r w:rsidR="001C1F29" w:rsidRPr="00555FC6">
        <w:rPr>
          <w:rFonts w:asciiTheme="minorHAnsi" w:hAnsiTheme="minorHAnsi" w:cstheme="minorHAnsi"/>
          <w:color w:val="000000" w:themeColor="text1"/>
          <w:sz w:val="26"/>
          <w:szCs w:val="26"/>
        </w:rPr>
        <w:t xml:space="preserve"> formuló un </w:t>
      </w:r>
      <w:r w:rsidR="001C1F29" w:rsidRPr="00555FC6">
        <w:rPr>
          <w:rFonts w:asciiTheme="minorHAnsi" w:hAnsiTheme="minorHAnsi" w:cstheme="minorHAnsi"/>
          <w:color w:val="000000" w:themeColor="text1"/>
          <w:sz w:val="26"/>
          <w:szCs w:val="26"/>
        </w:rPr>
        <w:lastRenderedPageBreak/>
        <w:t xml:space="preserve">requerimiento a efecto de que </w:t>
      </w:r>
      <w:r w:rsidRPr="00555FC6">
        <w:rPr>
          <w:rFonts w:asciiTheme="minorHAnsi" w:hAnsiTheme="minorHAnsi" w:cstheme="minorHAnsi"/>
          <w:color w:val="000000" w:themeColor="text1"/>
          <w:sz w:val="26"/>
          <w:szCs w:val="26"/>
        </w:rPr>
        <w:t>rindie</w:t>
      </w:r>
      <w:r w:rsidR="001C1F29" w:rsidRPr="00555FC6">
        <w:rPr>
          <w:rFonts w:asciiTheme="minorHAnsi" w:hAnsiTheme="minorHAnsi" w:cstheme="minorHAnsi"/>
          <w:color w:val="000000" w:themeColor="text1"/>
          <w:sz w:val="26"/>
          <w:szCs w:val="26"/>
        </w:rPr>
        <w:t>ra el informe solicitado; informe que finalmente presentó el 28 veintiocho de octubre de ese mismo año. . . . . . . . .</w:t>
      </w:r>
      <w:r w:rsidR="00F7485A" w:rsidRPr="00555FC6">
        <w:rPr>
          <w:rFonts w:asciiTheme="minorHAnsi" w:hAnsiTheme="minorHAnsi" w:cstheme="minorHAnsi"/>
          <w:color w:val="000000" w:themeColor="text1"/>
          <w:sz w:val="26"/>
          <w:szCs w:val="26"/>
        </w:rPr>
        <w:t xml:space="preserve"> . . . .</w:t>
      </w:r>
    </w:p>
    <w:p w:rsidR="001C1F29" w:rsidRPr="00555FC6" w:rsidRDefault="001C1F29" w:rsidP="008304DC">
      <w:pPr>
        <w:ind w:firstLine="708"/>
        <w:jc w:val="both"/>
        <w:rPr>
          <w:rFonts w:asciiTheme="minorHAnsi" w:hAnsiTheme="minorHAnsi" w:cstheme="minorHAnsi"/>
          <w:color w:val="000000" w:themeColor="text1"/>
          <w:sz w:val="20"/>
          <w:szCs w:val="20"/>
        </w:rPr>
      </w:pPr>
    </w:p>
    <w:p w:rsidR="001C1F29" w:rsidRPr="00555FC6" w:rsidRDefault="001C1F29" w:rsidP="008304DC">
      <w:pPr>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color w:val="000000" w:themeColor="text1"/>
          <w:sz w:val="26"/>
          <w:szCs w:val="26"/>
        </w:rPr>
        <w:t>CUARTO.-</w:t>
      </w:r>
      <w:r w:rsidRPr="00555FC6">
        <w:rPr>
          <w:rFonts w:asciiTheme="minorHAnsi" w:hAnsiTheme="minorHAnsi" w:cstheme="minorHAnsi"/>
          <w:b/>
          <w:color w:val="000000" w:themeColor="text1"/>
          <w:sz w:val="26"/>
          <w:szCs w:val="26"/>
        </w:rPr>
        <w:t xml:space="preserve"> </w:t>
      </w:r>
      <w:r w:rsidRPr="00555FC6">
        <w:rPr>
          <w:rFonts w:asciiTheme="minorHAnsi" w:hAnsiTheme="minorHAnsi" w:cstheme="minorHAnsi"/>
          <w:color w:val="000000" w:themeColor="text1"/>
          <w:sz w:val="26"/>
          <w:szCs w:val="26"/>
        </w:rPr>
        <w:t xml:space="preserve">Por auto de 30 treinta de octubre del </w:t>
      </w:r>
      <w:r w:rsidR="0088184C" w:rsidRPr="00555FC6">
        <w:rPr>
          <w:rFonts w:asciiTheme="minorHAnsi" w:hAnsiTheme="minorHAnsi" w:cstheme="minorHAnsi"/>
          <w:color w:val="000000" w:themeColor="text1"/>
          <w:sz w:val="26"/>
          <w:szCs w:val="26"/>
        </w:rPr>
        <w:t>2015 dos mil quince</w:t>
      </w:r>
      <w:r w:rsidR="00967500" w:rsidRPr="00555FC6">
        <w:rPr>
          <w:rFonts w:asciiTheme="minorHAnsi" w:hAnsiTheme="minorHAnsi" w:cstheme="minorHAnsi"/>
          <w:color w:val="000000" w:themeColor="text1"/>
          <w:sz w:val="26"/>
          <w:szCs w:val="26"/>
        </w:rPr>
        <w:t xml:space="preserve">, se tuvo a </w:t>
      </w:r>
      <w:r w:rsidR="00071F32" w:rsidRPr="00555FC6">
        <w:rPr>
          <w:rFonts w:asciiTheme="minorHAnsi" w:hAnsiTheme="minorHAnsi" w:cstheme="minorHAnsi"/>
          <w:color w:val="000000" w:themeColor="text1"/>
          <w:sz w:val="26"/>
          <w:szCs w:val="26"/>
        </w:rPr>
        <w:t>la autoridad demandada por rindiendo el informe solicitado, teniéndose en ese momento por desahogado según su naturaleza. . . . . . . . . . . . . . . . . . . . . . . . . .</w:t>
      </w:r>
      <w:r w:rsidR="00F7485A" w:rsidRPr="00555FC6">
        <w:rPr>
          <w:rFonts w:asciiTheme="minorHAnsi" w:hAnsiTheme="minorHAnsi" w:cstheme="minorHAnsi"/>
          <w:color w:val="000000" w:themeColor="text1"/>
          <w:sz w:val="26"/>
          <w:szCs w:val="26"/>
        </w:rPr>
        <w:t xml:space="preserve"> </w:t>
      </w:r>
    </w:p>
    <w:p w:rsidR="008304DC" w:rsidRPr="00555FC6" w:rsidRDefault="008304DC" w:rsidP="008304DC">
      <w:pPr>
        <w:pStyle w:val="Textoindependienteprimerasangra"/>
        <w:ind w:firstLine="0"/>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0"/>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ab/>
        <w:t xml:space="preserve">Luego entonces, al no existir pruebas pendientes de desahogo, y por ser el momento procesal oportuno, se citó a las partes a la Audiencia de Alegatos, a celebrarse el día </w:t>
      </w:r>
      <w:r w:rsidR="00071F32" w:rsidRPr="00555FC6">
        <w:rPr>
          <w:rFonts w:asciiTheme="minorHAnsi" w:hAnsiTheme="minorHAnsi" w:cstheme="minorHAnsi"/>
          <w:b/>
          <w:color w:val="000000" w:themeColor="text1"/>
          <w:sz w:val="26"/>
          <w:szCs w:val="26"/>
        </w:rPr>
        <w:t>23</w:t>
      </w:r>
      <w:r w:rsidR="00071F32" w:rsidRPr="00555FC6">
        <w:rPr>
          <w:rFonts w:asciiTheme="minorHAnsi" w:hAnsiTheme="minorHAnsi" w:cstheme="minorHAnsi"/>
          <w:color w:val="000000" w:themeColor="text1"/>
          <w:sz w:val="26"/>
          <w:szCs w:val="26"/>
        </w:rPr>
        <w:t xml:space="preserve"> veintitrés de </w:t>
      </w:r>
      <w:r w:rsidR="00071F32" w:rsidRPr="00555FC6">
        <w:rPr>
          <w:rFonts w:asciiTheme="minorHAnsi" w:hAnsiTheme="minorHAnsi" w:cstheme="minorHAnsi"/>
          <w:b/>
          <w:color w:val="000000" w:themeColor="text1"/>
          <w:sz w:val="26"/>
          <w:szCs w:val="26"/>
        </w:rPr>
        <w:t>noviembre</w:t>
      </w:r>
      <w:r w:rsidR="00071F32" w:rsidRPr="00555FC6">
        <w:rPr>
          <w:rFonts w:asciiTheme="minorHAnsi" w:hAnsiTheme="minorHAnsi" w:cstheme="minorHAnsi"/>
          <w:color w:val="000000" w:themeColor="text1"/>
          <w:sz w:val="26"/>
          <w:szCs w:val="26"/>
        </w:rPr>
        <w:t xml:space="preserve"> del año </w:t>
      </w:r>
      <w:r w:rsidR="00071F32" w:rsidRPr="00555FC6">
        <w:rPr>
          <w:rFonts w:asciiTheme="minorHAnsi" w:hAnsiTheme="minorHAnsi" w:cstheme="minorHAnsi"/>
          <w:b/>
          <w:color w:val="000000" w:themeColor="text1"/>
          <w:sz w:val="26"/>
          <w:szCs w:val="26"/>
        </w:rPr>
        <w:t>2015</w:t>
      </w:r>
      <w:r w:rsidR="00071F32" w:rsidRPr="00555FC6">
        <w:rPr>
          <w:rFonts w:asciiTheme="minorHAnsi" w:hAnsiTheme="minorHAnsi" w:cstheme="minorHAnsi"/>
          <w:color w:val="000000" w:themeColor="text1"/>
          <w:sz w:val="26"/>
          <w:szCs w:val="26"/>
        </w:rPr>
        <w:t xml:space="preserve"> dos mil quince, </w:t>
      </w:r>
      <w:r w:rsidRPr="00555FC6">
        <w:rPr>
          <w:rFonts w:asciiTheme="minorHAnsi" w:hAnsiTheme="minorHAnsi" w:cstheme="minorHAnsi"/>
          <w:color w:val="000000" w:themeColor="text1"/>
          <w:sz w:val="26"/>
          <w:szCs w:val="26"/>
        </w:rPr>
        <w:t xml:space="preserve">a las </w:t>
      </w:r>
      <w:r w:rsidRPr="00555FC6">
        <w:rPr>
          <w:rFonts w:asciiTheme="minorHAnsi" w:hAnsiTheme="minorHAnsi" w:cstheme="minorHAnsi"/>
          <w:b/>
          <w:color w:val="000000" w:themeColor="text1"/>
          <w:sz w:val="26"/>
          <w:szCs w:val="26"/>
        </w:rPr>
        <w:t>10:30</w:t>
      </w:r>
      <w:r w:rsidRPr="00555FC6">
        <w:rPr>
          <w:rFonts w:asciiTheme="minorHAnsi" w:hAnsiTheme="minorHAnsi" w:cstheme="minorHAnsi"/>
          <w:color w:val="000000" w:themeColor="text1"/>
          <w:sz w:val="26"/>
          <w:szCs w:val="26"/>
        </w:rPr>
        <w:t xml:space="preserve"> diez horas con treinta minutos, en el recinto de este Ju</w:t>
      </w:r>
      <w:r w:rsidR="00071F32" w:rsidRPr="00555FC6">
        <w:rPr>
          <w:rFonts w:asciiTheme="minorHAnsi" w:hAnsiTheme="minorHAnsi" w:cstheme="minorHAnsi"/>
          <w:color w:val="000000" w:themeColor="text1"/>
          <w:sz w:val="26"/>
          <w:szCs w:val="26"/>
        </w:rPr>
        <w:t xml:space="preserve">zgado. . . . . . . . . . . . . </w:t>
      </w:r>
    </w:p>
    <w:p w:rsidR="008304DC" w:rsidRPr="00555FC6" w:rsidRDefault="008304DC" w:rsidP="008304DC">
      <w:pPr>
        <w:pStyle w:val="Textoindependienteprimerasangra"/>
        <w:ind w:firstLine="708"/>
        <w:jc w:val="both"/>
        <w:rPr>
          <w:rFonts w:asciiTheme="minorHAnsi" w:hAnsiTheme="minorHAnsi" w:cstheme="minorHAnsi"/>
          <w:color w:val="000000" w:themeColor="text1"/>
          <w:sz w:val="20"/>
          <w:szCs w:val="20"/>
        </w:rPr>
      </w:pPr>
    </w:p>
    <w:p w:rsidR="008304DC" w:rsidRPr="00555FC6" w:rsidRDefault="00071F32" w:rsidP="00883475">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color w:val="000000" w:themeColor="text1"/>
          <w:sz w:val="26"/>
          <w:szCs w:val="26"/>
        </w:rPr>
        <w:t>Q</w:t>
      </w:r>
      <w:r w:rsidR="008304DC" w:rsidRPr="00555FC6">
        <w:rPr>
          <w:rFonts w:asciiTheme="minorHAnsi" w:hAnsiTheme="minorHAnsi" w:cstheme="minorHAnsi"/>
          <w:b/>
          <w:i/>
          <w:color w:val="000000" w:themeColor="text1"/>
          <w:sz w:val="26"/>
          <w:szCs w:val="26"/>
        </w:rPr>
        <w:t>U</w:t>
      </w:r>
      <w:r w:rsidRPr="00555FC6">
        <w:rPr>
          <w:rFonts w:asciiTheme="minorHAnsi" w:hAnsiTheme="minorHAnsi" w:cstheme="minorHAnsi"/>
          <w:b/>
          <w:i/>
          <w:color w:val="000000" w:themeColor="text1"/>
          <w:sz w:val="26"/>
          <w:szCs w:val="26"/>
        </w:rPr>
        <w:t>IN</w:t>
      </w:r>
      <w:r w:rsidR="008304DC" w:rsidRPr="00555FC6">
        <w:rPr>
          <w:rFonts w:asciiTheme="minorHAnsi" w:hAnsiTheme="minorHAnsi" w:cstheme="minorHAnsi"/>
          <w:b/>
          <w:i/>
          <w:color w:val="000000" w:themeColor="text1"/>
          <w:sz w:val="26"/>
          <w:szCs w:val="26"/>
        </w:rPr>
        <w:t>TO.-</w:t>
      </w:r>
      <w:r w:rsidRPr="00555FC6">
        <w:rPr>
          <w:rFonts w:asciiTheme="minorHAnsi" w:hAnsiTheme="minorHAnsi" w:cstheme="minorHAnsi"/>
          <w:b/>
          <w:i/>
          <w:color w:val="000000" w:themeColor="text1"/>
          <w:sz w:val="26"/>
          <w:szCs w:val="26"/>
        </w:rPr>
        <w:t xml:space="preserve"> </w:t>
      </w:r>
      <w:r w:rsidR="008304DC" w:rsidRPr="00555FC6">
        <w:rPr>
          <w:rFonts w:asciiTheme="minorHAnsi" w:hAnsiTheme="minorHAnsi" w:cstheme="minorHAnsi"/>
          <w:color w:val="000000" w:themeColor="text1"/>
          <w:sz w:val="26"/>
          <w:szCs w:val="26"/>
        </w:rPr>
        <w:t xml:space="preserve"> En la fecha y hora señaladas en el resultando anterior, se llevó a cabo la audiencia de alegatos; en la que, una vez declarada abierta, se hizo constar la </w:t>
      </w:r>
      <w:r w:rsidR="008304DC" w:rsidRPr="00555FC6">
        <w:rPr>
          <w:rFonts w:asciiTheme="minorHAnsi" w:hAnsiTheme="minorHAnsi" w:cstheme="minorHAnsi"/>
          <w:b/>
          <w:color w:val="000000" w:themeColor="text1"/>
          <w:sz w:val="26"/>
          <w:szCs w:val="26"/>
        </w:rPr>
        <w:t>inasistencia</w:t>
      </w:r>
      <w:r w:rsidR="008304DC" w:rsidRPr="00555FC6">
        <w:rPr>
          <w:rFonts w:asciiTheme="minorHAnsi" w:hAnsiTheme="minorHAnsi" w:cstheme="minorHAnsi"/>
          <w:color w:val="000000" w:themeColor="text1"/>
          <w:sz w:val="26"/>
          <w:szCs w:val="26"/>
        </w:rPr>
        <w:t xml:space="preserve"> de las partes; así como </w:t>
      </w:r>
      <w:r w:rsidR="00883475" w:rsidRPr="00555FC6">
        <w:rPr>
          <w:rFonts w:asciiTheme="minorHAnsi" w:hAnsiTheme="minorHAnsi" w:cstheme="minorHAnsi"/>
          <w:color w:val="000000" w:themeColor="text1"/>
          <w:sz w:val="26"/>
          <w:szCs w:val="26"/>
        </w:rPr>
        <w:t xml:space="preserve">que ninguna de éstas, </w:t>
      </w:r>
      <w:r w:rsidR="008304DC" w:rsidRPr="00555FC6">
        <w:rPr>
          <w:rFonts w:asciiTheme="minorHAnsi" w:hAnsiTheme="minorHAnsi" w:cstheme="minorHAnsi"/>
          <w:color w:val="000000" w:themeColor="text1"/>
          <w:sz w:val="26"/>
          <w:szCs w:val="26"/>
        </w:rPr>
        <w:t>formul</w:t>
      </w:r>
      <w:r w:rsidR="00883475" w:rsidRPr="00555FC6">
        <w:rPr>
          <w:rFonts w:asciiTheme="minorHAnsi" w:hAnsiTheme="minorHAnsi" w:cstheme="minorHAnsi"/>
          <w:color w:val="000000" w:themeColor="text1"/>
          <w:sz w:val="26"/>
          <w:szCs w:val="26"/>
        </w:rPr>
        <w:t>ó</w:t>
      </w:r>
      <w:r w:rsidR="008304DC" w:rsidRPr="00555FC6">
        <w:rPr>
          <w:rFonts w:asciiTheme="minorHAnsi" w:hAnsiTheme="minorHAnsi" w:cstheme="minorHAnsi"/>
          <w:color w:val="000000" w:themeColor="text1"/>
          <w:sz w:val="26"/>
          <w:szCs w:val="26"/>
        </w:rPr>
        <w:t xml:space="preserve"> alegatos</w:t>
      </w:r>
      <w:r w:rsidR="00883475" w:rsidRPr="00555FC6">
        <w:rPr>
          <w:rFonts w:asciiTheme="minorHAnsi" w:hAnsiTheme="minorHAnsi" w:cstheme="minorHAnsi"/>
          <w:color w:val="000000" w:themeColor="text1"/>
          <w:sz w:val="26"/>
          <w:szCs w:val="26"/>
        </w:rPr>
        <w:t xml:space="preserve"> por escrito</w:t>
      </w:r>
      <w:r w:rsidR="008304DC" w:rsidRPr="00555FC6">
        <w:rPr>
          <w:rFonts w:asciiTheme="minorHAnsi" w:hAnsiTheme="minorHAnsi" w:cstheme="minorHAnsi"/>
          <w:color w:val="000000" w:themeColor="text1"/>
          <w:sz w:val="26"/>
          <w:szCs w:val="26"/>
        </w:rPr>
        <w:t xml:space="preserve">. . </w:t>
      </w:r>
      <w:r w:rsidR="00883475" w:rsidRPr="00555FC6">
        <w:rPr>
          <w:rFonts w:asciiTheme="minorHAnsi" w:hAnsiTheme="minorHAnsi" w:cstheme="minorHAnsi"/>
          <w:bCs/>
          <w:iCs/>
          <w:color w:val="000000" w:themeColor="text1"/>
          <w:sz w:val="26"/>
          <w:szCs w:val="26"/>
        </w:rPr>
        <w:t>. . . . . . . . . . . . . . . . . . . . . . . . . . . . . . . . . . . . . . . . . . . . . . . . . . . . . . . . . . . . .</w:t>
      </w:r>
      <w:r w:rsidR="00F34051" w:rsidRPr="00555FC6">
        <w:rPr>
          <w:rFonts w:asciiTheme="minorHAnsi" w:hAnsiTheme="minorHAnsi" w:cstheme="minorHAnsi"/>
          <w:bCs/>
          <w:iCs/>
          <w:color w:val="000000" w:themeColor="text1"/>
          <w:sz w:val="26"/>
          <w:szCs w:val="26"/>
        </w:rPr>
        <w:t xml:space="preserve"> .</w:t>
      </w:r>
    </w:p>
    <w:p w:rsidR="008304DC" w:rsidRPr="00555FC6" w:rsidRDefault="008304DC" w:rsidP="008304DC">
      <w:pPr>
        <w:pStyle w:val="Textoindependienteprimerasangra"/>
        <w:ind w:firstLine="708"/>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center"/>
        <w:rPr>
          <w:rFonts w:asciiTheme="minorHAnsi" w:hAnsiTheme="minorHAnsi" w:cstheme="minorHAnsi"/>
          <w:b/>
          <w:i/>
          <w:color w:val="000000" w:themeColor="text1"/>
          <w:sz w:val="26"/>
          <w:szCs w:val="26"/>
        </w:rPr>
      </w:pPr>
      <w:r w:rsidRPr="00555FC6">
        <w:rPr>
          <w:rFonts w:asciiTheme="minorHAnsi" w:hAnsiTheme="minorHAnsi" w:cstheme="minorHAnsi"/>
          <w:b/>
          <w:i/>
          <w:color w:val="000000" w:themeColor="text1"/>
          <w:sz w:val="26"/>
          <w:szCs w:val="26"/>
        </w:rPr>
        <w:t xml:space="preserve">C O N S I D E R A N D </w:t>
      </w:r>
      <w:proofErr w:type="gramStart"/>
      <w:r w:rsidRPr="00555FC6">
        <w:rPr>
          <w:rFonts w:asciiTheme="minorHAnsi" w:hAnsiTheme="minorHAnsi" w:cstheme="minorHAnsi"/>
          <w:b/>
          <w:i/>
          <w:color w:val="000000" w:themeColor="text1"/>
          <w:sz w:val="26"/>
          <w:szCs w:val="26"/>
        </w:rPr>
        <w:t>O :</w:t>
      </w:r>
      <w:proofErr w:type="gramEnd"/>
    </w:p>
    <w:p w:rsidR="008304DC" w:rsidRPr="00555FC6" w:rsidRDefault="008304DC" w:rsidP="008304DC">
      <w:pPr>
        <w:pStyle w:val="Textoindependienteprimerasangra"/>
        <w:ind w:firstLine="0"/>
        <w:jc w:val="both"/>
        <w:rPr>
          <w:rFonts w:asciiTheme="minorHAnsi" w:hAnsiTheme="minorHAnsi" w:cstheme="minorHAnsi"/>
          <w:b/>
          <w:i/>
          <w:iCs/>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iCs/>
          <w:color w:val="000000" w:themeColor="text1"/>
          <w:sz w:val="26"/>
          <w:szCs w:val="26"/>
        </w:rPr>
        <w:t xml:space="preserve">PRIMERO.- </w:t>
      </w:r>
      <w:r w:rsidRPr="00555FC6">
        <w:rPr>
          <w:rFonts w:asciiTheme="minorHAnsi" w:hAnsiTheme="minorHAnsi" w:cstheme="minorHAnsi"/>
          <w:color w:val="000000" w:themeColor="text1"/>
          <w:sz w:val="26"/>
          <w:szCs w:val="26"/>
        </w:rPr>
        <w:t xml:space="preserve">Este Juzgado Segundo Administrativo Municipal es </w:t>
      </w:r>
      <w:r w:rsidRPr="00555FC6">
        <w:rPr>
          <w:rFonts w:asciiTheme="minorHAnsi" w:hAnsiTheme="minorHAnsi" w:cstheme="minorHAnsi"/>
          <w:b/>
          <w:color w:val="000000" w:themeColor="text1"/>
          <w:sz w:val="26"/>
          <w:szCs w:val="26"/>
        </w:rPr>
        <w:t>competente</w:t>
      </w:r>
      <w:r w:rsidRPr="00555FC6">
        <w:rPr>
          <w:rFonts w:asciiTheme="minorHAnsi" w:hAnsiTheme="minorHAnsi" w:cstheme="minorHAnsi"/>
          <w:color w:val="000000" w:themeColor="text1"/>
          <w:sz w:val="26"/>
          <w:szCs w:val="26"/>
        </w:rPr>
        <w:t xml:space="preserv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 . . . . . . . </w:t>
      </w:r>
    </w:p>
    <w:p w:rsidR="008304DC" w:rsidRPr="00555FC6" w:rsidRDefault="008304DC" w:rsidP="008304DC">
      <w:pPr>
        <w:pStyle w:val="Textoindependienteprimerasangra"/>
        <w:ind w:firstLine="0"/>
        <w:jc w:val="both"/>
        <w:rPr>
          <w:rFonts w:asciiTheme="minorHAnsi" w:hAnsiTheme="minorHAnsi" w:cstheme="minorHAnsi"/>
          <w:b/>
          <w:bCs/>
          <w:i/>
          <w:iCs/>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lang w:val="es-MX"/>
        </w:rPr>
      </w:pPr>
      <w:r w:rsidRPr="00555FC6">
        <w:rPr>
          <w:rFonts w:asciiTheme="minorHAnsi" w:hAnsiTheme="minorHAnsi" w:cstheme="minorHAnsi"/>
          <w:b/>
          <w:bCs/>
          <w:i/>
          <w:iCs/>
          <w:color w:val="000000" w:themeColor="text1"/>
          <w:sz w:val="26"/>
          <w:szCs w:val="26"/>
        </w:rPr>
        <w:t xml:space="preserve">SEGUNDO.- </w:t>
      </w:r>
      <w:r w:rsidRPr="00555FC6">
        <w:rPr>
          <w:rFonts w:asciiTheme="minorHAnsi" w:hAnsiTheme="minorHAnsi" w:cstheme="minorHAnsi"/>
          <w:color w:val="000000" w:themeColor="text1"/>
          <w:sz w:val="26"/>
          <w:szCs w:val="26"/>
        </w:rPr>
        <w:t xml:space="preserve">La demanda fue presentada oportunamente dentro de los 30 treinta días hábiles siguientes a aquél en que el actor se ostentó sabedor </w:t>
      </w:r>
      <w:r w:rsidRPr="00555FC6">
        <w:rPr>
          <w:rFonts w:asciiTheme="minorHAnsi" w:hAnsiTheme="minorHAnsi" w:cstheme="minorHAnsi"/>
          <w:color w:val="000000" w:themeColor="text1"/>
          <w:sz w:val="26"/>
          <w:szCs w:val="26"/>
          <w:lang w:val="es-MX"/>
        </w:rPr>
        <w:t xml:space="preserve">del acto que impugnó, que fue, según dijo, el día </w:t>
      </w:r>
      <w:r w:rsidR="00CA4F25" w:rsidRPr="00555FC6">
        <w:rPr>
          <w:rFonts w:asciiTheme="minorHAnsi" w:hAnsiTheme="minorHAnsi" w:cstheme="minorHAnsi"/>
          <w:color w:val="000000" w:themeColor="text1"/>
          <w:sz w:val="26"/>
          <w:szCs w:val="26"/>
          <w:lang w:val="es-MX"/>
        </w:rPr>
        <w:t>3</w:t>
      </w:r>
      <w:r w:rsidRPr="00555FC6">
        <w:rPr>
          <w:rFonts w:asciiTheme="minorHAnsi" w:hAnsiTheme="minorHAnsi" w:cstheme="minorHAnsi"/>
          <w:color w:val="000000" w:themeColor="text1"/>
          <w:sz w:val="26"/>
          <w:szCs w:val="26"/>
          <w:lang w:val="es-MX"/>
        </w:rPr>
        <w:t xml:space="preserve"> </w:t>
      </w:r>
      <w:r w:rsidR="00CA4F25" w:rsidRPr="00555FC6">
        <w:rPr>
          <w:rFonts w:asciiTheme="minorHAnsi" w:hAnsiTheme="minorHAnsi" w:cstheme="minorHAnsi"/>
          <w:color w:val="000000" w:themeColor="text1"/>
          <w:sz w:val="26"/>
          <w:szCs w:val="26"/>
          <w:lang w:val="es-MX"/>
        </w:rPr>
        <w:t>tres</w:t>
      </w:r>
      <w:r w:rsidRPr="00555FC6">
        <w:rPr>
          <w:rFonts w:asciiTheme="minorHAnsi" w:hAnsiTheme="minorHAnsi" w:cstheme="minorHAnsi"/>
          <w:color w:val="000000" w:themeColor="text1"/>
          <w:sz w:val="26"/>
          <w:szCs w:val="26"/>
          <w:lang w:val="es-MX"/>
        </w:rPr>
        <w:t xml:space="preserve"> de</w:t>
      </w:r>
      <w:r w:rsidR="00CA4F25" w:rsidRPr="00555FC6">
        <w:rPr>
          <w:rFonts w:asciiTheme="minorHAnsi" w:hAnsiTheme="minorHAnsi" w:cstheme="minorHAnsi"/>
          <w:color w:val="000000" w:themeColor="text1"/>
          <w:sz w:val="26"/>
          <w:szCs w:val="26"/>
          <w:lang w:val="es-MX"/>
        </w:rPr>
        <w:t xml:space="preserve"> septiembre del </w:t>
      </w:r>
      <w:r w:rsidRPr="00555FC6">
        <w:rPr>
          <w:rFonts w:asciiTheme="minorHAnsi" w:hAnsiTheme="minorHAnsi" w:cstheme="minorHAnsi"/>
          <w:color w:val="000000" w:themeColor="text1"/>
          <w:sz w:val="26"/>
          <w:szCs w:val="26"/>
          <w:lang w:val="es-MX"/>
        </w:rPr>
        <w:t>año 201</w:t>
      </w:r>
      <w:r w:rsidR="00CA4F25" w:rsidRPr="00555FC6">
        <w:rPr>
          <w:rFonts w:asciiTheme="minorHAnsi" w:hAnsiTheme="minorHAnsi" w:cstheme="minorHAnsi"/>
          <w:color w:val="000000" w:themeColor="text1"/>
          <w:sz w:val="26"/>
          <w:szCs w:val="26"/>
          <w:lang w:val="es-MX"/>
        </w:rPr>
        <w:t>5</w:t>
      </w:r>
      <w:r w:rsidRPr="00555FC6">
        <w:rPr>
          <w:rFonts w:asciiTheme="minorHAnsi" w:hAnsiTheme="minorHAnsi" w:cstheme="minorHAnsi"/>
          <w:color w:val="000000" w:themeColor="text1"/>
          <w:sz w:val="26"/>
          <w:szCs w:val="26"/>
          <w:lang w:val="es-MX"/>
        </w:rPr>
        <w:t xml:space="preserve"> dos mil </w:t>
      </w:r>
      <w:r w:rsidR="00CA4F25" w:rsidRPr="00555FC6">
        <w:rPr>
          <w:rFonts w:asciiTheme="minorHAnsi" w:hAnsiTheme="minorHAnsi" w:cstheme="minorHAnsi"/>
          <w:color w:val="000000" w:themeColor="text1"/>
          <w:sz w:val="26"/>
          <w:szCs w:val="26"/>
          <w:lang w:val="es-MX"/>
        </w:rPr>
        <w:t>quince</w:t>
      </w:r>
      <w:r w:rsidRPr="00555FC6">
        <w:rPr>
          <w:rFonts w:asciiTheme="minorHAnsi" w:hAnsiTheme="minorHAnsi" w:cstheme="minorHAnsi"/>
          <w:color w:val="000000" w:themeColor="text1"/>
          <w:sz w:val="26"/>
          <w:szCs w:val="26"/>
          <w:lang w:val="es-MX"/>
        </w:rPr>
        <w:t xml:space="preserve">; sin que de las constancias de la presente causa administrativa se desprenda lo contrario. . . . . . . . . . . . . . . . . . . . . . . . . . . . . . . . . . . . . . . . . . . . . . . . . . </w:t>
      </w:r>
    </w:p>
    <w:p w:rsidR="008304DC" w:rsidRPr="00555FC6" w:rsidRDefault="008304DC" w:rsidP="008304DC">
      <w:pPr>
        <w:pStyle w:val="Textoindependienteprimerasangra"/>
        <w:jc w:val="both"/>
        <w:rPr>
          <w:rFonts w:asciiTheme="minorHAnsi" w:hAnsiTheme="minorHAnsi" w:cstheme="minorHAnsi"/>
          <w:b/>
          <w:i/>
          <w:iCs/>
          <w:color w:val="000000" w:themeColor="text1"/>
          <w:sz w:val="20"/>
          <w:szCs w:val="20"/>
          <w:lang w:val="es-MX"/>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iCs/>
          <w:color w:val="000000" w:themeColor="text1"/>
          <w:sz w:val="26"/>
          <w:szCs w:val="26"/>
        </w:rPr>
        <w:t xml:space="preserve">TERCERO.- </w:t>
      </w:r>
      <w:r w:rsidRPr="00555FC6">
        <w:rPr>
          <w:rFonts w:asciiTheme="minorHAnsi" w:hAnsiTheme="minorHAnsi" w:cstheme="minorHAnsi"/>
          <w:color w:val="000000" w:themeColor="text1"/>
          <w:sz w:val="26"/>
          <w:szCs w:val="26"/>
        </w:rPr>
        <w:t xml:space="preserve">La existencia del acto impugnado, se encuentra acreditada con el documento denominado: </w:t>
      </w:r>
      <w:r w:rsidRPr="00555FC6">
        <w:rPr>
          <w:rFonts w:asciiTheme="minorHAnsi" w:hAnsiTheme="minorHAnsi" w:cstheme="minorHAnsi"/>
          <w:i/>
          <w:color w:val="000000" w:themeColor="text1"/>
          <w:sz w:val="26"/>
          <w:szCs w:val="26"/>
        </w:rPr>
        <w:t xml:space="preserve">“Notificación de Adeudo” </w:t>
      </w:r>
      <w:r w:rsidRPr="00555FC6">
        <w:rPr>
          <w:rFonts w:asciiTheme="minorHAnsi" w:hAnsiTheme="minorHAnsi" w:cstheme="minorHAnsi"/>
          <w:color w:val="000000" w:themeColor="text1"/>
          <w:sz w:val="26"/>
          <w:szCs w:val="26"/>
        </w:rPr>
        <w:t>con número de folio</w:t>
      </w:r>
      <w:r w:rsidR="0000658C" w:rsidRPr="00555FC6">
        <w:rPr>
          <w:rFonts w:asciiTheme="minorHAnsi" w:hAnsiTheme="minorHAnsi" w:cstheme="minorHAnsi"/>
          <w:color w:val="000000" w:themeColor="text1"/>
          <w:sz w:val="26"/>
          <w:szCs w:val="26"/>
        </w:rPr>
        <w:t xml:space="preserve"> 2,621 dos mil seiscientos veintiuno, de fecha 2 dos de septiembre del año 2015 dos mil quince, dirigida a la ciudadana </w:t>
      </w:r>
      <w:r w:rsidR="00555FC6" w:rsidRPr="00555FC6">
        <w:rPr>
          <w:rFonts w:asciiTheme="minorHAnsi" w:hAnsiTheme="minorHAnsi" w:cstheme="minorHAnsi"/>
          <w:color w:val="000000" w:themeColor="text1"/>
          <w:sz w:val="26"/>
          <w:szCs w:val="26"/>
        </w:rPr>
        <w:t>(…)</w:t>
      </w:r>
      <w:r w:rsidR="0000658C" w:rsidRPr="00555FC6">
        <w:rPr>
          <w:rFonts w:asciiTheme="minorHAnsi" w:hAnsiTheme="minorHAnsi" w:cstheme="minorHAnsi"/>
          <w:color w:val="000000" w:themeColor="text1"/>
          <w:sz w:val="26"/>
          <w:szCs w:val="26"/>
        </w:rPr>
        <w:t>, por la cantidad de $46,297.29 (Cuarenta y seis mil doscientos noventa y siete pesos 29/100 Moneda Nacional)</w:t>
      </w:r>
      <w:r w:rsidRPr="00555FC6">
        <w:rPr>
          <w:rFonts w:asciiTheme="minorHAnsi" w:hAnsiTheme="minorHAnsi" w:cstheme="minorHAnsi"/>
          <w:color w:val="000000" w:themeColor="text1"/>
          <w:sz w:val="26"/>
          <w:szCs w:val="26"/>
        </w:rPr>
        <w:t>; cuyo original, aportado por el actor,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 . . . . . . . . . . . . . . . .</w:t>
      </w:r>
      <w:r w:rsidR="0000658C" w:rsidRPr="00555FC6">
        <w:rPr>
          <w:rFonts w:asciiTheme="minorHAnsi" w:hAnsiTheme="minorHAnsi" w:cstheme="minorHAnsi"/>
          <w:color w:val="000000" w:themeColor="text1"/>
          <w:sz w:val="26"/>
          <w:szCs w:val="26"/>
        </w:rPr>
        <w:t xml:space="preserve"> . . . . . . . . . . . . . . . . . . .</w:t>
      </w:r>
      <w:r w:rsidRPr="00555FC6">
        <w:rPr>
          <w:rFonts w:asciiTheme="minorHAnsi" w:hAnsiTheme="minorHAnsi" w:cstheme="minorHAnsi"/>
          <w:color w:val="000000" w:themeColor="text1"/>
          <w:sz w:val="26"/>
          <w:szCs w:val="26"/>
        </w:rPr>
        <w:t xml:space="preserve"> </w:t>
      </w:r>
    </w:p>
    <w:p w:rsidR="008304DC" w:rsidRPr="00555FC6" w:rsidRDefault="008304DC" w:rsidP="008304DC">
      <w:pPr>
        <w:pStyle w:val="Textoindependienteprimerasangra"/>
        <w:jc w:val="both"/>
        <w:rPr>
          <w:rFonts w:asciiTheme="minorHAnsi" w:hAnsiTheme="minorHAnsi" w:cstheme="minorHAnsi"/>
          <w:b/>
          <w:i/>
          <w:color w:val="000000" w:themeColor="text1"/>
          <w:sz w:val="20"/>
          <w:szCs w:val="20"/>
        </w:rPr>
      </w:pPr>
    </w:p>
    <w:p w:rsidR="001F0859"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i/>
          <w:color w:val="000000" w:themeColor="text1"/>
          <w:sz w:val="26"/>
          <w:szCs w:val="26"/>
        </w:rPr>
        <w:t xml:space="preserve">CUARTO.- </w:t>
      </w:r>
      <w:r w:rsidRPr="00555FC6">
        <w:rPr>
          <w:rFonts w:asciiTheme="minorHAnsi" w:hAnsiTheme="minorHAnsi" w:cstheme="minorHAnsi"/>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p>
    <w:p w:rsidR="001F0859" w:rsidRPr="00555FC6" w:rsidRDefault="001F0859" w:rsidP="001F0859">
      <w:pPr>
        <w:pStyle w:val="Textoindependienteprimerasangra"/>
        <w:ind w:firstLine="708"/>
        <w:jc w:val="right"/>
        <w:rPr>
          <w:rFonts w:asciiTheme="minorHAnsi" w:hAnsiTheme="minorHAnsi" w:cstheme="minorHAnsi"/>
          <w:b/>
          <w:color w:val="000000" w:themeColor="text1"/>
          <w:sz w:val="26"/>
          <w:szCs w:val="26"/>
        </w:rPr>
      </w:pPr>
      <w:r w:rsidRPr="00555FC6">
        <w:rPr>
          <w:rFonts w:asciiTheme="minorHAnsi" w:hAnsiTheme="minorHAnsi" w:cstheme="minorHAnsi"/>
          <w:b/>
          <w:color w:val="000000" w:themeColor="text1"/>
          <w:sz w:val="26"/>
          <w:szCs w:val="26"/>
        </w:rPr>
        <w:lastRenderedPageBreak/>
        <w:t>Expediente número 756/2015-JN</w:t>
      </w:r>
    </w:p>
    <w:p w:rsidR="001F0859" w:rsidRPr="00555FC6" w:rsidRDefault="001F0859" w:rsidP="008304DC">
      <w:pPr>
        <w:pStyle w:val="Textoindependienteprimerasangra"/>
        <w:ind w:firstLine="708"/>
        <w:jc w:val="both"/>
        <w:rPr>
          <w:rFonts w:asciiTheme="minorHAnsi" w:hAnsiTheme="minorHAnsi" w:cstheme="minorHAnsi"/>
          <w:color w:val="000000" w:themeColor="text1"/>
          <w:sz w:val="20"/>
          <w:szCs w:val="20"/>
        </w:rPr>
      </w:pPr>
    </w:p>
    <w:p w:rsidR="008304DC" w:rsidRPr="00555FC6" w:rsidRDefault="008304DC" w:rsidP="001F0859">
      <w:pPr>
        <w:pStyle w:val="Textoindependienteprimerasangra"/>
        <w:ind w:firstLine="0"/>
        <w:jc w:val="both"/>
        <w:rPr>
          <w:rFonts w:asciiTheme="minorHAnsi" w:hAnsiTheme="minorHAnsi" w:cstheme="minorHAnsi"/>
          <w:color w:val="000000" w:themeColor="text1"/>
          <w:sz w:val="26"/>
          <w:szCs w:val="26"/>
        </w:rPr>
      </w:pPr>
      <w:proofErr w:type="gramStart"/>
      <w:r w:rsidRPr="00555FC6">
        <w:rPr>
          <w:rFonts w:asciiTheme="minorHAnsi" w:hAnsiTheme="minorHAnsi" w:cstheme="minorHAnsi"/>
          <w:color w:val="000000" w:themeColor="text1"/>
          <w:sz w:val="26"/>
          <w:szCs w:val="26"/>
        </w:rPr>
        <w:t>actualizarse</w:t>
      </w:r>
      <w:proofErr w:type="gramEnd"/>
      <w:r w:rsidRPr="00555FC6">
        <w:rPr>
          <w:rFonts w:asciiTheme="minorHAnsi" w:hAnsiTheme="minorHAnsi" w:cstheme="minorHAnsi"/>
          <w:color w:val="000000" w:themeColor="text1"/>
          <w:sz w:val="26"/>
          <w:szCs w:val="26"/>
        </w:rPr>
        <w:t xml:space="preserve"> alguna, podría imposibilitar el pronunciamiento por parte de este órgano jurisdiccional sobre el fondo de la controversia planteada. . . . . . . . . . . . . . .</w:t>
      </w:r>
    </w:p>
    <w:p w:rsidR="008304DC" w:rsidRPr="00555FC6" w:rsidRDefault="008304DC" w:rsidP="008304DC">
      <w:pPr>
        <w:pStyle w:val="Textoindependienteprimerasangra"/>
        <w:ind w:firstLine="708"/>
        <w:jc w:val="both"/>
        <w:rPr>
          <w:rFonts w:asciiTheme="minorHAnsi" w:hAnsiTheme="minorHAnsi" w:cstheme="minorHAnsi"/>
          <w:color w:val="000000" w:themeColor="text1"/>
          <w:sz w:val="20"/>
          <w:szCs w:val="20"/>
        </w:rPr>
      </w:pPr>
    </w:p>
    <w:p w:rsidR="008304DC" w:rsidRPr="00555FC6" w:rsidRDefault="008304DC" w:rsidP="00CC5EFC">
      <w:pPr>
        <w:pStyle w:val="Textoindependienteprimerasangra"/>
        <w:ind w:firstLine="708"/>
        <w:jc w:val="both"/>
        <w:rPr>
          <w:rFonts w:asciiTheme="minorHAnsi" w:hAnsiTheme="minorHAnsi" w:cstheme="minorHAnsi"/>
          <w:bCs/>
          <w:iCs/>
          <w:color w:val="000000" w:themeColor="text1"/>
          <w:sz w:val="26"/>
          <w:szCs w:val="26"/>
        </w:rPr>
      </w:pPr>
      <w:r w:rsidRPr="00555FC6">
        <w:rPr>
          <w:rFonts w:asciiTheme="minorHAnsi" w:hAnsiTheme="minorHAnsi" w:cstheme="minorHAnsi"/>
          <w:color w:val="000000" w:themeColor="text1"/>
          <w:sz w:val="26"/>
          <w:szCs w:val="26"/>
        </w:rPr>
        <w:t xml:space="preserve">En el presente asunto, la autoridad demandada, </w:t>
      </w:r>
      <w:r w:rsidR="0000658C" w:rsidRPr="00555FC6">
        <w:rPr>
          <w:rFonts w:asciiTheme="minorHAnsi" w:hAnsiTheme="minorHAnsi" w:cstheme="minorHAnsi"/>
          <w:color w:val="000000" w:themeColor="text1"/>
          <w:sz w:val="26"/>
          <w:szCs w:val="26"/>
        </w:rPr>
        <w:t xml:space="preserve">al no haber dado contestación </w:t>
      </w:r>
      <w:r w:rsidR="0000658C" w:rsidRPr="00555FC6">
        <w:rPr>
          <w:rFonts w:asciiTheme="minorHAnsi" w:hAnsiTheme="minorHAnsi" w:cstheme="minorHAnsi"/>
          <w:color w:val="000000" w:themeColor="text1"/>
          <w:szCs w:val="26"/>
        </w:rPr>
        <w:t>a la demanda</w:t>
      </w:r>
      <w:r w:rsidR="0000658C" w:rsidRPr="00555FC6">
        <w:rPr>
          <w:rFonts w:asciiTheme="minorHAnsi" w:hAnsiTheme="minorHAnsi" w:cstheme="minorHAnsi"/>
          <w:color w:val="000000" w:themeColor="text1"/>
          <w:sz w:val="26"/>
          <w:szCs w:val="26"/>
        </w:rPr>
        <w:t xml:space="preserve">, no </w:t>
      </w:r>
      <w:r w:rsidRPr="00555FC6">
        <w:rPr>
          <w:rFonts w:asciiTheme="minorHAnsi" w:hAnsiTheme="minorHAnsi" w:cstheme="minorHAnsi"/>
          <w:color w:val="000000" w:themeColor="text1"/>
          <w:sz w:val="26"/>
          <w:szCs w:val="26"/>
        </w:rPr>
        <w:t>planteó causal</w:t>
      </w:r>
      <w:r w:rsidR="0000658C" w:rsidRPr="00555FC6">
        <w:rPr>
          <w:rFonts w:asciiTheme="minorHAnsi" w:hAnsiTheme="minorHAnsi" w:cstheme="minorHAnsi"/>
          <w:color w:val="000000" w:themeColor="text1"/>
          <w:sz w:val="26"/>
          <w:szCs w:val="26"/>
        </w:rPr>
        <w:t>es de improcedencia</w:t>
      </w:r>
      <w:r w:rsidRPr="00555FC6">
        <w:rPr>
          <w:rFonts w:asciiTheme="minorHAnsi" w:hAnsiTheme="minorHAnsi" w:cstheme="minorHAnsi"/>
          <w:color w:val="000000" w:themeColor="text1"/>
          <w:sz w:val="26"/>
          <w:szCs w:val="26"/>
        </w:rPr>
        <w:t xml:space="preserve">; </w:t>
      </w:r>
      <w:r w:rsidR="00CC5EFC" w:rsidRPr="00555FC6">
        <w:rPr>
          <w:rFonts w:asciiTheme="minorHAnsi" w:hAnsiTheme="minorHAnsi" w:cstheme="minorHAnsi"/>
          <w:color w:val="000000" w:themeColor="text1"/>
          <w:sz w:val="26"/>
          <w:szCs w:val="26"/>
        </w:rPr>
        <w:t xml:space="preserve">sin embargo, de oficio, este Juzgador considera que en el presente asunto </w:t>
      </w:r>
      <w:r w:rsidR="00CC5EFC" w:rsidRPr="00555FC6">
        <w:rPr>
          <w:rFonts w:asciiTheme="minorHAnsi" w:hAnsiTheme="minorHAnsi" w:cstheme="minorHAnsi"/>
          <w:b/>
          <w:color w:val="000000" w:themeColor="text1"/>
          <w:sz w:val="26"/>
          <w:szCs w:val="26"/>
        </w:rPr>
        <w:t>se actualiza</w:t>
      </w:r>
      <w:r w:rsidR="00CC5EFC" w:rsidRPr="00555FC6">
        <w:rPr>
          <w:rFonts w:asciiTheme="minorHAnsi" w:hAnsiTheme="minorHAnsi" w:cstheme="minorHAnsi"/>
          <w:color w:val="000000" w:themeColor="text1"/>
          <w:sz w:val="26"/>
          <w:szCs w:val="26"/>
        </w:rPr>
        <w:t xml:space="preserve"> la </w:t>
      </w:r>
      <w:r w:rsidR="0088184C" w:rsidRPr="00555FC6">
        <w:rPr>
          <w:rFonts w:asciiTheme="minorHAnsi" w:hAnsiTheme="minorHAnsi" w:cstheme="minorHAnsi"/>
          <w:b/>
          <w:color w:val="000000" w:themeColor="text1"/>
          <w:sz w:val="26"/>
          <w:szCs w:val="26"/>
        </w:rPr>
        <w:t>hipótesis</w:t>
      </w:r>
      <w:r w:rsidR="0088184C" w:rsidRPr="00555FC6">
        <w:rPr>
          <w:rFonts w:asciiTheme="minorHAnsi" w:hAnsiTheme="minorHAnsi" w:cstheme="minorHAnsi"/>
          <w:color w:val="000000" w:themeColor="text1"/>
          <w:sz w:val="26"/>
          <w:szCs w:val="26"/>
        </w:rPr>
        <w:t xml:space="preserve"> </w:t>
      </w:r>
      <w:r w:rsidR="00CC5EFC" w:rsidRPr="00555FC6">
        <w:rPr>
          <w:rFonts w:asciiTheme="minorHAnsi" w:hAnsiTheme="minorHAnsi" w:cstheme="minorHAnsi"/>
          <w:color w:val="000000" w:themeColor="text1"/>
          <w:sz w:val="26"/>
          <w:szCs w:val="26"/>
        </w:rPr>
        <w:t>de improcedencia prevista en la fracción I, del artículo 261, del Código de Procedimiento y Justicia Administrativa para el Estado y los Municipios de Guanajuato</w:t>
      </w:r>
      <w:r w:rsidR="00CB6F71" w:rsidRPr="00555FC6">
        <w:rPr>
          <w:rFonts w:asciiTheme="minorHAnsi" w:hAnsiTheme="minorHAnsi" w:cstheme="minorHAnsi"/>
          <w:color w:val="000000" w:themeColor="text1"/>
          <w:sz w:val="26"/>
          <w:szCs w:val="26"/>
        </w:rPr>
        <w:t>, referida a que no se afectan los intereses jurídicos de la parte actora en el presente proceso</w:t>
      </w:r>
      <w:r w:rsidR="0088184C" w:rsidRPr="00555FC6">
        <w:rPr>
          <w:rFonts w:asciiTheme="minorHAnsi" w:hAnsiTheme="minorHAnsi" w:cstheme="minorHAnsi"/>
          <w:color w:val="000000" w:themeColor="text1"/>
          <w:sz w:val="26"/>
          <w:szCs w:val="26"/>
        </w:rPr>
        <w:t>, al tenor de lo siguiente:</w:t>
      </w:r>
      <w:r w:rsidR="00F572F3" w:rsidRPr="00555FC6">
        <w:rPr>
          <w:rFonts w:asciiTheme="minorHAnsi" w:hAnsiTheme="minorHAnsi" w:cstheme="minorHAnsi"/>
          <w:color w:val="000000" w:themeColor="text1"/>
          <w:sz w:val="26"/>
          <w:szCs w:val="26"/>
        </w:rPr>
        <w:t xml:space="preserve"> </w:t>
      </w:r>
      <w:r w:rsidR="00CC5EFC" w:rsidRPr="00555FC6">
        <w:rPr>
          <w:rFonts w:asciiTheme="minorHAnsi" w:hAnsiTheme="minorHAnsi" w:cstheme="minorHAnsi"/>
          <w:color w:val="000000" w:themeColor="text1"/>
          <w:sz w:val="26"/>
          <w:szCs w:val="26"/>
        </w:rPr>
        <w:t xml:space="preserve">. </w:t>
      </w:r>
      <w:r w:rsidR="00CC5EFC" w:rsidRPr="00555FC6">
        <w:rPr>
          <w:rFonts w:asciiTheme="minorHAnsi" w:hAnsiTheme="minorHAnsi" w:cstheme="minorHAnsi"/>
          <w:bCs/>
          <w:iCs/>
          <w:color w:val="000000" w:themeColor="text1"/>
          <w:sz w:val="26"/>
          <w:szCs w:val="26"/>
        </w:rPr>
        <w:t xml:space="preserve">. . . . . . . . . . . . . . . . . . . . . . . . </w:t>
      </w:r>
      <w:r w:rsidR="00F572F3" w:rsidRPr="00555FC6">
        <w:rPr>
          <w:rFonts w:asciiTheme="minorHAnsi" w:hAnsiTheme="minorHAnsi" w:cstheme="minorHAnsi"/>
          <w:bCs/>
          <w:iCs/>
          <w:color w:val="000000" w:themeColor="text1"/>
          <w:sz w:val="26"/>
          <w:szCs w:val="26"/>
        </w:rPr>
        <w:t xml:space="preserve">. . . . </w:t>
      </w:r>
    </w:p>
    <w:p w:rsidR="008304DC" w:rsidRPr="00555FC6" w:rsidRDefault="008304DC" w:rsidP="0088184C">
      <w:pPr>
        <w:pStyle w:val="Textoindependienteprimerasangra"/>
        <w:ind w:firstLine="0"/>
        <w:jc w:val="both"/>
        <w:rPr>
          <w:rFonts w:asciiTheme="minorHAnsi" w:hAnsiTheme="minorHAnsi" w:cstheme="minorHAnsi"/>
          <w:color w:val="000000" w:themeColor="text1"/>
          <w:sz w:val="26"/>
          <w:szCs w:val="26"/>
        </w:rPr>
      </w:pPr>
    </w:p>
    <w:p w:rsidR="008304DC" w:rsidRPr="00555FC6" w:rsidRDefault="0088184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E</w:t>
      </w:r>
      <w:r w:rsidR="008304DC" w:rsidRPr="00555FC6">
        <w:rPr>
          <w:rFonts w:asciiTheme="minorHAnsi" w:hAnsiTheme="minorHAnsi" w:cstheme="minorHAnsi"/>
          <w:color w:val="000000" w:themeColor="text1"/>
          <w:sz w:val="26"/>
          <w:szCs w:val="26"/>
        </w:rPr>
        <w:t xml:space="preserve">l </w:t>
      </w:r>
      <w:r w:rsidR="008304DC" w:rsidRPr="00555FC6">
        <w:rPr>
          <w:rFonts w:asciiTheme="minorHAnsi" w:hAnsiTheme="minorHAnsi" w:cstheme="minorHAnsi"/>
          <w:b/>
          <w:iCs/>
          <w:color w:val="000000" w:themeColor="text1"/>
          <w:sz w:val="26"/>
          <w:szCs w:val="26"/>
        </w:rPr>
        <w:t>interés jurídico</w:t>
      </w:r>
      <w:r w:rsidR="008304DC" w:rsidRPr="00555FC6">
        <w:rPr>
          <w:rFonts w:asciiTheme="minorHAnsi" w:hAnsiTheme="minorHAnsi" w:cstheme="minorHAnsi"/>
          <w:i/>
          <w:iCs/>
          <w:color w:val="000000" w:themeColor="text1"/>
          <w:sz w:val="26"/>
          <w:szCs w:val="26"/>
        </w:rPr>
        <w:t xml:space="preserve"> </w:t>
      </w:r>
      <w:r w:rsidR="008304DC" w:rsidRPr="00555FC6">
        <w:rPr>
          <w:rFonts w:asciiTheme="minorHAnsi" w:hAnsiTheme="minorHAnsi" w:cstheme="minorHAnsi"/>
          <w:color w:val="000000" w:themeColor="text1"/>
          <w:sz w:val="26"/>
          <w:szCs w:val="26"/>
        </w:rPr>
        <w:t xml:space="preserve">constituye un requisito de </w:t>
      </w:r>
      <w:proofErr w:type="spellStart"/>
      <w:r w:rsidR="008304DC" w:rsidRPr="00555FC6">
        <w:rPr>
          <w:rFonts w:asciiTheme="minorHAnsi" w:hAnsiTheme="minorHAnsi" w:cstheme="minorHAnsi"/>
          <w:color w:val="000000" w:themeColor="text1"/>
          <w:sz w:val="26"/>
          <w:szCs w:val="26"/>
        </w:rPr>
        <w:t>procedibilidad</w:t>
      </w:r>
      <w:proofErr w:type="spellEnd"/>
      <w:r w:rsidR="008304DC" w:rsidRPr="00555FC6">
        <w:rPr>
          <w:rFonts w:asciiTheme="minorHAnsi" w:hAnsiTheme="minorHAnsi" w:cstheme="minorHAnsi"/>
          <w:color w:val="000000" w:themeColor="text1"/>
          <w:sz w:val="26"/>
          <w:szCs w:val="26"/>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r w:rsidR="00F572F3" w:rsidRPr="00555FC6">
        <w:rPr>
          <w:rFonts w:asciiTheme="minorHAnsi" w:hAnsiTheme="minorHAnsi" w:cstheme="minorHAnsi"/>
          <w:color w:val="000000" w:themeColor="text1"/>
          <w:sz w:val="26"/>
          <w:szCs w:val="26"/>
        </w:rPr>
        <w:t>. . .</w:t>
      </w:r>
    </w:p>
    <w:p w:rsidR="008304DC" w:rsidRPr="00555FC6" w:rsidRDefault="008304DC" w:rsidP="008304DC">
      <w:pPr>
        <w:pStyle w:val="Sangra3detindependiente"/>
        <w:ind w:firstLine="709"/>
        <w:rPr>
          <w:rFonts w:asciiTheme="minorHAnsi" w:hAnsiTheme="minorHAnsi" w:cstheme="minorHAnsi"/>
          <w:b/>
          <w:i/>
          <w:color w:val="000000" w:themeColor="text1"/>
        </w:rPr>
      </w:pPr>
    </w:p>
    <w:p w:rsidR="008304DC" w:rsidRPr="00555FC6" w:rsidRDefault="008304DC" w:rsidP="008304DC">
      <w:pPr>
        <w:pStyle w:val="Sangra3detindependiente"/>
        <w:ind w:firstLine="709"/>
        <w:rPr>
          <w:rFonts w:asciiTheme="minorHAnsi" w:hAnsiTheme="minorHAnsi" w:cstheme="minorHAnsi"/>
          <w:i/>
          <w:color w:val="000000" w:themeColor="text1"/>
        </w:rPr>
      </w:pPr>
      <w:r w:rsidRPr="00555FC6">
        <w:rPr>
          <w:rFonts w:asciiTheme="minorHAnsi" w:hAnsiTheme="minorHAnsi" w:cstheme="minorHAnsi"/>
          <w:b/>
          <w:i/>
          <w:color w:val="000000" w:themeColor="text1"/>
        </w:rPr>
        <w:t>“Artículo 243.-</w:t>
      </w:r>
      <w:r w:rsidRPr="00555FC6">
        <w:rPr>
          <w:rFonts w:asciiTheme="minorHAnsi" w:hAnsiTheme="minorHAnsi" w:cstheme="minorHAnsi"/>
          <w:i/>
          <w:color w:val="000000" w:themeColor="text1"/>
        </w:rPr>
        <w:t xml:space="preserve"> Los actos y resoluciones administrativas dictadas por el Ayuntamiento</w:t>
      </w:r>
      <w:r w:rsidRPr="00555FC6">
        <w:rPr>
          <w:rFonts w:asciiTheme="minorHAnsi" w:hAnsiTheme="minorHAnsi" w:cstheme="minorHAnsi"/>
          <w:iCs/>
          <w:color w:val="000000" w:themeColor="text1"/>
        </w:rPr>
        <w:t>. . . . . . . . . . . . .</w:t>
      </w:r>
      <w:r w:rsidRPr="00555FC6">
        <w:rPr>
          <w:rFonts w:asciiTheme="minorHAnsi" w:hAnsiTheme="minorHAnsi" w:cstheme="minorHAnsi"/>
          <w:i/>
          <w:color w:val="000000" w:themeColor="text1"/>
        </w:rPr>
        <w:t xml:space="preserve"> . . . . . . . . . . . . . . . . . . . . . . . . . . . . . . . . . . . . . . . . . . . .</w:t>
      </w:r>
    </w:p>
    <w:p w:rsidR="008304DC" w:rsidRPr="00555FC6" w:rsidRDefault="008304DC" w:rsidP="008304DC">
      <w:pPr>
        <w:pStyle w:val="Sangra3detindependiente"/>
        <w:ind w:firstLine="709"/>
        <w:rPr>
          <w:rFonts w:asciiTheme="minorHAnsi" w:hAnsiTheme="minorHAnsi" w:cstheme="minorHAnsi"/>
          <w:i/>
          <w:iCs/>
          <w:color w:val="000000" w:themeColor="text1"/>
          <w:sz w:val="20"/>
          <w:szCs w:val="20"/>
        </w:rPr>
      </w:pPr>
    </w:p>
    <w:p w:rsidR="008304DC" w:rsidRPr="00555FC6" w:rsidRDefault="008304DC" w:rsidP="008304DC">
      <w:pPr>
        <w:pStyle w:val="Sangra3detindependiente"/>
        <w:ind w:firstLine="709"/>
        <w:rPr>
          <w:rFonts w:asciiTheme="minorHAnsi" w:hAnsiTheme="minorHAnsi" w:cstheme="minorHAnsi"/>
          <w:i/>
          <w:color w:val="000000" w:themeColor="text1"/>
        </w:rPr>
      </w:pPr>
      <w:r w:rsidRPr="00555FC6">
        <w:rPr>
          <w:rFonts w:asciiTheme="minorHAnsi" w:hAnsiTheme="minorHAnsi" w:cstheme="minorHAnsi"/>
          <w:i/>
          <w:iCs/>
          <w:color w:val="000000" w:themeColor="text1"/>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555FC6">
        <w:rPr>
          <w:rFonts w:asciiTheme="minorHAnsi" w:hAnsiTheme="minorHAnsi" w:cstheme="minorHAnsi"/>
          <w:b/>
          <w:i/>
          <w:iCs/>
          <w:color w:val="000000" w:themeColor="text1"/>
        </w:rPr>
        <w:t>.</w:t>
      </w:r>
      <w:r w:rsidRPr="00555FC6">
        <w:rPr>
          <w:rFonts w:asciiTheme="minorHAnsi" w:hAnsiTheme="minorHAnsi" w:cstheme="minorHAnsi"/>
          <w:color w:val="000000" w:themeColor="text1"/>
        </w:rPr>
        <w:t xml:space="preserve"> . . . . . . . . . . . . . . . . . . . . </w:t>
      </w:r>
    </w:p>
    <w:p w:rsidR="008304DC" w:rsidRPr="00555FC6" w:rsidRDefault="008304DC" w:rsidP="008304DC">
      <w:pPr>
        <w:pStyle w:val="Sangra3detindependiente"/>
        <w:rPr>
          <w:rFonts w:asciiTheme="minorHAnsi" w:hAnsiTheme="minorHAnsi" w:cstheme="minorHAnsi"/>
          <w:b/>
          <w:i/>
          <w:color w:val="000000" w:themeColor="text1"/>
          <w:sz w:val="20"/>
          <w:szCs w:val="20"/>
        </w:rPr>
      </w:pPr>
    </w:p>
    <w:p w:rsidR="008304DC" w:rsidRPr="00555FC6" w:rsidRDefault="008304DC" w:rsidP="008304DC">
      <w:pPr>
        <w:pStyle w:val="Sangra3detindependiente"/>
        <w:rPr>
          <w:rFonts w:asciiTheme="minorHAnsi" w:hAnsiTheme="minorHAnsi" w:cstheme="minorHAnsi"/>
          <w:iCs/>
          <w:color w:val="000000" w:themeColor="text1"/>
        </w:rPr>
      </w:pPr>
      <w:r w:rsidRPr="00555FC6">
        <w:rPr>
          <w:rFonts w:asciiTheme="minorHAnsi" w:hAnsiTheme="minorHAnsi" w:cstheme="minorHAnsi"/>
          <w:b/>
          <w:i/>
          <w:color w:val="000000" w:themeColor="text1"/>
        </w:rPr>
        <w:t>“Artículo 251.</w:t>
      </w:r>
      <w:r w:rsidRPr="00555FC6">
        <w:rPr>
          <w:rFonts w:asciiTheme="minorHAnsi" w:hAnsiTheme="minorHAnsi" w:cstheme="minorHAnsi"/>
          <w:i/>
          <w:color w:val="000000" w:themeColor="text1"/>
        </w:rPr>
        <w:t xml:space="preserve"> Sólo podrán intervenir en el proceso administrativo, las personas que tengan un interés jurídico que funde su pretensión</w:t>
      </w:r>
      <w:r w:rsidRPr="00555FC6">
        <w:rPr>
          <w:rFonts w:asciiTheme="minorHAnsi" w:hAnsiTheme="minorHAnsi" w:cstheme="minorHAnsi"/>
          <w:iCs/>
          <w:color w:val="000000" w:themeColor="text1"/>
        </w:rPr>
        <w:t xml:space="preserve">: . . . . . . . . . . . . . . </w:t>
      </w:r>
    </w:p>
    <w:p w:rsidR="008304DC" w:rsidRPr="00555FC6" w:rsidRDefault="008304DC" w:rsidP="008304DC">
      <w:pPr>
        <w:pStyle w:val="Sangra3detindependiente"/>
        <w:jc w:val="right"/>
        <w:rPr>
          <w:rFonts w:asciiTheme="minorHAnsi" w:hAnsiTheme="minorHAnsi" w:cstheme="minorHAnsi"/>
          <w:b/>
          <w:iCs/>
          <w:color w:val="000000" w:themeColor="text1"/>
          <w:sz w:val="20"/>
          <w:szCs w:val="20"/>
        </w:rPr>
      </w:pPr>
    </w:p>
    <w:p w:rsidR="008304DC" w:rsidRPr="00555FC6" w:rsidRDefault="008304DC" w:rsidP="008304DC">
      <w:pPr>
        <w:pStyle w:val="Sangra3detindependiente"/>
        <w:numPr>
          <w:ilvl w:val="0"/>
          <w:numId w:val="1"/>
        </w:numPr>
        <w:spacing w:after="120"/>
        <w:rPr>
          <w:rFonts w:asciiTheme="minorHAnsi" w:hAnsiTheme="minorHAnsi" w:cstheme="minorHAnsi"/>
          <w:iCs/>
          <w:color w:val="000000" w:themeColor="text1"/>
        </w:rPr>
      </w:pPr>
      <w:r w:rsidRPr="00555FC6">
        <w:rPr>
          <w:rFonts w:asciiTheme="minorHAnsi" w:hAnsiTheme="minorHAnsi" w:cstheme="minorHAnsi"/>
          <w:i/>
          <w:color w:val="000000" w:themeColor="text1"/>
        </w:rPr>
        <w:t>Tendrán el carácter de actor</w:t>
      </w:r>
      <w:r w:rsidRPr="00555FC6">
        <w:rPr>
          <w:rFonts w:asciiTheme="minorHAnsi" w:hAnsiTheme="minorHAnsi" w:cstheme="minorHAnsi"/>
          <w:iCs/>
          <w:color w:val="000000" w:themeColor="text1"/>
        </w:rPr>
        <w:t xml:space="preserve">: . . . . . . . . . . . . . . . . . . . . . . . . . . . . . . . . . </w:t>
      </w:r>
    </w:p>
    <w:p w:rsidR="008304DC" w:rsidRPr="00555FC6" w:rsidRDefault="008304DC" w:rsidP="008304DC">
      <w:pPr>
        <w:pStyle w:val="Sangra3detindependiente"/>
        <w:spacing w:after="120"/>
        <w:ind w:left="1428" w:firstLine="0"/>
        <w:rPr>
          <w:rFonts w:asciiTheme="minorHAnsi" w:hAnsiTheme="minorHAnsi" w:cstheme="minorHAnsi"/>
          <w:iCs/>
          <w:color w:val="000000" w:themeColor="text1"/>
          <w:sz w:val="20"/>
          <w:szCs w:val="20"/>
        </w:rPr>
      </w:pPr>
      <w:r w:rsidRPr="00555FC6">
        <w:rPr>
          <w:rFonts w:asciiTheme="minorHAnsi" w:hAnsiTheme="minorHAnsi" w:cstheme="minorHAnsi"/>
          <w:iCs/>
          <w:color w:val="000000" w:themeColor="text1"/>
        </w:rPr>
        <w:t xml:space="preserve"> </w:t>
      </w:r>
    </w:p>
    <w:p w:rsidR="008304DC" w:rsidRPr="00555FC6" w:rsidRDefault="008304DC" w:rsidP="008304DC">
      <w:pPr>
        <w:pStyle w:val="Sangra3detindependiente"/>
        <w:rPr>
          <w:rFonts w:asciiTheme="minorHAnsi" w:hAnsiTheme="minorHAnsi" w:cstheme="minorHAnsi"/>
          <w:b/>
          <w:i/>
          <w:color w:val="000000" w:themeColor="text1"/>
        </w:rPr>
      </w:pPr>
      <w:proofErr w:type="gramStart"/>
      <w:r w:rsidRPr="00555FC6">
        <w:rPr>
          <w:rFonts w:asciiTheme="minorHAnsi" w:hAnsiTheme="minorHAnsi" w:cstheme="minorHAnsi"/>
          <w:i/>
          <w:color w:val="000000" w:themeColor="text1"/>
        </w:rPr>
        <w:t>a</w:t>
      </w:r>
      <w:proofErr w:type="gramEnd"/>
      <w:r w:rsidRPr="00555FC6">
        <w:rPr>
          <w:rFonts w:asciiTheme="minorHAnsi" w:hAnsiTheme="minorHAnsi" w:cstheme="minorHAnsi"/>
          <w:i/>
          <w:color w:val="000000" w:themeColor="text1"/>
        </w:rPr>
        <w:t>)</w:t>
      </w:r>
      <w:r w:rsidRPr="00555FC6">
        <w:rPr>
          <w:rFonts w:asciiTheme="minorHAnsi" w:hAnsiTheme="minorHAnsi" w:cstheme="minorHAnsi"/>
          <w:i/>
          <w:color w:val="000000" w:themeColor="text1"/>
        </w:rPr>
        <w:tab/>
        <w:t>Los particulares que sean afectados en sus derechos y bienes por un acto o resolución administrativa; y…</w:t>
      </w:r>
      <w:r w:rsidRPr="00555FC6">
        <w:rPr>
          <w:rFonts w:asciiTheme="minorHAnsi" w:hAnsiTheme="minorHAnsi" w:cstheme="minorHAnsi"/>
          <w:b/>
          <w:i/>
          <w:color w:val="000000" w:themeColor="text1"/>
        </w:rPr>
        <w:t xml:space="preserve">” </w:t>
      </w:r>
      <w:r w:rsidRPr="00555FC6">
        <w:rPr>
          <w:rFonts w:asciiTheme="minorHAnsi" w:hAnsiTheme="minorHAnsi" w:cstheme="minorHAnsi"/>
          <w:bCs/>
          <w:iCs/>
          <w:color w:val="000000" w:themeColor="text1"/>
        </w:rPr>
        <w:t xml:space="preserve">. . . . . . . . . . . . . . . . . . . . . . . . . . . . . . . . . . . . .  </w:t>
      </w:r>
    </w:p>
    <w:p w:rsidR="008304DC" w:rsidRPr="00555FC6" w:rsidRDefault="008304DC" w:rsidP="008304DC">
      <w:pPr>
        <w:jc w:val="both"/>
        <w:rPr>
          <w:rFonts w:asciiTheme="minorHAnsi" w:hAnsiTheme="minorHAnsi" w:cstheme="minorHAnsi"/>
          <w:color w:val="000000" w:themeColor="text1"/>
          <w:sz w:val="20"/>
          <w:szCs w:val="20"/>
        </w:rPr>
      </w:pPr>
    </w:p>
    <w:p w:rsidR="000C59E1" w:rsidRPr="00555FC6" w:rsidRDefault="008304DC" w:rsidP="008304DC">
      <w:pPr>
        <w:pStyle w:val="Sangra3detindependiente"/>
        <w:rPr>
          <w:rFonts w:asciiTheme="minorHAnsi" w:hAnsiTheme="minorHAnsi" w:cstheme="minorHAnsi"/>
          <w:color w:val="000000" w:themeColor="text1"/>
        </w:rPr>
      </w:pPr>
      <w:r w:rsidRPr="00555FC6">
        <w:rPr>
          <w:rFonts w:asciiTheme="minorHAnsi" w:hAnsiTheme="minorHAnsi" w:cstheme="minorHAnsi"/>
          <w:iCs/>
          <w:color w:val="000000" w:themeColor="text1"/>
        </w:rPr>
        <w:t>Así las cosas, l</w:t>
      </w:r>
      <w:r w:rsidRPr="00555FC6">
        <w:rPr>
          <w:rFonts w:asciiTheme="minorHAnsi" w:hAnsiTheme="minorHAnsi" w:cstheme="minorHAnsi"/>
          <w:color w:val="000000" w:themeColor="text1"/>
        </w:rPr>
        <w:t xml:space="preserve">a demanda, en el presente asunto, la formuló el ciudadano </w:t>
      </w:r>
      <w:r w:rsidR="00555FC6" w:rsidRPr="00555FC6">
        <w:rPr>
          <w:rFonts w:asciiTheme="minorHAnsi" w:hAnsiTheme="minorHAnsi" w:cstheme="minorHAnsi"/>
          <w:color w:val="000000" w:themeColor="text1"/>
        </w:rPr>
        <w:t>(…)</w:t>
      </w:r>
      <w:r w:rsidRPr="00555FC6">
        <w:rPr>
          <w:rFonts w:asciiTheme="minorHAnsi" w:hAnsiTheme="minorHAnsi" w:cstheme="minorHAnsi"/>
          <w:color w:val="000000" w:themeColor="text1"/>
        </w:rPr>
        <w:t>; sin embargo, de la lectura de la notificación de adeudo  impugnada, emitida el día 2</w:t>
      </w:r>
      <w:r w:rsidR="00CB6F71" w:rsidRPr="00555FC6">
        <w:rPr>
          <w:rFonts w:asciiTheme="minorHAnsi" w:hAnsiTheme="minorHAnsi" w:cstheme="minorHAnsi"/>
          <w:color w:val="000000" w:themeColor="text1"/>
        </w:rPr>
        <w:t xml:space="preserve"> dos de septiembre del </w:t>
      </w:r>
      <w:r w:rsidRPr="00555FC6">
        <w:rPr>
          <w:rFonts w:asciiTheme="minorHAnsi" w:hAnsiTheme="minorHAnsi" w:cstheme="minorHAnsi"/>
          <w:color w:val="000000" w:themeColor="text1"/>
        </w:rPr>
        <w:t>año 201</w:t>
      </w:r>
      <w:r w:rsidR="00CB6F71" w:rsidRPr="00555FC6">
        <w:rPr>
          <w:rFonts w:asciiTheme="minorHAnsi" w:hAnsiTheme="minorHAnsi" w:cstheme="minorHAnsi"/>
          <w:color w:val="000000" w:themeColor="text1"/>
        </w:rPr>
        <w:t>5</w:t>
      </w:r>
      <w:r w:rsidRPr="00555FC6">
        <w:rPr>
          <w:rFonts w:asciiTheme="minorHAnsi" w:hAnsiTheme="minorHAnsi" w:cstheme="minorHAnsi"/>
          <w:color w:val="000000" w:themeColor="text1"/>
        </w:rPr>
        <w:t xml:space="preserve"> dos mil </w:t>
      </w:r>
      <w:r w:rsidR="00CB6F71" w:rsidRPr="00555FC6">
        <w:rPr>
          <w:rFonts w:asciiTheme="minorHAnsi" w:hAnsiTheme="minorHAnsi" w:cstheme="minorHAnsi"/>
          <w:color w:val="000000" w:themeColor="text1"/>
        </w:rPr>
        <w:t>quince</w:t>
      </w:r>
      <w:r w:rsidRPr="00555FC6">
        <w:rPr>
          <w:rFonts w:asciiTheme="minorHAnsi" w:hAnsiTheme="minorHAnsi" w:cstheme="minorHAnsi"/>
          <w:color w:val="000000" w:themeColor="text1"/>
        </w:rPr>
        <w:t xml:space="preserve">, (localizable en copia certificada a foja 6 seis) -que el </w:t>
      </w:r>
      <w:r w:rsidR="0088184C" w:rsidRPr="00555FC6">
        <w:rPr>
          <w:rFonts w:asciiTheme="minorHAnsi" w:hAnsiTheme="minorHAnsi" w:cstheme="minorHAnsi"/>
          <w:color w:val="000000" w:themeColor="text1"/>
        </w:rPr>
        <w:t>demandante</w:t>
      </w:r>
      <w:r w:rsidRPr="00555FC6">
        <w:rPr>
          <w:rFonts w:asciiTheme="minorHAnsi" w:hAnsiTheme="minorHAnsi" w:cstheme="minorHAnsi"/>
          <w:color w:val="000000" w:themeColor="text1"/>
        </w:rPr>
        <w:t xml:space="preserve"> acompañó a su demanda y se le admitió como prueba; se advierte que </w:t>
      </w:r>
      <w:r w:rsidR="0088184C" w:rsidRPr="00555FC6">
        <w:rPr>
          <w:rFonts w:asciiTheme="minorHAnsi" w:hAnsiTheme="minorHAnsi" w:cstheme="minorHAnsi"/>
          <w:color w:val="000000" w:themeColor="text1"/>
        </w:rPr>
        <w:t xml:space="preserve">el acto administrativo combatido, </w:t>
      </w:r>
      <w:r w:rsidRPr="00555FC6">
        <w:rPr>
          <w:rFonts w:asciiTheme="minorHAnsi" w:hAnsiTheme="minorHAnsi" w:cstheme="minorHAnsi"/>
          <w:color w:val="000000" w:themeColor="text1"/>
        </w:rPr>
        <w:t>se emitió a</w:t>
      </w:r>
      <w:r w:rsidR="00105943" w:rsidRPr="00555FC6">
        <w:rPr>
          <w:rFonts w:asciiTheme="minorHAnsi" w:hAnsiTheme="minorHAnsi" w:cstheme="minorHAnsi"/>
          <w:color w:val="000000" w:themeColor="text1"/>
        </w:rPr>
        <w:t xml:space="preserve"> </w:t>
      </w:r>
      <w:r w:rsidRPr="00555FC6">
        <w:rPr>
          <w:rFonts w:asciiTheme="minorHAnsi" w:hAnsiTheme="minorHAnsi" w:cstheme="minorHAnsi"/>
          <w:color w:val="000000" w:themeColor="text1"/>
        </w:rPr>
        <w:t>l</w:t>
      </w:r>
      <w:r w:rsidR="00105943" w:rsidRPr="00555FC6">
        <w:rPr>
          <w:rFonts w:asciiTheme="minorHAnsi" w:hAnsiTheme="minorHAnsi" w:cstheme="minorHAnsi"/>
          <w:color w:val="000000" w:themeColor="text1"/>
        </w:rPr>
        <w:t xml:space="preserve">a ciudadana </w:t>
      </w:r>
      <w:r w:rsidR="00555FC6" w:rsidRPr="00555FC6">
        <w:rPr>
          <w:rFonts w:asciiTheme="minorHAnsi" w:hAnsiTheme="minorHAnsi" w:cstheme="minorHAnsi"/>
          <w:color w:val="000000" w:themeColor="text1"/>
        </w:rPr>
        <w:t>(…)</w:t>
      </w:r>
      <w:r w:rsidRPr="00555FC6">
        <w:rPr>
          <w:rFonts w:asciiTheme="minorHAnsi" w:hAnsiTheme="minorHAnsi" w:cstheme="minorHAnsi"/>
          <w:color w:val="000000" w:themeColor="text1"/>
        </w:rPr>
        <w:t xml:space="preserve">; lo que corroboró la autoridad demandada, al </w:t>
      </w:r>
      <w:r w:rsidR="00105943" w:rsidRPr="00555FC6">
        <w:rPr>
          <w:rFonts w:asciiTheme="minorHAnsi" w:hAnsiTheme="minorHAnsi" w:cstheme="minorHAnsi"/>
          <w:color w:val="000000" w:themeColor="text1"/>
        </w:rPr>
        <w:t xml:space="preserve">rendir el </w:t>
      </w:r>
      <w:r w:rsidRPr="00555FC6">
        <w:rPr>
          <w:rFonts w:asciiTheme="minorHAnsi" w:hAnsiTheme="minorHAnsi" w:cstheme="minorHAnsi"/>
          <w:color w:val="000000" w:themeColor="text1"/>
        </w:rPr>
        <w:t xml:space="preserve">informe </w:t>
      </w:r>
      <w:r w:rsidRPr="00555FC6">
        <w:rPr>
          <w:rFonts w:asciiTheme="minorHAnsi" w:hAnsiTheme="minorHAnsi" w:cstheme="minorHAnsi"/>
          <w:color w:val="000000" w:themeColor="text1"/>
        </w:rPr>
        <w:lastRenderedPageBreak/>
        <w:t>admitido como prueba al actor</w:t>
      </w:r>
      <w:r w:rsidR="00105943" w:rsidRPr="00555FC6">
        <w:rPr>
          <w:rFonts w:asciiTheme="minorHAnsi" w:hAnsiTheme="minorHAnsi" w:cstheme="minorHAnsi"/>
          <w:color w:val="000000" w:themeColor="text1"/>
        </w:rPr>
        <w:t>, presentado el día 28 veintiocho</w:t>
      </w:r>
      <w:r w:rsidRPr="00555FC6">
        <w:rPr>
          <w:rFonts w:asciiTheme="minorHAnsi" w:hAnsiTheme="minorHAnsi" w:cstheme="minorHAnsi"/>
          <w:color w:val="000000" w:themeColor="text1"/>
        </w:rPr>
        <w:t xml:space="preserve"> de octubre del año</w:t>
      </w:r>
      <w:r w:rsidR="00105943" w:rsidRPr="00555FC6">
        <w:rPr>
          <w:rFonts w:asciiTheme="minorHAnsi" w:hAnsiTheme="minorHAnsi" w:cstheme="minorHAnsi"/>
          <w:color w:val="000000" w:themeColor="text1"/>
        </w:rPr>
        <w:t xml:space="preserve"> </w:t>
      </w:r>
      <w:r w:rsidR="0088184C" w:rsidRPr="00555FC6">
        <w:rPr>
          <w:rFonts w:asciiTheme="minorHAnsi" w:hAnsiTheme="minorHAnsi" w:cstheme="minorHAnsi"/>
          <w:color w:val="000000" w:themeColor="text1"/>
        </w:rPr>
        <w:t>2015 dos mil quince</w:t>
      </w:r>
      <w:r w:rsidRPr="00555FC6">
        <w:rPr>
          <w:rFonts w:asciiTheme="minorHAnsi" w:hAnsiTheme="minorHAnsi" w:cstheme="minorHAnsi"/>
          <w:color w:val="000000" w:themeColor="text1"/>
        </w:rPr>
        <w:t xml:space="preserve">; por lo tanto, es </w:t>
      </w:r>
      <w:r w:rsidR="0088184C" w:rsidRPr="00555FC6">
        <w:rPr>
          <w:rFonts w:asciiTheme="minorHAnsi" w:hAnsiTheme="minorHAnsi" w:cstheme="minorHAnsi"/>
          <w:color w:val="000000" w:themeColor="text1"/>
        </w:rPr>
        <w:t>la</w:t>
      </w:r>
      <w:r w:rsidRPr="00555FC6">
        <w:rPr>
          <w:rFonts w:asciiTheme="minorHAnsi" w:hAnsiTheme="minorHAnsi" w:cstheme="minorHAnsi"/>
          <w:color w:val="000000" w:themeColor="text1"/>
        </w:rPr>
        <w:t xml:space="preserve"> ciudadan</w:t>
      </w:r>
      <w:r w:rsidR="00105943" w:rsidRPr="00555FC6">
        <w:rPr>
          <w:rFonts w:asciiTheme="minorHAnsi" w:hAnsiTheme="minorHAnsi" w:cstheme="minorHAnsi"/>
          <w:color w:val="000000" w:themeColor="text1"/>
        </w:rPr>
        <w:t xml:space="preserve">a de nombre </w:t>
      </w:r>
      <w:r w:rsidR="00555FC6" w:rsidRPr="00555FC6">
        <w:rPr>
          <w:rFonts w:asciiTheme="minorHAnsi" w:hAnsiTheme="minorHAnsi" w:cstheme="minorHAnsi"/>
          <w:color w:val="000000" w:themeColor="text1"/>
        </w:rPr>
        <w:t>(…)</w:t>
      </w:r>
      <w:r w:rsidRPr="00555FC6">
        <w:rPr>
          <w:rFonts w:asciiTheme="minorHAnsi" w:hAnsiTheme="minorHAnsi" w:cstheme="minorHAnsi"/>
          <w:color w:val="000000" w:themeColor="text1"/>
        </w:rPr>
        <w:t xml:space="preserve">, quien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555FC6">
        <w:rPr>
          <w:rFonts w:asciiTheme="minorHAnsi" w:hAnsiTheme="minorHAnsi" w:cstheme="minorHAnsi"/>
          <w:b/>
          <w:color w:val="000000" w:themeColor="text1"/>
        </w:rPr>
        <w:t>no se aprecia que sea destinatario del acto impugnado ni acredita</w:t>
      </w:r>
      <w:r w:rsidRPr="00555FC6">
        <w:rPr>
          <w:rFonts w:asciiTheme="minorHAnsi" w:hAnsiTheme="minorHAnsi" w:cstheme="minorHAnsi"/>
          <w:color w:val="000000" w:themeColor="text1"/>
        </w:rPr>
        <w:t xml:space="preserve"> fehacientemente y con alguno de los medios de prueba previstos por la ley, su carácter de propietario o poseedor del inmueble o del establecimiento de tenería ubicado en calle </w:t>
      </w:r>
      <w:r w:rsidR="00105943" w:rsidRPr="00555FC6">
        <w:rPr>
          <w:rFonts w:asciiTheme="minorHAnsi" w:hAnsiTheme="minorHAnsi" w:cstheme="minorHAnsi"/>
          <w:color w:val="000000" w:themeColor="text1"/>
        </w:rPr>
        <w:t>5 cinco de mayo número 719 setecientos diecinueve,</w:t>
      </w:r>
      <w:r w:rsidRPr="00555FC6">
        <w:rPr>
          <w:rFonts w:asciiTheme="minorHAnsi" w:hAnsiTheme="minorHAnsi" w:cstheme="minorHAnsi"/>
          <w:color w:val="000000" w:themeColor="text1"/>
        </w:rPr>
        <w:t xml:space="preserve"> de la colonia </w:t>
      </w:r>
      <w:r w:rsidR="00105943" w:rsidRPr="00555FC6">
        <w:rPr>
          <w:rFonts w:asciiTheme="minorHAnsi" w:hAnsiTheme="minorHAnsi" w:cstheme="minorHAnsi"/>
          <w:color w:val="000000" w:themeColor="text1"/>
        </w:rPr>
        <w:t>Obregón</w:t>
      </w:r>
      <w:r w:rsidRPr="00555FC6">
        <w:rPr>
          <w:rFonts w:asciiTheme="minorHAnsi" w:hAnsiTheme="minorHAnsi" w:cstheme="minorHAnsi"/>
          <w:color w:val="000000" w:themeColor="text1"/>
        </w:rPr>
        <w:t xml:space="preserve"> de esta ciudad; o bien, ser representante o apoderado legal de</w:t>
      </w:r>
      <w:r w:rsidR="00105943" w:rsidRPr="00555FC6">
        <w:rPr>
          <w:rFonts w:asciiTheme="minorHAnsi" w:hAnsiTheme="minorHAnsi" w:cstheme="minorHAnsi"/>
          <w:color w:val="000000" w:themeColor="text1"/>
        </w:rPr>
        <w:t xml:space="preserve"> </w:t>
      </w:r>
      <w:r w:rsidRPr="00555FC6">
        <w:rPr>
          <w:rFonts w:asciiTheme="minorHAnsi" w:hAnsiTheme="minorHAnsi" w:cstheme="minorHAnsi"/>
          <w:color w:val="000000" w:themeColor="text1"/>
        </w:rPr>
        <w:t>l</w:t>
      </w:r>
      <w:r w:rsidR="00105943" w:rsidRPr="00555FC6">
        <w:rPr>
          <w:rFonts w:asciiTheme="minorHAnsi" w:hAnsiTheme="minorHAnsi" w:cstheme="minorHAnsi"/>
          <w:color w:val="000000" w:themeColor="text1"/>
        </w:rPr>
        <w:t>a</w:t>
      </w:r>
      <w:r w:rsidRPr="00555FC6">
        <w:rPr>
          <w:rFonts w:asciiTheme="minorHAnsi" w:hAnsiTheme="minorHAnsi" w:cstheme="minorHAnsi"/>
          <w:color w:val="000000" w:themeColor="text1"/>
        </w:rPr>
        <w:t xml:space="preserve"> mencionad</w:t>
      </w:r>
      <w:r w:rsidR="00105943" w:rsidRPr="00555FC6">
        <w:rPr>
          <w:rFonts w:asciiTheme="minorHAnsi" w:hAnsiTheme="minorHAnsi" w:cstheme="minorHAnsi"/>
          <w:color w:val="000000" w:themeColor="text1"/>
        </w:rPr>
        <w:t>a</w:t>
      </w:r>
      <w:r w:rsidRPr="00555FC6">
        <w:rPr>
          <w:rFonts w:asciiTheme="minorHAnsi" w:hAnsiTheme="minorHAnsi" w:cstheme="minorHAnsi"/>
          <w:color w:val="000000" w:themeColor="text1"/>
        </w:rPr>
        <w:t xml:space="preserve"> ciudadan</w:t>
      </w:r>
      <w:r w:rsidR="00105943" w:rsidRPr="00555FC6">
        <w:rPr>
          <w:rFonts w:asciiTheme="minorHAnsi" w:hAnsiTheme="minorHAnsi" w:cstheme="minorHAnsi"/>
          <w:color w:val="000000" w:themeColor="text1"/>
        </w:rPr>
        <w:t>a</w:t>
      </w:r>
      <w:r w:rsidRPr="00555FC6">
        <w:rPr>
          <w:rFonts w:asciiTheme="minorHAnsi" w:hAnsiTheme="minorHAnsi" w:cstheme="minorHAnsi"/>
          <w:color w:val="000000" w:themeColor="text1"/>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555FC6" w:rsidRPr="00555FC6">
        <w:rPr>
          <w:rFonts w:asciiTheme="minorHAnsi" w:hAnsiTheme="minorHAnsi" w:cstheme="minorHAnsi"/>
          <w:color w:val="000000" w:themeColor="text1"/>
        </w:rPr>
        <w:t>(…)</w:t>
      </w:r>
      <w:r w:rsidRPr="00555FC6">
        <w:rPr>
          <w:rFonts w:asciiTheme="minorHAnsi" w:hAnsiTheme="minorHAnsi" w:cstheme="minorHAnsi"/>
          <w:color w:val="000000" w:themeColor="text1"/>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555FC6">
        <w:rPr>
          <w:rFonts w:asciiTheme="minorHAnsi" w:hAnsiTheme="minorHAnsi" w:cstheme="minorHAnsi"/>
          <w:b/>
          <w:color w:val="000000" w:themeColor="text1"/>
        </w:rPr>
        <w:t>no procede la gestión oficiosa</w:t>
      </w:r>
      <w:r w:rsidR="00105943" w:rsidRPr="00555FC6">
        <w:rPr>
          <w:rFonts w:asciiTheme="minorHAnsi" w:hAnsiTheme="minorHAnsi" w:cstheme="minorHAnsi"/>
          <w:color w:val="000000" w:themeColor="text1"/>
        </w:rPr>
        <w:t>. . . . .</w:t>
      </w:r>
      <w:r w:rsidR="00C25F41" w:rsidRPr="00555FC6">
        <w:rPr>
          <w:rFonts w:asciiTheme="minorHAnsi" w:hAnsiTheme="minorHAnsi" w:cstheme="minorHAnsi"/>
          <w:color w:val="000000" w:themeColor="text1"/>
        </w:rPr>
        <w:t xml:space="preserve"> . . . . . . . . . . . . . . . . . . . . . . . . . . . . . . . . . . . . . . . . . </w:t>
      </w:r>
    </w:p>
    <w:p w:rsidR="008304DC" w:rsidRPr="00555FC6" w:rsidRDefault="008304DC" w:rsidP="003B5BDF">
      <w:pPr>
        <w:spacing w:after="120"/>
        <w:jc w:val="both"/>
        <w:rPr>
          <w:rFonts w:ascii="Calibri" w:hAnsi="Calibri"/>
          <w:b/>
          <w:i/>
          <w:color w:val="000000" w:themeColor="text1"/>
          <w:sz w:val="20"/>
          <w:szCs w:val="20"/>
          <w:lang w:val="es-MX"/>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Por último,</w:t>
      </w:r>
      <w:r w:rsidR="000C59E1" w:rsidRPr="00555FC6">
        <w:rPr>
          <w:rFonts w:asciiTheme="minorHAnsi" w:hAnsiTheme="minorHAnsi" w:cstheme="minorHAnsi"/>
          <w:color w:val="000000" w:themeColor="text1"/>
          <w:sz w:val="26"/>
          <w:szCs w:val="26"/>
        </w:rPr>
        <w:t xml:space="preserve"> es importante decir que </w:t>
      </w:r>
      <w:r w:rsidRPr="00555FC6">
        <w:rPr>
          <w:rFonts w:asciiTheme="minorHAnsi" w:hAnsiTheme="minorHAnsi" w:cstheme="minorHAnsi"/>
          <w:color w:val="000000" w:themeColor="text1"/>
          <w:sz w:val="26"/>
          <w:szCs w:val="26"/>
        </w:rPr>
        <w:t>respecto de la prueba de informes rend</w:t>
      </w:r>
      <w:r w:rsidR="00105943" w:rsidRPr="00555FC6">
        <w:rPr>
          <w:rFonts w:asciiTheme="minorHAnsi" w:hAnsiTheme="minorHAnsi" w:cstheme="minorHAnsi"/>
          <w:color w:val="000000" w:themeColor="text1"/>
          <w:sz w:val="26"/>
          <w:szCs w:val="26"/>
        </w:rPr>
        <w:t>ida por la autoridad demandada</w:t>
      </w:r>
      <w:r w:rsidRPr="00555FC6">
        <w:rPr>
          <w:rFonts w:asciiTheme="minorHAnsi" w:hAnsiTheme="minorHAnsi" w:cstheme="minorHAnsi"/>
          <w:color w:val="000000" w:themeColor="text1"/>
          <w:sz w:val="26"/>
          <w:szCs w:val="26"/>
        </w:rPr>
        <w:t xml:space="preserve">, el día </w:t>
      </w:r>
      <w:r w:rsidR="00105943" w:rsidRPr="00555FC6">
        <w:rPr>
          <w:rFonts w:asciiTheme="minorHAnsi" w:hAnsiTheme="minorHAnsi" w:cstheme="minorHAnsi"/>
          <w:color w:val="000000" w:themeColor="text1"/>
          <w:sz w:val="26"/>
          <w:szCs w:val="26"/>
        </w:rPr>
        <w:t>28 veintiocho</w:t>
      </w:r>
      <w:r w:rsidRPr="00555FC6">
        <w:rPr>
          <w:rFonts w:asciiTheme="minorHAnsi" w:hAnsiTheme="minorHAnsi" w:cstheme="minorHAnsi"/>
          <w:color w:val="000000" w:themeColor="text1"/>
          <w:sz w:val="26"/>
          <w:szCs w:val="26"/>
        </w:rPr>
        <w:t xml:space="preserve"> de octubre del año; no se desprende tampoco el interés jurídico del </w:t>
      </w:r>
      <w:r w:rsidR="000C59E1" w:rsidRPr="00555FC6">
        <w:rPr>
          <w:rFonts w:asciiTheme="minorHAnsi" w:hAnsiTheme="minorHAnsi" w:cstheme="minorHAnsi"/>
          <w:color w:val="000000" w:themeColor="text1"/>
          <w:sz w:val="26"/>
          <w:szCs w:val="26"/>
        </w:rPr>
        <w:t xml:space="preserve">ciudadano </w:t>
      </w:r>
      <w:r w:rsidR="00555FC6" w:rsidRPr="00555FC6">
        <w:rPr>
          <w:rFonts w:asciiTheme="minorHAnsi" w:hAnsiTheme="minorHAnsi" w:cstheme="minorHAnsi"/>
          <w:color w:val="000000" w:themeColor="text1"/>
          <w:sz w:val="26"/>
          <w:szCs w:val="26"/>
        </w:rPr>
        <w:t>(…)</w:t>
      </w:r>
      <w:r w:rsidRPr="00555FC6">
        <w:rPr>
          <w:rFonts w:asciiTheme="minorHAnsi" w:hAnsiTheme="minorHAnsi" w:cstheme="minorHAnsi"/>
          <w:color w:val="000000" w:themeColor="text1"/>
          <w:sz w:val="26"/>
          <w:szCs w:val="26"/>
        </w:rPr>
        <w:t>, para promover</w:t>
      </w:r>
      <w:r w:rsidR="000C59E1" w:rsidRPr="00555FC6">
        <w:rPr>
          <w:rFonts w:asciiTheme="minorHAnsi" w:hAnsiTheme="minorHAnsi" w:cstheme="minorHAnsi"/>
          <w:color w:val="000000" w:themeColor="text1"/>
          <w:sz w:val="26"/>
          <w:szCs w:val="26"/>
        </w:rPr>
        <w:t xml:space="preserve"> la presente causa administrativa</w:t>
      </w:r>
      <w:r w:rsidRPr="00555FC6">
        <w:rPr>
          <w:rFonts w:asciiTheme="minorHAnsi" w:hAnsiTheme="minorHAnsi" w:cstheme="minorHAnsi"/>
          <w:color w:val="000000" w:themeColor="text1"/>
          <w:sz w:val="26"/>
          <w:szCs w:val="26"/>
        </w:rPr>
        <w:t>; antes bien, se corrobora que la titularidad de la cuenta se encuentra a nombre de otra perso</w:t>
      </w:r>
      <w:r w:rsidR="001A3B75" w:rsidRPr="00555FC6">
        <w:rPr>
          <w:rFonts w:asciiTheme="minorHAnsi" w:hAnsiTheme="minorHAnsi" w:cstheme="minorHAnsi"/>
          <w:color w:val="000000" w:themeColor="text1"/>
          <w:sz w:val="26"/>
          <w:szCs w:val="26"/>
        </w:rPr>
        <w:t>na.</w:t>
      </w:r>
      <w:r w:rsidR="00A455E6" w:rsidRPr="00555FC6">
        <w:rPr>
          <w:rFonts w:asciiTheme="minorHAnsi" w:hAnsiTheme="minorHAnsi" w:cstheme="minorHAnsi"/>
          <w:color w:val="000000" w:themeColor="text1"/>
          <w:sz w:val="26"/>
          <w:szCs w:val="26"/>
        </w:rPr>
        <w:t xml:space="preserve"> . . . . . . . . . . . . . . .</w:t>
      </w:r>
      <w:r w:rsidR="001A3B75" w:rsidRPr="00555FC6">
        <w:rPr>
          <w:rFonts w:asciiTheme="minorHAnsi" w:hAnsiTheme="minorHAnsi" w:cstheme="minorHAnsi"/>
          <w:color w:val="000000" w:themeColor="text1"/>
          <w:sz w:val="26"/>
          <w:szCs w:val="26"/>
        </w:rPr>
        <w:t xml:space="preserve"> </w:t>
      </w:r>
    </w:p>
    <w:p w:rsidR="008304DC" w:rsidRPr="00555FC6" w:rsidRDefault="008304DC" w:rsidP="00A455E6">
      <w:pPr>
        <w:pStyle w:val="Textoindependienteprimerasangra"/>
        <w:ind w:firstLine="0"/>
        <w:jc w:val="both"/>
        <w:rPr>
          <w:rFonts w:asciiTheme="minorHAnsi" w:hAnsiTheme="minorHAnsi" w:cstheme="minorHAnsi"/>
          <w:color w:val="000000" w:themeColor="text1"/>
          <w:sz w:val="20"/>
          <w:szCs w:val="20"/>
        </w:rPr>
      </w:pPr>
    </w:p>
    <w:p w:rsidR="008304DC" w:rsidRPr="00555FC6" w:rsidRDefault="000C59E1"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Calibri" w:hAnsi="Calibri" w:cs="Calibri"/>
          <w:color w:val="000000" w:themeColor="text1"/>
          <w:sz w:val="26"/>
          <w:szCs w:val="26"/>
          <w:lang w:val="es-MX"/>
        </w:rPr>
        <w:t xml:space="preserve">Sirve de apoyo a lo anterior, a “contrario sensu”, el criterio de la primera época, años 1994-1995, sustentado por la Segunda Sala del hoy denominado: </w:t>
      </w:r>
      <w:r w:rsidRPr="00555FC6">
        <w:rPr>
          <w:rFonts w:ascii="Calibri" w:hAnsi="Calibri" w:cs="Calibri"/>
          <w:i/>
          <w:color w:val="000000" w:themeColor="text1"/>
          <w:sz w:val="26"/>
          <w:szCs w:val="26"/>
          <w:lang w:val="es-MX"/>
        </w:rPr>
        <w:t>“Tribunal de Justicia Administrativa del Estado</w:t>
      </w:r>
      <w:r w:rsidRPr="00555FC6">
        <w:rPr>
          <w:rFonts w:ascii="Calibri" w:hAnsi="Calibri" w:cs="Calibri"/>
          <w:color w:val="000000" w:themeColor="text1"/>
          <w:sz w:val="26"/>
          <w:szCs w:val="26"/>
          <w:lang w:val="es-MX"/>
        </w:rPr>
        <w:t>”, que a la letra señala:</w:t>
      </w:r>
      <w:r w:rsidR="00A455E6" w:rsidRPr="00555FC6">
        <w:rPr>
          <w:rFonts w:ascii="Calibri" w:hAnsi="Calibri" w:cs="Calibri"/>
          <w:color w:val="000000" w:themeColor="text1"/>
          <w:sz w:val="26"/>
          <w:szCs w:val="26"/>
          <w:lang w:val="es-MX"/>
        </w:rPr>
        <w:t xml:space="preserve"> </w:t>
      </w:r>
      <w:r w:rsidR="008304DC" w:rsidRPr="00555FC6">
        <w:rPr>
          <w:rFonts w:asciiTheme="minorHAnsi" w:hAnsiTheme="minorHAnsi" w:cstheme="minorHAnsi"/>
          <w:color w:val="000000" w:themeColor="text1"/>
          <w:sz w:val="26"/>
          <w:szCs w:val="26"/>
        </w:rPr>
        <w:t>. . . .</w:t>
      </w:r>
      <w:r w:rsidR="00A455E6" w:rsidRPr="00555FC6">
        <w:rPr>
          <w:rFonts w:asciiTheme="minorHAnsi" w:hAnsiTheme="minorHAnsi" w:cstheme="minorHAnsi"/>
          <w:color w:val="000000" w:themeColor="text1"/>
          <w:sz w:val="26"/>
          <w:szCs w:val="26"/>
        </w:rPr>
        <w:t xml:space="preserve"> . . . . . . </w:t>
      </w:r>
    </w:p>
    <w:p w:rsidR="008304DC" w:rsidRPr="00555FC6" w:rsidRDefault="008304DC" w:rsidP="008304DC">
      <w:pPr>
        <w:pStyle w:val="Textoindependienteprimerasangra"/>
        <w:ind w:firstLine="708"/>
        <w:jc w:val="both"/>
        <w:rPr>
          <w:rFonts w:asciiTheme="minorHAnsi" w:hAnsiTheme="minorHAnsi" w:cstheme="minorHAnsi"/>
          <w:b/>
          <w:bCs/>
          <w:i/>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i/>
          <w:color w:val="000000" w:themeColor="text1"/>
          <w:sz w:val="26"/>
          <w:szCs w:val="26"/>
        </w:rPr>
      </w:pPr>
      <w:r w:rsidRPr="00555FC6">
        <w:rPr>
          <w:rFonts w:asciiTheme="minorHAnsi" w:hAnsiTheme="minorHAnsi" w:cstheme="minorHAnsi"/>
          <w:b/>
          <w:bCs/>
          <w:i/>
          <w:color w:val="000000" w:themeColor="text1"/>
          <w:sz w:val="26"/>
          <w:szCs w:val="26"/>
        </w:rPr>
        <w:t xml:space="preserve">“INTERÉS JURÍDICO. LO TIENEN QUIENES SON DESTINATARIOS DE UN ACTO ADMINISTRATIVO.- </w:t>
      </w:r>
      <w:r w:rsidRPr="00555FC6">
        <w:rPr>
          <w:rFonts w:asciiTheme="minorHAnsi" w:hAnsiTheme="minorHAnsi" w:cstheme="minorHAnsi"/>
          <w:i/>
          <w:color w:val="000000" w:themeColor="text1"/>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55FC6">
        <w:rPr>
          <w:rFonts w:asciiTheme="minorHAnsi" w:hAnsiTheme="minorHAnsi" w:cstheme="minorHAnsi"/>
          <w:color w:val="000000" w:themeColor="text1"/>
          <w:sz w:val="20"/>
          <w:szCs w:val="20"/>
        </w:rPr>
        <w:t>(</w:t>
      </w:r>
      <w:proofErr w:type="spellStart"/>
      <w:r w:rsidRPr="00555FC6">
        <w:rPr>
          <w:rFonts w:asciiTheme="minorHAnsi" w:hAnsiTheme="minorHAnsi" w:cstheme="minorHAnsi"/>
          <w:color w:val="000000" w:themeColor="text1"/>
          <w:sz w:val="20"/>
          <w:szCs w:val="20"/>
        </w:rPr>
        <w:t>Exp</w:t>
      </w:r>
      <w:proofErr w:type="spellEnd"/>
      <w:r w:rsidRPr="00555FC6">
        <w:rPr>
          <w:rFonts w:asciiTheme="minorHAnsi" w:hAnsiTheme="minorHAnsi" w:cstheme="minorHAnsi"/>
          <w:color w:val="000000" w:themeColor="text1"/>
          <w:sz w:val="20"/>
          <w:szCs w:val="20"/>
        </w:rPr>
        <w:t xml:space="preserve">. </w:t>
      </w:r>
      <w:proofErr w:type="spellStart"/>
      <w:r w:rsidRPr="00555FC6">
        <w:rPr>
          <w:rFonts w:asciiTheme="minorHAnsi" w:hAnsiTheme="minorHAnsi" w:cstheme="minorHAnsi"/>
          <w:color w:val="000000" w:themeColor="text1"/>
          <w:sz w:val="20"/>
          <w:szCs w:val="20"/>
        </w:rPr>
        <w:t>Num</w:t>
      </w:r>
      <w:proofErr w:type="spellEnd"/>
      <w:r w:rsidRPr="00555FC6">
        <w:rPr>
          <w:rFonts w:asciiTheme="minorHAnsi" w:hAnsiTheme="minorHAnsi" w:cstheme="minorHAnsi"/>
          <w:color w:val="000000" w:themeColor="text1"/>
          <w:sz w:val="20"/>
          <w:szCs w:val="20"/>
        </w:rPr>
        <w:t xml:space="preserve">. 19/954/994. Sentencia de fecha: 9 de enero de 1994. Actor: Jesús Sánchez </w:t>
      </w:r>
      <w:proofErr w:type="spellStart"/>
      <w:r w:rsidRPr="00555FC6">
        <w:rPr>
          <w:rFonts w:asciiTheme="minorHAnsi" w:hAnsiTheme="minorHAnsi" w:cstheme="minorHAnsi"/>
          <w:color w:val="000000" w:themeColor="text1"/>
          <w:sz w:val="20"/>
          <w:szCs w:val="20"/>
        </w:rPr>
        <w:t>Trapp</w:t>
      </w:r>
      <w:proofErr w:type="spellEnd"/>
      <w:r w:rsidRPr="00555FC6">
        <w:rPr>
          <w:rFonts w:asciiTheme="minorHAnsi" w:hAnsiTheme="minorHAnsi" w:cstheme="minorHAnsi"/>
          <w:color w:val="000000" w:themeColor="text1"/>
          <w:sz w:val="20"/>
          <w:szCs w:val="20"/>
        </w:rPr>
        <w:t>)</w:t>
      </w:r>
      <w:r w:rsidRPr="00555FC6">
        <w:rPr>
          <w:rFonts w:asciiTheme="minorHAnsi" w:hAnsiTheme="minorHAnsi" w:cstheme="minorHAnsi"/>
          <w:color w:val="000000" w:themeColor="text1"/>
          <w:sz w:val="22"/>
          <w:szCs w:val="22"/>
        </w:rPr>
        <w:t>. . . . . . . . . . . . .</w:t>
      </w:r>
      <w:r w:rsidR="00C52C8F" w:rsidRPr="00555FC6">
        <w:rPr>
          <w:rFonts w:asciiTheme="minorHAnsi" w:hAnsiTheme="minorHAnsi" w:cstheme="minorHAnsi"/>
          <w:color w:val="000000" w:themeColor="text1"/>
          <w:sz w:val="22"/>
          <w:szCs w:val="22"/>
        </w:rPr>
        <w:t xml:space="preserve"> . .</w:t>
      </w:r>
      <w:r w:rsidR="00A455E6" w:rsidRPr="00555FC6">
        <w:rPr>
          <w:rFonts w:asciiTheme="minorHAnsi" w:hAnsiTheme="minorHAnsi" w:cstheme="minorHAnsi"/>
          <w:color w:val="000000" w:themeColor="text1"/>
          <w:sz w:val="22"/>
          <w:szCs w:val="22"/>
        </w:rPr>
        <w:t xml:space="preserve"> . . . .</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79641F" w:rsidRPr="00555FC6" w:rsidRDefault="008304DC" w:rsidP="0079641F">
      <w:pPr>
        <w:pStyle w:val="Sangra3detindependiente"/>
        <w:ind w:firstLine="720"/>
        <w:rPr>
          <w:rFonts w:asciiTheme="minorHAnsi" w:hAnsiTheme="minorHAnsi" w:cstheme="minorHAnsi"/>
          <w:i/>
          <w:color w:val="000000" w:themeColor="text1"/>
        </w:rPr>
      </w:pPr>
      <w:r w:rsidRPr="00555FC6">
        <w:rPr>
          <w:rFonts w:asciiTheme="minorHAnsi" w:hAnsiTheme="minorHAnsi" w:cstheme="minorHAnsi"/>
          <w:color w:val="000000" w:themeColor="text1"/>
        </w:rPr>
        <w:t>En virtud de lo antes expresado y, además, considerando que la doctrina jurídica en materia administrativa, define al interés jurídico como el: “</w:t>
      </w:r>
      <w:r w:rsidRPr="00555FC6">
        <w:rPr>
          <w:rFonts w:asciiTheme="minorHAnsi" w:hAnsiTheme="minorHAnsi" w:cstheme="minorHAnsi"/>
          <w:i/>
          <w:iCs/>
          <w:color w:val="000000" w:themeColor="text1"/>
        </w:rPr>
        <w:t>Derecho subjetivo de carácter administrativo”</w:t>
      </w:r>
      <w:r w:rsidRPr="00555FC6">
        <w:rPr>
          <w:rFonts w:asciiTheme="minorHAnsi" w:hAnsiTheme="minorHAnsi" w:cstheme="minorHAnsi"/>
          <w:color w:val="000000" w:themeColor="text1"/>
        </w:rPr>
        <w:t xml:space="preserve">; y el Tratadista Manuel Lucero Espinosa en su obra </w:t>
      </w:r>
      <w:r w:rsidRPr="00555FC6">
        <w:rPr>
          <w:rFonts w:asciiTheme="minorHAnsi" w:hAnsiTheme="minorHAnsi" w:cstheme="minorHAnsi"/>
          <w:i/>
          <w:iCs/>
          <w:color w:val="000000" w:themeColor="text1"/>
        </w:rPr>
        <w:t xml:space="preserve">“Teoría y Práctica del Contencioso Administrativo ante el Tribunal Fiscal de la Federación”, </w:t>
      </w:r>
      <w:r w:rsidRPr="00555FC6">
        <w:rPr>
          <w:rFonts w:asciiTheme="minorHAnsi" w:hAnsiTheme="minorHAnsi" w:cstheme="minorHAnsi"/>
          <w:color w:val="000000" w:themeColor="text1"/>
        </w:rPr>
        <w:t>Cuarta Edición aumentada, Editorial Porrúa, en la página 48 cuarenta y ocho, define el derecho subjetivo de carácter administrativo como: “</w:t>
      </w:r>
      <w:r w:rsidRPr="00555FC6">
        <w:rPr>
          <w:rFonts w:asciiTheme="minorHAnsi" w:hAnsiTheme="minorHAnsi" w:cstheme="minorHAnsi"/>
          <w:i/>
          <w:color w:val="000000" w:themeColor="text1"/>
        </w:rPr>
        <w:t xml:space="preserve">Aquel que se encuentra establecido por una Ley, Decreto, Reglamento, </w:t>
      </w:r>
    </w:p>
    <w:p w:rsidR="0079641F" w:rsidRPr="00555FC6" w:rsidRDefault="0079641F" w:rsidP="0079641F">
      <w:pPr>
        <w:pStyle w:val="Sangra3detindependiente"/>
        <w:ind w:firstLine="720"/>
        <w:jc w:val="right"/>
        <w:rPr>
          <w:rFonts w:asciiTheme="minorHAnsi" w:hAnsiTheme="minorHAnsi" w:cstheme="minorHAnsi"/>
          <w:b/>
          <w:color w:val="000000" w:themeColor="text1"/>
        </w:rPr>
      </w:pPr>
      <w:r w:rsidRPr="00555FC6">
        <w:rPr>
          <w:rFonts w:asciiTheme="minorHAnsi" w:hAnsiTheme="minorHAnsi" w:cstheme="minorHAnsi"/>
          <w:b/>
          <w:color w:val="000000" w:themeColor="text1"/>
        </w:rPr>
        <w:t>Expediente número 756/2015-JN</w:t>
      </w:r>
    </w:p>
    <w:p w:rsidR="0079641F" w:rsidRPr="00555FC6" w:rsidRDefault="0079641F" w:rsidP="0079641F">
      <w:pPr>
        <w:pStyle w:val="Sangra3detindependiente"/>
        <w:ind w:firstLine="720"/>
        <w:rPr>
          <w:rFonts w:asciiTheme="minorHAnsi" w:hAnsiTheme="minorHAnsi" w:cstheme="minorHAnsi"/>
          <w:i/>
          <w:color w:val="000000" w:themeColor="text1"/>
        </w:rPr>
      </w:pPr>
    </w:p>
    <w:p w:rsidR="008304DC" w:rsidRPr="00555FC6" w:rsidRDefault="008304DC" w:rsidP="0079641F">
      <w:pPr>
        <w:pStyle w:val="Sangra3detindependiente"/>
        <w:ind w:firstLine="0"/>
        <w:rPr>
          <w:rFonts w:asciiTheme="minorHAnsi" w:hAnsiTheme="minorHAnsi" w:cstheme="minorHAnsi"/>
          <w:i/>
          <w:color w:val="000000" w:themeColor="text1"/>
        </w:rPr>
      </w:pPr>
      <w:r w:rsidRPr="00555FC6">
        <w:rPr>
          <w:rFonts w:asciiTheme="minorHAnsi" w:hAnsiTheme="minorHAnsi" w:cstheme="minorHAnsi"/>
          <w:i/>
          <w:color w:val="000000" w:themeColor="text1"/>
        </w:rPr>
        <w:t>Resolución, Contrato u otra disposición administrativa que regula la actividad de la autoridad administrativa y limita su poder;”</w:t>
      </w:r>
      <w:r w:rsidRPr="00555FC6">
        <w:rPr>
          <w:rFonts w:asciiTheme="minorHAnsi" w:hAnsiTheme="minorHAnsi" w:cstheme="minorHAnsi"/>
          <w:iCs/>
          <w:color w:val="000000" w:themeColor="text1"/>
        </w:rPr>
        <w:t xml:space="preserve"> se tiene que </w:t>
      </w:r>
      <w:r w:rsidRPr="00555FC6">
        <w:rPr>
          <w:rFonts w:asciiTheme="minorHAnsi" w:hAnsiTheme="minorHAnsi" w:cstheme="minorHAnsi"/>
          <w:color w:val="000000" w:themeColor="text1"/>
        </w:rPr>
        <w:t xml:space="preserve">en la presente causa administrativa, no se cumple con el requisito </w:t>
      </w:r>
      <w:r w:rsidRPr="00555FC6">
        <w:rPr>
          <w:rFonts w:asciiTheme="minorHAnsi" w:hAnsiTheme="minorHAnsi" w:cstheme="minorHAnsi"/>
          <w:i/>
          <w:iCs/>
          <w:color w:val="000000" w:themeColor="text1"/>
        </w:rPr>
        <w:t xml:space="preserve">“sine qua non” </w:t>
      </w:r>
      <w:r w:rsidRPr="00555FC6">
        <w:rPr>
          <w:rFonts w:asciiTheme="minorHAnsi" w:hAnsiTheme="minorHAnsi" w:cstheme="minorHAnsi"/>
          <w:color w:val="000000" w:themeColor="text1"/>
        </w:rPr>
        <w:t xml:space="preserve">de que la parte actora acredite que cuenta con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y que se acredite dicho vínculo. . . . . . . . . . . . . . . . . . . . . . . . . . . . . . . . . . . . . . . . . . . . . . . . . . . . . . . . . .  </w:t>
      </w:r>
    </w:p>
    <w:p w:rsidR="008304DC" w:rsidRPr="00555FC6" w:rsidRDefault="008304DC" w:rsidP="008304DC">
      <w:pPr>
        <w:pStyle w:val="Sangra3detindependiente"/>
        <w:ind w:firstLine="720"/>
        <w:rPr>
          <w:rFonts w:asciiTheme="minorHAnsi" w:hAnsiTheme="minorHAnsi" w:cstheme="minorHAnsi"/>
          <w:color w:val="000000" w:themeColor="text1"/>
          <w:sz w:val="20"/>
          <w:szCs w:val="20"/>
        </w:rPr>
      </w:pPr>
    </w:p>
    <w:p w:rsidR="008304DC" w:rsidRPr="00555FC6" w:rsidRDefault="008304DC" w:rsidP="008304DC">
      <w:pPr>
        <w:pStyle w:val="Sangra3detindependiente"/>
        <w:ind w:firstLine="720"/>
        <w:rPr>
          <w:rFonts w:asciiTheme="minorHAnsi" w:hAnsiTheme="minorHAnsi" w:cstheme="minorHAnsi"/>
          <w:color w:val="000000" w:themeColor="text1"/>
        </w:rPr>
      </w:pPr>
      <w:r w:rsidRPr="00555FC6">
        <w:rPr>
          <w:rFonts w:asciiTheme="minorHAnsi" w:hAnsiTheme="minorHAnsi" w:cstheme="minorHAnsi"/>
          <w:color w:val="000000" w:themeColor="text1"/>
        </w:rPr>
        <w:t xml:space="preserve">Por lo que al quedar determinado que no hay afectación al interés jurídico del ciudadano </w:t>
      </w:r>
      <w:r w:rsidR="00555FC6" w:rsidRPr="00555FC6">
        <w:rPr>
          <w:rFonts w:asciiTheme="minorHAnsi" w:hAnsiTheme="minorHAnsi" w:cstheme="minorHAnsi"/>
          <w:color w:val="000000" w:themeColor="text1"/>
        </w:rPr>
        <w:t>(…)</w:t>
      </w:r>
      <w:r w:rsidRPr="00555FC6">
        <w:rPr>
          <w:rFonts w:asciiTheme="minorHAnsi" w:hAnsiTheme="minorHAnsi" w:cstheme="minorHAnsi"/>
          <w:color w:val="000000" w:themeColor="text1"/>
        </w:rPr>
        <w:t>; pues el acto impugnado no se encuentra emitido a su nombre, y no acredita de manera alguna ser Representante Legal o Apoderado de la persona a quien se emitió el acto que se impugna</w:t>
      </w:r>
      <w:r w:rsidR="000662A9" w:rsidRPr="00555FC6">
        <w:rPr>
          <w:rFonts w:asciiTheme="minorHAnsi" w:hAnsiTheme="minorHAnsi" w:cstheme="minorHAnsi"/>
          <w:color w:val="000000" w:themeColor="text1"/>
        </w:rPr>
        <w:t xml:space="preserve"> </w:t>
      </w:r>
      <w:r w:rsidR="000662A9" w:rsidRPr="00555FC6">
        <w:rPr>
          <w:rFonts w:asciiTheme="minorHAnsi" w:hAnsiTheme="minorHAnsi" w:cstheme="minorHAnsi"/>
          <w:b/>
          <w:color w:val="000000" w:themeColor="text1"/>
        </w:rPr>
        <w:t xml:space="preserve">(ciudadana </w:t>
      </w:r>
      <w:r w:rsidR="00555FC6" w:rsidRPr="00555FC6">
        <w:rPr>
          <w:rFonts w:asciiTheme="minorHAnsi" w:hAnsiTheme="minorHAnsi" w:cstheme="minorHAnsi"/>
          <w:color w:val="000000" w:themeColor="text1"/>
        </w:rPr>
        <w:t>(…)</w:t>
      </w:r>
      <w:r w:rsidRPr="00555FC6">
        <w:rPr>
          <w:rFonts w:asciiTheme="minorHAnsi" w:hAnsiTheme="minorHAnsi" w:cstheme="minorHAnsi"/>
          <w:b/>
          <w:color w:val="000000" w:themeColor="text1"/>
        </w:rPr>
        <w:t>)</w:t>
      </w:r>
      <w:r w:rsidRPr="00555FC6">
        <w:rPr>
          <w:rFonts w:asciiTheme="minorHAnsi" w:hAnsiTheme="minorHAnsi" w:cstheme="minorHAnsi"/>
          <w:color w:val="000000" w:themeColor="text1"/>
        </w:rPr>
        <w:t xml:space="preserve"> o </w:t>
      </w:r>
      <w:r w:rsidR="000662A9" w:rsidRPr="00555FC6">
        <w:rPr>
          <w:rFonts w:asciiTheme="minorHAnsi" w:hAnsiTheme="minorHAnsi" w:cstheme="minorHAnsi"/>
          <w:color w:val="000000" w:themeColor="text1"/>
        </w:rPr>
        <w:t xml:space="preserve">bien, ser </w:t>
      </w:r>
      <w:r w:rsidRPr="00555FC6">
        <w:rPr>
          <w:rFonts w:asciiTheme="minorHAnsi" w:hAnsiTheme="minorHAnsi" w:cstheme="minorHAnsi"/>
          <w:color w:val="000000" w:themeColor="text1"/>
        </w:rPr>
        <w:t>propietario o poseedor</w:t>
      </w:r>
      <w:r w:rsidR="000C59E1" w:rsidRPr="00555FC6">
        <w:rPr>
          <w:rFonts w:asciiTheme="minorHAnsi" w:hAnsiTheme="minorHAnsi" w:cstheme="minorHAnsi"/>
          <w:color w:val="000000" w:themeColor="text1"/>
        </w:rPr>
        <w:t xml:space="preserve"> </w:t>
      </w:r>
      <w:r w:rsidRPr="00555FC6">
        <w:rPr>
          <w:rFonts w:asciiTheme="minorHAnsi" w:hAnsiTheme="minorHAnsi" w:cstheme="minorHAnsi"/>
          <w:color w:val="000000" w:themeColor="text1"/>
        </w:rPr>
        <w:t xml:space="preserve">del inmueble; se actualiza la hipótesis de improcedencia prevista en la fracción I, del artículo 261 del Código de Procedimiento y Justicia Administrativa antes citado; por lo que es procedente </w:t>
      </w:r>
      <w:r w:rsidRPr="00555FC6">
        <w:rPr>
          <w:rFonts w:asciiTheme="minorHAnsi" w:hAnsiTheme="minorHAnsi" w:cstheme="minorHAnsi"/>
          <w:b/>
          <w:color w:val="000000" w:themeColor="text1"/>
        </w:rPr>
        <w:t>sobreseer</w:t>
      </w:r>
      <w:r w:rsidRPr="00555FC6">
        <w:rPr>
          <w:rFonts w:asciiTheme="minorHAnsi" w:hAnsiTheme="minorHAnsi" w:cstheme="minorHAnsi"/>
          <w:color w:val="000000" w:themeColor="text1"/>
        </w:rPr>
        <w:t xml:space="preserve"> el presente proceso administrativo, con sustento en lo establecido por el artículo 262, fracción II, del Código de Procedimiento y Justicia Administrativa para el Estado y los Municipios de Guanajuato. . . . . . . . . . . .</w:t>
      </w:r>
      <w:r w:rsidR="000662A9" w:rsidRPr="00555FC6">
        <w:rPr>
          <w:rFonts w:asciiTheme="minorHAnsi" w:hAnsiTheme="minorHAnsi" w:cstheme="minorHAnsi"/>
          <w:color w:val="000000" w:themeColor="text1"/>
        </w:rPr>
        <w:t xml:space="preserve"> . . . . . . </w:t>
      </w:r>
    </w:p>
    <w:p w:rsidR="008304DC" w:rsidRPr="00555FC6" w:rsidRDefault="008304DC" w:rsidP="008304DC">
      <w:pPr>
        <w:pStyle w:val="Sangra3detindependiente"/>
        <w:ind w:firstLine="0"/>
        <w:rPr>
          <w:rFonts w:asciiTheme="minorHAnsi" w:hAnsiTheme="minorHAnsi" w:cstheme="minorHAnsi"/>
          <w:b/>
          <w:bCs/>
          <w:i/>
          <w:iCs/>
          <w:color w:val="000000" w:themeColor="text1"/>
          <w:sz w:val="20"/>
          <w:szCs w:val="20"/>
        </w:rPr>
      </w:pPr>
    </w:p>
    <w:p w:rsidR="008304DC" w:rsidRPr="00555FC6" w:rsidRDefault="008304DC" w:rsidP="008304DC">
      <w:pPr>
        <w:pStyle w:val="Sangra3detindependiente"/>
        <w:rPr>
          <w:rFonts w:asciiTheme="minorHAnsi" w:hAnsiTheme="minorHAnsi" w:cstheme="minorHAnsi"/>
          <w:color w:val="000000" w:themeColor="text1"/>
        </w:rPr>
      </w:pPr>
      <w:r w:rsidRPr="00555FC6">
        <w:rPr>
          <w:rFonts w:asciiTheme="minorHAnsi" w:hAnsiTheme="minorHAnsi" w:cstheme="minorHAnsi"/>
          <w:b/>
          <w:bCs/>
          <w:i/>
          <w:iCs/>
          <w:color w:val="000000" w:themeColor="text1"/>
        </w:rPr>
        <w:t xml:space="preserve">QUINTO.- </w:t>
      </w:r>
      <w:r w:rsidRPr="00555FC6">
        <w:rPr>
          <w:rFonts w:asciiTheme="minorHAnsi" w:hAnsiTheme="minorHAnsi" w:cstheme="minorHAnsi"/>
          <w:color w:val="000000" w:themeColor="text1"/>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 . . . . . . </w:t>
      </w:r>
    </w:p>
    <w:p w:rsidR="008304DC" w:rsidRPr="00555FC6" w:rsidRDefault="008304DC" w:rsidP="008304DC">
      <w:pPr>
        <w:pStyle w:val="Sangra3detindependiente"/>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
          <w:bCs/>
          <w:i/>
          <w:iCs/>
          <w:color w:val="000000" w:themeColor="text1"/>
          <w:sz w:val="26"/>
          <w:szCs w:val="26"/>
        </w:rPr>
        <w:t xml:space="preserve">SEXTO.- </w:t>
      </w:r>
      <w:r w:rsidRPr="00555FC6">
        <w:rPr>
          <w:rFonts w:asciiTheme="minorHAnsi" w:hAnsiTheme="minorHAnsi" w:cstheme="minorHAnsi"/>
          <w:bCs/>
          <w:color w:val="000000" w:themeColor="text1"/>
          <w:sz w:val="26"/>
          <w:szCs w:val="26"/>
        </w:rPr>
        <w:t xml:space="preserve">De lo solicitado por la parte actora, se encuentra también </w:t>
      </w:r>
      <w:r w:rsidR="00A97CBF" w:rsidRPr="00555FC6">
        <w:rPr>
          <w:rFonts w:asciiTheme="minorHAnsi" w:hAnsiTheme="minorHAnsi" w:cstheme="minorHAnsi"/>
          <w:bCs/>
          <w:color w:val="000000" w:themeColor="text1"/>
          <w:sz w:val="26"/>
          <w:szCs w:val="26"/>
        </w:rPr>
        <w:t>e</w:t>
      </w:r>
      <w:r w:rsidRPr="00555FC6">
        <w:rPr>
          <w:rFonts w:asciiTheme="minorHAnsi" w:hAnsiTheme="minorHAnsi" w:cstheme="minorHAnsi"/>
          <w:color w:val="000000" w:themeColor="text1"/>
          <w:sz w:val="26"/>
          <w:szCs w:val="26"/>
        </w:rPr>
        <w:t>l re</w:t>
      </w:r>
      <w:r w:rsidR="00A97CBF" w:rsidRPr="00555FC6">
        <w:rPr>
          <w:rFonts w:asciiTheme="minorHAnsi" w:hAnsiTheme="minorHAnsi" w:cstheme="minorHAnsi"/>
          <w:color w:val="000000" w:themeColor="text1"/>
          <w:sz w:val="26"/>
          <w:szCs w:val="26"/>
        </w:rPr>
        <w:t>conocimiento de los derechos que le asisten y la condena a que se le restablezca en el pleno ejercicio de sus derechos</w:t>
      </w:r>
      <w:r w:rsidRPr="00555FC6">
        <w:rPr>
          <w:rFonts w:asciiTheme="minorHAnsi" w:hAnsiTheme="minorHAnsi" w:cstheme="minorHAnsi"/>
          <w:color w:val="000000" w:themeColor="text1"/>
          <w:sz w:val="26"/>
          <w:szCs w:val="26"/>
        </w:rPr>
        <w:t>. . . . . . . . .</w:t>
      </w:r>
      <w:r w:rsidR="00A97CBF" w:rsidRPr="00555FC6">
        <w:rPr>
          <w:rFonts w:asciiTheme="minorHAnsi" w:hAnsiTheme="minorHAnsi" w:cstheme="minorHAnsi"/>
          <w:color w:val="000000" w:themeColor="text1"/>
          <w:sz w:val="26"/>
          <w:szCs w:val="26"/>
        </w:rPr>
        <w:t xml:space="preserve"> . . . . . . . . . . . . . . . . . . . . . . . . . . .</w:t>
      </w:r>
      <w:r w:rsidRPr="00555FC6">
        <w:rPr>
          <w:rFonts w:asciiTheme="minorHAnsi" w:hAnsiTheme="minorHAnsi" w:cstheme="minorHAnsi"/>
          <w:color w:val="000000" w:themeColor="text1"/>
          <w:sz w:val="26"/>
          <w:szCs w:val="26"/>
        </w:rPr>
        <w:t xml:space="preserve"> </w:t>
      </w:r>
      <w:r w:rsidR="00A97CBF" w:rsidRPr="00555FC6">
        <w:rPr>
          <w:rFonts w:asciiTheme="minorHAnsi" w:hAnsiTheme="minorHAnsi" w:cstheme="minorHAnsi"/>
          <w:color w:val="000000" w:themeColor="text1"/>
          <w:sz w:val="26"/>
          <w:szCs w:val="26"/>
        </w:rPr>
        <w:t xml:space="preserve">. . </w:t>
      </w:r>
    </w:p>
    <w:p w:rsidR="008304DC" w:rsidRPr="00555FC6" w:rsidRDefault="008304DC" w:rsidP="008304DC">
      <w:pPr>
        <w:pStyle w:val="Textoindependienteprimerasangra"/>
        <w:ind w:firstLine="708"/>
        <w:jc w:val="both"/>
        <w:rPr>
          <w:rFonts w:asciiTheme="minorHAnsi" w:hAnsiTheme="minorHAnsi" w:cstheme="minorHAnsi"/>
          <w:bCs/>
          <w:color w:val="000000" w:themeColor="text1"/>
          <w:sz w:val="20"/>
          <w:szCs w:val="20"/>
        </w:rPr>
      </w:pPr>
    </w:p>
    <w:p w:rsidR="008304DC" w:rsidRPr="00555FC6" w:rsidRDefault="008304DC" w:rsidP="00A97CBF">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bCs/>
          <w:color w:val="000000" w:themeColor="text1"/>
          <w:sz w:val="26"/>
          <w:szCs w:val="26"/>
        </w:rPr>
        <w:t>E</w:t>
      </w:r>
      <w:r w:rsidRPr="00555FC6">
        <w:rPr>
          <w:rFonts w:asciiTheme="minorHAnsi" w:hAnsiTheme="minorHAnsi" w:cstheme="minorHAnsi"/>
          <w:color w:val="000000" w:themeColor="text1"/>
          <w:sz w:val="26"/>
          <w:szCs w:val="26"/>
        </w:rPr>
        <w:t xml:space="preserve">s </w:t>
      </w:r>
      <w:r w:rsidRPr="00555FC6">
        <w:rPr>
          <w:rFonts w:asciiTheme="minorHAnsi" w:hAnsiTheme="minorHAnsi" w:cstheme="minorHAnsi"/>
          <w:b/>
          <w:bCs/>
          <w:color w:val="000000" w:themeColor="text1"/>
          <w:sz w:val="26"/>
          <w:szCs w:val="26"/>
        </w:rPr>
        <w:t>improcedente</w:t>
      </w:r>
      <w:r w:rsidRPr="00555FC6">
        <w:rPr>
          <w:rFonts w:asciiTheme="minorHAnsi" w:hAnsiTheme="minorHAnsi" w:cstheme="minorHAnsi"/>
          <w:color w:val="000000" w:themeColor="text1"/>
          <w:sz w:val="26"/>
          <w:szCs w:val="26"/>
        </w:rPr>
        <w:t xml:space="preserve"> lo solicitado, en virtud de que según se desprende del Considerando Cuarto, en el presente proceso procedió el  sobreseimiento, al no a</w:t>
      </w:r>
      <w:r w:rsidR="00A97CBF" w:rsidRPr="00555FC6">
        <w:rPr>
          <w:rFonts w:asciiTheme="minorHAnsi" w:hAnsiTheme="minorHAnsi" w:cstheme="minorHAnsi"/>
          <w:color w:val="000000" w:themeColor="text1"/>
          <w:sz w:val="26"/>
          <w:szCs w:val="26"/>
        </w:rPr>
        <w:t>creditarse la a</w:t>
      </w:r>
      <w:r w:rsidRPr="00555FC6">
        <w:rPr>
          <w:rFonts w:asciiTheme="minorHAnsi" w:hAnsiTheme="minorHAnsi" w:cstheme="minorHAnsi"/>
          <w:color w:val="000000" w:themeColor="text1"/>
          <w:sz w:val="26"/>
          <w:szCs w:val="26"/>
        </w:rPr>
        <w:t>fecta</w:t>
      </w:r>
      <w:r w:rsidR="00A97CBF" w:rsidRPr="00555FC6">
        <w:rPr>
          <w:rFonts w:asciiTheme="minorHAnsi" w:hAnsiTheme="minorHAnsi" w:cstheme="minorHAnsi"/>
          <w:color w:val="000000" w:themeColor="text1"/>
          <w:sz w:val="26"/>
          <w:szCs w:val="26"/>
        </w:rPr>
        <w:t>ción a</w:t>
      </w:r>
      <w:r w:rsidRPr="00555FC6">
        <w:rPr>
          <w:rFonts w:asciiTheme="minorHAnsi" w:hAnsiTheme="minorHAnsi" w:cstheme="minorHAnsi"/>
          <w:color w:val="000000" w:themeColor="text1"/>
          <w:sz w:val="26"/>
          <w:szCs w:val="26"/>
        </w:rPr>
        <w:t xml:space="preserve">l interés jurídico del </w:t>
      </w:r>
      <w:proofErr w:type="spellStart"/>
      <w:r w:rsidRPr="00555FC6">
        <w:rPr>
          <w:rFonts w:asciiTheme="minorHAnsi" w:hAnsiTheme="minorHAnsi" w:cstheme="minorHAnsi"/>
          <w:color w:val="000000" w:themeColor="text1"/>
          <w:sz w:val="26"/>
          <w:szCs w:val="26"/>
        </w:rPr>
        <w:t>promovente</w:t>
      </w:r>
      <w:proofErr w:type="spellEnd"/>
      <w:r w:rsidRPr="00555FC6">
        <w:rPr>
          <w:rFonts w:asciiTheme="minorHAnsi" w:hAnsiTheme="minorHAnsi" w:cstheme="minorHAnsi"/>
          <w:color w:val="000000" w:themeColor="text1"/>
          <w:sz w:val="26"/>
          <w:szCs w:val="26"/>
        </w:rPr>
        <w:t>; por lo que tal</w:t>
      </w:r>
      <w:r w:rsidR="00A97CBF" w:rsidRPr="00555FC6">
        <w:rPr>
          <w:rFonts w:asciiTheme="minorHAnsi" w:hAnsiTheme="minorHAnsi" w:cstheme="minorHAnsi"/>
          <w:color w:val="000000" w:themeColor="text1"/>
          <w:sz w:val="26"/>
          <w:szCs w:val="26"/>
        </w:rPr>
        <w:t>es accio</w:t>
      </w:r>
      <w:r w:rsidRPr="00555FC6">
        <w:rPr>
          <w:rFonts w:asciiTheme="minorHAnsi" w:hAnsiTheme="minorHAnsi" w:cstheme="minorHAnsi"/>
          <w:color w:val="000000" w:themeColor="text1"/>
          <w:sz w:val="26"/>
          <w:szCs w:val="26"/>
        </w:rPr>
        <w:t>n</w:t>
      </w:r>
      <w:r w:rsidR="00A97CBF" w:rsidRPr="00555FC6">
        <w:rPr>
          <w:rFonts w:asciiTheme="minorHAnsi" w:hAnsiTheme="minorHAnsi" w:cstheme="minorHAnsi"/>
          <w:color w:val="000000" w:themeColor="text1"/>
          <w:sz w:val="26"/>
          <w:szCs w:val="26"/>
        </w:rPr>
        <w:t>es</w:t>
      </w:r>
      <w:r w:rsidRPr="00555FC6">
        <w:rPr>
          <w:rFonts w:asciiTheme="minorHAnsi" w:hAnsiTheme="minorHAnsi" w:cstheme="minorHAnsi"/>
          <w:color w:val="000000" w:themeColor="text1"/>
          <w:sz w:val="26"/>
          <w:szCs w:val="26"/>
        </w:rPr>
        <w:t xml:space="preserve"> ejercitada</w:t>
      </w:r>
      <w:r w:rsidR="00A97CBF" w:rsidRPr="00555FC6">
        <w:rPr>
          <w:rFonts w:asciiTheme="minorHAnsi" w:hAnsiTheme="minorHAnsi" w:cstheme="minorHAnsi"/>
          <w:color w:val="000000" w:themeColor="text1"/>
          <w:sz w:val="26"/>
          <w:szCs w:val="26"/>
        </w:rPr>
        <w:t>s</w:t>
      </w:r>
      <w:r w:rsidRPr="00555FC6">
        <w:rPr>
          <w:rFonts w:asciiTheme="minorHAnsi" w:hAnsiTheme="minorHAnsi" w:cstheme="minorHAnsi"/>
          <w:color w:val="000000" w:themeColor="text1"/>
          <w:sz w:val="26"/>
          <w:szCs w:val="26"/>
        </w:rPr>
        <w:t xml:space="preserve"> no puede</w:t>
      </w:r>
      <w:r w:rsidR="00A97CBF" w:rsidRPr="00555FC6">
        <w:rPr>
          <w:rFonts w:asciiTheme="minorHAnsi" w:hAnsiTheme="minorHAnsi" w:cstheme="minorHAnsi"/>
          <w:color w:val="000000" w:themeColor="text1"/>
          <w:sz w:val="26"/>
          <w:szCs w:val="26"/>
        </w:rPr>
        <w:t>n</w:t>
      </w:r>
      <w:r w:rsidRPr="00555FC6">
        <w:rPr>
          <w:rFonts w:asciiTheme="minorHAnsi" w:hAnsiTheme="minorHAnsi" w:cstheme="minorHAnsi"/>
          <w:color w:val="000000" w:themeColor="text1"/>
          <w:sz w:val="26"/>
          <w:szCs w:val="26"/>
        </w:rPr>
        <w:t xml:space="preserve"> proceder porque se encuentra</w:t>
      </w:r>
      <w:r w:rsidR="00A97CBF" w:rsidRPr="00555FC6">
        <w:rPr>
          <w:rFonts w:asciiTheme="minorHAnsi" w:hAnsiTheme="minorHAnsi" w:cstheme="minorHAnsi"/>
          <w:color w:val="000000" w:themeColor="text1"/>
          <w:sz w:val="26"/>
          <w:szCs w:val="26"/>
        </w:rPr>
        <w:t>n</w:t>
      </w:r>
      <w:r w:rsidRPr="00555FC6">
        <w:rPr>
          <w:rFonts w:asciiTheme="minorHAnsi" w:hAnsiTheme="minorHAnsi" w:cstheme="minorHAnsi"/>
          <w:color w:val="000000" w:themeColor="text1"/>
          <w:sz w:val="26"/>
          <w:szCs w:val="26"/>
        </w:rPr>
        <w:t xml:space="preserve"> condicionada</w:t>
      </w:r>
      <w:r w:rsidR="00A97CBF" w:rsidRPr="00555FC6">
        <w:rPr>
          <w:rFonts w:asciiTheme="minorHAnsi" w:hAnsiTheme="minorHAnsi" w:cstheme="minorHAnsi"/>
          <w:color w:val="000000" w:themeColor="text1"/>
          <w:sz w:val="26"/>
          <w:szCs w:val="26"/>
        </w:rPr>
        <w:t>s</w:t>
      </w:r>
      <w:r w:rsidRPr="00555FC6">
        <w:rPr>
          <w:rFonts w:asciiTheme="minorHAnsi" w:hAnsiTheme="minorHAnsi" w:cstheme="minorHAnsi"/>
          <w:color w:val="000000" w:themeColor="text1"/>
          <w:sz w:val="26"/>
          <w:szCs w:val="26"/>
        </w:rPr>
        <w:t xml:space="preserve"> al dictado de una resolución de nulidad, que constituye la acción principal en el proceso administrativo; la que no se dio en el presente asunto; en tanto que la</w:t>
      </w:r>
      <w:r w:rsidR="00A97CBF" w:rsidRPr="00555FC6">
        <w:rPr>
          <w:rFonts w:asciiTheme="minorHAnsi" w:hAnsiTheme="minorHAnsi" w:cstheme="minorHAnsi"/>
          <w:color w:val="000000" w:themeColor="text1"/>
          <w:sz w:val="26"/>
          <w:szCs w:val="26"/>
        </w:rPr>
        <w:t>s</w:t>
      </w:r>
      <w:r w:rsidRPr="00555FC6">
        <w:rPr>
          <w:rFonts w:asciiTheme="minorHAnsi" w:hAnsiTheme="minorHAnsi" w:cstheme="minorHAnsi"/>
          <w:color w:val="000000" w:themeColor="text1"/>
          <w:sz w:val="26"/>
          <w:szCs w:val="26"/>
        </w:rPr>
        <w:t xml:space="preserve"> solicitada</w:t>
      </w:r>
      <w:r w:rsidR="00A97CBF" w:rsidRPr="00555FC6">
        <w:rPr>
          <w:rFonts w:asciiTheme="minorHAnsi" w:hAnsiTheme="minorHAnsi" w:cstheme="minorHAnsi"/>
          <w:color w:val="000000" w:themeColor="text1"/>
          <w:sz w:val="26"/>
          <w:szCs w:val="26"/>
        </w:rPr>
        <w:t>s</w:t>
      </w:r>
      <w:r w:rsidRPr="00555FC6">
        <w:rPr>
          <w:rFonts w:asciiTheme="minorHAnsi" w:hAnsiTheme="minorHAnsi" w:cstheme="minorHAnsi"/>
          <w:color w:val="000000" w:themeColor="text1"/>
          <w:sz w:val="26"/>
          <w:szCs w:val="26"/>
        </w:rPr>
        <w:t xml:space="preserve"> s</w:t>
      </w:r>
      <w:r w:rsidR="00A97CBF" w:rsidRPr="00555FC6">
        <w:rPr>
          <w:rFonts w:asciiTheme="minorHAnsi" w:hAnsiTheme="minorHAnsi" w:cstheme="minorHAnsi"/>
          <w:color w:val="000000" w:themeColor="text1"/>
          <w:sz w:val="26"/>
          <w:szCs w:val="26"/>
        </w:rPr>
        <w:t>on</w:t>
      </w:r>
      <w:r w:rsidRPr="00555FC6">
        <w:rPr>
          <w:rFonts w:asciiTheme="minorHAnsi" w:hAnsiTheme="minorHAnsi" w:cstheme="minorHAnsi"/>
          <w:color w:val="000000" w:themeColor="text1"/>
          <w:sz w:val="26"/>
          <w:szCs w:val="26"/>
        </w:rPr>
        <w:t xml:space="preserve"> accesoria</w:t>
      </w:r>
      <w:r w:rsidR="00A97CBF" w:rsidRPr="00555FC6">
        <w:rPr>
          <w:rFonts w:asciiTheme="minorHAnsi" w:hAnsiTheme="minorHAnsi" w:cstheme="minorHAnsi"/>
          <w:color w:val="000000" w:themeColor="text1"/>
          <w:sz w:val="26"/>
          <w:szCs w:val="26"/>
        </w:rPr>
        <w:t>s</w:t>
      </w:r>
      <w:r w:rsidRPr="00555FC6">
        <w:rPr>
          <w:rFonts w:asciiTheme="minorHAnsi" w:hAnsiTheme="minorHAnsi" w:cstheme="minorHAnsi"/>
          <w:color w:val="000000" w:themeColor="text1"/>
          <w:sz w:val="26"/>
          <w:szCs w:val="26"/>
        </w:rPr>
        <w:t xml:space="preserve"> de la misma.</w:t>
      </w:r>
      <w:r w:rsidR="00A97CBF" w:rsidRPr="00555FC6">
        <w:rPr>
          <w:rFonts w:asciiTheme="minorHAnsi" w:hAnsiTheme="minorHAnsi" w:cstheme="minorHAnsi"/>
          <w:color w:val="000000" w:themeColor="text1"/>
          <w:sz w:val="26"/>
          <w:szCs w:val="26"/>
        </w:rPr>
        <w:t xml:space="preserve"> . . . . . . . . . . . . . . . . . . . . . . . . . . . . . . . . . . . .</w:t>
      </w:r>
      <w:r w:rsidRPr="00555FC6">
        <w:rPr>
          <w:rFonts w:asciiTheme="minorHAnsi" w:hAnsiTheme="minorHAnsi" w:cstheme="minorHAnsi"/>
          <w:color w:val="000000" w:themeColor="text1"/>
          <w:sz w:val="26"/>
          <w:szCs w:val="26"/>
        </w:rPr>
        <w:t xml:space="preserve"> </w:t>
      </w:r>
    </w:p>
    <w:p w:rsidR="008304DC" w:rsidRPr="00555FC6" w:rsidRDefault="008304DC" w:rsidP="008304DC">
      <w:pPr>
        <w:pStyle w:val="Textoindependienteprimerasangra"/>
        <w:ind w:firstLine="0"/>
        <w:jc w:val="both"/>
        <w:rPr>
          <w:rFonts w:asciiTheme="minorHAnsi" w:hAnsiTheme="minorHAnsi" w:cstheme="minorHAnsi"/>
          <w:color w:val="000000" w:themeColor="text1"/>
          <w:sz w:val="26"/>
          <w:szCs w:val="26"/>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 xml:space="preserve">Lo anterior resulta congruente con el siguiente criterio emitido por el Pleno del anteriormente denominado: </w:t>
      </w:r>
      <w:r w:rsidRPr="00555FC6">
        <w:rPr>
          <w:rFonts w:asciiTheme="minorHAnsi" w:hAnsiTheme="minorHAnsi" w:cstheme="minorHAnsi"/>
          <w:i/>
          <w:color w:val="000000" w:themeColor="text1"/>
          <w:sz w:val="26"/>
          <w:szCs w:val="26"/>
        </w:rPr>
        <w:t xml:space="preserve">“Tribunal de lo Contencioso Administrativo del </w:t>
      </w:r>
      <w:r w:rsidRPr="00555FC6">
        <w:rPr>
          <w:rFonts w:asciiTheme="minorHAnsi" w:hAnsiTheme="minorHAnsi" w:cstheme="minorHAnsi"/>
          <w:i/>
          <w:color w:val="000000" w:themeColor="text1"/>
          <w:sz w:val="26"/>
          <w:szCs w:val="26"/>
        </w:rPr>
        <w:lastRenderedPageBreak/>
        <w:t>Estado</w:t>
      </w:r>
      <w:r w:rsidRPr="00555FC6">
        <w:rPr>
          <w:rFonts w:asciiTheme="minorHAnsi" w:hAnsiTheme="minorHAnsi" w:cstheme="minorHAnsi"/>
          <w:color w:val="000000" w:themeColor="text1"/>
          <w:sz w:val="26"/>
          <w:szCs w:val="26"/>
        </w:rPr>
        <w:t xml:space="preserve">”, contenido en la publicación titulada </w:t>
      </w:r>
      <w:r w:rsidRPr="00555FC6">
        <w:rPr>
          <w:rFonts w:asciiTheme="minorHAnsi" w:hAnsiTheme="minorHAnsi" w:cstheme="minorHAnsi"/>
          <w:i/>
          <w:color w:val="000000" w:themeColor="text1"/>
          <w:sz w:val="26"/>
          <w:szCs w:val="26"/>
        </w:rPr>
        <w:t>“Criterios 2000-2008”,</w:t>
      </w:r>
      <w:r w:rsidRPr="00555FC6">
        <w:rPr>
          <w:rFonts w:asciiTheme="minorHAnsi" w:hAnsiTheme="minorHAnsi" w:cstheme="minorHAnsi"/>
          <w:color w:val="000000" w:themeColor="text1"/>
          <w:sz w:val="26"/>
          <w:szCs w:val="26"/>
        </w:rPr>
        <w:t xml:space="preserve"> editado por el propio Tribunal, el que en su página 111 ciento once señala: . . . . . . . . . . . . . . . . . .</w:t>
      </w:r>
    </w:p>
    <w:p w:rsidR="008304DC" w:rsidRPr="00555FC6" w:rsidRDefault="008304DC" w:rsidP="008304DC">
      <w:pPr>
        <w:pStyle w:val="Textoindependienteprimerasangra"/>
        <w:ind w:firstLine="0"/>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i/>
          <w:color w:val="000000" w:themeColor="text1"/>
          <w:sz w:val="26"/>
          <w:szCs w:val="26"/>
        </w:rPr>
      </w:pPr>
      <w:r w:rsidRPr="00555FC6">
        <w:rPr>
          <w:rFonts w:asciiTheme="minorHAnsi" w:hAnsiTheme="minorHAnsi" w:cstheme="minorHAnsi"/>
          <w:b/>
          <w:i/>
          <w:color w:val="000000" w:themeColor="text1"/>
          <w:sz w:val="26"/>
          <w:szCs w:val="26"/>
        </w:rPr>
        <w:t>“ACCIONES PREVISTAS EN LAS FRACCIONES II Y III DEL ARTÍCULO 56 DE LA LEY DE JUSTICIA ADMINISTRATIVA DE GUANAJUATO. NATURALEZA ACCESORIA DE LAS.-</w:t>
      </w:r>
      <w:r w:rsidRPr="00555FC6">
        <w:rPr>
          <w:rFonts w:asciiTheme="minorHAnsi" w:hAnsiTheme="minorHAnsi" w:cstheme="minorHAnsi"/>
          <w:i/>
          <w:color w:val="000000" w:themeColor="text1"/>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555FC6">
        <w:rPr>
          <w:rFonts w:asciiTheme="minorHAnsi" w:hAnsiTheme="minorHAnsi" w:cstheme="minorHAnsi"/>
          <w:i/>
          <w:color w:val="000000" w:themeColor="text1"/>
          <w:sz w:val="26"/>
          <w:szCs w:val="26"/>
        </w:rPr>
        <w:t xml:space="preserve">.  </w:t>
      </w:r>
      <w:proofErr w:type="gramEnd"/>
      <w:r w:rsidRPr="00555FC6">
        <w:rPr>
          <w:rFonts w:asciiTheme="minorHAnsi" w:hAnsiTheme="minorHAnsi" w:cstheme="minorHAnsi"/>
          <w:i/>
          <w:color w:val="000000" w:themeColor="text1"/>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555FC6">
        <w:rPr>
          <w:rFonts w:asciiTheme="minorHAnsi" w:hAnsiTheme="minorHAnsi" w:cstheme="minorHAnsi"/>
          <w:i/>
          <w:color w:val="000000" w:themeColor="text1"/>
          <w:sz w:val="26"/>
          <w:szCs w:val="26"/>
        </w:rPr>
        <w:t>;  de</w:t>
      </w:r>
      <w:proofErr w:type="gramEnd"/>
      <w:r w:rsidRPr="00555FC6">
        <w:rPr>
          <w:rFonts w:asciiTheme="minorHAnsi" w:hAnsiTheme="minorHAnsi" w:cstheme="minorHAnsi"/>
          <w:i/>
          <w:color w:val="000000" w:themeColor="text1"/>
          <w:sz w:val="26"/>
          <w:szCs w:val="26"/>
        </w:rPr>
        <w:t xml:space="preserve"> tal suerte que de reconocerse la validez del acto reclamado, por encontrarse apegado a derecho, es incuestionable que las restantes acciones perderían su razón de ser.</w:t>
      </w:r>
      <w:r w:rsidRPr="00555FC6">
        <w:rPr>
          <w:rFonts w:asciiTheme="minorHAnsi" w:hAnsiTheme="minorHAnsi" w:cstheme="minorHAnsi"/>
          <w:i/>
          <w:color w:val="000000" w:themeColor="text1"/>
          <w:sz w:val="20"/>
          <w:szCs w:val="20"/>
        </w:rPr>
        <w:t xml:space="preserve"> </w:t>
      </w:r>
      <w:r w:rsidRPr="00555FC6">
        <w:rPr>
          <w:rFonts w:asciiTheme="minorHAnsi" w:hAnsiTheme="minorHAnsi" w:cstheme="minorHAnsi"/>
          <w:color w:val="000000" w:themeColor="text1"/>
          <w:sz w:val="20"/>
          <w:szCs w:val="20"/>
        </w:rPr>
        <w:t>(Toca 55/03. Recurso de reclamación promovido por Ricardo Sánchez Acevedo e Isidro Sánchez Rangel. Resolución de fecha 13 de agosto de 2003).</w:t>
      </w:r>
      <w:r w:rsidRPr="00555FC6">
        <w:rPr>
          <w:rFonts w:asciiTheme="minorHAnsi" w:hAnsiTheme="minorHAnsi" w:cstheme="minorHAnsi"/>
          <w:color w:val="000000" w:themeColor="text1"/>
          <w:sz w:val="22"/>
          <w:szCs w:val="22"/>
        </w:rPr>
        <w:t xml:space="preserve"> . . . . . . . . . . . . . . . . . . . . . . . . . . . . . . . . . . . . . . </w:t>
      </w:r>
      <w:r w:rsidR="00A97CBF" w:rsidRPr="00555FC6">
        <w:rPr>
          <w:rFonts w:asciiTheme="minorHAnsi" w:hAnsiTheme="minorHAnsi" w:cstheme="minorHAnsi"/>
          <w:color w:val="000000" w:themeColor="text1"/>
          <w:sz w:val="22"/>
          <w:szCs w:val="22"/>
        </w:rPr>
        <w:t>. . . . . . .</w:t>
      </w:r>
      <w:r w:rsidR="00C52C8F" w:rsidRPr="00555FC6">
        <w:rPr>
          <w:rFonts w:asciiTheme="minorHAnsi" w:hAnsiTheme="minorHAnsi" w:cstheme="minorHAnsi"/>
          <w:color w:val="000000" w:themeColor="text1"/>
          <w:sz w:val="22"/>
          <w:szCs w:val="22"/>
        </w:rPr>
        <w:t xml:space="preserve"> . . . . . . . .</w:t>
      </w:r>
      <w:r w:rsidR="0079641F" w:rsidRPr="00555FC6">
        <w:rPr>
          <w:rFonts w:asciiTheme="minorHAnsi" w:hAnsiTheme="minorHAnsi" w:cstheme="minorHAnsi"/>
          <w:color w:val="000000" w:themeColor="text1"/>
          <w:sz w:val="22"/>
          <w:szCs w:val="22"/>
        </w:rPr>
        <w:t xml:space="preserve"> . . . . . . </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 xml:space="preserve">Por lo expuesto, y con fundamento además en lo dispuesto en los artículos </w:t>
      </w:r>
      <w:r w:rsidR="00A97CBF" w:rsidRPr="00555FC6">
        <w:rPr>
          <w:rFonts w:asciiTheme="minorHAnsi" w:hAnsiTheme="minorHAnsi" w:cstheme="minorHAnsi"/>
          <w:color w:val="000000" w:themeColor="text1"/>
          <w:sz w:val="26"/>
          <w:szCs w:val="26"/>
        </w:rPr>
        <w:t>246, fracción I, de la Ley Org</w:t>
      </w:r>
      <w:r w:rsidR="00CC4E23" w:rsidRPr="00555FC6">
        <w:rPr>
          <w:rFonts w:asciiTheme="minorHAnsi" w:hAnsiTheme="minorHAnsi" w:cstheme="minorHAnsi"/>
          <w:color w:val="000000" w:themeColor="text1"/>
          <w:sz w:val="26"/>
          <w:szCs w:val="26"/>
        </w:rPr>
        <w:t>ánica Municipal para el Estado de</w:t>
      </w:r>
      <w:r w:rsidR="00A97CBF" w:rsidRPr="00555FC6">
        <w:rPr>
          <w:rFonts w:asciiTheme="minorHAnsi" w:hAnsiTheme="minorHAnsi" w:cstheme="minorHAnsi"/>
          <w:color w:val="000000" w:themeColor="text1"/>
          <w:sz w:val="26"/>
          <w:szCs w:val="26"/>
        </w:rPr>
        <w:t xml:space="preserve"> Guanajuato; </w:t>
      </w:r>
      <w:r w:rsidRPr="00555FC6">
        <w:rPr>
          <w:rFonts w:asciiTheme="minorHAnsi" w:hAnsiTheme="minorHAnsi" w:cstheme="minorHAnsi"/>
          <w:color w:val="000000" w:themeColor="text1"/>
          <w:sz w:val="26"/>
          <w:szCs w:val="26"/>
        </w:rPr>
        <w:t>249, 261 fracción I, 262 fracción II, 298 y 299, del Código de Procedimiento y Justicia Administrativa para el Estado y los Municipios de Guanajuato, es de resolverse y se. . . . . . . . . . . . . . . . . . . . . . . . . . . . . . . . . . . . . . . . . . . . . . . . . . . . . . . . .</w:t>
      </w:r>
      <w:r w:rsidR="00943DF3" w:rsidRPr="00555FC6">
        <w:rPr>
          <w:rFonts w:asciiTheme="minorHAnsi" w:hAnsiTheme="minorHAnsi" w:cstheme="minorHAnsi"/>
          <w:color w:val="000000" w:themeColor="text1"/>
          <w:sz w:val="26"/>
          <w:szCs w:val="26"/>
        </w:rPr>
        <w:t xml:space="preserve"> . . . . . . . . . . .</w:t>
      </w:r>
    </w:p>
    <w:p w:rsidR="008304DC" w:rsidRPr="00555FC6" w:rsidRDefault="008304DC" w:rsidP="008304DC">
      <w:pPr>
        <w:pStyle w:val="Textoindependienteprimerasangra"/>
        <w:ind w:firstLine="708"/>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ind w:firstLine="708"/>
        <w:jc w:val="center"/>
        <w:rPr>
          <w:rFonts w:asciiTheme="minorHAnsi" w:hAnsiTheme="minorHAnsi" w:cstheme="minorHAnsi"/>
          <w:b/>
          <w:color w:val="000000" w:themeColor="text1"/>
          <w:sz w:val="26"/>
          <w:szCs w:val="26"/>
        </w:rPr>
      </w:pPr>
      <w:r w:rsidRPr="00555FC6">
        <w:rPr>
          <w:rFonts w:asciiTheme="minorHAnsi" w:hAnsiTheme="minorHAnsi" w:cstheme="minorHAnsi"/>
          <w:b/>
          <w:i/>
          <w:color w:val="000000" w:themeColor="text1"/>
          <w:sz w:val="26"/>
          <w:szCs w:val="26"/>
        </w:rPr>
        <w:t xml:space="preserve">R E S U E L V </w:t>
      </w:r>
      <w:proofErr w:type="gramStart"/>
      <w:r w:rsidRPr="00555FC6">
        <w:rPr>
          <w:rFonts w:asciiTheme="minorHAnsi" w:hAnsiTheme="minorHAnsi" w:cstheme="minorHAnsi"/>
          <w:b/>
          <w:i/>
          <w:color w:val="000000" w:themeColor="text1"/>
          <w:sz w:val="26"/>
          <w:szCs w:val="26"/>
        </w:rPr>
        <w:t>E :</w:t>
      </w:r>
      <w:proofErr w:type="gramEnd"/>
    </w:p>
    <w:p w:rsidR="008304DC" w:rsidRPr="00555FC6" w:rsidRDefault="008304DC" w:rsidP="008304DC">
      <w:pPr>
        <w:pStyle w:val="Textoindependienteprimerasangra"/>
        <w:ind w:firstLine="0"/>
        <w:jc w:val="both"/>
        <w:rPr>
          <w:rFonts w:asciiTheme="minorHAnsi" w:hAnsiTheme="minorHAnsi" w:cstheme="minorHAnsi"/>
          <w:b/>
          <w:bCs/>
          <w:i/>
          <w:iCs/>
          <w:color w:val="000000" w:themeColor="text1"/>
          <w:sz w:val="26"/>
          <w:szCs w:val="26"/>
        </w:rPr>
      </w:pPr>
    </w:p>
    <w:p w:rsidR="008304DC" w:rsidRPr="00555FC6" w:rsidRDefault="008304DC" w:rsidP="008304DC">
      <w:pPr>
        <w:pStyle w:val="Textoindependienteprimerasangra"/>
        <w:jc w:val="both"/>
        <w:rPr>
          <w:rFonts w:asciiTheme="minorHAnsi" w:hAnsiTheme="minorHAnsi" w:cstheme="minorHAnsi"/>
          <w:color w:val="000000" w:themeColor="text1"/>
          <w:sz w:val="26"/>
          <w:szCs w:val="26"/>
        </w:rPr>
      </w:pPr>
      <w:r w:rsidRPr="00555FC6">
        <w:rPr>
          <w:rFonts w:asciiTheme="minorHAnsi" w:hAnsiTheme="minorHAnsi" w:cstheme="minorHAnsi"/>
          <w:b/>
          <w:bCs/>
          <w:i/>
          <w:iCs/>
          <w:color w:val="000000" w:themeColor="text1"/>
          <w:sz w:val="26"/>
          <w:szCs w:val="26"/>
        </w:rPr>
        <w:t>PRIMERO</w:t>
      </w:r>
      <w:r w:rsidRPr="00555FC6">
        <w:rPr>
          <w:rFonts w:asciiTheme="minorHAnsi" w:hAnsiTheme="minorHAnsi" w:cstheme="minorHAnsi"/>
          <w:color w:val="000000" w:themeColor="text1"/>
          <w:sz w:val="26"/>
          <w:szCs w:val="26"/>
        </w:rPr>
        <w:t xml:space="preserve">.- Este Juzgado Segundo Administrativo Municipal es </w:t>
      </w:r>
      <w:r w:rsidRPr="00555FC6">
        <w:rPr>
          <w:rFonts w:asciiTheme="minorHAnsi" w:hAnsiTheme="minorHAnsi" w:cstheme="minorHAnsi"/>
          <w:b/>
          <w:color w:val="000000" w:themeColor="text1"/>
          <w:sz w:val="26"/>
          <w:szCs w:val="26"/>
        </w:rPr>
        <w:t>competente</w:t>
      </w:r>
      <w:r w:rsidRPr="00555FC6">
        <w:rPr>
          <w:rFonts w:asciiTheme="minorHAnsi" w:hAnsiTheme="minorHAnsi" w:cstheme="minorHAnsi"/>
          <w:color w:val="000000" w:themeColor="text1"/>
          <w:sz w:val="26"/>
          <w:szCs w:val="26"/>
        </w:rPr>
        <w:t xml:space="preserve"> para conocer y resolver del presente proceso administrativo. . . . . . . . . . . . . . . . . . </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jc w:val="both"/>
        <w:rPr>
          <w:rFonts w:asciiTheme="minorHAnsi" w:hAnsiTheme="minorHAnsi" w:cstheme="minorHAnsi"/>
          <w:b/>
          <w:bCs/>
          <w:i/>
          <w:iCs/>
          <w:color w:val="000000" w:themeColor="text1"/>
          <w:sz w:val="20"/>
          <w:szCs w:val="20"/>
        </w:rPr>
      </w:pPr>
      <w:r w:rsidRPr="00555FC6">
        <w:rPr>
          <w:rFonts w:asciiTheme="minorHAnsi" w:hAnsiTheme="minorHAnsi" w:cstheme="minorHAnsi"/>
          <w:b/>
          <w:bCs/>
          <w:i/>
          <w:iCs/>
          <w:color w:val="000000" w:themeColor="text1"/>
          <w:sz w:val="26"/>
          <w:szCs w:val="26"/>
        </w:rPr>
        <w:t xml:space="preserve">SEGUNDO.- </w:t>
      </w:r>
      <w:r w:rsidRPr="00555FC6">
        <w:rPr>
          <w:rFonts w:asciiTheme="minorHAnsi" w:hAnsiTheme="minorHAnsi" w:cstheme="minorHAnsi"/>
          <w:bCs/>
          <w:color w:val="000000" w:themeColor="text1"/>
          <w:sz w:val="26"/>
          <w:szCs w:val="26"/>
        </w:rPr>
        <w:t xml:space="preserve">Se </w:t>
      </w:r>
      <w:r w:rsidRPr="00555FC6">
        <w:rPr>
          <w:rFonts w:asciiTheme="minorHAnsi" w:hAnsiTheme="minorHAnsi" w:cstheme="minorHAnsi"/>
          <w:b/>
          <w:bCs/>
          <w:color w:val="000000" w:themeColor="text1"/>
          <w:sz w:val="26"/>
          <w:szCs w:val="26"/>
        </w:rPr>
        <w:t xml:space="preserve">Sobresee </w:t>
      </w:r>
      <w:r w:rsidRPr="00555FC6">
        <w:rPr>
          <w:rFonts w:asciiTheme="minorHAnsi" w:hAnsiTheme="minorHAnsi" w:cstheme="minorHAnsi"/>
          <w:color w:val="000000" w:themeColor="text1"/>
          <w:sz w:val="26"/>
          <w:szCs w:val="26"/>
        </w:rPr>
        <w:t xml:space="preserve">el presente proceso administrativo, promovido por el ciudadano </w:t>
      </w:r>
      <w:r w:rsidR="00555FC6" w:rsidRPr="00555FC6">
        <w:rPr>
          <w:rFonts w:asciiTheme="minorHAnsi" w:hAnsiTheme="minorHAnsi" w:cstheme="minorHAnsi"/>
          <w:color w:val="000000" w:themeColor="text1"/>
          <w:sz w:val="26"/>
          <w:szCs w:val="26"/>
        </w:rPr>
        <w:t>(…)</w:t>
      </w:r>
      <w:r w:rsidRPr="00555FC6">
        <w:rPr>
          <w:rFonts w:asciiTheme="minorHAnsi" w:hAnsiTheme="minorHAnsi" w:cstheme="minorHAnsi"/>
          <w:color w:val="000000" w:themeColor="text1"/>
          <w:sz w:val="26"/>
          <w:szCs w:val="26"/>
        </w:rPr>
        <w:t xml:space="preserve">, por las consideraciones lógicas y jurídicas expuestas en el Considerando Cuarto de la presente resolución. . . . . . . . . . . . . . . . </w:t>
      </w:r>
    </w:p>
    <w:p w:rsidR="008304DC" w:rsidRPr="00555FC6" w:rsidRDefault="008304DC" w:rsidP="008304DC">
      <w:pPr>
        <w:pStyle w:val="Textoindependienteprimerasangra"/>
        <w:ind w:firstLine="0"/>
        <w:jc w:val="both"/>
        <w:rPr>
          <w:rFonts w:asciiTheme="minorHAnsi" w:hAnsiTheme="minorHAnsi" w:cstheme="minorHAnsi"/>
          <w:b/>
          <w:bCs/>
          <w:i/>
          <w:iCs/>
          <w:color w:val="000000" w:themeColor="text1"/>
          <w:sz w:val="26"/>
          <w:szCs w:val="26"/>
        </w:rPr>
      </w:pPr>
    </w:p>
    <w:p w:rsidR="008304DC" w:rsidRPr="00555FC6" w:rsidRDefault="008304DC" w:rsidP="008304DC">
      <w:pPr>
        <w:pStyle w:val="Textoindependienteprimerasangra"/>
        <w:jc w:val="both"/>
        <w:rPr>
          <w:rFonts w:asciiTheme="minorHAnsi" w:hAnsiTheme="minorHAnsi" w:cstheme="minorHAnsi"/>
          <w:b/>
          <w:bCs/>
          <w:i/>
          <w:iCs/>
          <w:color w:val="000000" w:themeColor="text1"/>
          <w:sz w:val="26"/>
          <w:szCs w:val="26"/>
        </w:rPr>
      </w:pPr>
      <w:r w:rsidRPr="00555FC6">
        <w:rPr>
          <w:rFonts w:asciiTheme="minorHAnsi" w:hAnsiTheme="minorHAnsi" w:cstheme="minorHAnsi"/>
          <w:b/>
          <w:bCs/>
          <w:i/>
          <w:iCs/>
          <w:color w:val="000000" w:themeColor="text1"/>
          <w:sz w:val="26"/>
          <w:szCs w:val="26"/>
        </w:rPr>
        <w:t xml:space="preserve">TERCERO.- </w:t>
      </w:r>
      <w:r w:rsidRPr="00555FC6">
        <w:rPr>
          <w:rFonts w:asciiTheme="minorHAnsi" w:hAnsiTheme="minorHAnsi" w:cstheme="minorHAnsi"/>
          <w:b/>
          <w:bCs/>
          <w:color w:val="000000" w:themeColor="text1"/>
          <w:sz w:val="26"/>
          <w:szCs w:val="26"/>
        </w:rPr>
        <w:t xml:space="preserve">No ha lugar </w:t>
      </w:r>
      <w:r w:rsidRPr="00555FC6">
        <w:rPr>
          <w:rFonts w:asciiTheme="minorHAnsi" w:hAnsiTheme="minorHAnsi" w:cstheme="minorHAnsi"/>
          <w:color w:val="000000" w:themeColor="text1"/>
          <w:sz w:val="26"/>
          <w:szCs w:val="26"/>
        </w:rPr>
        <w:t>al</w:t>
      </w:r>
      <w:r w:rsidR="000313D1" w:rsidRPr="00555FC6">
        <w:rPr>
          <w:rFonts w:asciiTheme="minorHAnsi" w:hAnsiTheme="minorHAnsi" w:cstheme="minorHAnsi"/>
          <w:color w:val="000000" w:themeColor="text1"/>
          <w:sz w:val="26"/>
          <w:szCs w:val="26"/>
        </w:rPr>
        <w:t xml:space="preserve"> reconocimiento del derecho ni a l</w:t>
      </w:r>
      <w:r w:rsidRPr="00555FC6">
        <w:rPr>
          <w:rFonts w:asciiTheme="minorHAnsi" w:hAnsiTheme="minorHAnsi" w:cstheme="minorHAnsi"/>
          <w:color w:val="000000" w:themeColor="text1"/>
          <w:sz w:val="26"/>
          <w:szCs w:val="26"/>
        </w:rPr>
        <w:t>a condena para el restablecimiento de derecho alguno</w:t>
      </w:r>
      <w:r w:rsidRPr="00555FC6">
        <w:rPr>
          <w:rFonts w:asciiTheme="minorHAnsi" w:hAnsiTheme="minorHAnsi" w:cstheme="minorHAnsi"/>
          <w:bCs/>
          <w:color w:val="000000" w:themeColor="text1"/>
          <w:sz w:val="26"/>
          <w:szCs w:val="26"/>
        </w:rPr>
        <w:t xml:space="preserve">; atento a lo señalado en el considerando Sexto de este mismo fallo. . . . . . </w:t>
      </w:r>
      <w:r w:rsidR="000313D1" w:rsidRPr="00555FC6">
        <w:rPr>
          <w:rFonts w:asciiTheme="minorHAnsi" w:hAnsiTheme="minorHAnsi" w:cstheme="minorHAnsi"/>
          <w:bCs/>
          <w:color w:val="000000" w:themeColor="text1"/>
          <w:sz w:val="26"/>
          <w:szCs w:val="26"/>
        </w:rPr>
        <w:t>. . . . . . . . . . . . . . . . . . . . . . . . . . . . . . . . . . . . . . . . . .</w:t>
      </w:r>
    </w:p>
    <w:p w:rsidR="008304DC" w:rsidRPr="00555FC6" w:rsidRDefault="008304DC" w:rsidP="008304DC">
      <w:pPr>
        <w:pStyle w:val="Textoindependienteprimerasangra"/>
        <w:jc w:val="both"/>
        <w:rPr>
          <w:rFonts w:asciiTheme="minorHAnsi" w:hAnsiTheme="minorHAnsi" w:cstheme="minorHAnsi"/>
          <w:b/>
          <w:bCs/>
          <w:i/>
          <w:iCs/>
          <w:color w:val="000000" w:themeColor="text1"/>
          <w:sz w:val="20"/>
          <w:szCs w:val="20"/>
        </w:rPr>
      </w:pPr>
    </w:p>
    <w:p w:rsidR="008304DC" w:rsidRPr="00555FC6" w:rsidRDefault="008304DC" w:rsidP="008304DC">
      <w:pPr>
        <w:pStyle w:val="Textoindependienteprimerasangra"/>
        <w:jc w:val="both"/>
        <w:rPr>
          <w:rFonts w:asciiTheme="minorHAnsi" w:hAnsiTheme="minorHAnsi" w:cstheme="minorHAnsi"/>
          <w:b/>
          <w:bCs/>
          <w:i/>
          <w:iCs/>
          <w:color w:val="000000" w:themeColor="text1"/>
          <w:sz w:val="26"/>
          <w:szCs w:val="26"/>
        </w:rPr>
      </w:pPr>
      <w:r w:rsidRPr="00555FC6">
        <w:rPr>
          <w:rFonts w:asciiTheme="minorHAnsi" w:hAnsiTheme="minorHAnsi" w:cstheme="minorHAnsi"/>
          <w:color w:val="000000" w:themeColor="text1"/>
          <w:sz w:val="26"/>
          <w:szCs w:val="26"/>
        </w:rPr>
        <w:t xml:space="preserve">Notifíquese a la autoridad demandada por oficio y a la parte actora personalmente. . . . . . . . . . . . . . . . . . . . . . . . . . . . . . . . . . . . . . . . . . . . . . . . . . . . . . . . </w:t>
      </w:r>
      <w:r w:rsidR="000313D1" w:rsidRPr="00555FC6">
        <w:rPr>
          <w:rFonts w:asciiTheme="minorHAnsi" w:hAnsiTheme="minorHAnsi" w:cstheme="minorHAnsi"/>
          <w:color w:val="000000" w:themeColor="text1"/>
          <w:sz w:val="26"/>
          <w:szCs w:val="26"/>
        </w:rPr>
        <w:t>.</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jc w:val="both"/>
        <w:rPr>
          <w:rFonts w:asciiTheme="minorHAnsi" w:hAnsiTheme="minorHAnsi" w:cstheme="minorHAnsi"/>
          <w:b/>
          <w:bCs/>
          <w:color w:val="000000" w:themeColor="text1"/>
          <w:sz w:val="26"/>
          <w:szCs w:val="26"/>
        </w:rPr>
      </w:pPr>
      <w:r w:rsidRPr="00555FC6">
        <w:rPr>
          <w:rFonts w:asciiTheme="minorHAnsi" w:hAnsiTheme="minorHAnsi" w:cstheme="minorHAnsi"/>
          <w:color w:val="000000" w:themeColor="text1"/>
          <w:sz w:val="26"/>
          <w:szCs w:val="26"/>
        </w:rPr>
        <w:t xml:space="preserve">En su oportunidad, archívese este expediente, como asunto totalmente concluido y </w:t>
      </w:r>
      <w:proofErr w:type="spellStart"/>
      <w:r w:rsidRPr="00555FC6">
        <w:rPr>
          <w:rFonts w:asciiTheme="minorHAnsi" w:hAnsiTheme="minorHAnsi" w:cstheme="minorHAnsi"/>
          <w:color w:val="000000" w:themeColor="text1"/>
          <w:sz w:val="26"/>
          <w:szCs w:val="26"/>
        </w:rPr>
        <w:t>dése</w:t>
      </w:r>
      <w:proofErr w:type="spellEnd"/>
      <w:r w:rsidRPr="00555FC6">
        <w:rPr>
          <w:rFonts w:asciiTheme="minorHAnsi" w:hAnsiTheme="minorHAnsi" w:cstheme="minorHAnsi"/>
          <w:color w:val="000000" w:themeColor="text1"/>
          <w:sz w:val="26"/>
          <w:szCs w:val="26"/>
        </w:rPr>
        <w:t xml:space="preserve"> de baja en el Libro de Registros que se lleva para tal efecto</w:t>
      </w:r>
      <w:proofErr w:type="gramStart"/>
      <w:r w:rsidRPr="00555FC6">
        <w:rPr>
          <w:rFonts w:asciiTheme="minorHAnsi" w:hAnsiTheme="minorHAnsi" w:cstheme="minorHAnsi"/>
          <w:color w:val="000000" w:themeColor="text1"/>
          <w:sz w:val="26"/>
          <w:szCs w:val="26"/>
        </w:rPr>
        <w:t xml:space="preserve">. . . . </w:t>
      </w:r>
      <w:r w:rsidR="00C52C8F" w:rsidRPr="00555FC6">
        <w:rPr>
          <w:rFonts w:asciiTheme="minorHAnsi" w:hAnsiTheme="minorHAnsi" w:cstheme="minorHAnsi"/>
          <w:color w:val="000000" w:themeColor="text1"/>
          <w:sz w:val="26"/>
          <w:szCs w:val="26"/>
        </w:rPr>
        <w:t>.</w:t>
      </w:r>
      <w:proofErr w:type="gramEnd"/>
      <w:r w:rsidR="00C52C8F" w:rsidRPr="00555FC6">
        <w:rPr>
          <w:rFonts w:asciiTheme="minorHAnsi" w:hAnsiTheme="minorHAnsi" w:cstheme="minorHAnsi"/>
          <w:color w:val="000000" w:themeColor="text1"/>
          <w:sz w:val="26"/>
          <w:szCs w:val="26"/>
        </w:rPr>
        <w:t xml:space="preserve"> </w:t>
      </w:r>
    </w:p>
    <w:p w:rsidR="008304DC" w:rsidRPr="00555FC6" w:rsidRDefault="008304DC" w:rsidP="008304DC">
      <w:pPr>
        <w:pStyle w:val="Textoindependienteprimerasangra"/>
        <w:jc w:val="both"/>
        <w:rPr>
          <w:rFonts w:asciiTheme="minorHAnsi" w:hAnsiTheme="minorHAnsi" w:cstheme="minorHAnsi"/>
          <w:color w:val="000000" w:themeColor="text1"/>
          <w:sz w:val="20"/>
          <w:szCs w:val="20"/>
        </w:rPr>
      </w:pPr>
    </w:p>
    <w:p w:rsidR="008304DC" w:rsidRPr="00555FC6" w:rsidRDefault="008304DC" w:rsidP="008304DC">
      <w:pPr>
        <w:pStyle w:val="Textoindependienteprimerasangra"/>
        <w:jc w:val="both"/>
        <w:rPr>
          <w:rFonts w:asciiTheme="minorHAnsi" w:hAnsiTheme="minorHAnsi" w:cstheme="minorHAnsi"/>
          <w:color w:val="000000" w:themeColor="text1"/>
          <w:sz w:val="26"/>
          <w:szCs w:val="26"/>
        </w:rPr>
      </w:pPr>
      <w:r w:rsidRPr="00555FC6">
        <w:rPr>
          <w:rFonts w:asciiTheme="minorHAnsi" w:hAnsiTheme="minorHAnsi" w:cstheme="minorHAnsi"/>
          <w:color w:val="000000" w:themeColor="text1"/>
          <w:sz w:val="26"/>
          <w:szCs w:val="26"/>
        </w:rPr>
        <w:t xml:space="preserve">Así lo resolvió y firma el Licenciado </w:t>
      </w:r>
      <w:r w:rsidRPr="00555FC6">
        <w:rPr>
          <w:rFonts w:asciiTheme="minorHAnsi" w:hAnsiTheme="minorHAnsi" w:cstheme="minorHAnsi"/>
          <w:b/>
          <w:bCs/>
          <w:color w:val="000000" w:themeColor="text1"/>
          <w:sz w:val="26"/>
          <w:szCs w:val="26"/>
        </w:rPr>
        <w:t>Ernesto Alejandro Mora Álvarez</w:t>
      </w:r>
      <w:r w:rsidRPr="00555FC6">
        <w:rPr>
          <w:rFonts w:asciiTheme="minorHAnsi" w:hAnsiTheme="minorHAnsi" w:cstheme="minorHAnsi"/>
          <w:color w:val="000000" w:themeColor="text1"/>
          <w:sz w:val="26"/>
          <w:szCs w:val="26"/>
        </w:rPr>
        <w:t xml:space="preserve">, Juez Segundo Administrativo Municipal de León, Guanajuato, quien actúa asistido en forma legal con Secretaria de Estudio y Cuenta, Licenciada </w:t>
      </w:r>
      <w:r w:rsidRPr="00555FC6">
        <w:rPr>
          <w:rFonts w:asciiTheme="minorHAnsi" w:hAnsiTheme="minorHAnsi" w:cstheme="minorHAnsi"/>
          <w:b/>
          <w:bCs/>
          <w:color w:val="000000" w:themeColor="text1"/>
          <w:sz w:val="26"/>
          <w:szCs w:val="26"/>
        </w:rPr>
        <w:t>María del Rocío Villanueva Sánchez</w:t>
      </w:r>
      <w:r w:rsidRPr="00555FC6">
        <w:rPr>
          <w:rFonts w:asciiTheme="minorHAnsi" w:hAnsiTheme="minorHAnsi" w:cstheme="minorHAnsi"/>
          <w:color w:val="000000" w:themeColor="text1"/>
          <w:sz w:val="26"/>
          <w:szCs w:val="26"/>
        </w:rPr>
        <w:t xml:space="preserve">, quien da fe. . . . . . . . . . . . . . . . . . . . . . . . . . . . . . . . . . . . . . . . . . </w:t>
      </w:r>
    </w:p>
    <w:sectPr w:rsidR="008304DC" w:rsidRPr="00555FC6" w:rsidSect="00323735">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8A" w:rsidRDefault="00E9268A">
      <w:r>
        <w:separator/>
      </w:r>
    </w:p>
  </w:endnote>
  <w:endnote w:type="continuationSeparator" w:id="0">
    <w:p w:rsidR="00E9268A" w:rsidRDefault="00E9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8A" w:rsidRDefault="00E9268A">
      <w:r>
        <w:separator/>
      </w:r>
    </w:p>
  </w:footnote>
  <w:footnote w:type="continuationSeparator" w:id="0">
    <w:p w:rsidR="00E9268A" w:rsidRDefault="00E9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0D2A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E926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0D2A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5FC6">
      <w:rPr>
        <w:rStyle w:val="Nmerodepgina"/>
        <w:noProof/>
      </w:rPr>
      <w:t>6</w:t>
    </w:r>
    <w:r>
      <w:rPr>
        <w:rStyle w:val="Nmerodepgina"/>
      </w:rPr>
      <w:fldChar w:fldCharType="end"/>
    </w:r>
  </w:p>
  <w:p w:rsidR="00077FAB" w:rsidRDefault="00E926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DC"/>
    <w:rsid w:val="0000658C"/>
    <w:rsid w:val="000313D1"/>
    <w:rsid w:val="000662A9"/>
    <w:rsid w:val="00071F32"/>
    <w:rsid w:val="000B2EC8"/>
    <w:rsid w:val="000C59E1"/>
    <w:rsid w:val="000D2A31"/>
    <w:rsid w:val="00105943"/>
    <w:rsid w:val="001A3B75"/>
    <w:rsid w:val="001C1F29"/>
    <w:rsid w:val="001F0859"/>
    <w:rsid w:val="00200814"/>
    <w:rsid w:val="00366896"/>
    <w:rsid w:val="003B5BDF"/>
    <w:rsid w:val="004F2179"/>
    <w:rsid w:val="00532495"/>
    <w:rsid w:val="00555FC6"/>
    <w:rsid w:val="005F6118"/>
    <w:rsid w:val="00615146"/>
    <w:rsid w:val="0079641F"/>
    <w:rsid w:val="008304DC"/>
    <w:rsid w:val="00860B87"/>
    <w:rsid w:val="0088184C"/>
    <w:rsid w:val="00883475"/>
    <w:rsid w:val="008C15DB"/>
    <w:rsid w:val="008E48C0"/>
    <w:rsid w:val="00943DF3"/>
    <w:rsid w:val="00967500"/>
    <w:rsid w:val="009808D4"/>
    <w:rsid w:val="00A32217"/>
    <w:rsid w:val="00A455E6"/>
    <w:rsid w:val="00A97CBF"/>
    <w:rsid w:val="00B126D7"/>
    <w:rsid w:val="00B706CE"/>
    <w:rsid w:val="00BC4201"/>
    <w:rsid w:val="00C25F41"/>
    <w:rsid w:val="00C52C8F"/>
    <w:rsid w:val="00C71A01"/>
    <w:rsid w:val="00CA4F25"/>
    <w:rsid w:val="00CB6F71"/>
    <w:rsid w:val="00CC4E23"/>
    <w:rsid w:val="00CC5EFC"/>
    <w:rsid w:val="00D51CAF"/>
    <w:rsid w:val="00E9268A"/>
    <w:rsid w:val="00F33107"/>
    <w:rsid w:val="00F34051"/>
    <w:rsid w:val="00F572F3"/>
    <w:rsid w:val="00F7485A"/>
    <w:rsid w:val="00F914DF"/>
    <w:rsid w:val="00FB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E1004-2470-4CBA-860B-C1188F9F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304DC"/>
    <w:pPr>
      <w:spacing w:before="100" w:beforeAutospacing="1" w:after="100" w:afterAutospacing="1"/>
    </w:pPr>
    <w:rPr>
      <w:lang w:val="es-MX"/>
    </w:rPr>
  </w:style>
  <w:style w:type="paragraph" w:styleId="Textoindependiente2">
    <w:name w:val="Body Text 2"/>
    <w:basedOn w:val="Normal"/>
    <w:link w:val="Textoindependiente2Car"/>
    <w:semiHidden/>
    <w:rsid w:val="008304D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8304DC"/>
    <w:rPr>
      <w:rFonts w:ascii="Garamond" w:eastAsia="Times New Roman" w:hAnsi="Garamond" w:cs="Times New Roman"/>
      <w:color w:val="333333"/>
      <w:sz w:val="27"/>
      <w:szCs w:val="27"/>
      <w:lang w:val="es-MX" w:eastAsia="es-ES"/>
    </w:rPr>
  </w:style>
  <w:style w:type="paragraph" w:styleId="Sangra3detindependiente">
    <w:name w:val="Body Text Indent 3"/>
    <w:basedOn w:val="Normal"/>
    <w:link w:val="Sangra3detindependienteCar"/>
    <w:semiHidden/>
    <w:rsid w:val="008304DC"/>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8304DC"/>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8304DC"/>
  </w:style>
  <w:style w:type="paragraph" w:styleId="Encabezado">
    <w:name w:val="header"/>
    <w:basedOn w:val="Normal"/>
    <w:link w:val="EncabezadoCar"/>
    <w:semiHidden/>
    <w:rsid w:val="008304DC"/>
    <w:pPr>
      <w:tabs>
        <w:tab w:val="center" w:pos="4419"/>
        <w:tab w:val="right" w:pos="8838"/>
      </w:tabs>
    </w:pPr>
    <w:rPr>
      <w:lang w:val="es-MX"/>
    </w:rPr>
  </w:style>
  <w:style w:type="character" w:customStyle="1" w:styleId="EncabezadoCar">
    <w:name w:val="Encabezado Car"/>
    <w:basedOn w:val="Fuentedeprrafopredeter"/>
    <w:link w:val="Encabezado"/>
    <w:semiHidden/>
    <w:rsid w:val="008304DC"/>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semiHidden/>
    <w:unhideWhenUsed/>
    <w:rsid w:val="008304DC"/>
    <w:pPr>
      <w:spacing w:after="120"/>
    </w:pPr>
  </w:style>
  <w:style w:type="character" w:customStyle="1" w:styleId="TextoindependienteCar">
    <w:name w:val="Texto independiente Car"/>
    <w:basedOn w:val="Fuentedeprrafopredeter"/>
    <w:link w:val="Textoindependiente"/>
    <w:uiPriority w:val="99"/>
    <w:semiHidden/>
    <w:rsid w:val="008304D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304D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304D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3060</Words>
  <Characters>16833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2019-05-28T13:26:00Z</dcterms:created>
  <dcterms:modified xsi:type="dcterms:W3CDTF">2020-09-30T16:03:00Z</dcterms:modified>
</cp:coreProperties>
</file>