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76" w:rsidRPr="00AF48DC" w:rsidRDefault="00C67776" w:rsidP="00C67776">
      <w:pPr>
        <w:pStyle w:val="Ttulo1"/>
        <w:ind w:firstLine="708"/>
        <w:jc w:val="both"/>
        <w:rPr>
          <w:rFonts w:asciiTheme="minorHAnsi" w:hAnsiTheme="minorHAnsi"/>
          <w:sz w:val="26"/>
          <w:szCs w:val="26"/>
        </w:rPr>
      </w:pPr>
      <w:bookmarkStart w:id="0" w:name="_GoBack"/>
      <w:bookmarkEnd w:id="0"/>
      <w:r w:rsidRPr="00AF48DC">
        <w:rPr>
          <w:rFonts w:asciiTheme="minorHAnsi" w:hAnsiTheme="minorHAnsi"/>
          <w:sz w:val="26"/>
          <w:szCs w:val="26"/>
        </w:rPr>
        <w:t xml:space="preserve">León, Guanajuato, a </w:t>
      </w:r>
      <w:r w:rsidR="00A322E6" w:rsidRPr="00AF48DC">
        <w:rPr>
          <w:rFonts w:asciiTheme="minorHAnsi" w:hAnsiTheme="minorHAnsi"/>
          <w:sz w:val="26"/>
          <w:szCs w:val="26"/>
        </w:rPr>
        <w:t>20</w:t>
      </w:r>
      <w:r w:rsidR="00A879E2" w:rsidRPr="00AF48DC">
        <w:rPr>
          <w:rFonts w:asciiTheme="minorHAnsi" w:hAnsiTheme="minorHAnsi"/>
          <w:sz w:val="26"/>
          <w:szCs w:val="26"/>
        </w:rPr>
        <w:t xml:space="preserve"> </w:t>
      </w:r>
      <w:r w:rsidR="00A322E6" w:rsidRPr="00AF48DC">
        <w:rPr>
          <w:rFonts w:asciiTheme="minorHAnsi" w:hAnsiTheme="minorHAnsi"/>
          <w:sz w:val="26"/>
          <w:szCs w:val="26"/>
        </w:rPr>
        <w:t>v</w:t>
      </w:r>
      <w:r w:rsidR="00962BFC" w:rsidRPr="00AF48DC">
        <w:rPr>
          <w:rFonts w:asciiTheme="minorHAnsi" w:hAnsiTheme="minorHAnsi"/>
          <w:sz w:val="26"/>
          <w:szCs w:val="26"/>
        </w:rPr>
        <w:t>ei</w:t>
      </w:r>
      <w:r w:rsidR="00A879E2" w:rsidRPr="00AF48DC">
        <w:rPr>
          <w:rFonts w:asciiTheme="minorHAnsi" w:hAnsiTheme="minorHAnsi"/>
          <w:sz w:val="26"/>
          <w:szCs w:val="26"/>
        </w:rPr>
        <w:t>n</w:t>
      </w:r>
      <w:r w:rsidR="00A322E6" w:rsidRPr="00AF48DC">
        <w:rPr>
          <w:rFonts w:asciiTheme="minorHAnsi" w:hAnsiTheme="minorHAnsi"/>
          <w:sz w:val="26"/>
          <w:szCs w:val="26"/>
        </w:rPr>
        <w:t>t</w:t>
      </w:r>
      <w:r w:rsidR="00A879E2" w:rsidRPr="00AF48DC">
        <w:rPr>
          <w:rFonts w:asciiTheme="minorHAnsi" w:hAnsiTheme="minorHAnsi"/>
          <w:sz w:val="26"/>
          <w:szCs w:val="26"/>
        </w:rPr>
        <w:t>e</w:t>
      </w:r>
      <w:r w:rsidRPr="00AF48DC">
        <w:rPr>
          <w:rFonts w:asciiTheme="minorHAnsi" w:hAnsiTheme="minorHAnsi"/>
          <w:sz w:val="26"/>
          <w:szCs w:val="26"/>
        </w:rPr>
        <w:t xml:space="preserve"> de octubre del año 2015 dos mil quince</w:t>
      </w:r>
      <w:r w:rsidR="002D2B7A" w:rsidRPr="00AF48DC">
        <w:rPr>
          <w:rFonts w:asciiTheme="minorHAnsi" w:hAnsiTheme="minorHAnsi"/>
          <w:b w:val="0"/>
          <w:bCs w:val="0"/>
          <w:sz w:val="26"/>
          <w:szCs w:val="26"/>
        </w:rPr>
        <w:t xml:space="preserve">. . . </w:t>
      </w:r>
    </w:p>
    <w:p w:rsidR="00C67776" w:rsidRPr="00AF48DC" w:rsidRDefault="00C67776" w:rsidP="00C67776">
      <w:pPr>
        <w:rPr>
          <w:rFonts w:asciiTheme="minorHAnsi" w:hAnsiTheme="minorHAnsi"/>
          <w:sz w:val="26"/>
          <w:szCs w:val="26"/>
        </w:rPr>
      </w:pPr>
    </w:p>
    <w:p w:rsidR="00C67776" w:rsidRPr="00AF48DC" w:rsidRDefault="00C67776" w:rsidP="00C67776">
      <w:pPr>
        <w:pStyle w:val="Textoindependiente"/>
        <w:ind w:firstLine="708"/>
        <w:rPr>
          <w:rFonts w:asciiTheme="minorHAnsi" w:hAnsiTheme="minorHAnsi" w:cs="Arial"/>
          <w:sz w:val="26"/>
          <w:szCs w:val="26"/>
        </w:rPr>
      </w:pPr>
      <w:r w:rsidRPr="00AF48DC">
        <w:rPr>
          <w:rFonts w:asciiTheme="minorHAnsi" w:hAnsiTheme="minorHAnsi" w:cs="Arial"/>
          <w:b/>
          <w:bCs/>
          <w:i/>
          <w:iCs/>
          <w:sz w:val="26"/>
          <w:szCs w:val="26"/>
        </w:rPr>
        <w:t xml:space="preserve">V I S T O S </w:t>
      </w:r>
      <w:r w:rsidRPr="00AF48DC">
        <w:rPr>
          <w:rFonts w:asciiTheme="minorHAnsi" w:hAnsiTheme="minorHAnsi" w:cs="Arial"/>
          <w:sz w:val="26"/>
          <w:szCs w:val="26"/>
        </w:rPr>
        <w:t>los autos del</w:t>
      </w:r>
      <w:r w:rsidRPr="00AF48DC">
        <w:rPr>
          <w:rFonts w:asciiTheme="minorHAnsi" w:hAnsiTheme="minorHAnsi" w:cs="Arial"/>
          <w:i/>
          <w:iCs/>
          <w:sz w:val="26"/>
          <w:szCs w:val="26"/>
        </w:rPr>
        <w:t xml:space="preserve"> </w:t>
      </w:r>
      <w:r w:rsidRPr="00AF48DC">
        <w:rPr>
          <w:rFonts w:asciiTheme="minorHAnsi" w:hAnsiTheme="minorHAnsi" w:cs="Arial"/>
          <w:sz w:val="26"/>
          <w:szCs w:val="26"/>
        </w:rPr>
        <w:t xml:space="preserve">proceso administrativo identificado con el número </w:t>
      </w:r>
      <w:r w:rsidRPr="00AF48DC">
        <w:rPr>
          <w:rFonts w:asciiTheme="minorHAnsi" w:hAnsiTheme="minorHAnsi" w:cs="Arial"/>
          <w:b/>
          <w:sz w:val="26"/>
          <w:szCs w:val="26"/>
        </w:rPr>
        <w:t>59</w:t>
      </w:r>
      <w:r w:rsidRPr="00AF48DC">
        <w:rPr>
          <w:rFonts w:asciiTheme="minorHAnsi" w:hAnsiTheme="minorHAnsi" w:cs="Arial"/>
          <w:b/>
          <w:bCs/>
          <w:iCs/>
          <w:sz w:val="26"/>
          <w:szCs w:val="26"/>
        </w:rPr>
        <w:t>0/2013</w:t>
      </w:r>
      <w:r w:rsidRPr="00AF48DC">
        <w:rPr>
          <w:rFonts w:asciiTheme="minorHAnsi" w:hAnsiTheme="minorHAnsi" w:cs="Arial"/>
          <w:b/>
          <w:iCs/>
          <w:sz w:val="26"/>
          <w:szCs w:val="26"/>
        </w:rPr>
        <w:t>-JN</w:t>
      </w:r>
      <w:r w:rsidRPr="00AF48DC">
        <w:rPr>
          <w:rFonts w:asciiTheme="minorHAnsi" w:hAnsiTheme="minorHAnsi" w:cs="Arial"/>
          <w:sz w:val="26"/>
          <w:szCs w:val="26"/>
        </w:rPr>
        <w:t xml:space="preserve">, promovido </w:t>
      </w:r>
      <w:r w:rsidR="004B3791" w:rsidRPr="00AF48DC">
        <w:rPr>
          <w:rFonts w:asciiTheme="minorHAnsi" w:hAnsiTheme="minorHAnsi" w:cs="Calibri"/>
          <w:sz w:val="26"/>
          <w:szCs w:val="26"/>
        </w:rPr>
        <w:t>(…)</w:t>
      </w:r>
      <w:proofErr w:type="gramStart"/>
      <w:r w:rsidRPr="00AF48DC">
        <w:rPr>
          <w:rFonts w:asciiTheme="minorHAnsi" w:hAnsiTheme="minorHAnsi" w:cs="Arial"/>
          <w:b/>
          <w:bCs/>
          <w:i/>
          <w:iCs/>
          <w:sz w:val="26"/>
          <w:szCs w:val="26"/>
        </w:rPr>
        <w:t xml:space="preserve">, </w:t>
      </w:r>
      <w:r w:rsidRPr="00AF48DC">
        <w:rPr>
          <w:rFonts w:asciiTheme="minorHAnsi" w:hAnsiTheme="minorHAnsi" w:cs="Arial"/>
          <w:b/>
          <w:bCs/>
          <w:sz w:val="26"/>
          <w:szCs w:val="26"/>
        </w:rPr>
        <w:t xml:space="preserve"> </w:t>
      </w:r>
      <w:r w:rsidRPr="00AF48DC">
        <w:rPr>
          <w:rFonts w:asciiTheme="minorHAnsi" w:hAnsiTheme="minorHAnsi" w:cs="Arial"/>
          <w:sz w:val="26"/>
          <w:szCs w:val="26"/>
        </w:rPr>
        <w:t>y</w:t>
      </w:r>
      <w:proofErr w:type="gramEnd"/>
      <w:r w:rsidRPr="00AF48DC">
        <w:rPr>
          <w:rFonts w:asciiTheme="minorHAnsi" w:hAnsiTheme="minorHAnsi" w:cs="Arial"/>
          <w:sz w:val="26"/>
          <w:szCs w:val="26"/>
        </w:rPr>
        <w:t xml:space="preserve">,: </w:t>
      </w:r>
      <w:r w:rsidR="00A322E6" w:rsidRPr="00AF48DC">
        <w:rPr>
          <w:rFonts w:asciiTheme="minorHAnsi" w:hAnsiTheme="minorHAnsi" w:cs="Arial"/>
          <w:sz w:val="26"/>
          <w:szCs w:val="26"/>
        </w:rPr>
        <w:t xml:space="preserve">. . . . . . . . . . . . . . . . . . . . . . . . . . . . . . . . . . . . . . . . . . . . . . . . . . . . . . . . . . . . . . . . . . . </w:t>
      </w:r>
    </w:p>
    <w:p w:rsidR="00C67776" w:rsidRPr="00AF48DC" w:rsidRDefault="00C67776" w:rsidP="00C67776">
      <w:pPr>
        <w:pStyle w:val="Textoindependiente"/>
        <w:rPr>
          <w:rFonts w:asciiTheme="minorHAnsi" w:hAnsiTheme="minorHAnsi" w:cs="Arial"/>
          <w:sz w:val="26"/>
          <w:szCs w:val="26"/>
        </w:rPr>
      </w:pPr>
    </w:p>
    <w:p w:rsidR="00C67776" w:rsidRPr="00AF48DC" w:rsidRDefault="00C67776" w:rsidP="00C67776">
      <w:pPr>
        <w:pStyle w:val="Textoindependiente"/>
        <w:ind w:firstLine="708"/>
        <w:jc w:val="center"/>
        <w:rPr>
          <w:rFonts w:asciiTheme="minorHAnsi" w:hAnsiTheme="minorHAnsi" w:cs="Arial"/>
          <w:b/>
          <w:bCs/>
          <w:i/>
          <w:iCs/>
          <w:sz w:val="26"/>
          <w:szCs w:val="26"/>
        </w:rPr>
      </w:pPr>
      <w:r w:rsidRPr="00AF48DC">
        <w:rPr>
          <w:rFonts w:asciiTheme="minorHAnsi" w:hAnsiTheme="minorHAnsi" w:cs="Arial"/>
          <w:b/>
          <w:bCs/>
          <w:i/>
          <w:iCs/>
          <w:sz w:val="26"/>
          <w:szCs w:val="26"/>
        </w:rPr>
        <w:t xml:space="preserve">R E S U L T A N D </w:t>
      </w:r>
      <w:proofErr w:type="gramStart"/>
      <w:r w:rsidRPr="00AF48DC">
        <w:rPr>
          <w:rFonts w:asciiTheme="minorHAnsi" w:hAnsiTheme="minorHAnsi" w:cs="Arial"/>
          <w:b/>
          <w:bCs/>
          <w:i/>
          <w:iCs/>
          <w:sz w:val="26"/>
          <w:szCs w:val="26"/>
        </w:rPr>
        <w:t>O :</w:t>
      </w:r>
      <w:proofErr w:type="gramEnd"/>
    </w:p>
    <w:p w:rsidR="00C67776" w:rsidRPr="00AF48DC" w:rsidRDefault="00C67776" w:rsidP="00C67776">
      <w:pPr>
        <w:pStyle w:val="Textoindependiente"/>
        <w:rPr>
          <w:rFonts w:asciiTheme="minorHAnsi" w:hAnsiTheme="minorHAnsi" w:cs="Arial"/>
          <w:b/>
          <w:bCs/>
          <w:sz w:val="26"/>
          <w:szCs w:val="26"/>
        </w:rPr>
      </w:pPr>
    </w:p>
    <w:p w:rsidR="00C67776" w:rsidRPr="00AF48DC" w:rsidRDefault="00C67776" w:rsidP="00C67776">
      <w:pPr>
        <w:ind w:firstLine="708"/>
        <w:jc w:val="both"/>
        <w:rPr>
          <w:rFonts w:asciiTheme="minorHAnsi" w:hAnsiTheme="minorHAnsi"/>
          <w:sz w:val="26"/>
          <w:szCs w:val="26"/>
        </w:rPr>
      </w:pPr>
      <w:r w:rsidRPr="00AF48DC">
        <w:rPr>
          <w:rFonts w:asciiTheme="minorHAnsi" w:hAnsiTheme="minorHAnsi" w:cs="Arial"/>
          <w:b/>
          <w:bCs/>
          <w:i/>
          <w:iCs/>
          <w:sz w:val="26"/>
          <w:szCs w:val="26"/>
        </w:rPr>
        <w:t xml:space="preserve">PRIMERO.- </w:t>
      </w:r>
      <w:r w:rsidRPr="00AF48DC">
        <w:rPr>
          <w:rFonts w:asciiTheme="minorHAnsi" w:hAnsiTheme="minorHAnsi"/>
          <w:sz w:val="26"/>
          <w:szCs w:val="26"/>
        </w:rPr>
        <w:t xml:space="preserve">Por escrito de demanda </w:t>
      </w:r>
      <w:r w:rsidR="008B4F2C" w:rsidRPr="00AF48DC">
        <w:rPr>
          <w:rFonts w:asciiTheme="minorHAnsi" w:hAnsiTheme="minorHAnsi"/>
          <w:sz w:val="26"/>
          <w:szCs w:val="26"/>
        </w:rPr>
        <w:t>presentado en</w:t>
      </w:r>
      <w:r w:rsidRPr="00AF48DC">
        <w:rPr>
          <w:rFonts w:asciiTheme="minorHAnsi" w:hAnsiTheme="minorHAnsi"/>
          <w:sz w:val="26"/>
          <w:szCs w:val="26"/>
        </w:rPr>
        <w:t xml:space="preserve"> fecha </w:t>
      </w:r>
      <w:r w:rsidR="008B4F2C" w:rsidRPr="00AF48DC">
        <w:rPr>
          <w:rFonts w:asciiTheme="minorHAnsi" w:hAnsiTheme="minorHAnsi"/>
          <w:sz w:val="26"/>
          <w:szCs w:val="26"/>
        </w:rPr>
        <w:t>29</w:t>
      </w:r>
      <w:r w:rsidRPr="00AF48DC">
        <w:rPr>
          <w:rFonts w:asciiTheme="minorHAnsi" w:hAnsiTheme="minorHAnsi"/>
          <w:sz w:val="26"/>
          <w:szCs w:val="26"/>
        </w:rPr>
        <w:t xml:space="preserve"> </w:t>
      </w:r>
      <w:r w:rsidR="008B4F2C" w:rsidRPr="00AF48DC">
        <w:rPr>
          <w:rFonts w:asciiTheme="minorHAnsi" w:hAnsiTheme="minorHAnsi"/>
          <w:sz w:val="26"/>
          <w:szCs w:val="26"/>
        </w:rPr>
        <w:t>veintinueve</w:t>
      </w:r>
      <w:r w:rsidRPr="00AF48DC">
        <w:rPr>
          <w:rFonts w:asciiTheme="minorHAnsi" w:hAnsiTheme="minorHAnsi"/>
          <w:sz w:val="26"/>
          <w:szCs w:val="26"/>
        </w:rPr>
        <w:t xml:space="preserve"> de </w:t>
      </w:r>
      <w:r w:rsidR="008B4F2C" w:rsidRPr="00AF48DC">
        <w:rPr>
          <w:rFonts w:asciiTheme="minorHAnsi" w:hAnsiTheme="minorHAnsi"/>
          <w:sz w:val="26"/>
          <w:szCs w:val="26"/>
        </w:rPr>
        <w:t>agost</w:t>
      </w:r>
      <w:r w:rsidRPr="00AF48DC">
        <w:rPr>
          <w:rFonts w:asciiTheme="minorHAnsi" w:hAnsiTheme="minorHAnsi"/>
          <w:sz w:val="26"/>
          <w:szCs w:val="26"/>
        </w:rPr>
        <w:t>o del año 20</w:t>
      </w:r>
      <w:r w:rsidR="008B4F2C" w:rsidRPr="00AF48DC">
        <w:rPr>
          <w:rFonts w:asciiTheme="minorHAnsi" w:hAnsiTheme="minorHAnsi"/>
          <w:sz w:val="26"/>
          <w:szCs w:val="26"/>
        </w:rPr>
        <w:t>13</w:t>
      </w:r>
      <w:r w:rsidRPr="00AF48DC">
        <w:rPr>
          <w:rFonts w:asciiTheme="minorHAnsi" w:hAnsiTheme="minorHAnsi"/>
          <w:sz w:val="26"/>
          <w:szCs w:val="26"/>
        </w:rPr>
        <w:t xml:space="preserve"> dos mil </w:t>
      </w:r>
      <w:r w:rsidR="008B4F2C" w:rsidRPr="00AF48DC">
        <w:rPr>
          <w:rFonts w:asciiTheme="minorHAnsi" w:hAnsiTheme="minorHAnsi"/>
          <w:sz w:val="26"/>
          <w:szCs w:val="26"/>
        </w:rPr>
        <w:t>tr</w:t>
      </w:r>
      <w:r w:rsidRPr="00AF48DC">
        <w:rPr>
          <w:rFonts w:asciiTheme="minorHAnsi" w:hAnsiTheme="minorHAnsi"/>
          <w:sz w:val="26"/>
          <w:szCs w:val="26"/>
        </w:rPr>
        <w:t>e</w:t>
      </w:r>
      <w:r w:rsidR="008B4F2C" w:rsidRPr="00AF48DC">
        <w:rPr>
          <w:rFonts w:asciiTheme="minorHAnsi" w:hAnsiTheme="minorHAnsi"/>
          <w:sz w:val="26"/>
          <w:szCs w:val="26"/>
        </w:rPr>
        <w:t>c</w:t>
      </w:r>
      <w:r w:rsidRPr="00AF48DC">
        <w:rPr>
          <w:rFonts w:asciiTheme="minorHAnsi" w:hAnsiTheme="minorHAnsi"/>
          <w:sz w:val="26"/>
          <w:szCs w:val="26"/>
        </w:rPr>
        <w:t>e, el ciudadano</w:t>
      </w:r>
      <w:r w:rsidRPr="00AF48DC">
        <w:rPr>
          <w:rFonts w:asciiTheme="minorHAnsi" w:hAnsiTheme="minorHAnsi" w:cs="Arial"/>
          <w:b/>
          <w:bCs/>
          <w:sz w:val="26"/>
          <w:szCs w:val="26"/>
        </w:rPr>
        <w:t xml:space="preserve"> </w:t>
      </w:r>
      <w:r w:rsidR="004B3791" w:rsidRPr="00AF48DC">
        <w:rPr>
          <w:rFonts w:asciiTheme="minorHAnsi" w:hAnsiTheme="minorHAnsi" w:cs="Calibri"/>
          <w:sz w:val="26"/>
          <w:szCs w:val="26"/>
        </w:rPr>
        <w:t>(…)</w:t>
      </w:r>
      <w:r w:rsidRPr="00AF48DC">
        <w:rPr>
          <w:rFonts w:asciiTheme="minorHAnsi" w:hAnsiTheme="minorHAnsi"/>
          <w:bCs/>
          <w:sz w:val="26"/>
          <w:szCs w:val="26"/>
        </w:rPr>
        <w:t>,</w:t>
      </w:r>
      <w:r w:rsidRPr="00AF48DC">
        <w:rPr>
          <w:rFonts w:asciiTheme="minorHAnsi" w:hAnsiTheme="minorHAnsi"/>
          <w:b/>
          <w:bCs/>
          <w:sz w:val="26"/>
          <w:szCs w:val="26"/>
        </w:rPr>
        <w:t xml:space="preserve"> </w:t>
      </w:r>
      <w:r w:rsidRPr="00AF48DC">
        <w:rPr>
          <w:rFonts w:asciiTheme="minorHAnsi" w:hAnsiTheme="minorHAnsi"/>
          <w:sz w:val="26"/>
          <w:szCs w:val="26"/>
        </w:rPr>
        <w:t>con la representación que ostenta, promovió proceso administrativo, en el que señaló como:</w:t>
      </w:r>
      <w:r w:rsidR="00A322E6" w:rsidRPr="00AF48DC">
        <w:rPr>
          <w:rFonts w:asciiTheme="minorHAnsi" w:hAnsiTheme="minorHAnsi"/>
          <w:sz w:val="26"/>
          <w:szCs w:val="26"/>
        </w:rPr>
        <w:t xml:space="preserve"> </w:t>
      </w:r>
      <w:r w:rsidRPr="00AF48DC">
        <w:rPr>
          <w:rFonts w:asciiTheme="minorHAnsi" w:hAnsiTheme="minorHAnsi"/>
          <w:sz w:val="26"/>
          <w:szCs w:val="26"/>
        </w:rPr>
        <w:t>. . . . . . . . .</w:t>
      </w:r>
      <w:r w:rsidR="008B4F2C" w:rsidRPr="00AF48DC">
        <w:rPr>
          <w:rFonts w:asciiTheme="minorHAnsi" w:hAnsiTheme="minorHAnsi"/>
          <w:sz w:val="26"/>
          <w:szCs w:val="26"/>
        </w:rPr>
        <w:t xml:space="preserve"> . . . . . . . . . . . . . . . . . . . . . . . . . . . . . . . . . . . . . . .</w:t>
      </w:r>
      <w:r w:rsidR="00A322E6" w:rsidRPr="00AF48DC">
        <w:rPr>
          <w:rFonts w:asciiTheme="minorHAnsi" w:hAnsiTheme="minorHAnsi"/>
          <w:sz w:val="26"/>
          <w:szCs w:val="26"/>
        </w:rPr>
        <w:t xml:space="preserve"> . . . . . . . . . . . . . . . </w:t>
      </w:r>
    </w:p>
    <w:p w:rsidR="00C67776" w:rsidRPr="00AF48DC" w:rsidRDefault="00C67776" w:rsidP="00C67776">
      <w:pPr>
        <w:ind w:firstLine="708"/>
        <w:jc w:val="both"/>
        <w:rPr>
          <w:rFonts w:asciiTheme="minorHAnsi" w:hAnsiTheme="minorHAnsi"/>
          <w:sz w:val="26"/>
          <w:szCs w:val="26"/>
        </w:rPr>
      </w:pPr>
    </w:p>
    <w:p w:rsidR="00C67776" w:rsidRPr="00AF48DC" w:rsidRDefault="00C67776" w:rsidP="00C67776">
      <w:pPr>
        <w:jc w:val="both"/>
        <w:rPr>
          <w:rFonts w:asciiTheme="minorHAnsi" w:hAnsiTheme="minorHAnsi"/>
          <w:sz w:val="26"/>
          <w:szCs w:val="26"/>
        </w:rPr>
      </w:pPr>
      <w:r w:rsidRPr="00AF48DC">
        <w:rPr>
          <w:rFonts w:asciiTheme="minorHAnsi" w:hAnsiTheme="minorHAnsi"/>
          <w:b/>
          <w:bCs/>
          <w:sz w:val="26"/>
          <w:szCs w:val="26"/>
        </w:rPr>
        <w:t xml:space="preserve">          a).- Acto impugnado: </w:t>
      </w:r>
      <w:r w:rsidRPr="00AF48DC">
        <w:rPr>
          <w:rFonts w:asciiTheme="minorHAnsi" w:hAnsiTheme="minorHAnsi"/>
          <w:sz w:val="26"/>
          <w:szCs w:val="26"/>
        </w:rPr>
        <w:t xml:space="preserve">La resolución de fecha </w:t>
      </w:r>
      <w:r w:rsidR="008B4F2C" w:rsidRPr="00AF48DC">
        <w:rPr>
          <w:rFonts w:asciiTheme="minorHAnsi" w:hAnsiTheme="minorHAnsi"/>
          <w:sz w:val="26"/>
          <w:szCs w:val="26"/>
        </w:rPr>
        <w:t>2</w:t>
      </w:r>
      <w:r w:rsidRPr="00AF48DC">
        <w:rPr>
          <w:rFonts w:asciiTheme="minorHAnsi" w:hAnsiTheme="minorHAnsi"/>
          <w:sz w:val="26"/>
          <w:szCs w:val="26"/>
        </w:rPr>
        <w:t xml:space="preserve"> do</w:t>
      </w:r>
      <w:r w:rsidR="008B4F2C" w:rsidRPr="00AF48DC">
        <w:rPr>
          <w:rFonts w:asciiTheme="minorHAnsi" w:hAnsiTheme="minorHAnsi"/>
          <w:sz w:val="26"/>
          <w:szCs w:val="26"/>
        </w:rPr>
        <w:t xml:space="preserve">s </w:t>
      </w:r>
      <w:r w:rsidRPr="00AF48DC">
        <w:rPr>
          <w:rFonts w:asciiTheme="minorHAnsi" w:hAnsiTheme="minorHAnsi"/>
          <w:sz w:val="26"/>
          <w:szCs w:val="26"/>
        </w:rPr>
        <w:t xml:space="preserve">de </w:t>
      </w:r>
      <w:r w:rsidR="008B4F2C" w:rsidRPr="00AF48DC">
        <w:rPr>
          <w:rFonts w:asciiTheme="minorHAnsi" w:hAnsiTheme="minorHAnsi"/>
          <w:sz w:val="26"/>
          <w:szCs w:val="26"/>
        </w:rPr>
        <w:t>juli</w:t>
      </w:r>
      <w:r w:rsidRPr="00AF48DC">
        <w:rPr>
          <w:rFonts w:asciiTheme="minorHAnsi" w:hAnsiTheme="minorHAnsi"/>
          <w:sz w:val="26"/>
          <w:szCs w:val="26"/>
        </w:rPr>
        <w:t xml:space="preserve">o del </w:t>
      </w:r>
      <w:r w:rsidR="008B4F2C" w:rsidRPr="00AF48DC">
        <w:rPr>
          <w:rFonts w:asciiTheme="minorHAnsi" w:hAnsiTheme="minorHAnsi"/>
          <w:sz w:val="26"/>
          <w:szCs w:val="26"/>
        </w:rPr>
        <w:t xml:space="preserve">año 2013 </w:t>
      </w:r>
      <w:r w:rsidRPr="00AF48DC">
        <w:rPr>
          <w:rFonts w:asciiTheme="minorHAnsi" w:hAnsiTheme="minorHAnsi"/>
          <w:sz w:val="26"/>
          <w:szCs w:val="26"/>
        </w:rPr>
        <w:t xml:space="preserve">dos mil </w:t>
      </w:r>
      <w:r w:rsidR="008B4F2C" w:rsidRPr="00AF48DC">
        <w:rPr>
          <w:rFonts w:asciiTheme="minorHAnsi" w:hAnsiTheme="minorHAnsi"/>
          <w:sz w:val="26"/>
          <w:szCs w:val="26"/>
        </w:rPr>
        <w:t>trec</w:t>
      </w:r>
      <w:r w:rsidRPr="00AF48DC">
        <w:rPr>
          <w:rFonts w:asciiTheme="minorHAnsi" w:hAnsiTheme="minorHAnsi"/>
          <w:sz w:val="26"/>
          <w:szCs w:val="26"/>
        </w:rPr>
        <w:t>e, d</w:t>
      </w:r>
      <w:r w:rsidR="00982D13" w:rsidRPr="00AF48DC">
        <w:rPr>
          <w:rFonts w:asciiTheme="minorHAnsi" w:hAnsiTheme="minorHAnsi"/>
          <w:sz w:val="26"/>
          <w:szCs w:val="26"/>
        </w:rPr>
        <w:t>ictada d</w:t>
      </w:r>
      <w:r w:rsidRPr="00AF48DC">
        <w:rPr>
          <w:rFonts w:asciiTheme="minorHAnsi" w:hAnsiTheme="minorHAnsi"/>
          <w:sz w:val="26"/>
          <w:szCs w:val="26"/>
        </w:rPr>
        <w:t>e</w:t>
      </w:r>
      <w:r w:rsidR="00982D13" w:rsidRPr="00AF48DC">
        <w:rPr>
          <w:rFonts w:asciiTheme="minorHAnsi" w:hAnsiTheme="minorHAnsi"/>
          <w:sz w:val="26"/>
          <w:szCs w:val="26"/>
        </w:rPr>
        <w:t>nt</w:t>
      </w:r>
      <w:r w:rsidRPr="00AF48DC">
        <w:rPr>
          <w:rFonts w:asciiTheme="minorHAnsi" w:hAnsiTheme="minorHAnsi"/>
          <w:sz w:val="26"/>
          <w:szCs w:val="26"/>
        </w:rPr>
        <w:t>r</w:t>
      </w:r>
      <w:r w:rsidR="00982D13" w:rsidRPr="00AF48DC">
        <w:rPr>
          <w:rFonts w:asciiTheme="minorHAnsi" w:hAnsiTheme="minorHAnsi"/>
          <w:sz w:val="26"/>
          <w:szCs w:val="26"/>
        </w:rPr>
        <w:t>o</w:t>
      </w:r>
      <w:r w:rsidRPr="00AF48DC">
        <w:rPr>
          <w:rFonts w:asciiTheme="minorHAnsi" w:hAnsiTheme="minorHAnsi"/>
          <w:sz w:val="26"/>
          <w:szCs w:val="26"/>
        </w:rPr>
        <w:t xml:space="preserve"> del expediente </w:t>
      </w:r>
      <w:r w:rsidR="00982D13" w:rsidRPr="00AF48DC">
        <w:rPr>
          <w:rFonts w:asciiTheme="minorHAnsi" w:hAnsiTheme="minorHAnsi"/>
          <w:sz w:val="26"/>
          <w:szCs w:val="26"/>
        </w:rPr>
        <w:t xml:space="preserve">número </w:t>
      </w:r>
      <w:r w:rsidRPr="00AF48DC">
        <w:rPr>
          <w:rFonts w:asciiTheme="minorHAnsi" w:hAnsiTheme="minorHAnsi"/>
          <w:sz w:val="26"/>
          <w:szCs w:val="26"/>
        </w:rPr>
        <w:t>0</w:t>
      </w:r>
      <w:r w:rsidR="00982D13" w:rsidRPr="00AF48DC">
        <w:rPr>
          <w:rFonts w:asciiTheme="minorHAnsi" w:hAnsiTheme="minorHAnsi"/>
          <w:sz w:val="26"/>
          <w:szCs w:val="26"/>
        </w:rPr>
        <w:t>39</w:t>
      </w:r>
      <w:r w:rsidRPr="00AF48DC">
        <w:rPr>
          <w:rFonts w:asciiTheme="minorHAnsi" w:hAnsiTheme="minorHAnsi"/>
          <w:sz w:val="26"/>
          <w:szCs w:val="26"/>
        </w:rPr>
        <w:t>2/</w:t>
      </w:r>
      <w:r w:rsidR="00982D13" w:rsidRPr="00AF48DC">
        <w:rPr>
          <w:rFonts w:asciiTheme="minorHAnsi" w:hAnsiTheme="minorHAnsi"/>
          <w:sz w:val="26"/>
          <w:szCs w:val="26"/>
        </w:rPr>
        <w:t>13</w:t>
      </w:r>
      <w:r w:rsidRPr="00AF48DC">
        <w:rPr>
          <w:rFonts w:asciiTheme="minorHAnsi" w:hAnsiTheme="minorHAnsi"/>
          <w:sz w:val="26"/>
          <w:szCs w:val="26"/>
        </w:rPr>
        <w:t xml:space="preserve"> (cero-tres-</w:t>
      </w:r>
      <w:r w:rsidR="00AC4C7D" w:rsidRPr="00AF48DC">
        <w:rPr>
          <w:rFonts w:asciiTheme="minorHAnsi" w:hAnsiTheme="minorHAnsi"/>
          <w:sz w:val="26"/>
          <w:szCs w:val="26"/>
        </w:rPr>
        <w:t>nueve-d</w:t>
      </w:r>
      <w:r w:rsidRPr="00AF48DC">
        <w:rPr>
          <w:rFonts w:asciiTheme="minorHAnsi" w:hAnsiTheme="minorHAnsi"/>
          <w:sz w:val="26"/>
          <w:szCs w:val="26"/>
        </w:rPr>
        <w:t xml:space="preserve">os  diagonal </w:t>
      </w:r>
      <w:r w:rsidR="00AC4C7D" w:rsidRPr="00AF48DC">
        <w:rPr>
          <w:rFonts w:asciiTheme="minorHAnsi" w:hAnsiTheme="minorHAnsi"/>
          <w:sz w:val="26"/>
          <w:szCs w:val="26"/>
        </w:rPr>
        <w:t>tr</w:t>
      </w:r>
      <w:r w:rsidRPr="00AF48DC">
        <w:rPr>
          <w:rFonts w:asciiTheme="minorHAnsi" w:hAnsiTheme="minorHAnsi"/>
          <w:sz w:val="26"/>
          <w:szCs w:val="26"/>
        </w:rPr>
        <w:t>e</w:t>
      </w:r>
      <w:r w:rsidR="00AC4C7D" w:rsidRPr="00AF48DC">
        <w:rPr>
          <w:rFonts w:asciiTheme="minorHAnsi" w:hAnsiTheme="minorHAnsi"/>
          <w:sz w:val="26"/>
          <w:szCs w:val="26"/>
        </w:rPr>
        <w:t>c</w:t>
      </w:r>
      <w:r w:rsidRPr="00AF48DC">
        <w:rPr>
          <w:rFonts w:asciiTheme="minorHAnsi" w:hAnsiTheme="minorHAnsi"/>
          <w:sz w:val="26"/>
          <w:szCs w:val="26"/>
        </w:rPr>
        <w:t>e), mediante la cual se impuso</w:t>
      </w:r>
      <w:r w:rsidR="00960EFF" w:rsidRPr="00AF48DC">
        <w:rPr>
          <w:rFonts w:asciiTheme="minorHAnsi" w:hAnsiTheme="minorHAnsi"/>
          <w:sz w:val="26"/>
          <w:szCs w:val="26"/>
        </w:rPr>
        <w:t xml:space="preserve"> una multa por la cantidad de $</w:t>
      </w:r>
      <w:r w:rsidR="008B4F2C" w:rsidRPr="00AF48DC">
        <w:rPr>
          <w:rFonts w:asciiTheme="minorHAnsi" w:hAnsiTheme="minorHAnsi"/>
          <w:sz w:val="26"/>
          <w:szCs w:val="26"/>
        </w:rPr>
        <w:t>9</w:t>
      </w:r>
      <w:r w:rsidRPr="00AF48DC">
        <w:rPr>
          <w:rFonts w:asciiTheme="minorHAnsi" w:hAnsiTheme="minorHAnsi"/>
          <w:sz w:val="26"/>
          <w:szCs w:val="26"/>
        </w:rPr>
        <w:t>,</w:t>
      </w:r>
      <w:r w:rsidR="008B4F2C" w:rsidRPr="00AF48DC">
        <w:rPr>
          <w:rFonts w:asciiTheme="minorHAnsi" w:hAnsiTheme="minorHAnsi"/>
          <w:sz w:val="26"/>
          <w:szCs w:val="26"/>
        </w:rPr>
        <w:t>207</w:t>
      </w:r>
      <w:r w:rsidRPr="00AF48DC">
        <w:rPr>
          <w:rFonts w:asciiTheme="minorHAnsi" w:hAnsiTheme="minorHAnsi"/>
          <w:sz w:val="26"/>
          <w:szCs w:val="26"/>
        </w:rPr>
        <w:t>.00 (</w:t>
      </w:r>
      <w:r w:rsidR="008B4F2C" w:rsidRPr="00AF48DC">
        <w:rPr>
          <w:rFonts w:asciiTheme="minorHAnsi" w:hAnsiTheme="minorHAnsi"/>
          <w:sz w:val="26"/>
          <w:szCs w:val="26"/>
        </w:rPr>
        <w:t xml:space="preserve">Nueve </w:t>
      </w:r>
      <w:r w:rsidRPr="00AF48DC">
        <w:rPr>
          <w:rFonts w:asciiTheme="minorHAnsi" w:hAnsiTheme="minorHAnsi"/>
          <w:sz w:val="26"/>
          <w:szCs w:val="26"/>
        </w:rPr>
        <w:t xml:space="preserve">mil </w:t>
      </w:r>
      <w:r w:rsidR="008B4F2C" w:rsidRPr="00AF48DC">
        <w:rPr>
          <w:rFonts w:asciiTheme="minorHAnsi" w:hAnsiTheme="minorHAnsi"/>
          <w:sz w:val="26"/>
          <w:szCs w:val="26"/>
        </w:rPr>
        <w:t>dos</w:t>
      </w:r>
      <w:r w:rsidRPr="00AF48DC">
        <w:rPr>
          <w:rFonts w:asciiTheme="minorHAnsi" w:hAnsiTheme="minorHAnsi"/>
          <w:sz w:val="26"/>
          <w:szCs w:val="26"/>
        </w:rPr>
        <w:t>ciento</w:t>
      </w:r>
      <w:r w:rsidR="008B4F2C" w:rsidRPr="00AF48DC">
        <w:rPr>
          <w:rFonts w:asciiTheme="minorHAnsi" w:hAnsiTheme="minorHAnsi"/>
          <w:sz w:val="26"/>
          <w:szCs w:val="26"/>
        </w:rPr>
        <w:t>s</w:t>
      </w:r>
      <w:r w:rsidRPr="00AF48DC">
        <w:rPr>
          <w:rFonts w:asciiTheme="minorHAnsi" w:hAnsiTheme="minorHAnsi"/>
          <w:sz w:val="26"/>
          <w:szCs w:val="26"/>
        </w:rPr>
        <w:t xml:space="preserve"> </w:t>
      </w:r>
      <w:r w:rsidR="008B4F2C" w:rsidRPr="00AF48DC">
        <w:rPr>
          <w:rFonts w:asciiTheme="minorHAnsi" w:hAnsiTheme="minorHAnsi"/>
          <w:sz w:val="26"/>
          <w:szCs w:val="26"/>
        </w:rPr>
        <w:t>si</w:t>
      </w:r>
      <w:r w:rsidRPr="00AF48DC">
        <w:rPr>
          <w:rFonts w:asciiTheme="minorHAnsi" w:hAnsiTheme="minorHAnsi"/>
          <w:sz w:val="26"/>
          <w:szCs w:val="26"/>
        </w:rPr>
        <w:t>e</w:t>
      </w:r>
      <w:r w:rsidR="008B4F2C" w:rsidRPr="00AF48DC">
        <w:rPr>
          <w:rFonts w:asciiTheme="minorHAnsi" w:hAnsiTheme="minorHAnsi"/>
          <w:sz w:val="26"/>
          <w:szCs w:val="26"/>
        </w:rPr>
        <w:t>te</w:t>
      </w:r>
      <w:r w:rsidR="00960EFF" w:rsidRPr="00AF48DC">
        <w:rPr>
          <w:rFonts w:asciiTheme="minorHAnsi" w:hAnsiTheme="minorHAnsi"/>
          <w:sz w:val="26"/>
          <w:szCs w:val="26"/>
        </w:rPr>
        <w:t xml:space="preserve"> pesos 00/100 M</w:t>
      </w:r>
      <w:r w:rsidR="000479E5" w:rsidRPr="00AF48DC">
        <w:rPr>
          <w:rFonts w:asciiTheme="minorHAnsi" w:hAnsiTheme="minorHAnsi"/>
          <w:sz w:val="26"/>
          <w:szCs w:val="26"/>
        </w:rPr>
        <w:t>oneda N</w:t>
      </w:r>
      <w:r w:rsidRPr="00AF48DC">
        <w:rPr>
          <w:rFonts w:asciiTheme="minorHAnsi" w:hAnsiTheme="minorHAnsi"/>
          <w:sz w:val="26"/>
          <w:szCs w:val="26"/>
        </w:rPr>
        <w:t>acional)</w:t>
      </w:r>
      <w:r w:rsidR="008B4F2C" w:rsidRPr="00AF48DC">
        <w:rPr>
          <w:rFonts w:asciiTheme="minorHAnsi" w:hAnsiTheme="minorHAnsi"/>
          <w:sz w:val="26"/>
          <w:szCs w:val="26"/>
        </w:rPr>
        <w:t>, por el trasiego de gas L.P. de un vehículo a otro</w:t>
      </w:r>
      <w:r w:rsidR="00195787" w:rsidRPr="00AF48DC">
        <w:rPr>
          <w:rFonts w:asciiTheme="minorHAnsi" w:hAnsiTheme="minorHAnsi"/>
          <w:sz w:val="26"/>
          <w:szCs w:val="26"/>
        </w:rPr>
        <w:t>; y</w:t>
      </w:r>
      <w:r w:rsidR="000479E5" w:rsidRPr="00AF48DC">
        <w:rPr>
          <w:rFonts w:asciiTheme="minorHAnsi" w:hAnsiTheme="minorHAnsi"/>
          <w:sz w:val="26"/>
          <w:szCs w:val="26"/>
        </w:rPr>
        <w:t>,</w:t>
      </w:r>
      <w:r w:rsidR="00195787" w:rsidRPr="00AF48DC">
        <w:rPr>
          <w:rFonts w:asciiTheme="minorHAnsi" w:hAnsiTheme="minorHAnsi"/>
          <w:sz w:val="26"/>
          <w:szCs w:val="26"/>
        </w:rPr>
        <w:t xml:space="preserve"> la ejecución de dicha multa, con la expedición del documento determinante del crédito </w:t>
      </w:r>
      <w:r w:rsidR="00CC400C" w:rsidRPr="00AF48DC">
        <w:rPr>
          <w:rFonts w:asciiTheme="minorHAnsi" w:hAnsiTheme="minorHAnsi"/>
          <w:sz w:val="26"/>
          <w:szCs w:val="26"/>
        </w:rPr>
        <w:t xml:space="preserve">número 1101296 (uno-uno-cero-uno-dos-nueve-seis), </w:t>
      </w:r>
      <w:r w:rsidR="00E93CE9" w:rsidRPr="00AF48DC">
        <w:rPr>
          <w:rFonts w:asciiTheme="minorHAnsi" w:hAnsiTheme="minorHAnsi"/>
          <w:sz w:val="26"/>
          <w:szCs w:val="26"/>
        </w:rPr>
        <w:t xml:space="preserve">emitida el día 11 </w:t>
      </w:r>
      <w:r w:rsidR="00CC400C" w:rsidRPr="00AF48DC">
        <w:rPr>
          <w:rFonts w:asciiTheme="minorHAnsi" w:hAnsiTheme="minorHAnsi"/>
          <w:sz w:val="26"/>
          <w:szCs w:val="26"/>
        </w:rPr>
        <w:t>once de julio del mismo año</w:t>
      </w:r>
      <w:r w:rsidRPr="00AF48DC">
        <w:rPr>
          <w:rFonts w:asciiTheme="minorHAnsi" w:hAnsiTheme="minorHAnsi"/>
          <w:sz w:val="26"/>
          <w:szCs w:val="26"/>
        </w:rPr>
        <w:t xml:space="preserve">. . . . . . </w:t>
      </w:r>
      <w:r w:rsidR="00E93CE9" w:rsidRPr="00AF48DC">
        <w:rPr>
          <w:rFonts w:asciiTheme="minorHAnsi" w:hAnsiTheme="minorHAnsi"/>
          <w:sz w:val="26"/>
          <w:szCs w:val="26"/>
        </w:rPr>
        <w:t xml:space="preserve">. . </w:t>
      </w:r>
    </w:p>
    <w:p w:rsidR="00C67776" w:rsidRPr="00AF48DC" w:rsidRDefault="00C67776" w:rsidP="00C67776">
      <w:pPr>
        <w:jc w:val="both"/>
        <w:rPr>
          <w:rFonts w:asciiTheme="minorHAnsi" w:hAnsiTheme="minorHAnsi"/>
          <w:sz w:val="26"/>
          <w:szCs w:val="26"/>
        </w:rPr>
      </w:pPr>
    </w:p>
    <w:p w:rsidR="00C67776" w:rsidRPr="00AF48DC" w:rsidRDefault="00C67776" w:rsidP="00C67776">
      <w:pPr>
        <w:ind w:firstLine="708"/>
        <w:jc w:val="both"/>
        <w:rPr>
          <w:rFonts w:asciiTheme="minorHAnsi" w:hAnsiTheme="minorHAnsi"/>
          <w:sz w:val="26"/>
          <w:szCs w:val="26"/>
        </w:rPr>
      </w:pPr>
      <w:r w:rsidRPr="00AF48DC">
        <w:rPr>
          <w:rFonts w:asciiTheme="minorHAnsi" w:hAnsiTheme="minorHAnsi"/>
          <w:b/>
          <w:bCs/>
          <w:sz w:val="26"/>
          <w:szCs w:val="26"/>
        </w:rPr>
        <w:t>b).- Autoridades demandadas.-</w:t>
      </w:r>
      <w:r w:rsidRPr="00AF48DC">
        <w:rPr>
          <w:rFonts w:asciiTheme="minorHAnsi" w:hAnsiTheme="minorHAnsi"/>
          <w:sz w:val="26"/>
          <w:szCs w:val="26"/>
        </w:rPr>
        <w:t xml:space="preserve"> La</w:t>
      </w:r>
      <w:r w:rsidRPr="00AF48DC">
        <w:rPr>
          <w:rFonts w:asciiTheme="minorHAnsi" w:hAnsiTheme="minorHAnsi" w:cs="Arial"/>
          <w:sz w:val="26"/>
          <w:szCs w:val="26"/>
        </w:rPr>
        <w:t xml:space="preserve"> Dirección de Protección Civil Municipal</w:t>
      </w:r>
      <w:r w:rsidR="000479E5" w:rsidRPr="00AF48DC">
        <w:rPr>
          <w:rFonts w:asciiTheme="minorHAnsi" w:hAnsiTheme="minorHAnsi" w:cs="Arial"/>
          <w:sz w:val="26"/>
          <w:szCs w:val="26"/>
        </w:rPr>
        <w:t>;</w:t>
      </w:r>
      <w:r w:rsidR="00AC4C7D" w:rsidRPr="00AF48DC">
        <w:rPr>
          <w:rFonts w:asciiTheme="minorHAnsi" w:hAnsiTheme="minorHAnsi" w:cs="Arial"/>
          <w:sz w:val="26"/>
          <w:szCs w:val="26"/>
        </w:rPr>
        <w:t xml:space="preserve"> la Tesorería Municipal</w:t>
      </w:r>
      <w:r w:rsidR="000479E5" w:rsidRPr="00AF48DC">
        <w:rPr>
          <w:rFonts w:asciiTheme="minorHAnsi" w:hAnsiTheme="minorHAnsi" w:cs="Arial"/>
          <w:sz w:val="26"/>
          <w:szCs w:val="26"/>
        </w:rPr>
        <w:t>;</w:t>
      </w:r>
      <w:r w:rsidR="00AC4C7D" w:rsidRPr="00AF48DC">
        <w:rPr>
          <w:rFonts w:asciiTheme="minorHAnsi" w:hAnsiTheme="minorHAnsi" w:cs="Arial"/>
          <w:sz w:val="26"/>
          <w:szCs w:val="26"/>
        </w:rPr>
        <w:t xml:space="preserve"> y</w:t>
      </w:r>
      <w:r w:rsidR="000479E5" w:rsidRPr="00AF48DC">
        <w:rPr>
          <w:rFonts w:asciiTheme="minorHAnsi" w:hAnsiTheme="minorHAnsi" w:cs="Arial"/>
          <w:sz w:val="26"/>
          <w:szCs w:val="26"/>
        </w:rPr>
        <w:t>,</w:t>
      </w:r>
      <w:r w:rsidR="00AC4C7D" w:rsidRPr="00AF48DC">
        <w:rPr>
          <w:rFonts w:asciiTheme="minorHAnsi" w:hAnsiTheme="minorHAnsi" w:cs="Arial"/>
          <w:sz w:val="26"/>
          <w:szCs w:val="26"/>
        </w:rPr>
        <w:t xml:space="preserve"> el Director de Ejecución adscrito a </w:t>
      </w:r>
      <w:r w:rsidR="00195787" w:rsidRPr="00AF48DC">
        <w:rPr>
          <w:rFonts w:asciiTheme="minorHAnsi" w:hAnsiTheme="minorHAnsi" w:cs="Arial"/>
          <w:sz w:val="26"/>
          <w:szCs w:val="26"/>
        </w:rPr>
        <w:t xml:space="preserve">la </w:t>
      </w:r>
      <w:r w:rsidR="00CC400C" w:rsidRPr="00AF48DC">
        <w:rPr>
          <w:rFonts w:asciiTheme="minorHAnsi" w:hAnsiTheme="minorHAnsi" w:cs="Arial"/>
          <w:sz w:val="26"/>
          <w:szCs w:val="26"/>
        </w:rPr>
        <w:t>Tesorería.</w:t>
      </w:r>
      <w:r w:rsidRPr="00AF48DC">
        <w:rPr>
          <w:rFonts w:asciiTheme="minorHAnsi" w:hAnsiTheme="minorHAnsi" w:cs="Arial"/>
          <w:sz w:val="26"/>
          <w:szCs w:val="26"/>
        </w:rPr>
        <w:t xml:space="preserve"> . . . . . . . </w:t>
      </w:r>
    </w:p>
    <w:p w:rsidR="00C67776" w:rsidRPr="00AF48DC" w:rsidRDefault="00C67776" w:rsidP="00C67776">
      <w:pPr>
        <w:jc w:val="both"/>
        <w:rPr>
          <w:rFonts w:asciiTheme="minorHAnsi" w:hAnsiTheme="minorHAnsi"/>
          <w:b/>
          <w:bCs/>
          <w:sz w:val="26"/>
          <w:szCs w:val="26"/>
        </w:rPr>
      </w:pPr>
    </w:p>
    <w:p w:rsidR="00C67776" w:rsidRPr="00AF48DC" w:rsidRDefault="00C67776" w:rsidP="00C67776">
      <w:pPr>
        <w:ind w:firstLine="708"/>
        <w:jc w:val="both"/>
        <w:rPr>
          <w:rFonts w:asciiTheme="minorHAnsi" w:hAnsiTheme="minorHAnsi"/>
          <w:sz w:val="26"/>
          <w:szCs w:val="26"/>
        </w:rPr>
      </w:pPr>
      <w:proofErr w:type="gramStart"/>
      <w:r w:rsidRPr="00AF48DC">
        <w:rPr>
          <w:rFonts w:asciiTheme="minorHAnsi" w:hAnsiTheme="minorHAnsi"/>
          <w:b/>
          <w:bCs/>
          <w:sz w:val="26"/>
          <w:szCs w:val="26"/>
        </w:rPr>
        <w:t>c).-</w:t>
      </w:r>
      <w:proofErr w:type="gramEnd"/>
      <w:r w:rsidRPr="00AF48DC">
        <w:rPr>
          <w:rFonts w:asciiTheme="minorHAnsi" w:hAnsiTheme="minorHAnsi"/>
          <w:b/>
          <w:bCs/>
          <w:sz w:val="26"/>
          <w:szCs w:val="26"/>
        </w:rPr>
        <w:t xml:space="preserve"> Pretensiones.-</w:t>
      </w:r>
      <w:r w:rsidRPr="00AF48DC">
        <w:rPr>
          <w:rFonts w:asciiTheme="minorHAnsi" w:hAnsiTheme="minorHAnsi"/>
          <w:sz w:val="26"/>
          <w:szCs w:val="26"/>
        </w:rPr>
        <w:t xml:space="preserve"> Se dicte la nulidad de l</w:t>
      </w:r>
      <w:r w:rsidR="008701A5" w:rsidRPr="00AF48DC">
        <w:rPr>
          <w:rFonts w:asciiTheme="minorHAnsi" w:hAnsiTheme="minorHAnsi"/>
          <w:sz w:val="26"/>
          <w:szCs w:val="26"/>
        </w:rPr>
        <w:t>os actos impugnados</w:t>
      </w:r>
      <w:r w:rsidRPr="00AF48DC">
        <w:rPr>
          <w:rFonts w:asciiTheme="minorHAnsi" w:hAnsiTheme="minorHAnsi"/>
          <w:sz w:val="26"/>
          <w:szCs w:val="26"/>
        </w:rPr>
        <w:t xml:space="preserve">. . . . . . . . . . . </w:t>
      </w:r>
    </w:p>
    <w:p w:rsidR="00C67776" w:rsidRPr="00AF48DC" w:rsidRDefault="00C67776" w:rsidP="00C67776">
      <w:pPr>
        <w:jc w:val="both"/>
        <w:rPr>
          <w:rFonts w:asciiTheme="minorHAnsi" w:hAnsiTheme="minorHAnsi"/>
          <w:sz w:val="26"/>
          <w:szCs w:val="26"/>
        </w:rPr>
      </w:pPr>
    </w:p>
    <w:p w:rsidR="000479E5" w:rsidRPr="00AF48DC" w:rsidRDefault="00C67776" w:rsidP="00C67776">
      <w:pPr>
        <w:ind w:firstLine="708"/>
        <w:jc w:val="both"/>
        <w:rPr>
          <w:rFonts w:asciiTheme="minorHAnsi" w:hAnsiTheme="minorHAnsi"/>
          <w:sz w:val="26"/>
          <w:szCs w:val="26"/>
        </w:rPr>
      </w:pPr>
      <w:r w:rsidRPr="00AF48DC">
        <w:rPr>
          <w:rFonts w:asciiTheme="minorHAnsi" w:hAnsiTheme="minorHAnsi"/>
          <w:b/>
          <w:bCs/>
          <w:i/>
          <w:iCs/>
          <w:sz w:val="26"/>
          <w:szCs w:val="26"/>
        </w:rPr>
        <w:t xml:space="preserve">SEGUNDO.- </w:t>
      </w:r>
      <w:r w:rsidRPr="00AF48DC">
        <w:rPr>
          <w:rFonts w:asciiTheme="minorHAnsi" w:hAnsiTheme="minorHAnsi"/>
          <w:sz w:val="26"/>
          <w:szCs w:val="26"/>
        </w:rPr>
        <w:t>Por auto del 2 do</w:t>
      </w:r>
      <w:r w:rsidR="00CB74FD" w:rsidRPr="00AF48DC">
        <w:rPr>
          <w:rFonts w:asciiTheme="minorHAnsi" w:hAnsiTheme="minorHAnsi"/>
          <w:sz w:val="26"/>
          <w:szCs w:val="26"/>
        </w:rPr>
        <w:t>s</w:t>
      </w:r>
      <w:r w:rsidRPr="00AF48DC">
        <w:rPr>
          <w:rFonts w:asciiTheme="minorHAnsi" w:hAnsiTheme="minorHAnsi"/>
          <w:sz w:val="26"/>
          <w:szCs w:val="26"/>
        </w:rPr>
        <w:t xml:space="preserve"> de </w:t>
      </w:r>
      <w:r w:rsidR="00CB74FD" w:rsidRPr="00AF48DC">
        <w:rPr>
          <w:rFonts w:asciiTheme="minorHAnsi" w:hAnsiTheme="minorHAnsi"/>
          <w:sz w:val="26"/>
          <w:szCs w:val="26"/>
        </w:rPr>
        <w:t>septiembre</w:t>
      </w:r>
      <w:r w:rsidRPr="00AF48DC">
        <w:rPr>
          <w:rFonts w:asciiTheme="minorHAnsi" w:hAnsiTheme="minorHAnsi"/>
          <w:sz w:val="26"/>
          <w:szCs w:val="26"/>
        </w:rPr>
        <w:t xml:space="preserve"> del </w:t>
      </w:r>
      <w:r w:rsidR="00CB74FD" w:rsidRPr="00AF48DC">
        <w:rPr>
          <w:rFonts w:asciiTheme="minorHAnsi" w:hAnsiTheme="minorHAnsi"/>
          <w:sz w:val="26"/>
          <w:szCs w:val="26"/>
        </w:rPr>
        <w:t xml:space="preserve">año </w:t>
      </w:r>
      <w:r w:rsidRPr="00AF48DC">
        <w:rPr>
          <w:rFonts w:asciiTheme="minorHAnsi" w:hAnsiTheme="minorHAnsi"/>
          <w:sz w:val="26"/>
          <w:szCs w:val="26"/>
        </w:rPr>
        <w:t>20</w:t>
      </w:r>
      <w:r w:rsidR="00CB74FD" w:rsidRPr="00AF48DC">
        <w:rPr>
          <w:rFonts w:asciiTheme="minorHAnsi" w:hAnsiTheme="minorHAnsi"/>
          <w:sz w:val="26"/>
          <w:szCs w:val="26"/>
        </w:rPr>
        <w:t>13</w:t>
      </w:r>
      <w:r w:rsidRPr="00AF48DC">
        <w:rPr>
          <w:rFonts w:asciiTheme="minorHAnsi" w:hAnsiTheme="minorHAnsi"/>
          <w:sz w:val="26"/>
          <w:szCs w:val="26"/>
        </w:rPr>
        <w:t xml:space="preserve">, dos mil </w:t>
      </w:r>
      <w:r w:rsidR="00CB74FD" w:rsidRPr="00AF48DC">
        <w:rPr>
          <w:rFonts w:asciiTheme="minorHAnsi" w:hAnsiTheme="minorHAnsi"/>
          <w:sz w:val="26"/>
          <w:szCs w:val="26"/>
        </w:rPr>
        <w:t>tr</w:t>
      </w:r>
      <w:r w:rsidRPr="00AF48DC">
        <w:rPr>
          <w:rFonts w:asciiTheme="minorHAnsi" w:hAnsiTheme="minorHAnsi"/>
          <w:sz w:val="26"/>
          <w:szCs w:val="26"/>
        </w:rPr>
        <w:t>e</w:t>
      </w:r>
      <w:r w:rsidR="00CB74FD" w:rsidRPr="00AF48DC">
        <w:rPr>
          <w:rFonts w:asciiTheme="minorHAnsi" w:hAnsiTheme="minorHAnsi"/>
          <w:sz w:val="26"/>
          <w:szCs w:val="26"/>
        </w:rPr>
        <w:t>c</w:t>
      </w:r>
      <w:r w:rsidRPr="00AF48DC">
        <w:rPr>
          <w:rFonts w:asciiTheme="minorHAnsi" w:hAnsiTheme="minorHAnsi"/>
          <w:sz w:val="26"/>
          <w:szCs w:val="26"/>
        </w:rPr>
        <w:t>e,</w:t>
      </w:r>
      <w:r w:rsidR="00F86629" w:rsidRPr="00AF48DC">
        <w:rPr>
          <w:rFonts w:asciiTheme="minorHAnsi" w:hAnsiTheme="minorHAnsi"/>
          <w:sz w:val="26"/>
          <w:szCs w:val="26"/>
        </w:rPr>
        <w:t xml:space="preserve"> se ordenó formar el expediente respectivo y se formuló un requerimiento a la parte actora, a efecto de que </w:t>
      </w:r>
      <w:r w:rsidR="004F1DBD" w:rsidRPr="00AF48DC">
        <w:rPr>
          <w:rFonts w:asciiTheme="minorHAnsi" w:hAnsiTheme="minorHAnsi"/>
          <w:sz w:val="26"/>
          <w:szCs w:val="26"/>
        </w:rPr>
        <w:t>expresara los conceptos de impugnación</w:t>
      </w:r>
      <w:r w:rsidR="00841631" w:rsidRPr="00AF48DC">
        <w:rPr>
          <w:rFonts w:asciiTheme="minorHAnsi" w:hAnsiTheme="minorHAnsi"/>
          <w:sz w:val="26"/>
          <w:szCs w:val="26"/>
        </w:rPr>
        <w:t xml:space="preserve"> y anexara los documentos descritos en su demanda</w:t>
      </w:r>
      <w:r w:rsidR="00926C10" w:rsidRPr="00AF48DC">
        <w:rPr>
          <w:rFonts w:asciiTheme="minorHAnsi" w:hAnsiTheme="minorHAnsi"/>
          <w:sz w:val="26"/>
          <w:szCs w:val="26"/>
        </w:rPr>
        <w:t xml:space="preserve">; lo que </w:t>
      </w:r>
      <w:r w:rsidR="000479E5" w:rsidRPr="00AF48DC">
        <w:rPr>
          <w:rFonts w:asciiTheme="minorHAnsi" w:hAnsiTheme="minorHAnsi"/>
          <w:sz w:val="26"/>
          <w:szCs w:val="26"/>
        </w:rPr>
        <w:t xml:space="preserve">realizó a través de </w:t>
      </w:r>
      <w:r w:rsidR="00926C10" w:rsidRPr="00AF48DC">
        <w:rPr>
          <w:rFonts w:asciiTheme="minorHAnsi" w:hAnsiTheme="minorHAnsi"/>
          <w:sz w:val="26"/>
          <w:szCs w:val="26"/>
        </w:rPr>
        <w:t xml:space="preserve">escrito </w:t>
      </w:r>
      <w:r w:rsidR="000479E5" w:rsidRPr="00AF48DC">
        <w:rPr>
          <w:rFonts w:asciiTheme="minorHAnsi" w:hAnsiTheme="minorHAnsi"/>
          <w:sz w:val="26"/>
          <w:szCs w:val="26"/>
        </w:rPr>
        <w:t xml:space="preserve">presentado </w:t>
      </w:r>
      <w:r w:rsidR="00926C10" w:rsidRPr="00AF48DC">
        <w:rPr>
          <w:rFonts w:asciiTheme="minorHAnsi" w:hAnsiTheme="minorHAnsi"/>
          <w:sz w:val="26"/>
          <w:szCs w:val="26"/>
        </w:rPr>
        <w:t>el día 13 trece de septiembre del año 2013 dos mil trece</w:t>
      </w:r>
      <w:r w:rsidR="000479E5" w:rsidRPr="00AF48DC">
        <w:rPr>
          <w:rFonts w:asciiTheme="minorHAnsi" w:hAnsiTheme="minorHAnsi"/>
          <w:sz w:val="26"/>
          <w:szCs w:val="26"/>
        </w:rPr>
        <w:t>.</w:t>
      </w:r>
      <w:r w:rsidR="00EC1FA2" w:rsidRPr="00AF48DC">
        <w:rPr>
          <w:rFonts w:asciiTheme="minorHAnsi" w:hAnsiTheme="minorHAnsi"/>
          <w:sz w:val="26"/>
          <w:szCs w:val="26"/>
        </w:rPr>
        <w:t xml:space="preserve"> . . . . . . . . . . </w:t>
      </w:r>
    </w:p>
    <w:p w:rsidR="000479E5" w:rsidRPr="00AF48DC" w:rsidRDefault="000479E5" w:rsidP="00C67776">
      <w:pPr>
        <w:ind w:firstLine="708"/>
        <w:jc w:val="both"/>
        <w:rPr>
          <w:rFonts w:asciiTheme="minorHAnsi" w:hAnsiTheme="minorHAnsi"/>
          <w:sz w:val="26"/>
          <w:szCs w:val="26"/>
        </w:rPr>
      </w:pPr>
    </w:p>
    <w:p w:rsidR="00AF0DE7" w:rsidRPr="00AF48DC" w:rsidRDefault="000479E5" w:rsidP="000479E5">
      <w:pPr>
        <w:ind w:firstLine="708"/>
        <w:jc w:val="both"/>
        <w:rPr>
          <w:rFonts w:asciiTheme="minorHAnsi" w:hAnsiTheme="minorHAnsi"/>
          <w:sz w:val="26"/>
          <w:szCs w:val="26"/>
        </w:rPr>
      </w:pPr>
      <w:r w:rsidRPr="00AF48DC">
        <w:rPr>
          <w:rFonts w:asciiTheme="minorHAnsi" w:hAnsiTheme="minorHAnsi"/>
          <w:sz w:val="26"/>
          <w:szCs w:val="26"/>
        </w:rPr>
        <w:t xml:space="preserve">En virtud de lo anterior, </w:t>
      </w:r>
      <w:r w:rsidR="00926C10" w:rsidRPr="00AF48DC">
        <w:rPr>
          <w:rFonts w:asciiTheme="minorHAnsi" w:hAnsiTheme="minorHAnsi"/>
          <w:sz w:val="26"/>
          <w:szCs w:val="26"/>
        </w:rPr>
        <w:t xml:space="preserve">por auto </w:t>
      </w:r>
      <w:r w:rsidRPr="00AF48DC">
        <w:rPr>
          <w:rFonts w:asciiTheme="minorHAnsi" w:hAnsiTheme="minorHAnsi"/>
          <w:sz w:val="26"/>
          <w:szCs w:val="26"/>
        </w:rPr>
        <w:t xml:space="preserve">datado el </w:t>
      </w:r>
      <w:r w:rsidR="00926C10" w:rsidRPr="00AF48DC">
        <w:rPr>
          <w:rFonts w:asciiTheme="minorHAnsi" w:hAnsiTheme="minorHAnsi"/>
          <w:sz w:val="26"/>
          <w:szCs w:val="26"/>
        </w:rPr>
        <w:t>18 dieciocho de ese mismo mes y año</w:t>
      </w:r>
      <w:r w:rsidRPr="00AF48DC">
        <w:rPr>
          <w:rFonts w:asciiTheme="minorHAnsi" w:hAnsiTheme="minorHAnsi"/>
          <w:sz w:val="26"/>
          <w:szCs w:val="26"/>
        </w:rPr>
        <w:t>,</w:t>
      </w:r>
      <w:r w:rsidR="00926C10" w:rsidRPr="00AF48DC">
        <w:rPr>
          <w:rFonts w:asciiTheme="minorHAnsi" w:hAnsiTheme="minorHAnsi"/>
          <w:sz w:val="26"/>
          <w:szCs w:val="26"/>
        </w:rPr>
        <w:t xml:space="preserve"> </w:t>
      </w:r>
      <w:r w:rsidR="003C36E8" w:rsidRPr="00AF48DC">
        <w:rPr>
          <w:rFonts w:asciiTheme="minorHAnsi" w:hAnsiTheme="minorHAnsi"/>
          <w:sz w:val="26"/>
          <w:szCs w:val="26"/>
        </w:rPr>
        <w:t xml:space="preserve">se tuvo al impetrante </w:t>
      </w:r>
      <w:r w:rsidRPr="00AF48DC">
        <w:rPr>
          <w:rFonts w:asciiTheme="minorHAnsi" w:hAnsiTheme="minorHAnsi"/>
          <w:sz w:val="26"/>
          <w:szCs w:val="26"/>
        </w:rPr>
        <w:t xml:space="preserve">del proceso </w:t>
      </w:r>
      <w:r w:rsidR="003C36E8" w:rsidRPr="00AF48DC">
        <w:rPr>
          <w:rFonts w:asciiTheme="minorHAnsi" w:hAnsiTheme="minorHAnsi"/>
          <w:sz w:val="26"/>
          <w:szCs w:val="26"/>
        </w:rPr>
        <w:t>por dando cumplimie</w:t>
      </w:r>
      <w:r w:rsidR="006D522E" w:rsidRPr="00AF48DC">
        <w:rPr>
          <w:rFonts w:asciiTheme="minorHAnsi" w:hAnsiTheme="minorHAnsi"/>
          <w:sz w:val="26"/>
          <w:szCs w:val="26"/>
        </w:rPr>
        <w:t>nto al requerimiento formulado</w:t>
      </w:r>
      <w:r w:rsidR="00CD149C" w:rsidRPr="00AF48DC">
        <w:rPr>
          <w:rFonts w:asciiTheme="minorHAnsi" w:hAnsiTheme="minorHAnsi"/>
          <w:sz w:val="26"/>
          <w:szCs w:val="26"/>
        </w:rPr>
        <w:t>;</w:t>
      </w:r>
      <w:r w:rsidRPr="00AF48DC">
        <w:rPr>
          <w:rFonts w:asciiTheme="minorHAnsi" w:hAnsiTheme="minorHAnsi"/>
          <w:sz w:val="26"/>
          <w:szCs w:val="26"/>
        </w:rPr>
        <w:t xml:space="preserve"> luego entonces se admitió</w:t>
      </w:r>
      <w:r w:rsidR="00C67776" w:rsidRPr="00AF48DC">
        <w:rPr>
          <w:rFonts w:asciiTheme="minorHAnsi" w:hAnsiTheme="minorHAnsi"/>
          <w:sz w:val="26"/>
          <w:szCs w:val="26"/>
        </w:rPr>
        <w:t xml:space="preserve"> a trámite la demanda, teniéndose a la parte actora por ofrecidas y admitidas como pruebas de su intención</w:t>
      </w:r>
      <w:r w:rsidRPr="00AF48DC">
        <w:rPr>
          <w:rFonts w:asciiTheme="minorHAnsi" w:hAnsiTheme="minorHAnsi"/>
          <w:sz w:val="26"/>
          <w:szCs w:val="26"/>
        </w:rPr>
        <w:t>:</w:t>
      </w:r>
      <w:r w:rsidR="00C67776" w:rsidRPr="00AF48DC">
        <w:rPr>
          <w:rFonts w:asciiTheme="minorHAnsi" w:hAnsiTheme="minorHAnsi"/>
          <w:sz w:val="26"/>
          <w:szCs w:val="26"/>
        </w:rPr>
        <w:t xml:space="preserve"> las documentales que acompañó a su escrito</w:t>
      </w:r>
      <w:r w:rsidRPr="00AF48DC">
        <w:rPr>
          <w:rFonts w:asciiTheme="minorHAnsi" w:hAnsiTheme="minorHAnsi"/>
          <w:sz w:val="26"/>
          <w:szCs w:val="26"/>
        </w:rPr>
        <w:t xml:space="preserve"> de cumplimiento de requerimiento</w:t>
      </w:r>
      <w:r w:rsidR="00C67776" w:rsidRPr="00AF48DC">
        <w:rPr>
          <w:rFonts w:asciiTheme="minorHAnsi" w:hAnsiTheme="minorHAnsi"/>
          <w:sz w:val="26"/>
          <w:szCs w:val="26"/>
        </w:rPr>
        <w:t xml:space="preserve"> las que, dada su naturaleza, se tuvieron en ese momento por desahogadas; la </w:t>
      </w:r>
      <w:proofErr w:type="spellStart"/>
      <w:r w:rsidR="00C67776" w:rsidRPr="00AF48DC">
        <w:rPr>
          <w:rFonts w:asciiTheme="minorHAnsi" w:hAnsiTheme="minorHAnsi"/>
          <w:sz w:val="26"/>
          <w:szCs w:val="26"/>
        </w:rPr>
        <w:t>presuncional</w:t>
      </w:r>
      <w:proofErr w:type="spellEnd"/>
      <w:r w:rsidR="00C67776" w:rsidRPr="00AF48DC">
        <w:rPr>
          <w:rFonts w:asciiTheme="minorHAnsi" w:hAnsiTheme="minorHAnsi"/>
          <w:sz w:val="26"/>
          <w:szCs w:val="26"/>
        </w:rPr>
        <w:t xml:space="preserve"> legal y humana, en lo que le beneficie; </w:t>
      </w:r>
      <w:r w:rsidR="00AF0DE7" w:rsidRPr="00AF48DC">
        <w:rPr>
          <w:rFonts w:asciiTheme="minorHAnsi" w:hAnsiTheme="minorHAnsi"/>
          <w:sz w:val="26"/>
          <w:szCs w:val="26"/>
        </w:rPr>
        <w:t xml:space="preserve">la testimonial a cargo de los ciudadanos Fernando López Villanueva, Gonzalo González Rodríguez y Pedro Damián </w:t>
      </w:r>
      <w:proofErr w:type="spellStart"/>
      <w:r w:rsidR="00AF0DE7" w:rsidRPr="00AF48DC">
        <w:rPr>
          <w:rFonts w:asciiTheme="minorHAnsi" w:hAnsiTheme="minorHAnsi"/>
          <w:sz w:val="26"/>
          <w:szCs w:val="26"/>
        </w:rPr>
        <w:t>Luévano</w:t>
      </w:r>
      <w:proofErr w:type="spellEnd"/>
      <w:r w:rsidR="00AF0DE7" w:rsidRPr="00AF48DC">
        <w:rPr>
          <w:rFonts w:asciiTheme="minorHAnsi" w:hAnsiTheme="minorHAnsi"/>
          <w:sz w:val="26"/>
          <w:szCs w:val="26"/>
        </w:rPr>
        <w:t xml:space="preserve"> Torres, quienes deberían ser presentados por la parte actora, en el día y hora que se </w:t>
      </w:r>
      <w:r w:rsidR="00CD149C" w:rsidRPr="00AF48DC">
        <w:rPr>
          <w:rFonts w:asciiTheme="minorHAnsi" w:hAnsiTheme="minorHAnsi"/>
          <w:sz w:val="26"/>
          <w:szCs w:val="26"/>
        </w:rPr>
        <w:t xml:space="preserve">hubiere </w:t>
      </w:r>
      <w:r w:rsidR="00AF0DE7" w:rsidRPr="00AF48DC">
        <w:rPr>
          <w:rFonts w:asciiTheme="minorHAnsi" w:hAnsiTheme="minorHAnsi"/>
          <w:sz w:val="26"/>
          <w:szCs w:val="26"/>
        </w:rPr>
        <w:t>señal</w:t>
      </w:r>
      <w:r w:rsidR="00CD149C" w:rsidRPr="00AF48DC">
        <w:rPr>
          <w:rFonts w:asciiTheme="minorHAnsi" w:hAnsiTheme="minorHAnsi"/>
          <w:sz w:val="26"/>
          <w:szCs w:val="26"/>
        </w:rPr>
        <w:t>ado</w:t>
      </w:r>
      <w:r w:rsidR="00AF0DE7" w:rsidRPr="00AF48DC">
        <w:rPr>
          <w:rFonts w:asciiTheme="minorHAnsi" w:hAnsiTheme="minorHAnsi"/>
          <w:sz w:val="26"/>
          <w:szCs w:val="26"/>
        </w:rPr>
        <w:t xml:space="preserve"> para la celebración de la audiencia de desahogo de pruebas y alegatos; </w:t>
      </w:r>
      <w:r w:rsidR="00EF5DAB" w:rsidRPr="00AF48DC">
        <w:rPr>
          <w:rFonts w:asciiTheme="minorHAnsi" w:hAnsiTheme="minorHAnsi"/>
          <w:sz w:val="26"/>
          <w:szCs w:val="26"/>
        </w:rPr>
        <w:t>y</w:t>
      </w:r>
      <w:r w:rsidRPr="00AF48DC">
        <w:rPr>
          <w:rFonts w:asciiTheme="minorHAnsi" w:hAnsiTheme="minorHAnsi"/>
          <w:sz w:val="26"/>
          <w:szCs w:val="26"/>
        </w:rPr>
        <w:t>,</w:t>
      </w:r>
      <w:r w:rsidR="00EF5DAB" w:rsidRPr="00AF48DC">
        <w:rPr>
          <w:rFonts w:asciiTheme="minorHAnsi" w:hAnsiTheme="minorHAnsi"/>
          <w:sz w:val="26"/>
          <w:szCs w:val="26"/>
        </w:rPr>
        <w:t xml:space="preserve"> los informes de la autoridad, a </w:t>
      </w:r>
      <w:r w:rsidRPr="00AF48DC">
        <w:rPr>
          <w:rFonts w:asciiTheme="minorHAnsi" w:hAnsiTheme="minorHAnsi"/>
          <w:sz w:val="26"/>
          <w:szCs w:val="26"/>
        </w:rPr>
        <w:t>efecto de que el Secretario de S</w:t>
      </w:r>
      <w:r w:rsidR="00EF5DAB" w:rsidRPr="00AF48DC">
        <w:rPr>
          <w:rFonts w:asciiTheme="minorHAnsi" w:hAnsiTheme="minorHAnsi"/>
          <w:sz w:val="26"/>
          <w:szCs w:val="26"/>
        </w:rPr>
        <w:t>eguridad Pública, el Director de Seguridad Pública y el Director de Oficiales Calificadores comuniquen el nombre de los elementos de policía que intervinieron en la detención del ciudadano José de Jesús Soto Rocha, el día 25 veinticinco de junio del año 2013 dos mil</w:t>
      </w:r>
      <w:r w:rsidRPr="00AF48DC">
        <w:rPr>
          <w:rFonts w:asciiTheme="minorHAnsi" w:hAnsiTheme="minorHAnsi"/>
          <w:sz w:val="26"/>
          <w:szCs w:val="26"/>
        </w:rPr>
        <w:t xml:space="preserve"> trece, en </w:t>
      </w:r>
      <w:r w:rsidRPr="00AF48DC">
        <w:rPr>
          <w:rFonts w:asciiTheme="minorHAnsi" w:hAnsiTheme="minorHAnsi"/>
          <w:sz w:val="26"/>
          <w:szCs w:val="26"/>
        </w:rPr>
        <w:lastRenderedPageBreak/>
        <w:t xml:space="preserve">el lugar mencionado, así como </w:t>
      </w:r>
      <w:r w:rsidR="00EF5DAB" w:rsidRPr="00AF48DC">
        <w:rPr>
          <w:rFonts w:asciiTheme="minorHAnsi" w:hAnsiTheme="minorHAnsi"/>
          <w:sz w:val="26"/>
          <w:szCs w:val="26"/>
        </w:rPr>
        <w:t xml:space="preserve">a petición de quien detuvieron al citado ciudadano, la razón de ello y a donde fue </w:t>
      </w:r>
      <w:r w:rsidR="00CD149C" w:rsidRPr="00AF48DC">
        <w:rPr>
          <w:rFonts w:asciiTheme="minorHAnsi" w:hAnsiTheme="minorHAnsi"/>
          <w:sz w:val="26"/>
          <w:szCs w:val="26"/>
        </w:rPr>
        <w:t>tras</w:t>
      </w:r>
      <w:r w:rsidR="00EF5DAB" w:rsidRPr="00AF48DC">
        <w:rPr>
          <w:rFonts w:asciiTheme="minorHAnsi" w:hAnsiTheme="minorHAnsi"/>
          <w:sz w:val="26"/>
          <w:szCs w:val="26"/>
        </w:rPr>
        <w:t>l</w:t>
      </w:r>
      <w:r w:rsidR="00CD149C" w:rsidRPr="00AF48DC">
        <w:rPr>
          <w:rFonts w:asciiTheme="minorHAnsi" w:hAnsiTheme="minorHAnsi"/>
          <w:sz w:val="26"/>
          <w:szCs w:val="26"/>
        </w:rPr>
        <w:t>ad</w:t>
      </w:r>
      <w:r w:rsidR="00EF5DAB" w:rsidRPr="00AF48DC">
        <w:rPr>
          <w:rFonts w:asciiTheme="minorHAnsi" w:hAnsiTheme="minorHAnsi"/>
          <w:sz w:val="26"/>
          <w:szCs w:val="26"/>
        </w:rPr>
        <w:t xml:space="preserve">ado. . . . . . . . . . . . </w:t>
      </w:r>
      <w:r w:rsidR="00CD149C" w:rsidRPr="00AF48DC">
        <w:rPr>
          <w:rFonts w:asciiTheme="minorHAnsi" w:hAnsiTheme="minorHAnsi"/>
          <w:sz w:val="26"/>
          <w:szCs w:val="26"/>
        </w:rPr>
        <w:t xml:space="preserve">. . . . . . . . . . . . . </w:t>
      </w:r>
    </w:p>
    <w:p w:rsidR="00EF5DAB" w:rsidRPr="00AF48DC" w:rsidRDefault="00EF5DAB" w:rsidP="00C67776">
      <w:pPr>
        <w:ind w:firstLine="708"/>
        <w:jc w:val="both"/>
        <w:rPr>
          <w:rFonts w:asciiTheme="minorHAnsi" w:hAnsiTheme="minorHAnsi"/>
          <w:sz w:val="26"/>
          <w:szCs w:val="26"/>
        </w:rPr>
      </w:pPr>
    </w:p>
    <w:p w:rsidR="00034793" w:rsidRPr="00AF48DC" w:rsidRDefault="00EF5DAB" w:rsidP="003E57B2">
      <w:pPr>
        <w:ind w:firstLine="708"/>
        <w:jc w:val="both"/>
        <w:rPr>
          <w:rFonts w:asciiTheme="minorHAnsi" w:hAnsiTheme="minorHAnsi"/>
          <w:sz w:val="26"/>
          <w:szCs w:val="26"/>
        </w:rPr>
      </w:pPr>
      <w:r w:rsidRPr="00AF48DC">
        <w:rPr>
          <w:rFonts w:asciiTheme="minorHAnsi" w:hAnsiTheme="minorHAnsi"/>
          <w:sz w:val="26"/>
          <w:szCs w:val="26"/>
        </w:rPr>
        <w:t xml:space="preserve">Por otra parte </w:t>
      </w:r>
      <w:r w:rsidRPr="00AF48DC">
        <w:rPr>
          <w:rFonts w:asciiTheme="minorHAnsi" w:hAnsiTheme="minorHAnsi"/>
          <w:b/>
          <w:sz w:val="26"/>
          <w:szCs w:val="26"/>
        </w:rPr>
        <w:t>no fueron admitidas</w:t>
      </w:r>
      <w:r w:rsidRPr="00AF48DC">
        <w:rPr>
          <w:rFonts w:asciiTheme="minorHAnsi" w:hAnsiTheme="minorHAnsi"/>
          <w:sz w:val="26"/>
          <w:szCs w:val="26"/>
        </w:rPr>
        <w:t xml:space="preserve"> la testimonial de las ciudadanas </w:t>
      </w:r>
      <w:r w:rsidR="00AF48DC" w:rsidRPr="00AF48DC">
        <w:rPr>
          <w:rFonts w:asciiTheme="minorHAnsi" w:hAnsiTheme="minorHAnsi" w:cs="Calibri"/>
          <w:sz w:val="26"/>
          <w:szCs w:val="26"/>
        </w:rPr>
        <w:t>(…)</w:t>
      </w:r>
      <w:r w:rsidRPr="00AF48DC">
        <w:rPr>
          <w:rFonts w:asciiTheme="minorHAnsi" w:hAnsiTheme="minorHAnsi"/>
          <w:sz w:val="26"/>
          <w:szCs w:val="26"/>
        </w:rPr>
        <w:t xml:space="preserve">, </w:t>
      </w:r>
      <w:r w:rsidR="003E57B2" w:rsidRPr="00AF48DC">
        <w:rPr>
          <w:rFonts w:asciiTheme="minorHAnsi" w:hAnsiTheme="minorHAnsi"/>
          <w:sz w:val="26"/>
          <w:szCs w:val="26"/>
        </w:rPr>
        <w:t xml:space="preserve">ni la </w:t>
      </w:r>
      <w:r w:rsidR="00034793" w:rsidRPr="00AF48DC">
        <w:rPr>
          <w:rFonts w:asciiTheme="minorHAnsi" w:hAnsiTheme="minorHAnsi"/>
          <w:sz w:val="26"/>
          <w:szCs w:val="26"/>
        </w:rPr>
        <w:t>instrumental de actuaciones. . . . . . . . . . . . . . . . . . . . . . . . . . . . . . . . . . . . . . . . . . . . . . . . . . . . . . . . . . .</w:t>
      </w:r>
    </w:p>
    <w:p w:rsidR="00034793" w:rsidRPr="00AF48DC" w:rsidRDefault="00034793" w:rsidP="003E57B2">
      <w:pPr>
        <w:ind w:firstLine="708"/>
        <w:jc w:val="both"/>
        <w:rPr>
          <w:rFonts w:asciiTheme="minorHAnsi" w:hAnsiTheme="minorHAnsi"/>
          <w:sz w:val="26"/>
          <w:szCs w:val="26"/>
        </w:rPr>
      </w:pPr>
    </w:p>
    <w:p w:rsidR="00034793" w:rsidRPr="00AF48DC" w:rsidRDefault="00034793" w:rsidP="003E57B2">
      <w:pPr>
        <w:ind w:firstLine="708"/>
        <w:jc w:val="both"/>
        <w:rPr>
          <w:rFonts w:asciiTheme="minorHAnsi" w:hAnsiTheme="minorHAnsi"/>
          <w:sz w:val="26"/>
          <w:szCs w:val="26"/>
        </w:rPr>
      </w:pPr>
      <w:r w:rsidRPr="00AF48DC">
        <w:rPr>
          <w:rFonts w:asciiTheme="minorHAnsi" w:hAnsiTheme="minorHAnsi"/>
          <w:sz w:val="26"/>
          <w:szCs w:val="26"/>
        </w:rPr>
        <w:t xml:space="preserve">En cuanto a la suspensión de los actos impugnados, se señaló que una vez que se acreditara que se garantizó el interés fiscal, </w:t>
      </w:r>
      <w:r w:rsidR="00DC6005" w:rsidRPr="00AF48DC">
        <w:rPr>
          <w:rFonts w:asciiTheme="minorHAnsi" w:hAnsiTheme="minorHAnsi"/>
          <w:sz w:val="26"/>
          <w:szCs w:val="26"/>
        </w:rPr>
        <w:t xml:space="preserve">en cualquiera de las formas previstas en la ley, </w:t>
      </w:r>
      <w:r w:rsidRPr="00AF48DC">
        <w:rPr>
          <w:rFonts w:asciiTheme="minorHAnsi" w:hAnsiTheme="minorHAnsi"/>
          <w:sz w:val="26"/>
          <w:szCs w:val="26"/>
        </w:rPr>
        <w:t xml:space="preserve">se concedería dicha medida cautelar. . . . . . . . . . . . . . . . . . . . . . </w:t>
      </w:r>
    </w:p>
    <w:p w:rsidR="00DC6005" w:rsidRPr="00AF48DC" w:rsidRDefault="00DC6005" w:rsidP="003E57B2">
      <w:pPr>
        <w:ind w:firstLine="708"/>
        <w:jc w:val="both"/>
        <w:rPr>
          <w:rFonts w:asciiTheme="minorHAnsi" w:hAnsiTheme="minorHAnsi"/>
          <w:sz w:val="26"/>
          <w:szCs w:val="26"/>
        </w:rPr>
      </w:pPr>
    </w:p>
    <w:p w:rsidR="00DC6005" w:rsidRPr="00AF48DC" w:rsidRDefault="00DC6005" w:rsidP="003E57B2">
      <w:pPr>
        <w:ind w:firstLine="708"/>
        <w:jc w:val="both"/>
        <w:rPr>
          <w:rFonts w:asciiTheme="minorHAnsi" w:hAnsiTheme="minorHAnsi"/>
          <w:sz w:val="26"/>
          <w:szCs w:val="26"/>
        </w:rPr>
      </w:pPr>
      <w:r w:rsidRPr="00AF48DC">
        <w:rPr>
          <w:rFonts w:asciiTheme="minorHAnsi" w:hAnsiTheme="minorHAnsi"/>
          <w:sz w:val="26"/>
          <w:szCs w:val="26"/>
        </w:rPr>
        <w:t>A</w:t>
      </w:r>
      <w:r w:rsidR="00C67776" w:rsidRPr="00AF48DC">
        <w:rPr>
          <w:rFonts w:asciiTheme="minorHAnsi" w:hAnsiTheme="minorHAnsi"/>
          <w:sz w:val="26"/>
          <w:szCs w:val="26"/>
        </w:rPr>
        <w:t>simismo, se ordenó emplazar y correr traslado</w:t>
      </w:r>
      <w:r w:rsidRPr="00AF48DC">
        <w:rPr>
          <w:rFonts w:asciiTheme="minorHAnsi" w:hAnsiTheme="minorHAnsi"/>
          <w:sz w:val="26"/>
          <w:szCs w:val="26"/>
        </w:rPr>
        <w:t xml:space="preserve"> a las autoridades señaladas como demandadas</w:t>
      </w:r>
      <w:r w:rsidR="00C67776" w:rsidRPr="00AF48DC">
        <w:rPr>
          <w:rFonts w:asciiTheme="minorHAnsi" w:hAnsiTheme="minorHAnsi"/>
          <w:sz w:val="26"/>
          <w:szCs w:val="26"/>
        </w:rPr>
        <w:t xml:space="preserve">, para que dieran contestación a la demanda, </w:t>
      </w:r>
      <w:r w:rsidRPr="00AF48DC">
        <w:rPr>
          <w:rFonts w:asciiTheme="minorHAnsi" w:hAnsiTheme="minorHAnsi"/>
          <w:sz w:val="26"/>
          <w:szCs w:val="26"/>
        </w:rPr>
        <w:t xml:space="preserve">lo que hicieron el Tesorero Municipal, </w:t>
      </w:r>
      <w:r w:rsidR="00AF48DC" w:rsidRPr="00AF48DC">
        <w:rPr>
          <w:rFonts w:asciiTheme="minorHAnsi" w:hAnsiTheme="minorHAnsi" w:cs="Calibri"/>
          <w:sz w:val="26"/>
          <w:szCs w:val="26"/>
        </w:rPr>
        <w:t>(…)</w:t>
      </w:r>
      <w:r w:rsidR="000479E5" w:rsidRPr="00AF48DC">
        <w:rPr>
          <w:rFonts w:asciiTheme="minorHAnsi" w:hAnsiTheme="minorHAnsi"/>
          <w:sz w:val="26"/>
          <w:szCs w:val="26"/>
        </w:rPr>
        <w:t>;</w:t>
      </w:r>
      <w:r w:rsidRPr="00AF48DC">
        <w:rPr>
          <w:rFonts w:asciiTheme="minorHAnsi" w:hAnsiTheme="minorHAnsi"/>
          <w:sz w:val="26"/>
          <w:szCs w:val="26"/>
        </w:rPr>
        <w:t xml:space="preserve"> el Director General de Protección Civil, </w:t>
      </w:r>
      <w:r w:rsidR="00AF48DC" w:rsidRPr="00AF48DC">
        <w:rPr>
          <w:rFonts w:asciiTheme="minorHAnsi" w:hAnsiTheme="minorHAnsi" w:cs="Calibri"/>
          <w:sz w:val="26"/>
          <w:szCs w:val="26"/>
        </w:rPr>
        <w:t>(…)</w:t>
      </w:r>
      <w:r w:rsidR="000479E5" w:rsidRPr="00AF48DC">
        <w:rPr>
          <w:rFonts w:asciiTheme="minorHAnsi" w:hAnsiTheme="minorHAnsi"/>
          <w:sz w:val="26"/>
          <w:szCs w:val="26"/>
        </w:rPr>
        <w:t>;</w:t>
      </w:r>
      <w:r w:rsidRPr="00AF48DC">
        <w:rPr>
          <w:rFonts w:asciiTheme="minorHAnsi" w:hAnsiTheme="minorHAnsi"/>
          <w:sz w:val="26"/>
          <w:szCs w:val="26"/>
        </w:rPr>
        <w:t xml:space="preserve"> y</w:t>
      </w:r>
      <w:r w:rsidR="000479E5" w:rsidRPr="00AF48DC">
        <w:rPr>
          <w:rFonts w:asciiTheme="minorHAnsi" w:hAnsiTheme="minorHAnsi"/>
          <w:sz w:val="26"/>
          <w:szCs w:val="26"/>
        </w:rPr>
        <w:t>,</w:t>
      </w:r>
      <w:r w:rsidRPr="00AF48DC">
        <w:rPr>
          <w:rFonts w:asciiTheme="minorHAnsi" w:hAnsiTheme="minorHAnsi"/>
          <w:sz w:val="26"/>
          <w:szCs w:val="26"/>
        </w:rPr>
        <w:t xml:space="preserve"> el Director de Ejecución, </w:t>
      </w:r>
      <w:r w:rsidR="00AF48DC" w:rsidRPr="00AF48DC">
        <w:rPr>
          <w:rFonts w:asciiTheme="minorHAnsi" w:hAnsiTheme="minorHAnsi" w:cs="Calibri"/>
          <w:sz w:val="26"/>
          <w:szCs w:val="26"/>
        </w:rPr>
        <w:t>(…)</w:t>
      </w:r>
      <w:r w:rsidRPr="00AF48DC">
        <w:rPr>
          <w:rFonts w:asciiTheme="minorHAnsi" w:hAnsiTheme="minorHAnsi"/>
          <w:sz w:val="26"/>
          <w:szCs w:val="26"/>
        </w:rPr>
        <w:t>, por escritos presentados el día 4 cuatro de octubre del año 2013 dos mil trece, en los que dieron contestación a los hechos, a los conceptos de impugnación,  de los que dijeron eran inoperantes e improcedentes; y  plantearon también excepciones y defensas.</w:t>
      </w:r>
      <w:r w:rsidR="00955B58" w:rsidRPr="00AF48DC">
        <w:rPr>
          <w:rFonts w:asciiTheme="minorHAnsi" w:hAnsiTheme="minorHAnsi"/>
          <w:sz w:val="26"/>
          <w:szCs w:val="26"/>
        </w:rPr>
        <w:t xml:space="preserve"> . . . . . . . . . . . . . . </w:t>
      </w:r>
    </w:p>
    <w:p w:rsidR="00C67776" w:rsidRPr="00AF48DC" w:rsidRDefault="00C67776" w:rsidP="00C67776">
      <w:pPr>
        <w:pStyle w:val="Textoindependiente"/>
        <w:rPr>
          <w:rFonts w:asciiTheme="minorHAnsi" w:hAnsiTheme="minorHAnsi"/>
          <w:sz w:val="26"/>
          <w:szCs w:val="26"/>
        </w:rPr>
      </w:pPr>
    </w:p>
    <w:p w:rsidR="00CD35A9" w:rsidRPr="00AF48DC" w:rsidRDefault="008477B7" w:rsidP="00714A70">
      <w:pPr>
        <w:pStyle w:val="Textoindependiente"/>
        <w:ind w:firstLine="708"/>
        <w:rPr>
          <w:rFonts w:asciiTheme="minorHAnsi" w:hAnsiTheme="minorHAnsi" w:cs="Arial"/>
          <w:b/>
          <w:bCs/>
          <w:sz w:val="26"/>
          <w:szCs w:val="26"/>
        </w:rPr>
      </w:pPr>
      <w:r w:rsidRPr="00AF48DC">
        <w:rPr>
          <w:rFonts w:asciiTheme="minorHAnsi" w:hAnsiTheme="minorHAnsi" w:cs="Arial"/>
          <w:b/>
          <w:bCs/>
          <w:i/>
          <w:iCs/>
          <w:sz w:val="26"/>
          <w:szCs w:val="26"/>
        </w:rPr>
        <w:t>TERCERO</w:t>
      </w:r>
      <w:r w:rsidRPr="00AF48DC">
        <w:rPr>
          <w:rFonts w:asciiTheme="minorHAnsi" w:hAnsiTheme="minorHAnsi" w:cs="Arial"/>
          <w:b/>
          <w:bCs/>
          <w:sz w:val="26"/>
          <w:szCs w:val="26"/>
        </w:rPr>
        <w:t xml:space="preserve">.- </w:t>
      </w:r>
      <w:r w:rsidR="00CD35A9" w:rsidRPr="00AF48DC">
        <w:rPr>
          <w:rFonts w:asciiTheme="minorHAnsi" w:hAnsiTheme="minorHAnsi" w:cs="Arial"/>
          <w:bCs/>
          <w:sz w:val="26"/>
          <w:szCs w:val="26"/>
        </w:rPr>
        <w:t>Por proveído del 1 uno de octubre del 2013 dos mil trece, se tuvo al Director de Oficiales Calificadores, por rindiendo el informe admitido como prueba al actor, el cual como medio de prueba, se tuvo por desahogado desde ese momento.</w:t>
      </w:r>
      <w:r w:rsidR="0083695C" w:rsidRPr="00AF48DC">
        <w:rPr>
          <w:rFonts w:asciiTheme="minorHAnsi" w:hAnsiTheme="minorHAnsi" w:cs="Arial"/>
          <w:bCs/>
          <w:sz w:val="26"/>
          <w:szCs w:val="26"/>
        </w:rPr>
        <w:t xml:space="preserve"> . . . . . . . . . . . . . . . . . . . . . . . . . . . . . . . . . . . . . . . . . . . . . . . . . . . </w:t>
      </w:r>
    </w:p>
    <w:p w:rsidR="00CD35A9" w:rsidRPr="00AF48DC" w:rsidRDefault="00CD35A9" w:rsidP="00CD35A9">
      <w:pPr>
        <w:pStyle w:val="Textoindependiente"/>
        <w:rPr>
          <w:rFonts w:asciiTheme="minorHAnsi" w:hAnsiTheme="minorHAnsi" w:cs="Arial"/>
          <w:b/>
          <w:bCs/>
          <w:sz w:val="26"/>
          <w:szCs w:val="26"/>
        </w:rPr>
      </w:pPr>
    </w:p>
    <w:p w:rsidR="00714A70" w:rsidRPr="00AF48DC" w:rsidRDefault="00CD35A9" w:rsidP="00714A70">
      <w:pPr>
        <w:pStyle w:val="Textoindependiente"/>
        <w:ind w:firstLine="708"/>
        <w:rPr>
          <w:rFonts w:asciiTheme="minorHAnsi" w:hAnsiTheme="minorHAnsi"/>
          <w:sz w:val="26"/>
          <w:szCs w:val="26"/>
        </w:rPr>
      </w:pPr>
      <w:r w:rsidRPr="00AF48DC">
        <w:rPr>
          <w:rFonts w:asciiTheme="minorHAnsi" w:hAnsiTheme="minorHAnsi" w:cs="Arial"/>
          <w:b/>
          <w:bCs/>
          <w:i/>
          <w:iCs/>
          <w:sz w:val="26"/>
          <w:szCs w:val="26"/>
        </w:rPr>
        <w:t>CUARTO.-</w:t>
      </w:r>
      <w:r w:rsidRPr="00AF48DC">
        <w:rPr>
          <w:rFonts w:asciiTheme="minorHAnsi" w:hAnsiTheme="minorHAnsi"/>
          <w:sz w:val="26"/>
          <w:szCs w:val="26"/>
        </w:rPr>
        <w:t xml:space="preserve"> </w:t>
      </w:r>
      <w:r w:rsidR="008477B7" w:rsidRPr="00AF48DC">
        <w:rPr>
          <w:rFonts w:asciiTheme="minorHAnsi" w:hAnsiTheme="minorHAnsi"/>
          <w:sz w:val="26"/>
          <w:szCs w:val="26"/>
        </w:rPr>
        <w:t xml:space="preserve">Por acuerdo de fecha </w:t>
      </w:r>
      <w:r w:rsidR="00714A70" w:rsidRPr="00AF48DC">
        <w:rPr>
          <w:rFonts w:asciiTheme="minorHAnsi" w:hAnsiTheme="minorHAnsi"/>
          <w:sz w:val="26"/>
          <w:szCs w:val="26"/>
        </w:rPr>
        <w:t>8</w:t>
      </w:r>
      <w:r w:rsidR="008477B7" w:rsidRPr="00AF48DC">
        <w:rPr>
          <w:rFonts w:asciiTheme="minorHAnsi" w:hAnsiTheme="minorHAnsi"/>
          <w:sz w:val="26"/>
          <w:szCs w:val="26"/>
        </w:rPr>
        <w:t xml:space="preserve"> </w:t>
      </w:r>
      <w:r w:rsidR="00714A70" w:rsidRPr="00AF48DC">
        <w:rPr>
          <w:rFonts w:asciiTheme="minorHAnsi" w:hAnsiTheme="minorHAnsi"/>
          <w:sz w:val="26"/>
          <w:szCs w:val="26"/>
        </w:rPr>
        <w:t>ocho</w:t>
      </w:r>
      <w:r w:rsidR="008477B7" w:rsidRPr="00AF48DC">
        <w:rPr>
          <w:rFonts w:asciiTheme="minorHAnsi" w:hAnsiTheme="minorHAnsi"/>
          <w:sz w:val="26"/>
          <w:szCs w:val="26"/>
        </w:rPr>
        <w:t xml:space="preserve"> de octubre del 20</w:t>
      </w:r>
      <w:r w:rsidR="00714A70" w:rsidRPr="00AF48DC">
        <w:rPr>
          <w:rFonts w:asciiTheme="minorHAnsi" w:hAnsiTheme="minorHAnsi"/>
          <w:sz w:val="26"/>
          <w:szCs w:val="26"/>
        </w:rPr>
        <w:t>13</w:t>
      </w:r>
      <w:r w:rsidR="008477B7" w:rsidRPr="00AF48DC">
        <w:rPr>
          <w:rFonts w:asciiTheme="minorHAnsi" w:hAnsiTheme="minorHAnsi"/>
          <w:sz w:val="26"/>
          <w:szCs w:val="26"/>
        </w:rPr>
        <w:t xml:space="preserve">, dos mil </w:t>
      </w:r>
      <w:r w:rsidR="00714A70" w:rsidRPr="00AF48DC">
        <w:rPr>
          <w:rFonts w:asciiTheme="minorHAnsi" w:hAnsiTheme="minorHAnsi"/>
          <w:sz w:val="26"/>
          <w:szCs w:val="26"/>
        </w:rPr>
        <w:t>tr</w:t>
      </w:r>
      <w:r w:rsidR="008477B7" w:rsidRPr="00AF48DC">
        <w:rPr>
          <w:rFonts w:asciiTheme="minorHAnsi" w:hAnsiTheme="minorHAnsi"/>
          <w:sz w:val="26"/>
          <w:szCs w:val="26"/>
        </w:rPr>
        <w:t>e</w:t>
      </w:r>
      <w:r w:rsidR="00714A70" w:rsidRPr="00AF48DC">
        <w:rPr>
          <w:rFonts w:asciiTheme="minorHAnsi" w:hAnsiTheme="minorHAnsi"/>
          <w:sz w:val="26"/>
          <w:szCs w:val="26"/>
        </w:rPr>
        <w:t>c</w:t>
      </w:r>
      <w:r w:rsidR="008477B7" w:rsidRPr="00AF48DC">
        <w:rPr>
          <w:rFonts w:asciiTheme="minorHAnsi" w:hAnsiTheme="minorHAnsi"/>
          <w:sz w:val="26"/>
          <w:szCs w:val="26"/>
        </w:rPr>
        <w:t xml:space="preserve">e, se </w:t>
      </w:r>
      <w:r w:rsidR="00714A70" w:rsidRPr="00AF48DC">
        <w:rPr>
          <w:rFonts w:asciiTheme="minorHAnsi" w:hAnsiTheme="minorHAnsi"/>
          <w:sz w:val="26"/>
          <w:szCs w:val="26"/>
        </w:rPr>
        <w:t>tuvo al Tesorero y al Director de Ejecución por contestando en tiempo y forma legal la demanda instaurada en su contra; teniéndoles por ofrecidas y admitidas como pruebas: la documental que se admitió a la parte actora, así como las anexas a sus escritos de contestación, las que dada su naturaleza, se tuvieron en ese momento por desahogadas</w:t>
      </w:r>
      <w:r w:rsidRPr="00AF48DC">
        <w:rPr>
          <w:rFonts w:asciiTheme="minorHAnsi" w:hAnsiTheme="minorHAnsi"/>
          <w:sz w:val="26"/>
          <w:szCs w:val="26"/>
        </w:rPr>
        <w:t>;</w:t>
      </w:r>
      <w:r w:rsidR="00714A70" w:rsidRPr="00AF48DC">
        <w:rPr>
          <w:rFonts w:asciiTheme="minorHAnsi" w:hAnsiTheme="minorHAnsi"/>
          <w:sz w:val="26"/>
          <w:szCs w:val="26"/>
        </w:rPr>
        <w:t xml:space="preserve"> y</w:t>
      </w:r>
      <w:r w:rsidRPr="00AF48DC">
        <w:rPr>
          <w:rFonts w:asciiTheme="minorHAnsi" w:hAnsiTheme="minorHAnsi"/>
          <w:sz w:val="26"/>
          <w:szCs w:val="26"/>
        </w:rPr>
        <w:t>,</w:t>
      </w:r>
      <w:r w:rsidR="00714A70" w:rsidRPr="00AF48DC">
        <w:rPr>
          <w:rFonts w:asciiTheme="minorHAnsi" w:hAnsiTheme="minorHAnsi"/>
          <w:sz w:val="26"/>
          <w:szCs w:val="26"/>
        </w:rPr>
        <w:t xml:space="preserve"> la </w:t>
      </w:r>
      <w:proofErr w:type="spellStart"/>
      <w:r w:rsidR="00714A70" w:rsidRPr="00AF48DC">
        <w:rPr>
          <w:rFonts w:asciiTheme="minorHAnsi" w:hAnsiTheme="minorHAnsi"/>
          <w:sz w:val="26"/>
          <w:szCs w:val="26"/>
        </w:rPr>
        <w:t>presuncional</w:t>
      </w:r>
      <w:proofErr w:type="spellEnd"/>
      <w:r w:rsidR="00714A70" w:rsidRPr="00AF48DC">
        <w:rPr>
          <w:rFonts w:asciiTheme="minorHAnsi" w:hAnsiTheme="minorHAnsi"/>
          <w:sz w:val="26"/>
          <w:szCs w:val="26"/>
        </w:rPr>
        <w:t xml:space="preserve"> legal y humana en lo que les beneficie. . . . . . . . . . . . . . . . . . . . . . . . . . . . . . . . . . . . . . . . . . . . . . . . . . . . .</w:t>
      </w:r>
      <w:r w:rsidR="007539CB" w:rsidRPr="00AF48DC">
        <w:rPr>
          <w:rFonts w:asciiTheme="minorHAnsi" w:hAnsiTheme="minorHAnsi"/>
          <w:sz w:val="26"/>
          <w:szCs w:val="26"/>
        </w:rPr>
        <w:t xml:space="preserve"> . . . . . . . . </w:t>
      </w:r>
    </w:p>
    <w:p w:rsidR="007A51F5" w:rsidRPr="00AF48DC" w:rsidRDefault="007A51F5" w:rsidP="00714A70">
      <w:pPr>
        <w:pStyle w:val="Textoindependiente"/>
        <w:ind w:firstLine="708"/>
        <w:rPr>
          <w:rFonts w:asciiTheme="minorHAnsi" w:hAnsiTheme="minorHAnsi"/>
          <w:sz w:val="26"/>
          <w:szCs w:val="26"/>
        </w:rPr>
      </w:pPr>
    </w:p>
    <w:p w:rsidR="006C2FC0" w:rsidRPr="00AF48DC" w:rsidRDefault="006C2FC0" w:rsidP="00714A70">
      <w:pPr>
        <w:pStyle w:val="Textoindependiente"/>
        <w:ind w:firstLine="708"/>
        <w:rPr>
          <w:rFonts w:asciiTheme="minorHAnsi" w:hAnsiTheme="minorHAnsi"/>
          <w:sz w:val="26"/>
          <w:szCs w:val="26"/>
        </w:rPr>
      </w:pPr>
      <w:r w:rsidRPr="00AF48DC">
        <w:rPr>
          <w:rFonts w:asciiTheme="minorHAnsi" w:hAnsiTheme="minorHAnsi"/>
          <w:sz w:val="26"/>
          <w:szCs w:val="26"/>
        </w:rPr>
        <w:t>Asimismo, se tuvo al Secretario de Seguridad Pública, por rindiendo el informe solicitado, el cual fue admitido como prueba del actor y dada su naturaleza se tuvo en ese momento por desahogado. . . . . . . . . . . . . . . . . . . . . . . . .</w:t>
      </w:r>
    </w:p>
    <w:p w:rsidR="006C2FC0" w:rsidRPr="00AF48DC" w:rsidRDefault="006C2FC0" w:rsidP="00714A70">
      <w:pPr>
        <w:pStyle w:val="Textoindependiente"/>
        <w:ind w:firstLine="708"/>
        <w:rPr>
          <w:rFonts w:asciiTheme="minorHAnsi" w:hAnsiTheme="minorHAnsi"/>
          <w:sz w:val="26"/>
          <w:szCs w:val="26"/>
        </w:rPr>
      </w:pPr>
    </w:p>
    <w:p w:rsidR="00CD35A9" w:rsidRPr="00AF48DC" w:rsidRDefault="007A51F5" w:rsidP="00714A70">
      <w:pPr>
        <w:pStyle w:val="Textoindependiente"/>
        <w:ind w:firstLine="708"/>
        <w:rPr>
          <w:rFonts w:asciiTheme="minorHAnsi" w:hAnsiTheme="minorHAnsi"/>
          <w:sz w:val="26"/>
          <w:szCs w:val="26"/>
        </w:rPr>
      </w:pPr>
      <w:r w:rsidRPr="00AF48DC">
        <w:rPr>
          <w:rFonts w:asciiTheme="minorHAnsi" w:hAnsiTheme="minorHAnsi"/>
          <w:sz w:val="26"/>
          <w:szCs w:val="26"/>
        </w:rPr>
        <w:t xml:space="preserve">Respecto del escrito presentado por el Director de Protección Civil, se le formuló un requerimiento; </w:t>
      </w:r>
      <w:r w:rsidR="001B0129" w:rsidRPr="00AF48DC">
        <w:rPr>
          <w:rFonts w:asciiTheme="minorHAnsi" w:hAnsiTheme="minorHAnsi"/>
          <w:sz w:val="26"/>
          <w:szCs w:val="26"/>
        </w:rPr>
        <w:t>por lo que esa autoridad</w:t>
      </w:r>
      <w:r w:rsidRPr="00AF48DC">
        <w:rPr>
          <w:rFonts w:asciiTheme="minorHAnsi" w:hAnsiTheme="minorHAnsi"/>
          <w:sz w:val="26"/>
          <w:szCs w:val="26"/>
        </w:rPr>
        <w:t xml:space="preserve"> presentó un escrito el día 16 dieciséis de octu</w:t>
      </w:r>
      <w:r w:rsidR="004433AC" w:rsidRPr="00AF48DC">
        <w:rPr>
          <w:rFonts w:asciiTheme="minorHAnsi" w:hAnsiTheme="minorHAnsi"/>
          <w:sz w:val="26"/>
          <w:szCs w:val="26"/>
        </w:rPr>
        <w:t xml:space="preserve">bre del año 2013 dos mil trece. . . . . . . . . . . . . . . . . . . . . . . . . . . . . </w:t>
      </w:r>
    </w:p>
    <w:p w:rsidR="00C67776" w:rsidRPr="00AF48DC" w:rsidRDefault="00C67776" w:rsidP="00714A70">
      <w:pPr>
        <w:pStyle w:val="Textoindependiente"/>
        <w:rPr>
          <w:rFonts w:asciiTheme="minorHAnsi" w:hAnsiTheme="minorHAnsi"/>
          <w:sz w:val="26"/>
          <w:szCs w:val="26"/>
        </w:rPr>
      </w:pPr>
    </w:p>
    <w:p w:rsidR="00B0084E" w:rsidRPr="00AF48DC" w:rsidRDefault="00CD6CA4" w:rsidP="00C67776">
      <w:pPr>
        <w:pStyle w:val="Textoindependiente"/>
        <w:ind w:firstLine="708"/>
        <w:rPr>
          <w:rFonts w:asciiTheme="minorHAnsi" w:hAnsiTheme="minorHAnsi"/>
          <w:sz w:val="26"/>
          <w:szCs w:val="26"/>
        </w:rPr>
      </w:pPr>
      <w:r w:rsidRPr="00AF48DC">
        <w:rPr>
          <w:rFonts w:asciiTheme="minorHAnsi" w:hAnsiTheme="minorHAnsi" w:cs="Arial"/>
          <w:b/>
          <w:bCs/>
          <w:i/>
          <w:iCs/>
          <w:sz w:val="26"/>
          <w:szCs w:val="26"/>
        </w:rPr>
        <w:t>Q</w:t>
      </w:r>
      <w:r w:rsidR="00C67776" w:rsidRPr="00AF48DC">
        <w:rPr>
          <w:rFonts w:asciiTheme="minorHAnsi" w:hAnsiTheme="minorHAnsi" w:cs="Arial"/>
          <w:b/>
          <w:bCs/>
          <w:i/>
          <w:iCs/>
          <w:sz w:val="26"/>
          <w:szCs w:val="26"/>
        </w:rPr>
        <w:t>U</w:t>
      </w:r>
      <w:r w:rsidRPr="00AF48DC">
        <w:rPr>
          <w:rFonts w:asciiTheme="minorHAnsi" w:hAnsiTheme="minorHAnsi" w:cs="Arial"/>
          <w:b/>
          <w:bCs/>
          <w:i/>
          <w:iCs/>
          <w:sz w:val="26"/>
          <w:szCs w:val="26"/>
        </w:rPr>
        <w:t>IN</w:t>
      </w:r>
      <w:r w:rsidR="00C67776" w:rsidRPr="00AF48DC">
        <w:rPr>
          <w:rFonts w:asciiTheme="minorHAnsi" w:hAnsiTheme="minorHAnsi" w:cs="Arial"/>
          <w:b/>
          <w:bCs/>
          <w:i/>
          <w:iCs/>
          <w:sz w:val="26"/>
          <w:szCs w:val="26"/>
        </w:rPr>
        <w:t>TO.-</w:t>
      </w:r>
      <w:r w:rsidR="00C67776" w:rsidRPr="00AF48DC">
        <w:rPr>
          <w:rFonts w:asciiTheme="minorHAnsi" w:hAnsiTheme="minorHAnsi"/>
          <w:sz w:val="26"/>
          <w:szCs w:val="26"/>
        </w:rPr>
        <w:t xml:space="preserve"> Por proveído del día </w:t>
      </w:r>
      <w:r w:rsidR="002F0D44" w:rsidRPr="00AF48DC">
        <w:rPr>
          <w:rFonts w:asciiTheme="minorHAnsi" w:hAnsiTheme="minorHAnsi"/>
          <w:sz w:val="26"/>
          <w:szCs w:val="26"/>
        </w:rPr>
        <w:t xml:space="preserve">21 veintiuno de octubre del año 2013 dos mil trece, se tuvo al Director General de Protección Civil dando cumplimiento al </w:t>
      </w:r>
      <w:r w:rsidR="00C67776" w:rsidRPr="00AF48DC">
        <w:rPr>
          <w:rFonts w:asciiTheme="minorHAnsi" w:hAnsiTheme="minorHAnsi"/>
          <w:sz w:val="26"/>
          <w:szCs w:val="26"/>
        </w:rPr>
        <w:t>r</w:t>
      </w:r>
      <w:r w:rsidR="002F0D44" w:rsidRPr="00AF48DC">
        <w:rPr>
          <w:rFonts w:asciiTheme="minorHAnsi" w:hAnsiTheme="minorHAnsi"/>
          <w:sz w:val="26"/>
          <w:szCs w:val="26"/>
        </w:rPr>
        <w:t xml:space="preserve">equerimiento que se le formuló y, en consecuencia, </w:t>
      </w:r>
      <w:r w:rsidR="00C67776" w:rsidRPr="00AF48DC">
        <w:rPr>
          <w:rFonts w:asciiTheme="minorHAnsi" w:hAnsiTheme="minorHAnsi"/>
          <w:sz w:val="26"/>
          <w:szCs w:val="26"/>
        </w:rPr>
        <w:t>por contestando</w:t>
      </w:r>
      <w:r w:rsidR="002F0D44" w:rsidRPr="00AF48DC">
        <w:rPr>
          <w:rFonts w:asciiTheme="minorHAnsi" w:hAnsiTheme="minorHAnsi"/>
          <w:sz w:val="26"/>
          <w:szCs w:val="26"/>
        </w:rPr>
        <w:t>,</w:t>
      </w:r>
      <w:r w:rsidR="00C67776" w:rsidRPr="00AF48DC">
        <w:rPr>
          <w:rFonts w:asciiTheme="minorHAnsi" w:hAnsiTheme="minorHAnsi"/>
          <w:sz w:val="26"/>
          <w:szCs w:val="26"/>
        </w:rPr>
        <w:t xml:space="preserve"> en tiempo y forma legal</w:t>
      </w:r>
      <w:r w:rsidR="002F0D44" w:rsidRPr="00AF48DC">
        <w:rPr>
          <w:rFonts w:asciiTheme="minorHAnsi" w:hAnsiTheme="minorHAnsi"/>
          <w:sz w:val="26"/>
          <w:szCs w:val="26"/>
        </w:rPr>
        <w:t>,</w:t>
      </w:r>
      <w:r w:rsidR="00C67776" w:rsidRPr="00AF48DC">
        <w:rPr>
          <w:rFonts w:asciiTheme="minorHAnsi" w:hAnsiTheme="minorHAnsi"/>
          <w:sz w:val="26"/>
          <w:szCs w:val="26"/>
        </w:rPr>
        <w:t xml:space="preserve"> la demanda; teniéndosele por ofrecidas y admitidas como pruebas: </w:t>
      </w:r>
    </w:p>
    <w:p w:rsidR="00B0084E" w:rsidRPr="00AF48DC" w:rsidRDefault="00B0084E" w:rsidP="00B0084E">
      <w:pPr>
        <w:pStyle w:val="Textoindependiente"/>
        <w:ind w:firstLine="708"/>
        <w:jc w:val="right"/>
        <w:rPr>
          <w:rFonts w:asciiTheme="minorHAnsi" w:hAnsiTheme="minorHAnsi"/>
          <w:b/>
          <w:sz w:val="26"/>
          <w:szCs w:val="26"/>
        </w:rPr>
      </w:pPr>
      <w:r w:rsidRPr="00AF48DC">
        <w:rPr>
          <w:rFonts w:asciiTheme="minorHAnsi" w:hAnsiTheme="minorHAnsi"/>
          <w:b/>
          <w:sz w:val="26"/>
          <w:szCs w:val="26"/>
        </w:rPr>
        <w:t>Expediente número  590/2013-JN</w:t>
      </w:r>
    </w:p>
    <w:p w:rsidR="00B0084E" w:rsidRPr="00AF48DC" w:rsidRDefault="00B0084E" w:rsidP="00C67776">
      <w:pPr>
        <w:pStyle w:val="Textoindependiente"/>
        <w:ind w:firstLine="708"/>
        <w:rPr>
          <w:rFonts w:asciiTheme="minorHAnsi" w:hAnsiTheme="minorHAnsi"/>
          <w:sz w:val="26"/>
          <w:szCs w:val="26"/>
        </w:rPr>
      </w:pPr>
    </w:p>
    <w:p w:rsidR="002F0D44" w:rsidRPr="00AF48DC" w:rsidRDefault="00C67776" w:rsidP="00B0084E">
      <w:pPr>
        <w:pStyle w:val="Textoindependiente"/>
        <w:rPr>
          <w:rFonts w:asciiTheme="minorHAnsi" w:hAnsiTheme="minorHAnsi"/>
          <w:sz w:val="26"/>
          <w:szCs w:val="26"/>
        </w:rPr>
      </w:pPr>
      <w:proofErr w:type="gramStart"/>
      <w:r w:rsidRPr="00AF48DC">
        <w:rPr>
          <w:rFonts w:asciiTheme="minorHAnsi" w:hAnsiTheme="minorHAnsi"/>
          <w:sz w:val="26"/>
          <w:szCs w:val="26"/>
        </w:rPr>
        <w:lastRenderedPageBreak/>
        <w:t>la</w:t>
      </w:r>
      <w:proofErr w:type="gramEnd"/>
      <w:r w:rsidRPr="00AF48DC">
        <w:rPr>
          <w:rFonts w:asciiTheme="minorHAnsi" w:hAnsiTheme="minorHAnsi"/>
          <w:sz w:val="26"/>
          <w:szCs w:val="26"/>
        </w:rPr>
        <w:t xml:space="preserve"> documental que se admitió a la parte actora, por hacerla suya; así como la anexa a su escrito de cumplimiento al requerimiento; las que dada su naturaleza, se tuvieron en ese momento por desah</w:t>
      </w:r>
      <w:r w:rsidR="00CD6CA4" w:rsidRPr="00AF48DC">
        <w:rPr>
          <w:rFonts w:asciiTheme="minorHAnsi" w:hAnsiTheme="minorHAnsi"/>
          <w:sz w:val="26"/>
          <w:szCs w:val="26"/>
        </w:rPr>
        <w:t>ogadas</w:t>
      </w:r>
      <w:r w:rsidR="002F0D44" w:rsidRPr="00AF48DC">
        <w:rPr>
          <w:rFonts w:asciiTheme="minorHAnsi" w:hAnsiTheme="minorHAnsi"/>
          <w:sz w:val="26"/>
          <w:szCs w:val="26"/>
        </w:rPr>
        <w:t xml:space="preserve">; así como la </w:t>
      </w:r>
      <w:proofErr w:type="spellStart"/>
      <w:r w:rsidR="002F0D44" w:rsidRPr="00AF48DC">
        <w:rPr>
          <w:rFonts w:asciiTheme="minorHAnsi" w:hAnsiTheme="minorHAnsi"/>
          <w:sz w:val="26"/>
          <w:szCs w:val="26"/>
        </w:rPr>
        <w:t>presuncional</w:t>
      </w:r>
      <w:proofErr w:type="spellEnd"/>
      <w:r w:rsidR="002F0D44" w:rsidRPr="00AF48DC">
        <w:rPr>
          <w:rFonts w:asciiTheme="minorHAnsi" w:hAnsiTheme="minorHAnsi"/>
          <w:sz w:val="26"/>
          <w:szCs w:val="26"/>
        </w:rPr>
        <w:t>, en su doble aspecto, legal y humana</w:t>
      </w:r>
      <w:r w:rsidR="00CD6CA4" w:rsidRPr="00AF48DC">
        <w:rPr>
          <w:rFonts w:asciiTheme="minorHAnsi" w:hAnsiTheme="minorHAnsi"/>
          <w:sz w:val="26"/>
          <w:szCs w:val="26"/>
        </w:rPr>
        <w:t>. . . . . . . . . . . . . . . . . .</w:t>
      </w:r>
      <w:r w:rsidR="009F412F" w:rsidRPr="00AF48DC">
        <w:rPr>
          <w:rFonts w:asciiTheme="minorHAnsi" w:hAnsiTheme="minorHAnsi"/>
          <w:sz w:val="26"/>
          <w:szCs w:val="26"/>
        </w:rPr>
        <w:t xml:space="preserve"> . . . . . . . . . . . . . . . . . . . . . . . . . </w:t>
      </w:r>
    </w:p>
    <w:p w:rsidR="009F412F" w:rsidRPr="00AF48DC" w:rsidRDefault="009F412F" w:rsidP="009F412F">
      <w:pPr>
        <w:pStyle w:val="Textoindependiente"/>
        <w:rPr>
          <w:rFonts w:asciiTheme="minorHAnsi" w:hAnsiTheme="minorHAnsi"/>
          <w:sz w:val="26"/>
          <w:szCs w:val="26"/>
        </w:rPr>
      </w:pPr>
    </w:p>
    <w:p w:rsidR="00C67776" w:rsidRPr="00AF48DC" w:rsidRDefault="002F0D44" w:rsidP="00C67776">
      <w:pPr>
        <w:pStyle w:val="Textoindependiente"/>
        <w:ind w:firstLine="708"/>
        <w:rPr>
          <w:rFonts w:asciiTheme="minorHAnsi" w:hAnsiTheme="minorHAnsi"/>
          <w:sz w:val="26"/>
          <w:szCs w:val="26"/>
        </w:rPr>
      </w:pPr>
      <w:r w:rsidRPr="00AF48DC">
        <w:rPr>
          <w:rFonts w:asciiTheme="minorHAnsi" w:hAnsiTheme="minorHAnsi"/>
          <w:sz w:val="26"/>
          <w:szCs w:val="26"/>
        </w:rPr>
        <w:t>De este modo, por ser el momento procesal oportuno, se citó a las partes a la celebración de la audiencia de desahogo de pruebas y alegatos, a llevarse a cabo a las 10:00 diez horas del día 26 veintiséis de noviembre del 2013 dos mil trece, en el despacho de este juzgado. . . .</w:t>
      </w:r>
      <w:r w:rsidR="00CD6CA4" w:rsidRPr="00AF48DC">
        <w:rPr>
          <w:rFonts w:asciiTheme="minorHAnsi" w:hAnsiTheme="minorHAnsi"/>
          <w:sz w:val="26"/>
          <w:szCs w:val="26"/>
        </w:rPr>
        <w:t xml:space="preserve"> </w:t>
      </w:r>
      <w:r w:rsidR="009F412F" w:rsidRPr="00AF48DC">
        <w:rPr>
          <w:rFonts w:asciiTheme="minorHAnsi" w:hAnsiTheme="minorHAnsi"/>
          <w:sz w:val="26"/>
          <w:szCs w:val="26"/>
        </w:rPr>
        <w:t xml:space="preserve">. . . . . . . . . . . . . . . . . . . . . . . . . . . . . . . . . </w:t>
      </w:r>
    </w:p>
    <w:p w:rsidR="00C67776" w:rsidRPr="00AF48DC" w:rsidRDefault="00C67776" w:rsidP="00C67776">
      <w:pPr>
        <w:pStyle w:val="Textoindependiente"/>
        <w:rPr>
          <w:rFonts w:asciiTheme="minorHAnsi" w:hAnsiTheme="minorHAnsi" w:cs="Arial"/>
          <w:sz w:val="26"/>
          <w:szCs w:val="26"/>
        </w:rPr>
      </w:pPr>
    </w:p>
    <w:p w:rsidR="00C67776" w:rsidRPr="00AF48DC" w:rsidRDefault="00CD6CA4" w:rsidP="00C67776">
      <w:pPr>
        <w:pStyle w:val="Textoindependiente"/>
        <w:ind w:firstLine="708"/>
        <w:rPr>
          <w:rFonts w:asciiTheme="minorHAnsi" w:hAnsiTheme="minorHAnsi" w:cs="Arial"/>
          <w:sz w:val="26"/>
          <w:szCs w:val="26"/>
        </w:rPr>
      </w:pPr>
      <w:r w:rsidRPr="00AF48DC">
        <w:rPr>
          <w:rFonts w:asciiTheme="minorHAnsi" w:hAnsiTheme="minorHAnsi" w:cs="Arial"/>
          <w:b/>
          <w:bCs/>
          <w:i/>
          <w:iCs/>
          <w:sz w:val="26"/>
          <w:szCs w:val="26"/>
        </w:rPr>
        <w:t>SEXT</w:t>
      </w:r>
      <w:r w:rsidR="00C67776" w:rsidRPr="00AF48DC">
        <w:rPr>
          <w:rFonts w:asciiTheme="minorHAnsi" w:hAnsiTheme="minorHAnsi" w:cs="Arial"/>
          <w:b/>
          <w:bCs/>
          <w:i/>
          <w:iCs/>
          <w:sz w:val="26"/>
          <w:szCs w:val="26"/>
        </w:rPr>
        <w:t>O.</w:t>
      </w:r>
      <w:r w:rsidR="00C67776" w:rsidRPr="00AF48DC">
        <w:rPr>
          <w:rFonts w:asciiTheme="minorHAnsi" w:hAnsiTheme="minorHAnsi" w:cs="Arial"/>
          <w:b/>
          <w:bCs/>
          <w:sz w:val="26"/>
          <w:szCs w:val="26"/>
        </w:rPr>
        <w:t xml:space="preserve">- </w:t>
      </w:r>
      <w:r w:rsidR="00C67776" w:rsidRPr="00AF48DC">
        <w:rPr>
          <w:rFonts w:asciiTheme="minorHAnsi" w:hAnsiTheme="minorHAnsi" w:cs="Arial"/>
          <w:sz w:val="26"/>
          <w:szCs w:val="26"/>
        </w:rPr>
        <w:t>En el día y hora señalados</w:t>
      </w:r>
      <w:r w:rsidR="002F0D44" w:rsidRPr="00AF48DC">
        <w:rPr>
          <w:rFonts w:asciiTheme="minorHAnsi" w:hAnsiTheme="minorHAnsi" w:cs="Arial"/>
          <w:sz w:val="26"/>
          <w:szCs w:val="26"/>
        </w:rPr>
        <w:t xml:space="preserve"> en el resultando inmediato anterior</w:t>
      </w:r>
      <w:r w:rsidR="00C67776" w:rsidRPr="00AF48DC">
        <w:rPr>
          <w:rFonts w:asciiTheme="minorHAnsi" w:hAnsiTheme="minorHAnsi" w:cs="Arial"/>
          <w:sz w:val="26"/>
          <w:szCs w:val="26"/>
        </w:rPr>
        <w:t xml:space="preserve">, </w:t>
      </w:r>
      <w:r w:rsidR="002F0D44" w:rsidRPr="00AF48DC">
        <w:rPr>
          <w:rFonts w:asciiTheme="minorHAnsi" w:hAnsiTheme="minorHAnsi" w:cs="Arial"/>
          <w:sz w:val="26"/>
          <w:szCs w:val="26"/>
        </w:rPr>
        <w:t xml:space="preserve">se desahogó la Audiencia de Ley, en la que, una vez declarada abierta, se hizo constar </w:t>
      </w:r>
      <w:r w:rsidR="00C67776" w:rsidRPr="00AF48DC">
        <w:rPr>
          <w:rFonts w:asciiTheme="minorHAnsi" w:hAnsiTheme="minorHAnsi" w:cs="Arial"/>
          <w:sz w:val="26"/>
          <w:szCs w:val="26"/>
        </w:rPr>
        <w:t xml:space="preserve">la </w:t>
      </w:r>
      <w:r w:rsidR="002F0D44" w:rsidRPr="00AF48DC">
        <w:rPr>
          <w:rFonts w:asciiTheme="minorHAnsi" w:hAnsiTheme="minorHAnsi" w:cs="Arial"/>
          <w:sz w:val="26"/>
          <w:szCs w:val="26"/>
        </w:rPr>
        <w:t>ina</w:t>
      </w:r>
      <w:r w:rsidR="00C67776" w:rsidRPr="00AF48DC">
        <w:rPr>
          <w:rFonts w:asciiTheme="minorHAnsi" w:hAnsiTheme="minorHAnsi" w:cs="Arial"/>
          <w:sz w:val="26"/>
          <w:szCs w:val="26"/>
        </w:rPr>
        <w:t xml:space="preserve">sistencia de las partes, </w:t>
      </w:r>
      <w:r w:rsidR="00911FA1" w:rsidRPr="00AF48DC">
        <w:rPr>
          <w:rFonts w:asciiTheme="minorHAnsi" w:hAnsiTheme="minorHAnsi" w:cs="Arial"/>
          <w:sz w:val="26"/>
          <w:szCs w:val="26"/>
        </w:rPr>
        <w:t xml:space="preserve">se relacionaron </w:t>
      </w:r>
      <w:r w:rsidR="002F0D44" w:rsidRPr="00AF48DC">
        <w:rPr>
          <w:rFonts w:asciiTheme="minorHAnsi" w:hAnsiTheme="minorHAnsi" w:cs="Arial"/>
          <w:sz w:val="26"/>
          <w:szCs w:val="26"/>
        </w:rPr>
        <w:t xml:space="preserve">las pruebas admitidas a las </w:t>
      </w:r>
      <w:r w:rsidR="00911FA1" w:rsidRPr="00AF48DC">
        <w:rPr>
          <w:rFonts w:asciiTheme="minorHAnsi" w:hAnsiTheme="minorHAnsi" w:cs="Arial"/>
          <w:sz w:val="26"/>
          <w:szCs w:val="26"/>
        </w:rPr>
        <w:t>mismas</w:t>
      </w:r>
      <w:r w:rsidR="002F0D44" w:rsidRPr="00AF48DC">
        <w:rPr>
          <w:rFonts w:asciiTheme="minorHAnsi" w:hAnsiTheme="minorHAnsi" w:cs="Arial"/>
          <w:sz w:val="26"/>
          <w:szCs w:val="26"/>
        </w:rPr>
        <w:t xml:space="preserve"> y </w:t>
      </w:r>
      <w:r w:rsidRPr="00AF48DC">
        <w:rPr>
          <w:rFonts w:asciiTheme="minorHAnsi" w:hAnsiTheme="minorHAnsi" w:cs="Arial"/>
          <w:sz w:val="26"/>
          <w:szCs w:val="26"/>
        </w:rPr>
        <w:t xml:space="preserve">que la parte actora </w:t>
      </w:r>
      <w:r w:rsidR="002F0D44" w:rsidRPr="00AF48DC">
        <w:rPr>
          <w:rFonts w:asciiTheme="minorHAnsi" w:hAnsiTheme="minorHAnsi" w:cs="Arial"/>
          <w:sz w:val="26"/>
          <w:szCs w:val="26"/>
        </w:rPr>
        <w:t>no presentó a los testigos que ofreció</w:t>
      </w:r>
      <w:r w:rsidR="00911FA1" w:rsidRPr="00AF48DC">
        <w:rPr>
          <w:rFonts w:asciiTheme="minorHAnsi" w:hAnsiTheme="minorHAnsi" w:cs="Arial"/>
          <w:sz w:val="26"/>
          <w:szCs w:val="26"/>
        </w:rPr>
        <w:t>,</w:t>
      </w:r>
      <w:r w:rsidR="002F0D44" w:rsidRPr="00AF48DC">
        <w:rPr>
          <w:rFonts w:asciiTheme="minorHAnsi" w:hAnsiTheme="minorHAnsi" w:cs="Arial"/>
          <w:sz w:val="26"/>
          <w:szCs w:val="26"/>
        </w:rPr>
        <w:t xml:space="preserve"> razón por la cual </w:t>
      </w:r>
      <w:r w:rsidRPr="00AF48DC">
        <w:rPr>
          <w:rFonts w:asciiTheme="minorHAnsi" w:hAnsiTheme="minorHAnsi" w:cs="Arial"/>
          <w:sz w:val="26"/>
          <w:szCs w:val="26"/>
        </w:rPr>
        <w:t>se declaró desierta dicha probanza;</w:t>
      </w:r>
      <w:r w:rsidR="00C67776" w:rsidRPr="00AF48DC">
        <w:rPr>
          <w:rFonts w:asciiTheme="minorHAnsi" w:hAnsiTheme="minorHAnsi" w:cs="Arial"/>
          <w:sz w:val="26"/>
          <w:szCs w:val="26"/>
        </w:rPr>
        <w:t xml:space="preserve"> </w:t>
      </w:r>
      <w:r w:rsidR="002F0D44" w:rsidRPr="00AF48DC">
        <w:rPr>
          <w:rFonts w:asciiTheme="minorHAnsi" w:hAnsiTheme="minorHAnsi" w:cs="Arial"/>
          <w:sz w:val="26"/>
          <w:szCs w:val="26"/>
        </w:rPr>
        <w:t xml:space="preserve">asimismo, por último, se hizo </w:t>
      </w:r>
      <w:r w:rsidR="00C67776" w:rsidRPr="00AF48DC">
        <w:rPr>
          <w:rFonts w:asciiTheme="minorHAnsi" w:hAnsiTheme="minorHAnsi" w:cs="Arial"/>
          <w:sz w:val="26"/>
          <w:szCs w:val="26"/>
        </w:rPr>
        <w:t>constar que ninguna de las partes formuló alegatos, turnándose los autos para el dictado de la resolución que en derecho proceda. . . . . . . . . . . . . . . . . . . . . . . . . . . . . .</w:t>
      </w:r>
      <w:r w:rsidR="00911FA1" w:rsidRPr="00AF48DC">
        <w:rPr>
          <w:rFonts w:asciiTheme="minorHAnsi" w:hAnsiTheme="minorHAnsi" w:cs="Arial"/>
          <w:sz w:val="26"/>
          <w:szCs w:val="26"/>
        </w:rPr>
        <w:t xml:space="preserve"> . . . . .</w:t>
      </w:r>
      <w:r w:rsidR="00B0084E" w:rsidRPr="00AF48DC">
        <w:rPr>
          <w:rFonts w:asciiTheme="minorHAnsi" w:hAnsiTheme="minorHAnsi" w:cs="Arial"/>
          <w:sz w:val="26"/>
          <w:szCs w:val="26"/>
        </w:rPr>
        <w:t xml:space="preserve"> </w:t>
      </w:r>
      <w:r w:rsidR="00911FA1" w:rsidRPr="00AF48DC">
        <w:rPr>
          <w:rFonts w:asciiTheme="minorHAnsi" w:hAnsiTheme="minorHAnsi" w:cs="Arial"/>
          <w:sz w:val="26"/>
          <w:szCs w:val="26"/>
        </w:rPr>
        <w:t xml:space="preserve"> </w:t>
      </w:r>
    </w:p>
    <w:p w:rsidR="00C67776" w:rsidRPr="00AF48DC" w:rsidRDefault="00C67776" w:rsidP="00C67776">
      <w:pPr>
        <w:pStyle w:val="Textoindependiente"/>
        <w:rPr>
          <w:rFonts w:asciiTheme="minorHAnsi" w:hAnsiTheme="minorHAnsi" w:cs="Arial"/>
          <w:b/>
          <w:bCs/>
          <w:i/>
          <w:iCs/>
          <w:sz w:val="26"/>
          <w:szCs w:val="26"/>
        </w:rPr>
      </w:pPr>
    </w:p>
    <w:p w:rsidR="00A110EF" w:rsidRPr="00AF48DC" w:rsidRDefault="00A110EF" w:rsidP="00C67776">
      <w:pPr>
        <w:pStyle w:val="Textoindependiente"/>
        <w:rPr>
          <w:rFonts w:asciiTheme="minorHAnsi" w:hAnsiTheme="minorHAnsi" w:cs="Arial"/>
          <w:bCs/>
          <w:iCs/>
          <w:sz w:val="26"/>
          <w:szCs w:val="26"/>
        </w:rPr>
      </w:pPr>
      <w:r w:rsidRPr="00AF48DC">
        <w:rPr>
          <w:rFonts w:asciiTheme="minorHAnsi" w:hAnsiTheme="minorHAnsi" w:cs="Arial"/>
          <w:b/>
          <w:bCs/>
          <w:i/>
          <w:iCs/>
          <w:sz w:val="26"/>
          <w:szCs w:val="26"/>
        </w:rPr>
        <w:tab/>
        <w:t xml:space="preserve">SÉPTIMO.- </w:t>
      </w:r>
      <w:r w:rsidRPr="00AF48DC">
        <w:rPr>
          <w:rFonts w:asciiTheme="minorHAnsi" w:hAnsiTheme="minorHAnsi" w:cs="Arial"/>
          <w:bCs/>
          <w:iCs/>
          <w:sz w:val="26"/>
          <w:szCs w:val="26"/>
        </w:rPr>
        <w:t>Por acuerdo de fecha  30 treinta de enero de 2014 dos mil catorce, se concedió la suspensión de los actos impugnados, para el efecto de que se mantuvieran las cosas en el estado en que se encontraban a la presentación de la demanda, y hasta en tanto se dicte la resolución definitiva, sin fijarse garantía,  toda vez que el importe del crédito fiscal, no rebasa la cantidad que resulta de multiplicar por 150 ciento cincuenta, el salario mínimo general diario vigente en l</w:t>
      </w:r>
      <w:r w:rsidR="002F0D44" w:rsidRPr="00AF48DC">
        <w:rPr>
          <w:rFonts w:asciiTheme="minorHAnsi" w:hAnsiTheme="minorHAnsi" w:cs="Arial"/>
          <w:bCs/>
          <w:iCs/>
          <w:sz w:val="26"/>
          <w:szCs w:val="26"/>
        </w:rPr>
        <w:t>a entidad, en ese momento, de $</w:t>
      </w:r>
      <w:r w:rsidRPr="00AF48DC">
        <w:rPr>
          <w:rFonts w:asciiTheme="minorHAnsi" w:hAnsiTheme="minorHAnsi" w:cs="Arial"/>
          <w:bCs/>
          <w:iCs/>
          <w:sz w:val="26"/>
          <w:szCs w:val="26"/>
        </w:rPr>
        <w:t>63.77 (Sesenta y tres pesos 77/100 Moneda Nacional) . . . . . . . . . . . . . . . . . . . . . . . . . . . . . . . . . . . . . . . . . . . . . .</w:t>
      </w:r>
      <w:r w:rsidR="00B0084E" w:rsidRPr="00AF48DC">
        <w:rPr>
          <w:rFonts w:asciiTheme="minorHAnsi" w:hAnsiTheme="minorHAnsi" w:cs="Arial"/>
          <w:bCs/>
          <w:iCs/>
          <w:sz w:val="26"/>
          <w:szCs w:val="26"/>
        </w:rPr>
        <w:t xml:space="preserve"> . </w:t>
      </w:r>
    </w:p>
    <w:p w:rsidR="00A110EF" w:rsidRPr="00AF48DC" w:rsidRDefault="00A110EF" w:rsidP="00C67776">
      <w:pPr>
        <w:pStyle w:val="Textoindependiente"/>
        <w:rPr>
          <w:rFonts w:asciiTheme="minorHAnsi" w:hAnsiTheme="minorHAnsi" w:cs="Arial"/>
          <w:b/>
          <w:bCs/>
          <w:i/>
          <w:iCs/>
          <w:sz w:val="26"/>
          <w:szCs w:val="26"/>
        </w:rPr>
      </w:pPr>
    </w:p>
    <w:p w:rsidR="00C67776" w:rsidRPr="00AF48DC" w:rsidRDefault="00C67776" w:rsidP="00C67776">
      <w:pPr>
        <w:pStyle w:val="Textoindependiente"/>
        <w:ind w:firstLine="708"/>
        <w:jc w:val="center"/>
        <w:rPr>
          <w:rFonts w:asciiTheme="minorHAnsi" w:hAnsiTheme="minorHAnsi" w:cs="Arial"/>
          <w:b/>
          <w:bCs/>
          <w:i/>
          <w:iCs/>
          <w:sz w:val="26"/>
          <w:szCs w:val="26"/>
        </w:rPr>
      </w:pPr>
      <w:r w:rsidRPr="00AF48DC">
        <w:rPr>
          <w:rFonts w:asciiTheme="minorHAnsi" w:hAnsiTheme="minorHAnsi" w:cs="Arial"/>
          <w:b/>
          <w:bCs/>
          <w:i/>
          <w:iCs/>
          <w:sz w:val="26"/>
          <w:szCs w:val="26"/>
        </w:rPr>
        <w:t xml:space="preserve">C O N S I D E R A N D </w:t>
      </w:r>
      <w:proofErr w:type="gramStart"/>
      <w:r w:rsidRPr="00AF48DC">
        <w:rPr>
          <w:rFonts w:asciiTheme="minorHAnsi" w:hAnsiTheme="minorHAnsi" w:cs="Arial"/>
          <w:b/>
          <w:bCs/>
          <w:i/>
          <w:iCs/>
          <w:sz w:val="26"/>
          <w:szCs w:val="26"/>
        </w:rPr>
        <w:t>O :</w:t>
      </w:r>
      <w:proofErr w:type="gramEnd"/>
    </w:p>
    <w:p w:rsidR="00C67776" w:rsidRPr="00AF48DC" w:rsidRDefault="00C67776" w:rsidP="00C67776">
      <w:pPr>
        <w:pStyle w:val="Textoindependiente"/>
        <w:ind w:firstLine="708"/>
        <w:jc w:val="center"/>
        <w:rPr>
          <w:rFonts w:asciiTheme="minorHAnsi" w:hAnsiTheme="minorHAnsi" w:cs="Arial"/>
          <w:b/>
          <w:bCs/>
          <w:sz w:val="26"/>
          <w:szCs w:val="26"/>
        </w:rPr>
      </w:pPr>
    </w:p>
    <w:p w:rsidR="00C67776" w:rsidRPr="00AF48DC" w:rsidRDefault="00C67776" w:rsidP="00C67776">
      <w:pPr>
        <w:pStyle w:val="Textoindependiente"/>
        <w:ind w:firstLine="708"/>
        <w:rPr>
          <w:rFonts w:asciiTheme="minorHAnsi" w:hAnsiTheme="minorHAnsi" w:cs="Arial"/>
          <w:sz w:val="26"/>
          <w:szCs w:val="26"/>
        </w:rPr>
      </w:pPr>
      <w:r w:rsidRPr="00AF48DC">
        <w:rPr>
          <w:rFonts w:asciiTheme="minorHAnsi" w:hAnsiTheme="minorHAnsi" w:cs="Arial"/>
          <w:b/>
          <w:bCs/>
          <w:i/>
          <w:iCs/>
          <w:sz w:val="26"/>
          <w:szCs w:val="26"/>
        </w:rPr>
        <w:t>PRIMERO</w:t>
      </w:r>
      <w:r w:rsidRPr="00AF48DC">
        <w:rPr>
          <w:rFonts w:asciiTheme="minorHAnsi" w:hAnsiTheme="minorHAnsi" w:cs="Arial"/>
          <w:b/>
          <w:bCs/>
          <w:sz w:val="26"/>
          <w:szCs w:val="26"/>
        </w:rPr>
        <w:t xml:space="preserve">.- </w:t>
      </w:r>
      <w:r w:rsidRPr="00AF48DC">
        <w:rPr>
          <w:rFonts w:asciiTheme="minorHAnsi" w:hAnsiTheme="minorHAnsi" w:cs="Arial"/>
          <w:sz w:val="26"/>
          <w:szCs w:val="26"/>
        </w:rPr>
        <w:t>Este Juzgado Segundo Administrativo Municipal es competente para conocer y resolver el presente proceso administrativo, en base a lo previsto por los artículos 2</w:t>
      </w:r>
      <w:r w:rsidR="00BE0782" w:rsidRPr="00AF48DC">
        <w:rPr>
          <w:rFonts w:asciiTheme="minorHAnsi" w:hAnsiTheme="minorHAnsi" w:cs="Arial"/>
          <w:sz w:val="26"/>
          <w:szCs w:val="26"/>
        </w:rPr>
        <w:t>41</w:t>
      </w:r>
      <w:r w:rsidRPr="00AF48DC">
        <w:rPr>
          <w:rFonts w:asciiTheme="minorHAnsi" w:hAnsiTheme="minorHAnsi" w:cs="Arial"/>
          <w:sz w:val="26"/>
          <w:szCs w:val="26"/>
        </w:rPr>
        <w:t>, 2</w:t>
      </w:r>
      <w:r w:rsidR="00BE0782" w:rsidRPr="00AF48DC">
        <w:rPr>
          <w:rFonts w:asciiTheme="minorHAnsi" w:hAnsiTheme="minorHAnsi" w:cs="Arial"/>
          <w:sz w:val="26"/>
          <w:szCs w:val="26"/>
        </w:rPr>
        <w:t>43</w:t>
      </w:r>
      <w:r w:rsidRPr="00AF48DC">
        <w:rPr>
          <w:rFonts w:asciiTheme="minorHAnsi" w:hAnsiTheme="minorHAnsi" w:cs="Arial"/>
          <w:sz w:val="26"/>
          <w:szCs w:val="26"/>
        </w:rPr>
        <w:t>, párrafo segundo y 2</w:t>
      </w:r>
      <w:r w:rsidR="00BE0782" w:rsidRPr="00AF48DC">
        <w:rPr>
          <w:rFonts w:asciiTheme="minorHAnsi" w:hAnsiTheme="minorHAnsi" w:cs="Arial"/>
          <w:sz w:val="26"/>
          <w:szCs w:val="26"/>
        </w:rPr>
        <w:t>44</w:t>
      </w:r>
      <w:r w:rsidRPr="00AF48DC">
        <w:rPr>
          <w:rFonts w:asciiTheme="minorHAnsi" w:hAnsiTheme="minorHAnsi" w:cs="Arial"/>
          <w:sz w:val="26"/>
          <w:szCs w:val="26"/>
        </w:rPr>
        <w:t xml:space="preserve"> de la Ley Orgánica Municipal para el Estado de Guanajuato; 1, fracción II y 3 segundo párrafo del Código de Procedimiento y Justicia Administrativa para el Estado y los Municipios de Guanajuato; toda vez que se impugna</w:t>
      </w:r>
      <w:r w:rsidR="00F166D9" w:rsidRPr="00AF48DC">
        <w:rPr>
          <w:rFonts w:asciiTheme="minorHAnsi" w:hAnsiTheme="minorHAnsi" w:cs="Arial"/>
          <w:sz w:val="26"/>
          <w:szCs w:val="26"/>
        </w:rPr>
        <w:t>n</w:t>
      </w:r>
      <w:r w:rsidRPr="00AF48DC">
        <w:rPr>
          <w:rFonts w:asciiTheme="minorHAnsi" w:hAnsiTheme="minorHAnsi" w:cs="Arial"/>
          <w:sz w:val="26"/>
          <w:szCs w:val="26"/>
        </w:rPr>
        <w:t xml:space="preserve"> </w:t>
      </w:r>
      <w:r w:rsidR="00F166D9" w:rsidRPr="00AF48DC">
        <w:rPr>
          <w:rFonts w:asciiTheme="minorHAnsi" w:hAnsiTheme="minorHAnsi" w:cs="Arial"/>
          <w:sz w:val="26"/>
          <w:szCs w:val="26"/>
        </w:rPr>
        <w:t>actos</w:t>
      </w:r>
      <w:r w:rsidRPr="00AF48DC">
        <w:rPr>
          <w:rFonts w:asciiTheme="minorHAnsi" w:hAnsiTheme="minorHAnsi" w:cs="Arial"/>
          <w:sz w:val="26"/>
          <w:szCs w:val="26"/>
        </w:rPr>
        <w:t xml:space="preserve"> </w:t>
      </w:r>
      <w:r w:rsidR="00B50CA0" w:rsidRPr="00AF48DC">
        <w:rPr>
          <w:rFonts w:asciiTheme="minorHAnsi" w:hAnsiTheme="minorHAnsi" w:cs="Arial"/>
          <w:sz w:val="26"/>
          <w:szCs w:val="26"/>
        </w:rPr>
        <w:t xml:space="preserve">emitidos y </w:t>
      </w:r>
      <w:r w:rsidR="00FC11D7" w:rsidRPr="00AF48DC">
        <w:rPr>
          <w:rFonts w:asciiTheme="minorHAnsi" w:hAnsiTheme="minorHAnsi" w:cs="Arial"/>
          <w:sz w:val="26"/>
          <w:szCs w:val="26"/>
        </w:rPr>
        <w:t>atribuidos</w:t>
      </w:r>
      <w:r w:rsidRPr="00AF48DC">
        <w:rPr>
          <w:rFonts w:asciiTheme="minorHAnsi" w:hAnsiTheme="minorHAnsi" w:cs="Arial"/>
          <w:sz w:val="26"/>
          <w:szCs w:val="26"/>
        </w:rPr>
        <w:t xml:space="preserve"> </w:t>
      </w:r>
      <w:r w:rsidR="00F166D9" w:rsidRPr="00AF48DC">
        <w:rPr>
          <w:rFonts w:asciiTheme="minorHAnsi" w:hAnsiTheme="minorHAnsi" w:cs="Arial"/>
          <w:sz w:val="26"/>
          <w:szCs w:val="26"/>
        </w:rPr>
        <w:t>a las</w:t>
      </w:r>
      <w:r w:rsidRPr="00AF48DC">
        <w:rPr>
          <w:rFonts w:asciiTheme="minorHAnsi" w:hAnsiTheme="minorHAnsi" w:cs="Arial"/>
          <w:sz w:val="26"/>
          <w:szCs w:val="26"/>
        </w:rPr>
        <w:t xml:space="preserve"> autoridades </w:t>
      </w:r>
      <w:r w:rsidR="00F166D9" w:rsidRPr="00AF48DC">
        <w:rPr>
          <w:rFonts w:asciiTheme="minorHAnsi" w:hAnsiTheme="minorHAnsi" w:cs="Arial"/>
          <w:sz w:val="26"/>
          <w:szCs w:val="26"/>
        </w:rPr>
        <w:t xml:space="preserve">demandadas, las </w:t>
      </w:r>
      <w:r w:rsidRPr="00AF48DC">
        <w:rPr>
          <w:rFonts w:asciiTheme="minorHAnsi" w:hAnsiTheme="minorHAnsi" w:cs="Arial"/>
          <w:sz w:val="26"/>
          <w:szCs w:val="26"/>
        </w:rPr>
        <w:t>que forman parte de la administración pública</w:t>
      </w:r>
      <w:r w:rsidR="00F166D9" w:rsidRPr="00AF48DC">
        <w:rPr>
          <w:rFonts w:asciiTheme="minorHAnsi" w:hAnsiTheme="minorHAnsi" w:cs="Arial"/>
          <w:sz w:val="26"/>
          <w:szCs w:val="26"/>
        </w:rPr>
        <w:t xml:space="preserve"> </w:t>
      </w:r>
      <w:r w:rsidR="00B50CA0" w:rsidRPr="00AF48DC">
        <w:rPr>
          <w:rFonts w:asciiTheme="minorHAnsi" w:hAnsiTheme="minorHAnsi" w:cs="Arial"/>
          <w:sz w:val="26"/>
          <w:szCs w:val="26"/>
        </w:rPr>
        <w:t xml:space="preserve">centralizada </w:t>
      </w:r>
      <w:r w:rsidR="00F166D9" w:rsidRPr="00AF48DC">
        <w:rPr>
          <w:rFonts w:asciiTheme="minorHAnsi" w:hAnsiTheme="minorHAnsi" w:cs="Arial"/>
          <w:sz w:val="26"/>
          <w:szCs w:val="26"/>
        </w:rPr>
        <w:t xml:space="preserve">municipal. . . . . . . </w:t>
      </w:r>
      <w:r w:rsidR="00B50CA0" w:rsidRPr="00AF48DC">
        <w:rPr>
          <w:rFonts w:asciiTheme="minorHAnsi" w:hAnsiTheme="minorHAnsi" w:cs="Arial"/>
          <w:sz w:val="26"/>
          <w:szCs w:val="26"/>
        </w:rPr>
        <w:t xml:space="preserve">. . . . . . . . . . . . . . . . . . . . . . . . . . . . . . . . . . . . . . . . . . . </w:t>
      </w:r>
    </w:p>
    <w:p w:rsidR="00C67776" w:rsidRPr="00AF48DC" w:rsidRDefault="00C67776" w:rsidP="00C67776">
      <w:pPr>
        <w:pStyle w:val="Textoindependiente"/>
        <w:rPr>
          <w:rFonts w:asciiTheme="minorHAnsi" w:hAnsiTheme="minorHAnsi" w:cs="Arial"/>
          <w:sz w:val="26"/>
          <w:szCs w:val="26"/>
        </w:rPr>
      </w:pPr>
    </w:p>
    <w:p w:rsidR="00C67776" w:rsidRPr="00AF48DC" w:rsidRDefault="00C67776" w:rsidP="00C67776">
      <w:pPr>
        <w:ind w:firstLine="708"/>
        <w:jc w:val="both"/>
        <w:rPr>
          <w:rFonts w:asciiTheme="minorHAnsi" w:hAnsiTheme="minorHAnsi" w:cs="Arial"/>
          <w:sz w:val="26"/>
          <w:szCs w:val="26"/>
        </w:rPr>
      </w:pPr>
      <w:r w:rsidRPr="00AF48DC">
        <w:rPr>
          <w:rFonts w:asciiTheme="minorHAnsi" w:hAnsiTheme="minorHAnsi" w:cs="Arial"/>
          <w:b/>
          <w:bCs/>
          <w:i/>
          <w:iCs/>
          <w:sz w:val="26"/>
          <w:szCs w:val="26"/>
        </w:rPr>
        <w:t>SEGUNDO</w:t>
      </w:r>
      <w:r w:rsidRPr="00AF48DC">
        <w:rPr>
          <w:rFonts w:asciiTheme="minorHAnsi" w:hAnsiTheme="minorHAnsi" w:cs="Arial"/>
          <w:b/>
          <w:bCs/>
          <w:sz w:val="26"/>
          <w:szCs w:val="26"/>
        </w:rPr>
        <w:t xml:space="preserve">.- </w:t>
      </w:r>
      <w:r w:rsidRPr="00AF48DC">
        <w:rPr>
          <w:rFonts w:asciiTheme="minorHAnsi" w:hAnsiTheme="minorHAnsi" w:cs="Arial"/>
          <w:sz w:val="26"/>
          <w:szCs w:val="26"/>
        </w:rPr>
        <w:t xml:space="preserve">La demanda fue presentada oportunamente dentro de los 30 treinta días hábiles siguientes a aquél en que surtió efectos la notificación de la resolución impugnada, </w:t>
      </w:r>
      <w:r w:rsidRPr="00AF48DC">
        <w:rPr>
          <w:rFonts w:asciiTheme="minorHAnsi" w:hAnsiTheme="minorHAnsi"/>
          <w:sz w:val="26"/>
          <w:szCs w:val="26"/>
        </w:rPr>
        <w:t xml:space="preserve">toda vez que </w:t>
      </w:r>
      <w:r w:rsidR="00A40B38" w:rsidRPr="00AF48DC">
        <w:rPr>
          <w:rFonts w:asciiTheme="minorHAnsi" w:hAnsiTheme="minorHAnsi"/>
          <w:sz w:val="26"/>
          <w:szCs w:val="26"/>
        </w:rPr>
        <w:t>refirió el actor que esto fue el 8 ocho de julio del año 2013 dos mil trece</w:t>
      </w:r>
      <w:r w:rsidR="00AA0078" w:rsidRPr="00AF48DC">
        <w:rPr>
          <w:rFonts w:asciiTheme="minorHAnsi" w:hAnsiTheme="minorHAnsi"/>
          <w:sz w:val="26"/>
          <w:szCs w:val="26"/>
        </w:rPr>
        <w:t>, sin que de las constancias de la presente causa administrativa se desprenda lo contrario</w:t>
      </w:r>
      <w:r w:rsidR="00A40B38" w:rsidRPr="00AF48DC">
        <w:rPr>
          <w:rFonts w:asciiTheme="minorHAnsi" w:hAnsiTheme="minorHAnsi"/>
          <w:sz w:val="26"/>
          <w:szCs w:val="26"/>
        </w:rPr>
        <w:t xml:space="preserve">. </w:t>
      </w:r>
      <w:r w:rsidRPr="00AF48DC">
        <w:rPr>
          <w:rFonts w:asciiTheme="minorHAnsi" w:hAnsiTheme="minorHAnsi"/>
          <w:sz w:val="26"/>
          <w:szCs w:val="26"/>
        </w:rPr>
        <w:t xml:space="preserve"> . . . . . . . . . . . . . . . . . . . . . . . . </w:t>
      </w:r>
      <w:r w:rsidR="002A16F3" w:rsidRPr="00AF48DC">
        <w:rPr>
          <w:rFonts w:asciiTheme="minorHAnsi" w:hAnsiTheme="minorHAnsi"/>
          <w:sz w:val="26"/>
          <w:szCs w:val="26"/>
        </w:rPr>
        <w:t xml:space="preserve">. . . . . . . . . </w:t>
      </w:r>
    </w:p>
    <w:p w:rsidR="00C67776" w:rsidRPr="00AF48DC" w:rsidRDefault="00C67776" w:rsidP="00C67776">
      <w:pPr>
        <w:pStyle w:val="Textoindependiente"/>
        <w:rPr>
          <w:rFonts w:asciiTheme="minorHAnsi" w:hAnsiTheme="minorHAnsi" w:cs="Arial"/>
          <w:b/>
          <w:bCs/>
          <w:sz w:val="26"/>
          <w:szCs w:val="26"/>
        </w:rPr>
      </w:pPr>
    </w:p>
    <w:p w:rsidR="00C67776" w:rsidRPr="00AF48DC" w:rsidRDefault="00C67776" w:rsidP="009A51DC">
      <w:pPr>
        <w:ind w:firstLine="708"/>
        <w:jc w:val="both"/>
        <w:rPr>
          <w:rFonts w:asciiTheme="minorHAnsi" w:hAnsiTheme="minorHAnsi"/>
          <w:sz w:val="26"/>
          <w:szCs w:val="26"/>
        </w:rPr>
      </w:pPr>
      <w:r w:rsidRPr="00AF48DC">
        <w:rPr>
          <w:rFonts w:asciiTheme="minorHAnsi" w:hAnsiTheme="minorHAnsi"/>
          <w:b/>
          <w:i/>
          <w:iCs/>
          <w:sz w:val="26"/>
          <w:szCs w:val="26"/>
        </w:rPr>
        <w:t>TERCERO.-</w:t>
      </w:r>
      <w:r w:rsidRPr="00AF48DC">
        <w:rPr>
          <w:rFonts w:asciiTheme="minorHAnsi" w:hAnsiTheme="minorHAnsi"/>
          <w:sz w:val="26"/>
          <w:szCs w:val="26"/>
        </w:rPr>
        <w:t xml:space="preserve"> La exi</w:t>
      </w:r>
      <w:r w:rsidR="00CC400C" w:rsidRPr="00AF48DC">
        <w:rPr>
          <w:rFonts w:asciiTheme="minorHAnsi" w:hAnsiTheme="minorHAnsi"/>
          <w:sz w:val="26"/>
          <w:szCs w:val="26"/>
        </w:rPr>
        <w:t>stencia de los actos impugnados</w:t>
      </w:r>
      <w:r w:rsidR="009A51DC" w:rsidRPr="00AF48DC">
        <w:rPr>
          <w:rFonts w:asciiTheme="minorHAnsi" w:hAnsiTheme="minorHAnsi"/>
          <w:sz w:val="26"/>
          <w:szCs w:val="26"/>
        </w:rPr>
        <w:t>;</w:t>
      </w:r>
      <w:r w:rsidRPr="00AF48DC">
        <w:rPr>
          <w:rFonts w:asciiTheme="minorHAnsi" w:hAnsiTheme="minorHAnsi"/>
          <w:sz w:val="26"/>
          <w:szCs w:val="26"/>
        </w:rPr>
        <w:t xml:space="preserve"> se encuentra </w:t>
      </w:r>
      <w:r w:rsidR="009A51DC" w:rsidRPr="00AF48DC">
        <w:rPr>
          <w:rFonts w:asciiTheme="minorHAnsi" w:hAnsiTheme="minorHAnsi"/>
          <w:sz w:val="26"/>
          <w:szCs w:val="26"/>
        </w:rPr>
        <w:t xml:space="preserve">debidamente </w:t>
      </w:r>
      <w:r w:rsidRPr="00AF48DC">
        <w:rPr>
          <w:rFonts w:asciiTheme="minorHAnsi" w:hAnsiTheme="minorHAnsi"/>
          <w:sz w:val="26"/>
          <w:szCs w:val="26"/>
        </w:rPr>
        <w:t>acreditada en autos con la copia al carbón del</w:t>
      </w:r>
      <w:r w:rsidR="00696A91" w:rsidRPr="00AF48DC">
        <w:rPr>
          <w:rFonts w:asciiTheme="minorHAnsi" w:hAnsiTheme="minorHAnsi"/>
          <w:sz w:val="26"/>
          <w:szCs w:val="26"/>
        </w:rPr>
        <w:t xml:space="preserve"> documento determinante </w:t>
      </w:r>
      <w:r w:rsidR="00CC400C" w:rsidRPr="00AF48DC">
        <w:rPr>
          <w:rFonts w:asciiTheme="minorHAnsi" w:hAnsiTheme="minorHAnsi"/>
          <w:sz w:val="26"/>
          <w:szCs w:val="26"/>
        </w:rPr>
        <w:t xml:space="preserve">de crédito número 1101296 (uno-uno-cero-uno-dos-nueve-seis), </w:t>
      </w:r>
      <w:r w:rsidR="002A16F3" w:rsidRPr="00AF48DC">
        <w:rPr>
          <w:rFonts w:asciiTheme="minorHAnsi" w:hAnsiTheme="minorHAnsi"/>
          <w:sz w:val="26"/>
          <w:szCs w:val="26"/>
        </w:rPr>
        <w:lastRenderedPageBreak/>
        <w:t xml:space="preserve">de fecha 11 </w:t>
      </w:r>
      <w:r w:rsidR="00CC400C" w:rsidRPr="00AF48DC">
        <w:rPr>
          <w:rFonts w:asciiTheme="minorHAnsi" w:hAnsiTheme="minorHAnsi"/>
          <w:sz w:val="26"/>
          <w:szCs w:val="26"/>
        </w:rPr>
        <w:t>once de julio del mismo año y con la copia certificada,</w:t>
      </w:r>
      <w:r w:rsidR="00696A91" w:rsidRPr="00AF48DC">
        <w:rPr>
          <w:rFonts w:asciiTheme="minorHAnsi" w:hAnsiTheme="minorHAnsi"/>
          <w:sz w:val="26"/>
          <w:szCs w:val="26"/>
        </w:rPr>
        <w:t xml:space="preserve"> </w:t>
      </w:r>
      <w:r w:rsidR="00CC400C" w:rsidRPr="00AF48DC">
        <w:rPr>
          <w:rFonts w:asciiTheme="minorHAnsi" w:hAnsiTheme="minorHAnsi"/>
          <w:sz w:val="26"/>
          <w:szCs w:val="26"/>
        </w:rPr>
        <w:t xml:space="preserve">por el Notario Público número 99 noventa y nueve en León, Guanajuato, Licenciado Miguel Mendoza Ontiveros, </w:t>
      </w:r>
      <w:r w:rsidR="00696A91" w:rsidRPr="00AF48DC">
        <w:rPr>
          <w:rFonts w:asciiTheme="minorHAnsi" w:hAnsiTheme="minorHAnsi"/>
          <w:sz w:val="26"/>
          <w:szCs w:val="26"/>
        </w:rPr>
        <w:t xml:space="preserve">de la </w:t>
      </w:r>
      <w:r w:rsidR="009A51DC" w:rsidRPr="00AF48DC">
        <w:rPr>
          <w:rFonts w:asciiTheme="minorHAnsi" w:hAnsiTheme="minorHAnsi"/>
          <w:sz w:val="26"/>
          <w:szCs w:val="26"/>
        </w:rPr>
        <w:t xml:space="preserve">resolución emitida por el Director General de Protección Civil, </w:t>
      </w:r>
      <w:r w:rsidR="00CC400C" w:rsidRPr="00AF48DC">
        <w:rPr>
          <w:rFonts w:asciiTheme="minorHAnsi" w:hAnsiTheme="minorHAnsi"/>
          <w:sz w:val="26"/>
          <w:szCs w:val="26"/>
        </w:rPr>
        <w:t xml:space="preserve">en el expediente </w:t>
      </w:r>
      <w:r w:rsidR="002A16F3" w:rsidRPr="00AF48DC">
        <w:rPr>
          <w:rFonts w:asciiTheme="minorHAnsi" w:hAnsiTheme="minorHAnsi"/>
          <w:sz w:val="26"/>
          <w:szCs w:val="26"/>
        </w:rPr>
        <w:t xml:space="preserve">con número </w:t>
      </w:r>
      <w:r w:rsidR="00CC400C" w:rsidRPr="00AF48DC">
        <w:rPr>
          <w:rFonts w:asciiTheme="minorHAnsi" w:hAnsiTheme="minorHAnsi"/>
          <w:sz w:val="26"/>
          <w:szCs w:val="26"/>
        </w:rPr>
        <w:t xml:space="preserve">0392/13 (palpables a fojas 18 dieciocho y de la 43 cuarenta y tres a la </w:t>
      </w:r>
      <w:r w:rsidR="001E16B7" w:rsidRPr="00AF48DC">
        <w:rPr>
          <w:rFonts w:asciiTheme="minorHAnsi" w:hAnsiTheme="minorHAnsi"/>
          <w:sz w:val="26"/>
          <w:szCs w:val="26"/>
        </w:rPr>
        <w:t>50 cincuenta, respectivamente)</w:t>
      </w:r>
      <w:r w:rsidR="009A51DC" w:rsidRPr="00AF48DC">
        <w:rPr>
          <w:rFonts w:asciiTheme="minorHAnsi" w:hAnsiTheme="minorHAnsi"/>
          <w:sz w:val="26"/>
          <w:szCs w:val="26"/>
        </w:rPr>
        <w:t xml:space="preserve">; </w:t>
      </w:r>
      <w:r w:rsidR="001E16B7" w:rsidRPr="00AF48DC">
        <w:rPr>
          <w:rFonts w:asciiTheme="minorHAnsi" w:hAnsiTheme="minorHAnsi"/>
          <w:sz w:val="26"/>
          <w:szCs w:val="26"/>
        </w:rPr>
        <w:t xml:space="preserve">documentales </w:t>
      </w:r>
      <w:r w:rsidRPr="00AF48DC">
        <w:rPr>
          <w:rFonts w:asciiTheme="minorHAnsi" w:hAnsiTheme="minorHAnsi"/>
          <w:sz w:val="26"/>
          <w:szCs w:val="26"/>
        </w:rPr>
        <w:t xml:space="preserve">que </w:t>
      </w:r>
      <w:r w:rsidR="001E16B7" w:rsidRPr="00AF48DC">
        <w:rPr>
          <w:rFonts w:asciiTheme="minorHAnsi" w:hAnsiTheme="minorHAnsi"/>
          <w:sz w:val="26"/>
          <w:szCs w:val="26"/>
        </w:rPr>
        <w:t xml:space="preserve">fueron </w:t>
      </w:r>
      <w:r w:rsidRPr="00AF48DC">
        <w:rPr>
          <w:rFonts w:asciiTheme="minorHAnsi" w:hAnsiTheme="minorHAnsi"/>
          <w:sz w:val="26"/>
          <w:szCs w:val="26"/>
        </w:rPr>
        <w:t xml:space="preserve">admitidas a la parte </w:t>
      </w:r>
      <w:r w:rsidR="009A51DC" w:rsidRPr="00AF48DC">
        <w:rPr>
          <w:rFonts w:asciiTheme="minorHAnsi" w:hAnsiTheme="minorHAnsi"/>
          <w:sz w:val="26"/>
          <w:szCs w:val="26"/>
        </w:rPr>
        <w:t>actora como pruebas de su parte</w:t>
      </w:r>
      <w:r w:rsidR="005E4C7E" w:rsidRPr="00AF48DC">
        <w:rPr>
          <w:rFonts w:asciiTheme="minorHAnsi" w:hAnsiTheme="minorHAnsi"/>
          <w:sz w:val="26"/>
          <w:szCs w:val="26"/>
        </w:rPr>
        <w:t xml:space="preserve"> </w:t>
      </w:r>
      <w:r w:rsidR="001E16B7" w:rsidRPr="00AF48DC">
        <w:rPr>
          <w:rFonts w:asciiTheme="minorHAnsi" w:hAnsiTheme="minorHAnsi"/>
          <w:sz w:val="26"/>
          <w:szCs w:val="26"/>
        </w:rPr>
        <w:t xml:space="preserve">y </w:t>
      </w:r>
      <w:r w:rsidR="00B949BE" w:rsidRPr="00AF48DC">
        <w:rPr>
          <w:rFonts w:asciiTheme="minorHAnsi" w:hAnsiTheme="minorHAnsi"/>
          <w:sz w:val="26"/>
          <w:szCs w:val="26"/>
        </w:rPr>
        <w:t xml:space="preserve">que </w:t>
      </w:r>
      <w:r w:rsidRPr="00AF48DC">
        <w:rPr>
          <w:rFonts w:asciiTheme="minorHAnsi" w:hAnsiTheme="minorHAnsi"/>
          <w:sz w:val="26"/>
          <w:szCs w:val="26"/>
        </w:rPr>
        <w:t>merecen pleno valor probatorio, conforme lo dispuesto</w:t>
      </w:r>
      <w:r w:rsidR="009A51DC" w:rsidRPr="00AF48DC">
        <w:rPr>
          <w:rFonts w:asciiTheme="minorHAnsi" w:hAnsiTheme="minorHAnsi"/>
          <w:sz w:val="26"/>
          <w:szCs w:val="26"/>
        </w:rPr>
        <w:t xml:space="preserve"> en los artículos 57, 78, 119, </w:t>
      </w:r>
      <w:r w:rsidRPr="00AF48DC">
        <w:rPr>
          <w:rFonts w:asciiTheme="minorHAnsi" w:hAnsiTheme="minorHAnsi"/>
          <w:sz w:val="26"/>
          <w:szCs w:val="26"/>
        </w:rPr>
        <w:t>121</w:t>
      </w:r>
      <w:r w:rsidR="009A51DC" w:rsidRPr="00AF48DC">
        <w:rPr>
          <w:rFonts w:asciiTheme="minorHAnsi" w:hAnsiTheme="minorHAnsi"/>
          <w:sz w:val="26"/>
          <w:szCs w:val="26"/>
        </w:rPr>
        <w:t xml:space="preserve"> y 131</w:t>
      </w:r>
      <w:r w:rsidRPr="00AF48DC">
        <w:rPr>
          <w:rFonts w:asciiTheme="minorHAnsi" w:hAnsiTheme="minorHAnsi"/>
          <w:sz w:val="26"/>
          <w:szCs w:val="26"/>
        </w:rPr>
        <w:t>, del Código de Procedimiento y Justicia Administrativa para el Estado y los Municipios de Guan</w:t>
      </w:r>
      <w:r w:rsidR="001E16B7" w:rsidRPr="00AF48DC">
        <w:rPr>
          <w:rFonts w:asciiTheme="minorHAnsi" w:hAnsiTheme="minorHAnsi"/>
          <w:sz w:val="26"/>
          <w:szCs w:val="26"/>
        </w:rPr>
        <w:t xml:space="preserve">ajuato, por tratarse de actos y </w:t>
      </w:r>
      <w:r w:rsidRPr="00AF48DC">
        <w:rPr>
          <w:rFonts w:asciiTheme="minorHAnsi" w:hAnsiTheme="minorHAnsi"/>
          <w:sz w:val="26"/>
          <w:szCs w:val="26"/>
        </w:rPr>
        <w:t xml:space="preserve">resolución administrativos emitidos por </w:t>
      </w:r>
      <w:r w:rsidR="00B949BE" w:rsidRPr="00AF48DC">
        <w:rPr>
          <w:rFonts w:asciiTheme="minorHAnsi" w:hAnsiTheme="minorHAnsi"/>
          <w:sz w:val="26"/>
          <w:szCs w:val="26"/>
        </w:rPr>
        <w:t xml:space="preserve">servidores públicos </w:t>
      </w:r>
      <w:r w:rsidRPr="00AF48DC">
        <w:rPr>
          <w:rFonts w:asciiTheme="minorHAnsi" w:hAnsiTheme="minorHAnsi"/>
          <w:sz w:val="26"/>
          <w:szCs w:val="26"/>
        </w:rPr>
        <w:t xml:space="preserve">en el ejercicio de sus atribuciones; así como el reconocimiento que </w:t>
      </w:r>
      <w:r w:rsidR="00404EE7" w:rsidRPr="00AF48DC">
        <w:rPr>
          <w:rFonts w:asciiTheme="minorHAnsi" w:hAnsiTheme="minorHAnsi"/>
          <w:sz w:val="26"/>
          <w:szCs w:val="26"/>
        </w:rPr>
        <w:t xml:space="preserve">de su emisión </w:t>
      </w:r>
      <w:r w:rsidRPr="00AF48DC">
        <w:rPr>
          <w:rFonts w:asciiTheme="minorHAnsi" w:hAnsiTheme="minorHAnsi"/>
          <w:sz w:val="26"/>
          <w:szCs w:val="26"/>
        </w:rPr>
        <w:t>formula</w:t>
      </w:r>
      <w:r w:rsidR="009A51DC" w:rsidRPr="00AF48DC">
        <w:rPr>
          <w:rFonts w:asciiTheme="minorHAnsi" w:hAnsiTheme="minorHAnsi"/>
          <w:sz w:val="26"/>
          <w:szCs w:val="26"/>
        </w:rPr>
        <w:t>ron</w:t>
      </w:r>
      <w:r w:rsidRPr="00AF48DC">
        <w:rPr>
          <w:rFonts w:asciiTheme="minorHAnsi" w:hAnsiTheme="minorHAnsi"/>
          <w:sz w:val="26"/>
          <w:szCs w:val="26"/>
        </w:rPr>
        <w:t xml:space="preserve"> </w:t>
      </w:r>
      <w:r w:rsidR="001E16B7" w:rsidRPr="00AF48DC">
        <w:rPr>
          <w:rFonts w:asciiTheme="minorHAnsi" w:hAnsiTheme="minorHAnsi"/>
          <w:sz w:val="26"/>
          <w:szCs w:val="26"/>
        </w:rPr>
        <w:t>el Director de Ejecución y el Director General de Protección Civil</w:t>
      </w:r>
      <w:r w:rsidRPr="00AF48DC">
        <w:rPr>
          <w:rFonts w:asciiTheme="minorHAnsi" w:hAnsiTheme="minorHAnsi"/>
          <w:sz w:val="26"/>
          <w:szCs w:val="26"/>
        </w:rPr>
        <w:t xml:space="preserve">, al contestar la demanda. . . . . . . . . . . . . . . </w:t>
      </w:r>
      <w:r w:rsidR="00404EE7" w:rsidRPr="00AF48DC">
        <w:rPr>
          <w:rFonts w:asciiTheme="minorHAnsi" w:hAnsiTheme="minorHAnsi"/>
          <w:sz w:val="26"/>
          <w:szCs w:val="26"/>
        </w:rPr>
        <w:t>. . .</w:t>
      </w:r>
      <w:r w:rsidR="00647754" w:rsidRPr="00AF48DC">
        <w:rPr>
          <w:rFonts w:asciiTheme="minorHAnsi" w:hAnsiTheme="minorHAnsi"/>
          <w:sz w:val="26"/>
          <w:szCs w:val="26"/>
        </w:rPr>
        <w:t xml:space="preserve"> . . . . . . . . . . . . . . . . . . . . . . . . . . . .</w:t>
      </w:r>
      <w:r w:rsidR="002A16F3" w:rsidRPr="00AF48DC">
        <w:rPr>
          <w:rFonts w:asciiTheme="minorHAnsi" w:hAnsiTheme="minorHAnsi"/>
          <w:sz w:val="26"/>
          <w:szCs w:val="26"/>
        </w:rPr>
        <w:t xml:space="preserve"> . . . . . . . . . . . . . . . </w:t>
      </w:r>
    </w:p>
    <w:p w:rsidR="00C67776" w:rsidRPr="00AF48DC" w:rsidRDefault="00C67776" w:rsidP="00C67776">
      <w:pPr>
        <w:ind w:firstLine="708"/>
        <w:jc w:val="both"/>
        <w:rPr>
          <w:rFonts w:asciiTheme="minorHAnsi" w:hAnsiTheme="minorHAnsi"/>
          <w:sz w:val="26"/>
          <w:szCs w:val="26"/>
        </w:rPr>
      </w:pPr>
    </w:p>
    <w:p w:rsidR="00C67776" w:rsidRPr="00AF48DC" w:rsidRDefault="00C67776" w:rsidP="004B3791">
      <w:pPr>
        <w:ind w:firstLine="708"/>
        <w:jc w:val="both"/>
        <w:rPr>
          <w:rFonts w:asciiTheme="minorHAnsi" w:hAnsiTheme="minorHAnsi"/>
          <w:sz w:val="26"/>
          <w:szCs w:val="26"/>
        </w:rPr>
      </w:pPr>
      <w:r w:rsidRPr="00AF48DC">
        <w:rPr>
          <w:rFonts w:asciiTheme="minorHAnsi" w:hAnsiTheme="minorHAnsi"/>
          <w:b/>
          <w:bCs/>
          <w:i/>
          <w:iCs/>
          <w:sz w:val="26"/>
          <w:szCs w:val="26"/>
        </w:rPr>
        <w:t xml:space="preserve">CUARTO.- </w:t>
      </w:r>
      <w:r w:rsidRPr="00AF48DC">
        <w:rPr>
          <w:rFonts w:asciiTheme="minorHAnsi" w:hAnsiTheme="minorHAnsi"/>
          <w:sz w:val="26"/>
          <w:szCs w:val="26"/>
        </w:rPr>
        <w:t xml:space="preserve">La personalidad con la que comparece en el presente proceso administrativo, el licenciado </w:t>
      </w:r>
      <w:r w:rsidR="004B3791" w:rsidRPr="00AF48DC">
        <w:rPr>
          <w:rFonts w:asciiTheme="minorHAnsi" w:hAnsiTheme="minorHAnsi" w:cs="Calibri"/>
          <w:sz w:val="26"/>
          <w:szCs w:val="26"/>
        </w:rPr>
        <w:t>(…)</w:t>
      </w:r>
      <w:r w:rsidRPr="00AF48DC">
        <w:rPr>
          <w:rFonts w:asciiTheme="minorHAnsi" w:hAnsiTheme="minorHAnsi"/>
          <w:sz w:val="26"/>
          <w:szCs w:val="26"/>
        </w:rPr>
        <w:t xml:space="preserve">, se encuentra debidamente acreditada con la copia certificada de la Escritura Pública </w:t>
      </w:r>
      <w:r w:rsidR="004B3791" w:rsidRPr="00AF48DC">
        <w:rPr>
          <w:rFonts w:asciiTheme="minorHAnsi" w:hAnsiTheme="minorHAnsi" w:cs="Calibri"/>
          <w:sz w:val="26"/>
          <w:szCs w:val="26"/>
        </w:rPr>
        <w:t>(…)</w:t>
      </w:r>
      <w:r w:rsidR="00CB6831" w:rsidRPr="00AF48DC">
        <w:rPr>
          <w:rFonts w:asciiTheme="minorHAnsi" w:hAnsiTheme="minorHAnsi"/>
          <w:i/>
          <w:sz w:val="26"/>
          <w:szCs w:val="26"/>
        </w:rPr>
        <w:t>.</w:t>
      </w:r>
      <w:r w:rsidR="00CB6831" w:rsidRPr="00AF48DC">
        <w:rPr>
          <w:rFonts w:asciiTheme="minorHAnsi" w:hAnsiTheme="minorHAnsi"/>
          <w:sz w:val="26"/>
          <w:szCs w:val="26"/>
        </w:rPr>
        <w:t xml:space="preserve"> . </w:t>
      </w:r>
      <w:r w:rsidR="001E5FCF" w:rsidRPr="00AF48DC">
        <w:rPr>
          <w:rFonts w:asciiTheme="minorHAnsi" w:hAnsiTheme="minorHAnsi"/>
          <w:sz w:val="26"/>
          <w:szCs w:val="26"/>
        </w:rPr>
        <w:t xml:space="preserve">. . . . . . . . . . . . . . . . . . . . . . . . . . . . . . . . . . . . . . . . . . </w:t>
      </w:r>
    </w:p>
    <w:p w:rsidR="00C67776" w:rsidRPr="00AF48DC" w:rsidRDefault="00C67776" w:rsidP="00C67776">
      <w:pPr>
        <w:jc w:val="both"/>
        <w:rPr>
          <w:rFonts w:asciiTheme="minorHAnsi" w:hAnsiTheme="minorHAnsi" w:cs="Arial"/>
          <w:b/>
          <w:bCs/>
          <w:i/>
          <w:iCs/>
          <w:sz w:val="26"/>
          <w:szCs w:val="26"/>
        </w:rPr>
      </w:pPr>
    </w:p>
    <w:p w:rsidR="001F27BA" w:rsidRPr="00AF48DC" w:rsidRDefault="00C67776" w:rsidP="003370C1">
      <w:pPr>
        <w:ind w:firstLine="708"/>
        <w:jc w:val="both"/>
        <w:rPr>
          <w:rFonts w:asciiTheme="minorHAnsi" w:hAnsiTheme="minorHAnsi"/>
          <w:sz w:val="26"/>
          <w:szCs w:val="26"/>
        </w:rPr>
      </w:pPr>
      <w:r w:rsidRPr="00AF48DC">
        <w:rPr>
          <w:rFonts w:asciiTheme="minorHAnsi" w:hAnsiTheme="minorHAnsi" w:cs="Arial"/>
          <w:b/>
          <w:bCs/>
          <w:i/>
          <w:iCs/>
          <w:sz w:val="26"/>
          <w:szCs w:val="26"/>
        </w:rPr>
        <w:t xml:space="preserve">QUINTO.- </w:t>
      </w:r>
      <w:r w:rsidR="003370C1" w:rsidRPr="00AF48DC">
        <w:rPr>
          <w:rFonts w:asciiTheme="minorHAnsi" w:hAnsiTheme="minorHAnsi"/>
          <w:sz w:val="26"/>
          <w:szCs w:val="26"/>
        </w:rPr>
        <w:t xml:space="preserve">Por cuestión de </w:t>
      </w:r>
      <w:r w:rsidR="003370C1" w:rsidRPr="00AF48DC">
        <w:rPr>
          <w:rFonts w:asciiTheme="minorHAnsi" w:hAnsiTheme="minorHAnsi"/>
          <w:b/>
          <w:iCs/>
          <w:sz w:val="26"/>
          <w:szCs w:val="26"/>
        </w:rPr>
        <w:t>orden público</w:t>
      </w:r>
      <w:r w:rsidR="003370C1" w:rsidRPr="00AF48DC">
        <w:rPr>
          <w:rFonts w:asciiTheme="minorHAnsi" w:hAnsiTheme="minorHAnsi"/>
          <w:sz w:val="26"/>
          <w:szCs w:val="26"/>
        </w:rPr>
        <w:t xml:space="preserve"> y, por ende de estudio preferente, sea que las partes las hagan valer o que de oficio se adviertan, se procede al análisis de las causales de improcedencia y sobreseimiento previstas </w:t>
      </w:r>
    </w:p>
    <w:p w:rsidR="001F27BA" w:rsidRPr="00AF48DC" w:rsidRDefault="001F27BA" w:rsidP="001F27BA">
      <w:pPr>
        <w:pStyle w:val="Textoindependiente"/>
        <w:ind w:firstLine="708"/>
        <w:jc w:val="right"/>
        <w:rPr>
          <w:rFonts w:asciiTheme="minorHAnsi" w:hAnsiTheme="minorHAnsi"/>
          <w:b/>
          <w:sz w:val="26"/>
          <w:szCs w:val="26"/>
        </w:rPr>
      </w:pPr>
      <w:r w:rsidRPr="00AF48DC">
        <w:rPr>
          <w:rFonts w:asciiTheme="minorHAnsi" w:hAnsiTheme="minorHAnsi"/>
          <w:b/>
          <w:sz w:val="26"/>
          <w:szCs w:val="26"/>
        </w:rPr>
        <w:t>Expediente número  590/2013-JN</w:t>
      </w:r>
    </w:p>
    <w:p w:rsidR="001F27BA" w:rsidRPr="00AF48DC" w:rsidRDefault="001F27BA" w:rsidP="003370C1">
      <w:pPr>
        <w:ind w:firstLine="708"/>
        <w:jc w:val="both"/>
        <w:rPr>
          <w:rFonts w:asciiTheme="minorHAnsi" w:hAnsiTheme="minorHAnsi"/>
          <w:sz w:val="26"/>
          <w:szCs w:val="26"/>
        </w:rPr>
      </w:pPr>
    </w:p>
    <w:p w:rsidR="003370C1" w:rsidRPr="00AF48DC" w:rsidRDefault="003370C1" w:rsidP="001F27BA">
      <w:pPr>
        <w:jc w:val="both"/>
        <w:rPr>
          <w:rFonts w:asciiTheme="minorHAnsi" w:hAnsiTheme="minorHAnsi" w:cs="Arial"/>
          <w:sz w:val="26"/>
          <w:szCs w:val="26"/>
        </w:rPr>
      </w:pPr>
      <w:proofErr w:type="gramStart"/>
      <w:r w:rsidRPr="00AF48DC">
        <w:rPr>
          <w:rFonts w:asciiTheme="minorHAnsi" w:hAnsiTheme="minorHAnsi"/>
          <w:sz w:val="26"/>
          <w:szCs w:val="26"/>
        </w:rPr>
        <w:t>en</w:t>
      </w:r>
      <w:proofErr w:type="gramEnd"/>
      <w:r w:rsidRPr="00AF48DC">
        <w:rPr>
          <w:rFonts w:asciiTheme="minorHAnsi" w:hAnsiTheme="minorHAnsi"/>
          <w:sz w:val="26"/>
          <w:szCs w:val="26"/>
        </w:rPr>
        <w:t xml:space="preserve"> los artículos 261 y 262 del Código de Procedimiento y Justicia Administrativa  para el Estado y los Municipios de Guanajuato</w:t>
      </w:r>
      <w:r w:rsidRPr="00AF48DC">
        <w:rPr>
          <w:rFonts w:asciiTheme="minorHAnsi" w:hAnsiTheme="minorHAnsi" w:cs="Arial"/>
          <w:sz w:val="26"/>
          <w:szCs w:val="26"/>
        </w:rPr>
        <w:t xml:space="preserve"> . . . . . . . . . . . . . . . . . . . . . . . . . . . . . . </w:t>
      </w:r>
    </w:p>
    <w:p w:rsidR="003370C1" w:rsidRPr="00AF48DC" w:rsidRDefault="003370C1" w:rsidP="003370C1">
      <w:pPr>
        <w:pStyle w:val="Textoindependiente3"/>
        <w:jc w:val="both"/>
        <w:rPr>
          <w:rFonts w:asciiTheme="minorHAnsi" w:hAnsiTheme="minorHAnsi"/>
          <w:color w:val="auto"/>
          <w:sz w:val="26"/>
          <w:szCs w:val="26"/>
        </w:rPr>
      </w:pPr>
    </w:p>
    <w:p w:rsidR="00FE05F0" w:rsidRPr="00AF48DC" w:rsidRDefault="003370C1" w:rsidP="003370C1">
      <w:pPr>
        <w:pStyle w:val="Textoindependiente"/>
        <w:ind w:firstLine="708"/>
        <w:rPr>
          <w:rFonts w:asciiTheme="minorHAnsi" w:hAnsiTheme="minorHAnsi"/>
          <w:sz w:val="26"/>
          <w:szCs w:val="26"/>
        </w:rPr>
      </w:pPr>
      <w:r w:rsidRPr="00AF48DC">
        <w:rPr>
          <w:rFonts w:asciiTheme="minorHAnsi" w:hAnsiTheme="minorHAnsi"/>
          <w:sz w:val="26"/>
          <w:szCs w:val="26"/>
        </w:rPr>
        <w:t>En la presente causa administrativa, la</w:t>
      </w:r>
      <w:r w:rsidR="00FE05F0" w:rsidRPr="00AF48DC">
        <w:rPr>
          <w:rFonts w:asciiTheme="minorHAnsi" w:hAnsiTheme="minorHAnsi"/>
          <w:sz w:val="26"/>
          <w:szCs w:val="26"/>
        </w:rPr>
        <w:t>s</w:t>
      </w:r>
      <w:r w:rsidRPr="00AF48DC">
        <w:rPr>
          <w:rFonts w:asciiTheme="minorHAnsi" w:hAnsiTheme="minorHAnsi"/>
          <w:sz w:val="26"/>
          <w:szCs w:val="26"/>
        </w:rPr>
        <w:t xml:space="preserve"> autoridad</w:t>
      </w:r>
      <w:r w:rsidR="00FE05F0" w:rsidRPr="00AF48DC">
        <w:rPr>
          <w:rFonts w:asciiTheme="minorHAnsi" w:hAnsiTheme="minorHAnsi"/>
          <w:sz w:val="26"/>
          <w:szCs w:val="26"/>
        </w:rPr>
        <w:t>es</w:t>
      </w:r>
      <w:r w:rsidRPr="00AF48DC">
        <w:rPr>
          <w:rFonts w:asciiTheme="minorHAnsi" w:hAnsiTheme="minorHAnsi"/>
          <w:sz w:val="26"/>
          <w:szCs w:val="26"/>
        </w:rPr>
        <w:t xml:space="preserve"> demandada</w:t>
      </w:r>
      <w:r w:rsidR="00FE05F0" w:rsidRPr="00AF48DC">
        <w:rPr>
          <w:rFonts w:asciiTheme="minorHAnsi" w:hAnsiTheme="minorHAnsi"/>
          <w:sz w:val="26"/>
          <w:szCs w:val="26"/>
        </w:rPr>
        <w:t>s</w:t>
      </w:r>
      <w:r w:rsidRPr="00AF48DC">
        <w:rPr>
          <w:rFonts w:asciiTheme="minorHAnsi" w:hAnsiTheme="minorHAnsi"/>
          <w:sz w:val="26"/>
          <w:szCs w:val="26"/>
        </w:rPr>
        <w:t xml:space="preserve">, </w:t>
      </w:r>
      <w:r w:rsidRPr="00AF48DC">
        <w:rPr>
          <w:rFonts w:asciiTheme="minorHAnsi" w:hAnsiTheme="minorHAnsi"/>
          <w:b/>
          <w:sz w:val="26"/>
          <w:szCs w:val="26"/>
        </w:rPr>
        <w:t>no hi</w:t>
      </w:r>
      <w:r w:rsidR="00FE05F0" w:rsidRPr="00AF48DC">
        <w:rPr>
          <w:rFonts w:asciiTheme="minorHAnsi" w:hAnsiTheme="minorHAnsi"/>
          <w:b/>
          <w:sz w:val="26"/>
          <w:szCs w:val="26"/>
        </w:rPr>
        <w:t>cier</w:t>
      </w:r>
      <w:r w:rsidRPr="00AF48DC">
        <w:rPr>
          <w:rFonts w:asciiTheme="minorHAnsi" w:hAnsiTheme="minorHAnsi"/>
          <w:b/>
          <w:sz w:val="26"/>
          <w:szCs w:val="26"/>
        </w:rPr>
        <w:t>o</w:t>
      </w:r>
      <w:r w:rsidR="00FE05F0" w:rsidRPr="00AF48DC">
        <w:rPr>
          <w:rFonts w:asciiTheme="minorHAnsi" w:hAnsiTheme="minorHAnsi"/>
          <w:b/>
          <w:sz w:val="26"/>
          <w:szCs w:val="26"/>
        </w:rPr>
        <w:t>n</w:t>
      </w:r>
      <w:r w:rsidRPr="00AF48DC">
        <w:rPr>
          <w:rFonts w:asciiTheme="minorHAnsi" w:hAnsiTheme="minorHAnsi"/>
          <w:sz w:val="26"/>
          <w:szCs w:val="26"/>
        </w:rPr>
        <w:t xml:space="preserve"> valer causal alguna de improcedencia o sobreseimiento, en tanto que </w:t>
      </w:r>
      <w:r w:rsidR="00FE05F0" w:rsidRPr="00AF48DC">
        <w:rPr>
          <w:rFonts w:asciiTheme="minorHAnsi" w:hAnsiTheme="minorHAnsi"/>
          <w:b/>
          <w:sz w:val="26"/>
          <w:szCs w:val="26"/>
        </w:rPr>
        <w:t>de oficio,</w:t>
      </w:r>
      <w:r w:rsidR="00FE05F0" w:rsidRPr="00AF48DC">
        <w:rPr>
          <w:rFonts w:asciiTheme="minorHAnsi" w:hAnsiTheme="minorHAnsi"/>
          <w:sz w:val="26"/>
          <w:szCs w:val="26"/>
        </w:rPr>
        <w:t xml:space="preserve"> este Ju</w:t>
      </w:r>
      <w:r w:rsidR="00CB6831" w:rsidRPr="00AF48DC">
        <w:rPr>
          <w:rFonts w:asciiTheme="minorHAnsi" w:hAnsiTheme="minorHAnsi"/>
          <w:sz w:val="26"/>
          <w:szCs w:val="26"/>
        </w:rPr>
        <w:t>zgador advierte que respecto del</w:t>
      </w:r>
      <w:r w:rsidR="00FE05F0" w:rsidRPr="00AF48DC">
        <w:rPr>
          <w:rFonts w:asciiTheme="minorHAnsi" w:hAnsiTheme="minorHAnsi"/>
          <w:sz w:val="26"/>
          <w:szCs w:val="26"/>
        </w:rPr>
        <w:t xml:space="preserve"> Tesorero Municipal, se actualiza la causal de improcedencia prevista en la fracción VI del artículo 261 del Código de Procedimiento y Justicia Administrativa para el Estado </w:t>
      </w:r>
      <w:r w:rsidR="00E459BF" w:rsidRPr="00AF48DC">
        <w:rPr>
          <w:rFonts w:asciiTheme="minorHAnsi" w:hAnsiTheme="minorHAnsi"/>
          <w:sz w:val="26"/>
          <w:szCs w:val="26"/>
        </w:rPr>
        <w:t>y los Municipios de Guanajuato; en virtud de que de</w:t>
      </w:r>
      <w:r w:rsidR="00CB6831" w:rsidRPr="00AF48DC">
        <w:rPr>
          <w:rFonts w:asciiTheme="minorHAnsi" w:hAnsiTheme="minorHAnsi"/>
          <w:sz w:val="26"/>
          <w:szCs w:val="26"/>
        </w:rPr>
        <w:t xml:space="preserve">l análisis de </w:t>
      </w:r>
      <w:r w:rsidR="00E459BF" w:rsidRPr="00AF48DC">
        <w:rPr>
          <w:rFonts w:asciiTheme="minorHAnsi" w:hAnsiTheme="minorHAnsi"/>
          <w:sz w:val="26"/>
          <w:szCs w:val="26"/>
        </w:rPr>
        <w:t xml:space="preserve">los actos impugnados, no se desprende que </w:t>
      </w:r>
      <w:r w:rsidR="00CB6831" w:rsidRPr="00AF48DC">
        <w:rPr>
          <w:rFonts w:asciiTheme="minorHAnsi" w:hAnsiTheme="minorHAnsi"/>
          <w:sz w:val="26"/>
          <w:szCs w:val="26"/>
        </w:rPr>
        <w:t xml:space="preserve">dicho Tesorero </w:t>
      </w:r>
      <w:r w:rsidR="00E459BF" w:rsidRPr="00AF48DC">
        <w:rPr>
          <w:rFonts w:asciiTheme="minorHAnsi" w:hAnsiTheme="minorHAnsi"/>
          <w:sz w:val="26"/>
          <w:szCs w:val="26"/>
        </w:rPr>
        <w:t xml:space="preserve">haya </w:t>
      </w:r>
      <w:r w:rsidR="00CB6831" w:rsidRPr="00AF48DC">
        <w:rPr>
          <w:rFonts w:asciiTheme="minorHAnsi" w:hAnsiTheme="minorHAnsi"/>
          <w:sz w:val="26"/>
          <w:szCs w:val="26"/>
        </w:rPr>
        <w:t>intervenido de forma alguna en la emisión de los mismos</w:t>
      </w:r>
      <w:r w:rsidR="00E459BF" w:rsidRPr="00AF48DC">
        <w:rPr>
          <w:rFonts w:asciiTheme="minorHAnsi" w:hAnsiTheme="minorHAnsi"/>
          <w:sz w:val="26"/>
          <w:szCs w:val="26"/>
        </w:rPr>
        <w:t>; pues se advierte que s</w:t>
      </w:r>
      <w:r w:rsidR="00CB6831" w:rsidRPr="00AF48DC">
        <w:rPr>
          <w:rFonts w:asciiTheme="minorHAnsi" w:hAnsiTheme="minorHAnsi"/>
          <w:sz w:val="26"/>
          <w:szCs w:val="26"/>
        </w:rPr>
        <w:t>ó</w:t>
      </w:r>
      <w:r w:rsidR="00E459BF" w:rsidRPr="00AF48DC">
        <w:rPr>
          <w:rFonts w:asciiTheme="minorHAnsi" w:hAnsiTheme="minorHAnsi"/>
          <w:sz w:val="26"/>
          <w:szCs w:val="26"/>
        </w:rPr>
        <w:t xml:space="preserve">lo fueron emitidos por el </w:t>
      </w:r>
      <w:r w:rsidR="001E16B7" w:rsidRPr="00AF48DC">
        <w:rPr>
          <w:rFonts w:asciiTheme="minorHAnsi" w:hAnsiTheme="minorHAnsi"/>
          <w:sz w:val="26"/>
          <w:szCs w:val="26"/>
        </w:rPr>
        <w:t>Director General de Protección Civil</w:t>
      </w:r>
      <w:r w:rsidR="00E459BF" w:rsidRPr="00AF48DC">
        <w:rPr>
          <w:rFonts w:asciiTheme="minorHAnsi" w:hAnsiTheme="minorHAnsi"/>
          <w:sz w:val="26"/>
          <w:szCs w:val="26"/>
        </w:rPr>
        <w:t>, y por el Director de Ejecución; de ahí que no existe ningún acto que haya sido emi</w:t>
      </w:r>
      <w:r w:rsidR="00B434AD" w:rsidRPr="00AF48DC">
        <w:rPr>
          <w:rFonts w:asciiTheme="minorHAnsi" w:hAnsiTheme="minorHAnsi"/>
          <w:sz w:val="26"/>
          <w:szCs w:val="26"/>
        </w:rPr>
        <w:t>tido por el Tesorero demandado; provocando</w:t>
      </w:r>
      <w:r w:rsidR="00E459BF" w:rsidRPr="00AF48DC">
        <w:rPr>
          <w:rFonts w:asciiTheme="minorHAnsi" w:hAnsiTheme="minorHAnsi"/>
          <w:sz w:val="26"/>
          <w:szCs w:val="26"/>
        </w:rPr>
        <w:t xml:space="preserve"> </w:t>
      </w:r>
      <w:r w:rsidR="001E16B7" w:rsidRPr="00AF48DC">
        <w:rPr>
          <w:rFonts w:asciiTheme="minorHAnsi" w:hAnsiTheme="minorHAnsi"/>
          <w:sz w:val="26"/>
          <w:szCs w:val="26"/>
        </w:rPr>
        <w:t>por ende,</w:t>
      </w:r>
      <w:r w:rsidR="00B434AD" w:rsidRPr="00AF48DC">
        <w:rPr>
          <w:rFonts w:asciiTheme="minorHAnsi" w:hAnsiTheme="minorHAnsi"/>
          <w:sz w:val="26"/>
          <w:szCs w:val="26"/>
        </w:rPr>
        <w:t xml:space="preserve"> que</w:t>
      </w:r>
      <w:r w:rsidR="001E16B7" w:rsidRPr="00AF48DC">
        <w:rPr>
          <w:rFonts w:asciiTheme="minorHAnsi" w:hAnsiTheme="minorHAnsi"/>
          <w:sz w:val="26"/>
          <w:szCs w:val="26"/>
        </w:rPr>
        <w:t xml:space="preserve"> </w:t>
      </w:r>
      <w:r w:rsidR="00E459BF" w:rsidRPr="00AF48DC">
        <w:rPr>
          <w:rFonts w:asciiTheme="minorHAnsi" w:hAnsiTheme="minorHAnsi"/>
          <w:sz w:val="26"/>
          <w:szCs w:val="26"/>
        </w:rPr>
        <w:t>se actualice la señalada causal</w:t>
      </w:r>
      <w:r w:rsidR="00B434AD" w:rsidRPr="00AF48DC">
        <w:rPr>
          <w:rFonts w:asciiTheme="minorHAnsi" w:hAnsiTheme="minorHAnsi"/>
          <w:sz w:val="26"/>
          <w:szCs w:val="26"/>
        </w:rPr>
        <w:t>,</w:t>
      </w:r>
      <w:r w:rsidR="00E459BF" w:rsidRPr="00AF48DC">
        <w:rPr>
          <w:rFonts w:asciiTheme="minorHAnsi" w:hAnsiTheme="minorHAnsi"/>
          <w:sz w:val="26"/>
          <w:szCs w:val="26"/>
        </w:rPr>
        <w:t xml:space="preserve"> </w:t>
      </w:r>
      <w:r w:rsidR="001E16B7" w:rsidRPr="00AF48DC">
        <w:rPr>
          <w:rFonts w:asciiTheme="minorHAnsi" w:hAnsiTheme="minorHAnsi"/>
          <w:sz w:val="26"/>
          <w:szCs w:val="26"/>
        </w:rPr>
        <w:t>conllevando al</w:t>
      </w:r>
      <w:r w:rsidR="00E459BF" w:rsidRPr="00AF48DC">
        <w:rPr>
          <w:rFonts w:asciiTheme="minorHAnsi" w:hAnsiTheme="minorHAnsi"/>
          <w:sz w:val="26"/>
          <w:szCs w:val="26"/>
        </w:rPr>
        <w:t xml:space="preserve"> sobreseimiento </w:t>
      </w:r>
      <w:r w:rsidR="001E16B7" w:rsidRPr="00AF48DC">
        <w:rPr>
          <w:rFonts w:asciiTheme="minorHAnsi" w:hAnsiTheme="minorHAnsi"/>
          <w:sz w:val="26"/>
          <w:szCs w:val="26"/>
        </w:rPr>
        <w:t xml:space="preserve">del proceso </w:t>
      </w:r>
      <w:r w:rsidR="00E459BF" w:rsidRPr="00AF48DC">
        <w:rPr>
          <w:rFonts w:asciiTheme="minorHAnsi" w:hAnsiTheme="minorHAnsi"/>
          <w:sz w:val="26"/>
          <w:szCs w:val="26"/>
        </w:rPr>
        <w:t xml:space="preserve">respecto de esa autoridad, de conformidad con lo señalado en los artículos 261, fracción VI y 262, fracción II del Código de Procedimiento y Justicia Administrativa para el Estado y los Municipios de Guanajuato.  . . . . . . . . . . . </w:t>
      </w:r>
      <w:r w:rsidR="00B434AD" w:rsidRPr="00AF48DC">
        <w:rPr>
          <w:rFonts w:asciiTheme="minorHAnsi" w:hAnsiTheme="minorHAnsi"/>
          <w:sz w:val="26"/>
          <w:szCs w:val="26"/>
        </w:rPr>
        <w:t xml:space="preserve">. . . . . </w:t>
      </w:r>
    </w:p>
    <w:p w:rsidR="00FE05F0" w:rsidRPr="00AF48DC" w:rsidRDefault="00FE05F0" w:rsidP="003370C1">
      <w:pPr>
        <w:pStyle w:val="Textoindependiente"/>
        <w:ind w:firstLine="708"/>
        <w:rPr>
          <w:rFonts w:asciiTheme="minorHAnsi" w:hAnsiTheme="minorHAnsi"/>
          <w:sz w:val="26"/>
          <w:szCs w:val="26"/>
        </w:rPr>
      </w:pPr>
    </w:p>
    <w:p w:rsidR="003370C1" w:rsidRPr="00AF48DC" w:rsidRDefault="00CC400C" w:rsidP="003370C1">
      <w:pPr>
        <w:pStyle w:val="Textoindependiente"/>
        <w:ind w:firstLine="708"/>
        <w:rPr>
          <w:rFonts w:asciiTheme="minorHAnsi" w:hAnsiTheme="minorHAnsi"/>
          <w:sz w:val="26"/>
          <w:szCs w:val="26"/>
        </w:rPr>
      </w:pPr>
      <w:r w:rsidRPr="00AF48DC">
        <w:rPr>
          <w:rFonts w:asciiTheme="minorHAnsi" w:hAnsiTheme="minorHAnsi"/>
          <w:sz w:val="26"/>
          <w:szCs w:val="26"/>
        </w:rPr>
        <w:t>Por otra parte</w:t>
      </w:r>
      <w:r w:rsidR="00E459BF" w:rsidRPr="00AF48DC">
        <w:rPr>
          <w:rFonts w:asciiTheme="minorHAnsi" w:hAnsiTheme="minorHAnsi"/>
          <w:sz w:val="26"/>
          <w:szCs w:val="26"/>
        </w:rPr>
        <w:t xml:space="preserve">, </w:t>
      </w:r>
      <w:r w:rsidRPr="00AF48DC">
        <w:rPr>
          <w:rFonts w:asciiTheme="minorHAnsi" w:hAnsiTheme="minorHAnsi"/>
          <w:sz w:val="26"/>
          <w:szCs w:val="26"/>
        </w:rPr>
        <w:t xml:space="preserve">de manera oficiosa, </w:t>
      </w:r>
      <w:r w:rsidR="00E459BF" w:rsidRPr="00AF48DC">
        <w:rPr>
          <w:rFonts w:asciiTheme="minorHAnsi" w:hAnsiTheme="minorHAnsi"/>
          <w:sz w:val="26"/>
          <w:szCs w:val="26"/>
        </w:rPr>
        <w:t xml:space="preserve">no </w:t>
      </w:r>
      <w:r w:rsidRPr="00AF48DC">
        <w:rPr>
          <w:rFonts w:asciiTheme="minorHAnsi" w:hAnsiTheme="minorHAnsi"/>
          <w:sz w:val="26"/>
          <w:szCs w:val="26"/>
        </w:rPr>
        <w:t>se advierte</w:t>
      </w:r>
      <w:r w:rsidR="003370C1" w:rsidRPr="00AF48DC">
        <w:rPr>
          <w:rFonts w:asciiTheme="minorHAnsi" w:hAnsiTheme="minorHAnsi"/>
          <w:sz w:val="26"/>
          <w:szCs w:val="26"/>
        </w:rPr>
        <w:t xml:space="preserve"> la actualización de alguna </w:t>
      </w:r>
      <w:r w:rsidR="00E459BF" w:rsidRPr="00AF48DC">
        <w:rPr>
          <w:rFonts w:asciiTheme="minorHAnsi" w:hAnsiTheme="minorHAnsi"/>
          <w:sz w:val="26"/>
          <w:szCs w:val="26"/>
        </w:rPr>
        <w:t xml:space="preserve">otra causal de improcedencia o sobreseimiento </w:t>
      </w:r>
      <w:r w:rsidR="003370C1" w:rsidRPr="00AF48DC">
        <w:rPr>
          <w:rFonts w:asciiTheme="minorHAnsi" w:hAnsiTheme="minorHAnsi"/>
          <w:iCs/>
          <w:sz w:val="26"/>
          <w:szCs w:val="26"/>
        </w:rPr>
        <w:t xml:space="preserve">que </w:t>
      </w:r>
      <w:r w:rsidR="003370C1" w:rsidRPr="00AF48DC">
        <w:rPr>
          <w:rFonts w:asciiTheme="minorHAnsi" w:hAnsiTheme="minorHAnsi"/>
          <w:sz w:val="26"/>
          <w:szCs w:val="26"/>
        </w:rPr>
        <w:t xml:space="preserve">impida el estudio de fondo del presente asunto, </w:t>
      </w:r>
      <w:r w:rsidR="00E459BF" w:rsidRPr="00AF48DC">
        <w:rPr>
          <w:rFonts w:asciiTheme="minorHAnsi" w:hAnsiTheme="minorHAnsi"/>
          <w:sz w:val="26"/>
          <w:szCs w:val="26"/>
        </w:rPr>
        <w:t xml:space="preserve">es </w:t>
      </w:r>
      <w:r w:rsidR="003370C1" w:rsidRPr="00AF48DC">
        <w:rPr>
          <w:rFonts w:asciiTheme="minorHAnsi" w:hAnsiTheme="minorHAnsi"/>
          <w:sz w:val="26"/>
          <w:szCs w:val="26"/>
        </w:rPr>
        <w:t>por lo que</w:t>
      </w:r>
      <w:r w:rsidR="003370C1" w:rsidRPr="00AF48DC">
        <w:rPr>
          <w:rFonts w:asciiTheme="minorHAnsi" w:hAnsiTheme="minorHAnsi"/>
          <w:iCs/>
          <w:sz w:val="26"/>
          <w:szCs w:val="26"/>
        </w:rPr>
        <w:t xml:space="preserve"> se procede a analizar los conceptos de impugnación planteados por la parte actora en su escrito de demanda. . . . . . . . . </w:t>
      </w:r>
      <w:r w:rsidR="00FB29B9" w:rsidRPr="00AF48DC">
        <w:rPr>
          <w:rFonts w:asciiTheme="minorHAnsi" w:hAnsiTheme="minorHAnsi"/>
          <w:iCs/>
          <w:sz w:val="26"/>
          <w:szCs w:val="26"/>
        </w:rPr>
        <w:t xml:space="preserve">. </w:t>
      </w:r>
    </w:p>
    <w:p w:rsidR="00A110EF" w:rsidRPr="00AF48DC" w:rsidRDefault="00A110EF" w:rsidP="00E459BF">
      <w:pPr>
        <w:jc w:val="both"/>
        <w:rPr>
          <w:rFonts w:asciiTheme="minorHAnsi" w:hAnsiTheme="minorHAnsi" w:cs="Arial"/>
          <w:b/>
          <w:bCs/>
          <w:i/>
          <w:iCs/>
          <w:sz w:val="26"/>
          <w:szCs w:val="26"/>
        </w:rPr>
      </w:pPr>
    </w:p>
    <w:p w:rsidR="00C67776" w:rsidRPr="00AF48DC" w:rsidRDefault="00A110EF" w:rsidP="00C67776">
      <w:pPr>
        <w:ind w:firstLine="708"/>
        <w:jc w:val="both"/>
        <w:rPr>
          <w:rFonts w:asciiTheme="minorHAnsi" w:hAnsiTheme="minorHAnsi"/>
          <w:sz w:val="26"/>
          <w:szCs w:val="26"/>
        </w:rPr>
      </w:pPr>
      <w:r w:rsidRPr="00AF48DC">
        <w:rPr>
          <w:rFonts w:asciiTheme="minorHAnsi" w:hAnsiTheme="minorHAnsi" w:cs="Arial"/>
          <w:b/>
          <w:bCs/>
          <w:i/>
          <w:iCs/>
          <w:sz w:val="26"/>
          <w:szCs w:val="26"/>
        </w:rPr>
        <w:lastRenderedPageBreak/>
        <w:t xml:space="preserve">SEXTO.- </w:t>
      </w:r>
      <w:r w:rsidR="00C67776" w:rsidRPr="00AF48DC">
        <w:rPr>
          <w:rFonts w:asciiTheme="minorHAnsi" w:hAnsiTheme="minorHAnsi" w:cs="Arial"/>
          <w:sz w:val="26"/>
          <w:szCs w:val="26"/>
        </w:rPr>
        <w:t xml:space="preserve">Este Juzgador, </w:t>
      </w:r>
      <w:r w:rsidR="00C67776" w:rsidRPr="00AF48DC">
        <w:rPr>
          <w:rFonts w:asciiTheme="minorHAnsi" w:hAnsiTheme="minorHAnsi"/>
          <w:sz w:val="26"/>
          <w:szCs w:val="26"/>
        </w:rPr>
        <w:t>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045BC0" w:rsidRPr="00AF48DC">
        <w:rPr>
          <w:rFonts w:asciiTheme="minorHAnsi" w:hAnsiTheme="minorHAnsi"/>
          <w:sz w:val="26"/>
          <w:szCs w:val="26"/>
        </w:rPr>
        <w:t xml:space="preserve">. . . . . . . . . . . . </w:t>
      </w:r>
      <w:r w:rsidR="006058A2" w:rsidRPr="00AF48DC">
        <w:rPr>
          <w:rFonts w:asciiTheme="minorHAnsi" w:hAnsiTheme="minorHAnsi"/>
          <w:sz w:val="26"/>
          <w:szCs w:val="26"/>
        </w:rPr>
        <w:t xml:space="preserve">. . . . . . </w:t>
      </w:r>
    </w:p>
    <w:p w:rsidR="00045BC0" w:rsidRPr="00AF48DC" w:rsidRDefault="00045BC0" w:rsidP="00045BC0">
      <w:pPr>
        <w:pStyle w:val="Sangra2detindependiente"/>
        <w:ind w:firstLine="0"/>
        <w:rPr>
          <w:rFonts w:asciiTheme="minorHAnsi" w:hAnsiTheme="minorHAnsi"/>
          <w:color w:val="auto"/>
          <w:sz w:val="26"/>
          <w:szCs w:val="26"/>
        </w:rPr>
      </w:pPr>
    </w:p>
    <w:p w:rsidR="001E16B7" w:rsidRPr="00AF48DC" w:rsidRDefault="00C67776" w:rsidP="00C67776">
      <w:pPr>
        <w:pStyle w:val="Sangra2detindependiente"/>
        <w:rPr>
          <w:rFonts w:asciiTheme="minorHAnsi" w:hAnsiTheme="minorHAnsi"/>
          <w:color w:val="auto"/>
          <w:sz w:val="26"/>
          <w:szCs w:val="26"/>
        </w:rPr>
      </w:pPr>
      <w:r w:rsidRPr="00AF48DC">
        <w:rPr>
          <w:rFonts w:asciiTheme="minorHAnsi" w:hAnsiTheme="minorHAnsi"/>
          <w:color w:val="auto"/>
          <w:sz w:val="26"/>
          <w:szCs w:val="26"/>
        </w:rPr>
        <w:t xml:space="preserve">De lo expuesto por la actora en su escrito de demanda, </w:t>
      </w:r>
      <w:r w:rsidR="001E16B7" w:rsidRPr="00AF48DC">
        <w:rPr>
          <w:rFonts w:asciiTheme="minorHAnsi" w:hAnsiTheme="minorHAnsi"/>
          <w:color w:val="auto"/>
          <w:sz w:val="26"/>
          <w:szCs w:val="26"/>
        </w:rPr>
        <w:t xml:space="preserve">por lo enjuiciados al contestar la demanda, </w:t>
      </w:r>
      <w:r w:rsidRPr="00AF48DC">
        <w:rPr>
          <w:rFonts w:asciiTheme="minorHAnsi" w:hAnsiTheme="minorHAnsi"/>
          <w:color w:val="auto"/>
          <w:sz w:val="26"/>
          <w:szCs w:val="26"/>
        </w:rPr>
        <w:t xml:space="preserve">así como de las constancias que integran la presente causa administrativa, se desprende </w:t>
      </w:r>
      <w:r w:rsidR="001E16B7" w:rsidRPr="00AF48DC">
        <w:rPr>
          <w:rFonts w:asciiTheme="minorHAnsi" w:hAnsiTheme="minorHAnsi"/>
          <w:color w:val="auto"/>
          <w:sz w:val="26"/>
          <w:szCs w:val="26"/>
        </w:rPr>
        <w:t>lo siguiente:</w:t>
      </w:r>
      <w:r w:rsidR="007A1FC6" w:rsidRPr="00AF48DC">
        <w:rPr>
          <w:rFonts w:asciiTheme="minorHAnsi" w:hAnsiTheme="minorHAnsi"/>
          <w:color w:val="auto"/>
          <w:sz w:val="26"/>
          <w:szCs w:val="26"/>
        </w:rPr>
        <w:t xml:space="preserve"> . . . . . . . . . . . . . . . . . . . . . . . . . . . . </w:t>
      </w:r>
    </w:p>
    <w:p w:rsidR="001E16B7" w:rsidRPr="00AF48DC" w:rsidRDefault="001E16B7" w:rsidP="00C67776">
      <w:pPr>
        <w:pStyle w:val="Sangra2detindependiente"/>
        <w:rPr>
          <w:rFonts w:asciiTheme="minorHAnsi" w:hAnsiTheme="minorHAnsi"/>
          <w:color w:val="auto"/>
          <w:sz w:val="26"/>
          <w:szCs w:val="26"/>
        </w:rPr>
      </w:pPr>
    </w:p>
    <w:p w:rsidR="00CC57F7" w:rsidRPr="00AF48DC" w:rsidRDefault="001E16B7" w:rsidP="00C67776">
      <w:pPr>
        <w:pStyle w:val="Sangra2detindependiente"/>
        <w:rPr>
          <w:rFonts w:asciiTheme="minorHAnsi" w:hAnsiTheme="minorHAnsi"/>
          <w:color w:val="auto"/>
          <w:sz w:val="26"/>
          <w:szCs w:val="26"/>
        </w:rPr>
      </w:pPr>
      <w:r w:rsidRPr="00AF48DC">
        <w:rPr>
          <w:rFonts w:asciiTheme="minorHAnsi" w:hAnsiTheme="minorHAnsi"/>
          <w:color w:val="auto"/>
          <w:sz w:val="26"/>
          <w:szCs w:val="26"/>
        </w:rPr>
        <w:t>a).- Q</w:t>
      </w:r>
      <w:r w:rsidR="00C67776" w:rsidRPr="00AF48DC">
        <w:rPr>
          <w:rFonts w:asciiTheme="minorHAnsi" w:hAnsiTheme="minorHAnsi"/>
          <w:color w:val="auto"/>
          <w:sz w:val="26"/>
          <w:szCs w:val="26"/>
        </w:rPr>
        <w:t xml:space="preserve">ue </w:t>
      </w:r>
      <w:r w:rsidR="00010407" w:rsidRPr="00AF48DC">
        <w:rPr>
          <w:rFonts w:asciiTheme="minorHAnsi" w:hAnsiTheme="minorHAnsi"/>
          <w:color w:val="auto"/>
          <w:sz w:val="26"/>
          <w:szCs w:val="26"/>
        </w:rPr>
        <w:t xml:space="preserve">en fecha 25 veinticinco de junio del año 2013 dos mil trece, las inspectoras adscritas a la Dirección de Protección Civil de este Municipio, </w:t>
      </w:r>
      <w:r w:rsidRPr="00AF48DC">
        <w:rPr>
          <w:rFonts w:asciiTheme="minorHAnsi" w:hAnsiTheme="minorHAnsi"/>
          <w:color w:val="auto"/>
          <w:sz w:val="26"/>
          <w:szCs w:val="26"/>
        </w:rPr>
        <w:t xml:space="preserve">ciudadanas </w:t>
      </w:r>
      <w:r w:rsidR="00AF48DC" w:rsidRPr="00AF48DC">
        <w:rPr>
          <w:rFonts w:asciiTheme="minorHAnsi" w:hAnsiTheme="minorHAnsi" w:cs="Calibri"/>
          <w:color w:val="auto"/>
          <w:sz w:val="26"/>
          <w:szCs w:val="26"/>
        </w:rPr>
        <w:t>(…)</w:t>
      </w:r>
      <w:r w:rsidR="00010407" w:rsidRPr="00AF48DC">
        <w:rPr>
          <w:rFonts w:asciiTheme="minorHAnsi" w:hAnsiTheme="minorHAnsi"/>
          <w:color w:val="auto"/>
          <w:sz w:val="26"/>
          <w:szCs w:val="26"/>
        </w:rPr>
        <w:t>, levantaron un acta circunstanciada</w:t>
      </w:r>
      <w:r w:rsidR="00CC57F7" w:rsidRPr="00AF48DC">
        <w:rPr>
          <w:rFonts w:asciiTheme="minorHAnsi" w:hAnsiTheme="minorHAnsi"/>
          <w:color w:val="auto"/>
          <w:sz w:val="26"/>
          <w:szCs w:val="26"/>
        </w:rPr>
        <w:t>, con número de expediente 392/13</w:t>
      </w:r>
      <w:r w:rsidR="007A1FC6" w:rsidRPr="00AF48DC">
        <w:rPr>
          <w:rFonts w:asciiTheme="minorHAnsi" w:hAnsiTheme="minorHAnsi"/>
          <w:color w:val="auto"/>
          <w:sz w:val="26"/>
          <w:szCs w:val="26"/>
        </w:rPr>
        <w:t>,</w:t>
      </w:r>
      <w:r w:rsidR="00010407" w:rsidRPr="00AF48DC">
        <w:rPr>
          <w:rFonts w:asciiTheme="minorHAnsi" w:hAnsiTheme="minorHAnsi"/>
          <w:color w:val="auto"/>
          <w:sz w:val="26"/>
          <w:szCs w:val="26"/>
        </w:rPr>
        <w:t xml:space="preserve"> </w:t>
      </w:r>
      <w:r w:rsidRPr="00AF48DC">
        <w:rPr>
          <w:rFonts w:asciiTheme="minorHAnsi" w:hAnsiTheme="minorHAnsi"/>
          <w:color w:val="auto"/>
          <w:sz w:val="26"/>
          <w:szCs w:val="26"/>
        </w:rPr>
        <w:t>(visible a foja 19 diecinue</w:t>
      </w:r>
      <w:r w:rsidR="00CC57F7" w:rsidRPr="00AF48DC">
        <w:rPr>
          <w:rFonts w:asciiTheme="minorHAnsi" w:hAnsiTheme="minorHAnsi"/>
          <w:color w:val="auto"/>
          <w:sz w:val="26"/>
          <w:szCs w:val="26"/>
        </w:rPr>
        <w:t xml:space="preserve">ve y 20 veinte), </w:t>
      </w:r>
      <w:r w:rsidR="00010407" w:rsidRPr="00AF48DC">
        <w:rPr>
          <w:rFonts w:asciiTheme="minorHAnsi" w:hAnsiTheme="minorHAnsi"/>
          <w:color w:val="auto"/>
          <w:sz w:val="26"/>
          <w:szCs w:val="26"/>
        </w:rPr>
        <w:t xml:space="preserve">en el Bulevar José María Morelos, frente al número 2,708 dos mil setecientos ocho, de la colonia Prado Hermoso de esta ciudad; por el motivo de que el operador de una </w:t>
      </w:r>
      <w:r w:rsidR="00CC57F7" w:rsidRPr="00AF48DC">
        <w:rPr>
          <w:rFonts w:asciiTheme="minorHAnsi" w:hAnsiTheme="minorHAnsi"/>
          <w:color w:val="auto"/>
          <w:sz w:val="26"/>
          <w:szCs w:val="26"/>
        </w:rPr>
        <w:t>pipa</w:t>
      </w:r>
      <w:r w:rsidR="00010407" w:rsidRPr="00AF48DC">
        <w:rPr>
          <w:rFonts w:asciiTheme="minorHAnsi" w:hAnsiTheme="minorHAnsi"/>
          <w:color w:val="auto"/>
          <w:sz w:val="26"/>
          <w:szCs w:val="26"/>
        </w:rPr>
        <w:t xml:space="preserve"> de gas L.P., propiedad de la </w:t>
      </w:r>
      <w:r w:rsidR="00CC57F7" w:rsidRPr="00AF48DC">
        <w:rPr>
          <w:rFonts w:asciiTheme="minorHAnsi" w:hAnsiTheme="minorHAnsi"/>
          <w:color w:val="auto"/>
          <w:sz w:val="26"/>
          <w:szCs w:val="26"/>
        </w:rPr>
        <w:t>poderdante del actor</w:t>
      </w:r>
      <w:r w:rsidR="00010407" w:rsidRPr="00AF48DC">
        <w:rPr>
          <w:rFonts w:asciiTheme="minorHAnsi" w:hAnsiTheme="minorHAnsi"/>
          <w:color w:val="auto"/>
          <w:sz w:val="26"/>
          <w:szCs w:val="26"/>
        </w:rPr>
        <w:t>, se encontraba abasteciendo</w:t>
      </w:r>
      <w:r w:rsidR="00CC57F7" w:rsidRPr="00AF48DC">
        <w:rPr>
          <w:rFonts w:asciiTheme="minorHAnsi" w:hAnsiTheme="minorHAnsi"/>
          <w:color w:val="auto"/>
          <w:sz w:val="26"/>
          <w:szCs w:val="26"/>
        </w:rPr>
        <w:t>,</w:t>
      </w:r>
      <w:r w:rsidR="00010407" w:rsidRPr="00AF48DC">
        <w:rPr>
          <w:rFonts w:asciiTheme="minorHAnsi" w:hAnsiTheme="minorHAnsi"/>
          <w:color w:val="auto"/>
          <w:sz w:val="26"/>
          <w:szCs w:val="26"/>
        </w:rPr>
        <w:t xml:space="preserve"> en vía pública</w:t>
      </w:r>
      <w:r w:rsidR="00CC57F7" w:rsidRPr="00AF48DC">
        <w:rPr>
          <w:rFonts w:asciiTheme="minorHAnsi" w:hAnsiTheme="minorHAnsi"/>
          <w:color w:val="auto"/>
          <w:sz w:val="26"/>
          <w:szCs w:val="26"/>
        </w:rPr>
        <w:t>,</w:t>
      </w:r>
      <w:r w:rsidR="00010407" w:rsidRPr="00AF48DC">
        <w:rPr>
          <w:rFonts w:asciiTheme="minorHAnsi" w:hAnsiTheme="minorHAnsi"/>
          <w:color w:val="auto"/>
          <w:sz w:val="26"/>
          <w:szCs w:val="26"/>
        </w:rPr>
        <w:t xml:space="preserve"> </w:t>
      </w:r>
      <w:r w:rsidR="00902932" w:rsidRPr="00AF48DC">
        <w:rPr>
          <w:rFonts w:asciiTheme="minorHAnsi" w:hAnsiTheme="minorHAnsi"/>
          <w:color w:val="auto"/>
          <w:sz w:val="26"/>
          <w:szCs w:val="26"/>
        </w:rPr>
        <w:t>a un vehículo particular</w:t>
      </w:r>
      <w:r w:rsidR="00E42AA2" w:rsidRPr="00AF48DC">
        <w:rPr>
          <w:rFonts w:asciiTheme="minorHAnsi" w:hAnsiTheme="minorHAnsi"/>
          <w:color w:val="auto"/>
          <w:sz w:val="26"/>
          <w:szCs w:val="26"/>
        </w:rPr>
        <w:t xml:space="preserve"> tipo monta</w:t>
      </w:r>
      <w:r w:rsidR="00CC57F7" w:rsidRPr="00AF48DC">
        <w:rPr>
          <w:rFonts w:asciiTheme="minorHAnsi" w:hAnsiTheme="minorHAnsi"/>
          <w:color w:val="auto"/>
          <w:sz w:val="26"/>
          <w:szCs w:val="26"/>
        </w:rPr>
        <w:t>-</w:t>
      </w:r>
      <w:r w:rsidR="00E42AA2" w:rsidRPr="00AF48DC">
        <w:rPr>
          <w:rFonts w:asciiTheme="minorHAnsi" w:hAnsiTheme="minorHAnsi"/>
          <w:color w:val="auto"/>
          <w:sz w:val="26"/>
          <w:szCs w:val="26"/>
        </w:rPr>
        <w:t>carga, que tenía un cilindro de gas en la parte posterior; lo que resultaba una maniobra riesgosa en vía pública;</w:t>
      </w:r>
      <w:r w:rsidR="00902932" w:rsidRPr="00AF48DC">
        <w:rPr>
          <w:rFonts w:asciiTheme="minorHAnsi" w:hAnsiTheme="minorHAnsi"/>
          <w:color w:val="auto"/>
          <w:sz w:val="26"/>
          <w:szCs w:val="26"/>
        </w:rPr>
        <w:t xml:space="preserve"> </w:t>
      </w:r>
      <w:r w:rsidR="002772CC" w:rsidRPr="00AF48DC">
        <w:rPr>
          <w:rFonts w:asciiTheme="minorHAnsi" w:hAnsiTheme="minorHAnsi"/>
          <w:color w:val="auto"/>
          <w:sz w:val="26"/>
          <w:szCs w:val="26"/>
        </w:rPr>
        <w:t xml:space="preserve">asegurándose dicho vehículo </w:t>
      </w:r>
      <w:r w:rsidR="00CF5273" w:rsidRPr="00AF48DC">
        <w:rPr>
          <w:rFonts w:asciiTheme="minorHAnsi" w:hAnsiTheme="minorHAnsi"/>
          <w:color w:val="auto"/>
          <w:sz w:val="26"/>
          <w:szCs w:val="26"/>
        </w:rPr>
        <w:t xml:space="preserve">propiedad de la empresa gasera. . . . . . . . . . . . . . . . . . . . . . . . . . . . . . . . . . . . . . . . . . </w:t>
      </w:r>
    </w:p>
    <w:p w:rsidR="00CC57F7" w:rsidRPr="00AF48DC" w:rsidRDefault="00CC57F7" w:rsidP="00C67776">
      <w:pPr>
        <w:pStyle w:val="Sangra2detindependiente"/>
        <w:rPr>
          <w:rFonts w:asciiTheme="minorHAnsi" w:hAnsiTheme="minorHAnsi"/>
          <w:color w:val="auto"/>
          <w:sz w:val="26"/>
          <w:szCs w:val="26"/>
        </w:rPr>
      </w:pPr>
    </w:p>
    <w:p w:rsidR="00010407" w:rsidRPr="00AF48DC" w:rsidRDefault="00CC57F7" w:rsidP="00C67776">
      <w:pPr>
        <w:pStyle w:val="Sangra2detindependiente"/>
        <w:rPr>
          <w:rFonts w:asciiTheme="minorHAnsi" w:hAnsiTheme="minorHAnsi"/>
          <w:color w:val="auto"/>
          <w:sz w:val="26"/>
          <w:szCs w:val="26"/>
        </w:rPr>
      </w:pPr>
      <w:r w:rsidRPr="00AF48DC">
        <w:rPr>
          <w:rFonts w:asciiTheme="minorHAnsi" w:hAnsiTheme="minorHAnsi"/>
          <w:color w:val="auto"/>
          <w:sz w:val="26"/>
          <w:szCs w:val="26"/>
        </w:rPr>
        <w:t>b).- Que derivado de lo anterior</w:t>
      </w:r>
      <w:proofErr w:type="gramStart"/>
      <w:r w:rsidR="002772CC" w:rsidRPr="00AF48DC">
        <w:rPr>
          <w:rFonts w:asciiTheme="minorHAnsi" w:hAnsiTheme="minorHAnsi"/>
          <w:color w:val="auto"/>
          <w:sz w:val="26"/>
          <w:szCs w:val="26"/>
        </w:rPr>
        <w:t>,  con</w:t>
      </w:r>
      <w:proofErr w:type="gramEnd"/>
      <w:r w:rsidR="002772CC" w:rsidRPr="00AF48DC">
        <w:rPr>
          <w:rFonts w:asciiTheme="minorHAnsi" w:hAnsiTheme="minorHAnsi"/>
          <w:color w:val="auto"/>
          <w:sz w:val="26"/>
          <w:szCs w:val="26"/>
        </w:rPr>
        <w:t xml:space="preserve"> fecha 2 dos de julio de ese mismo año, el Director General de Protección Civil</w:t>
      </w:r>
      <w:r w:rsidR="00CF5273" w:rsidRPr="00AF48DC">
        <w:rPr>
          <w:rFonts w:asciiTheme="minorHAnsi" w:hAnsiTheme="minorHAnsi"/>
          <w:color w:val="auto"/>
          <w:sz w:val="26"/>
          <w:szCs w:val="26"/>
        </w:rPr>
        <w:t>,</w:t>
      </w:r>
      <w:r w:rsidR="002772CC" w:rsidRPr="00AF48DC">
        <w:rPr>
          <w:rFonts w:asciiTheme="minorHAnsi" w:hAnsiTheme="minorHAnsi"/>
          <w:color w:val="auto"/>
          <w:sz w:val="26"/>
          <w:szCs w:val="26"/>
        </w:rPr>
        <w:t xml:space="preserve"> dictó la resolución por la que impuso a </w:t>
      </w:r>
      <w:r w:rsidR="004B3791" w:rsidRPr="00AF48DC">
        <w:rPr>
          <w:rFonts w:asciiTheme="minorHAnsi" w:hAnsiTheme="minorHAnsi" w:cs="Calibri"/>
          <w:color w:val="auto"/>
          <w:sz w:val="26"/>
          <w:szCs w:val="26"/>
        </w:rPr>
        <w:t>(…)</w:t>
      </w:r>
      <w:r w:rsidR="002772CC" w:rsidRPr="00AF48DC">
        <w:rPr>
          <w:rFonts w:asciiTheme="minorHAnsi" w:hAnsiTheme="minorHAnsi"/>
          <w:color w:val="auto"/>
          <w:sz w:val="26"/>
          <w:szCs w:val="26"/>
        </w:rPr>
        <w:t>,</w:t>
      </w:r>
      <w:r w:rsidRPr="00AF48DC">
        <w:rPr>
          <w:rFonts w:asciiTheme="minorHAnsi" w:hAnsiTheme="minorHAnsi"/>
          <w:color w:val="auto"/>
          <w:sz w:val="26"/>
          <w:szCs w:val="26"/>
        </w:rPr>
        <w:t xml:space="preserve"> la multa por la cantidad de: $</w:t>
      </w:r>
      <w:r w:rsidR="002772CC" w:rsidRPr="00AF48DC">
        <w:rPr>
          <w:rFonts w:asciiTheme="minorHAnsi" w:hAnsiTheme="minorHAnsi"/>
          <w:color w:val="auto"/>
          <w:sz w:val="26"/>
          <w:szCs w:val="26"/>
        </w:rPr>
        <w:t>9,207</w:t>
      </w:r>
      <w:r w:rsidRPr="00AF48DC">
        <w:rPr>
          <w:rFonts w:asciiTheme="minorHAnsi" w:hAnsiTheme="minorHAnsi"/>
          <w:color w:val="auto"/>
          <w:sz w:val="26"/>
          <w:szCs w:val="26"/>
        </w:rPr>
        <w:t>.00</w:t>
      </w:r>
      <w:r w:rsidR="002772CC" w:rsidRPr="00AF48DC">
        <w:rPr>
          <w:rFonts w:asciiTheme="minorHAnsi" w:hAnsiTheme="minorHAnsi"/>
          <w:color w:val="auto"/>
          <w:sz w:val="26"/>
          <w:szCs w:val="26"/>
        </w:rPr>
        <w:t xml:space="preserve"> (Nueve mil doscientos siete pesos 00/100 Moneda Nacional), por incumplir con las medidas de seguridad previstas por el Reglamento del Sistema Municipal de Protección Civil de León, Guanajuato. . . . .</w:t>
      </w:r>
      <w:r w:rsidR="00CF5273" w:rsidRPr="00AF48DC">
        <w:rPr>
          <w:rFonts w:asciiTheme="minorHAnsi" w:hAnsiTheme="minorHAnsi"/>
          <w:color w:val="auto"/>
          <w:sz w:val="26"/>
          <w:szCs w:val="26"/>
        </w:rPr>
        <w:t xml:space="preserve"> . </w:t>
      </w:r>
    </w:p>
    <w:p w:rsidR="00C67776" w:rsidRPr="00AF48DC" w:rsidRDefault="00C67776" w:rsidP="00C67776">
      <w:pPr>
        <w:jc w:val="both"/>
        <w:rPr>
          <w:rFonts w:asciiTheme="minorHAnsi" w:hAnsiTheme="minorHAnsi"/>
          <w:sz w:val="26"/>
          <w:szCs w:val="26"/>
        </w:rPr>
      </w:pPr>
    </w:p>
    <w:p w:rsidR="00A110EF" w:rsidRPr="00AF48DC" w:rsidRDefault="00A110EF" w:rsidP="00C67776">
      <w:pPr>
        <w:jc w:val="both"/>
        <w:rPr>
          <w:rFonts w:asciiTheme="minorHAnsi" w:hAnsiTheme="minorHAnsi"/>
          <w:sz w:val="26"/>
          <w:szCs w:val="26"/>
        </w:rPr>
      </w:pPr>
      <w:r w:rsidRPr="00AF48DC">
        <w:rPr>
          <w:rFonts w:asciiTheme="minorHAnsi" w:hAnsiTheme="minorHAnsi"/>
          <w:sz w:val="26"/>
          <w:szCs w:val="26"/>
        </w:rPr>
        <w:tab/>
      </w:r>
      <w:r w:rsidR="00CC57F7" w:rsidRPr="00AF48DC">
        <w:rPr>
          <w:rFonts w:asciiTheme="minorHAnsi" w:hAnsiTheme="minorHAnsi"/>
          <w:sz w:val="26"/>
          <w:szCs w:val="26"/>
        </w:rPr>
        <w:t xml:space="preserve">c).- Que </w:t>
      </w:r>
      <w:r w:rsidRPr="00AF48DC">
        <w:rPr>
          <w:rFonts w:asciiTheme="minorHAnsi" w:hAnsiTheme="minorHAnsi"/>
          <w:sz w:val="26"/>
          <w:szCs w:val="26"/>
        </w:rPr>
        <w:t xml:space="preserve">finalmente, </w:t>
      </w:r>
      <w:r w:rsidR="00CC57F7" w:rsidRPr="00AF48DC">
        <w:rPr>
          <w:rFonts w:asciiTheme="minorHAnsi" w:hAnsiTheme="minorHAnsi"/>
          <w:sz w:val="26"/>
          <w:szCs w:val="26"/>
        </w:rPr>
        <w:t xml:space="preserve">en consecuencia de los actos antes descritos, </w:t>
      </w:r>
      <w:r w:rsidRPr="00AF48DC">
        <w:rPr>
          <w:rFonts w:asciiTheme="minorHAnsi" w:hAnsiTheme="minorHAnsi"/>
          <w:sz w:val="26"/>
          <w:szCs w:val="26"/>
        </w:rPr>
        <w:t>con fecha 11 once de julio de</w:t>
      </w:r>
      <w:r w:rsidR="00CC57F7" w:rsidRPr="00AF48DC">
        <w:rPr>
          <w:rFonts w:asciiTheme="minorHAnsi" w:hAnsiTheme="minorHAnsi"/>
          <w:sz w:val="26"/>
          <w:szCs w:val="26"/>
        </w:rPr>
        <w:t>l 2013 dos mil trece</w:t>
      </w:r>
      <w:r w:rsidRPr="00AF48DC">
        <w:rPr>
          <w:rFonts w:asciiTheme="minorHAnsi" w:hAnsiTheme="minorHAnsi"/>
          <w:sz w:val="26"/>
          <w:szCs w:val="26"/>
        </w:rPr>
        <w:t xml:space="preserve">, el Director de Ejecución, emitió el documento determinante de crédito número 1101296 (uno-uno-cero-uno-dos-nueve-seis), </w:t>
      </w:r>
      <w:r w:rsidR="00CC57F7" w:rsidRPr="00AF48DC">
        <w:rPr>
          <w:rFonts w:asciiTheme="minorHAnsi" w:hAnsiTheme="minorHAnsi"/>
          <w:sz w:val="26"/>
          <w:szCs w:val="26"/>
        </w:rPr>
        <w:t>para el pago de la multa</w:t>
      </w:r>
      <w:r w:rsidRPr="00AF48DC">
        <w:rPr>
          <w:rFonts w:asciiTheme="minorHAnsi" w:hAnsiTheme="minorHAnsi"/>
          <w:sz w:val="26"/>
          <w:szCs w:val="26"/>
        </w:rPr>
        <w:t xml:space="preserve">. . . . . . . . . . . . . . . . . </w:t>
      </w:r>
      <w:r w:rsidR="00CF5273" w:rsidRPr="00AF48DC">
        <w:rPr>
          <w:rFonts w:asciiTheme="minorHAnsi" w:hAnsiTheme="minorHAnsi"/>
          <w:sz w:val="26"/>
          <w:szCs w:val="26"/>
        </w:rPr>
        <w:t xml:space="preserve">. . . . . . . . . . . . . . . . . . . . . </w:t>
      </w:r>
    </w:p>
    <w:p w:rsidR="00A110EF" w:rsidRPr="00AF48DC" w:rsidRDefault="00A110EF" w:rsidP="00C67776">
      <w:pPr>
        <w:jc w:val="both"/>
        <w:rPr>
          <w:rFonts w:asciiTheme="minorHAnsi" w:hAnsiTheme="minorHAnsi"/>
          <w:sz w:val="26"/>
          <w:szCs w:val="26"/>
        </w:rPr>
      </w:pPr>
    </w:p>
    <w:p w:rsidR="00C67776" w:rsidRPr="00AF48DC" w:rsidRDefault="00C67776" w:rsidP="008117D3">
      <w:pPr>
        <w:pStyle w:val="Sangra2detindependiente"/>
        <w:rPr>
          <w:rFonts w:asciiTheme="minorHAnsi" w:hAnsiTheme="minorHAnsi"/>
          <w:color w:val="auto"/>
          <w:sz w:val="26"/>
          <w:szCs w:val="26"/>
        </w:rPr>
      </w:pPr>
      <w:r w:rsidRPr="00AF48DC">
        <w:rPr>
          <w:rFonts w:asciiTheme="minorHAnsi" w:hAnsiTheme="minorHAnsi"/>
          <w:color w:val="auto"/>
          <w:sz w:val="26"/>
          <w:szCs w:val="26"/>
        </w:rPr>
        <w:t xml:space="preserve">De </w:t>
      </w:r>
      <w:r w:rsidR="00FC31C4" w:rsidRPr="00AF48DC">
        <w:rPr>
          <w:rFonts w:asciiTheme="minorHAnsi" w:hAnsiTheme="minorHAnsi"/>
          <w:color w:val="auto"/>
          <w:sz w:val="26"/>
          <w:szCs w:val="26"/>
        </w:rPr>
        <w:t xml:space="preserve">la </w:t>
      </w:r>
      <w:r w:rsidRPr="00AF48DC">
        <w:rPr>
          <w:rFonts w:asciiTheme="minorHAnsi" w:hAnsiTheme="minorHAnsi"/>
          <w:color w:val="auto"/>
          <w:sz w:val="26"/>
          <w:szCs w:val="26"/>
        </w:rPr>
        <w:t>resolución</w:t>
      </w:r>
      <w:r w:rsidR="002341CF" w:rsidRPr="00AF48DC">
        <w:rPr>
          <w:rFonts w:asciiTheme="minorHAnsi" w:hAnsiTheme="minorHAnsi"/>
          <w:color w:val="auto"/>
          <w:sz w:val="26"/>
          <w:szCs w:val="26"/>
        </w:rPr>
        <w:t xml:space="preserve"> emitida por el Director General de Protección Civil</w:t>
      </w:r>
      <w:r w:rsidRPr="00AF48DC">
        <w:rPr>
          <w:rFonts w:asciiTheme="minorHAnsi" w:hAnsiTheme="minorHAnsi"/>
          <w:color w:val="auto"/>
          <w:sz w:val="26"/>
          <w:szCs w:val="26"/>
        </w:rPr>
        <w:t>, la parte actora aduce que es ilegal</w:t>
      </w:r>
      <w:r w:rsidR="002341CF" w:rsidRPr="00AF48DC">
        <w:rPr>
          <w:rFonts w:asciiTheme="minorHAnsi" w:hAnsiTheme="minorHAnsi"/>
          <w:color w:val="auto"/>
          <w:sz w:val="26"/>
          <w:szCs w:val="26"/>
        </w:rPr>
        <w:t>,</w:t>
      </w:r>
      <w:r w:rsidRPr="00AF48DC">
        <w:rPr>
          <w:rFonts w:asciiTheme="minorHAnsi" w:hAnsiTheme="minorHAnsi"/>
          <w:color w:val="auto"/>
          <w:sz w:val="26"/>
          <w:szCs w:val="26"/>
        </w:rPr>
        <w:t xml:space="preserve"> porque estima que no se realizó debidamente el procedimiento administrativo que dio como re</w:t>
      </w:r>
      <w:r w:rsidR="002341CF" w:rsidRPr="00AF48DC">
        <w:rPr>
          <w:rFonts w:asciiTheme="minorHAnsi" w:hAnsiTheme="minorHAnsi"/>
          <w:color w:val="auto"/>
          <w:sz w:val="26"/>
          <w:szCs w:val="26"/>
        </w:rPr>
        <w:t>sultado la resolución impugnada;</w:t>
      </w:r>
      <w:r w:rsidRPr="00AF48DC">
        <w:rPr>
          <w:rFonts w:asciiTheme="minorHAnsi" w:hAnsiTheme="minorHAnsi"/>
          <w:color w:val="auto"/>
          <w:sz w:val="26"/>
          <w:szCs w:val="26"/>
        </w:rPr>
        <w:t xml:space="preserve"> pues </w:t>
      </w:r>
      <w:r w:rsidR="00A110EF" w:rsidRPr="00AF48DC">
        <w:rPr>
          <w:rFonts w:asciiTheme="minorHAnsi" w:hAnsiTheme="minorHAnsi"/>
          <w:color w:val="auto"/>
          <w:sz w:val="26"/>
          <w:szCs w:val="26"/>
        </w:rPr>
        <w:t>se ordenó el arresto del personal que conducía la unidad propiedad de la actora, el día de los hechos, no permitiéndole defenderse, al no habérsele citado a audiencia alguna;</w:t>
      </w:r>
      <w:r w:rsidR="003370C1" w:rsidRPr="00AF48DC">
        <w:rPr>
          <w:rFonts w:asciiTheme="minorHAnsi" w:hAnsiTheme="minorHAnsi"/>
          <w:color w:val="auto"/>
          <w:sz w:val="26"/>
          <w:szCs w:val="26"/>
        </w:rPr>
        <w:t xml:space="preserve"> ni llevándose a cabo la diligencia en la que se levantó acta circunstanciada, con el Representante Legal de la empresa, la que nunca fue citada; sancionando doblemente, porque se tuvo que pagar una multa para liberar al operador de la unidad, empleado de la persona moral actora</w:t>
      </w:r>
      <w:r w:rsidR="008117D3" w:rsidRPr="00AF48DC">
        <w:rPr>
          <w:rFonts w:asciiTheme="minorHAnsi" w:hAnsiTheme="minorHAnsi"/>
          <w:color w:val="auto"/>
          <w:sz w:val="26"/>
          <w:szCs w:val="26"/>
        </w:rPr>
        <w:t>, c</w:t>
      </w:r>
      <w:r w:rsidRPr="00AF48DC">
        <w:rPr>
          <w:rFonts w:asciiTheme="minorHAnsi" w:hAnsiTheme="minorHAnsi"/>
          <w:color w:val="auto"/>
          <w:sz w:val="26"/>
          <w:szCs w:val="26"/>
        </w:rPr>
        <w:t>onstituyendo tales aspectos los puntos controvertidos en la presente causa administrativa</w:t>
      </w:r>
      <w:r w:rsidR="002341CF" w:rsidRPr="00AF48DC">
        <w:rPr>
          <w:rFonts w:asciiTheme="minorHAnsi" w:hAnsiTheme="minorHAnsi"/>
          <w:color w:val="auto"/>
          <w:sz w:val="26"/>
          <w:szCs w:val="26"/>
        </w:rPr>
        <w:t>,</w:t>
      </w:r>
      <w:r w:rsidR="008117D3" w:rsidRPr="00AF48DC">
        <w:rPr>
          <w:rFonts w:asciiTheme="minorHAnsi" w:hAnsiTheme="minorHAnsi"/>
          <w:color w:val="auto"/>
          <w:sz w:val="26"/>
          <w:szCs w:val="26"/>
        </w:rPr>
        <w:t xml:space="preserve"> destacando que el actor no h</w:t>
      </w:r>
      <w:r w:rsidR="002341CF" w:rsidRPr="00AF48DC">
        <w:rPr>
          <w:rFonts w:asciiTheme="minorHAnsi" w:hAnsiTheme="minorHAnsi"/>
          <w:color w:val="auto"/>
          <w:sz w:val="26"/>
          <w:szCs w:val="26"/>
        </w:rPr>
        <w:t>izo</w:t>
      </w:r>
      <w:r w:rsidR="008117D3" w:rsidRPr="00AF48DC">
        <w:rPr>
          <w:rFonts w:asciiTheme="minorHAnsi" w:hAnsiTheme="minorHAnsi"/>
          <w:color w:val="auto"/>
          <w:sz w:val="26"/>
          <w:szCs w:val="26"/>
        </w:rPr>
        <w:t xml:space="preserve"> reflexión alguna en cuanto al documento determinante de crédito</w:t>
      </w:r>
      <w:r w:rsidR="003370C1" w:rsidRPr="00AF48DC">
        <w:rPr>
          <w:rFonts w:asciiTheme="minorHAnsi" w:hAnsiTheme="minorHAnsi"/>
          <w:color w:val="auto"/>
          <w:sz w:val="26"/>
          <w:szCs w:val="26"/>
        </w:rPr>
        <w:t xml:space="preserve"> . . . . . . . . . . . . . . . . . . . . . </w:t>
      </w:r>
      <w:r w:rsidR="002341CF" w:rsidRPr="00AF48DC">
        <w:rPr>
          <w:rFonts w:asciiTheme="minorHAnsi" w:hAnsiTheme="minorHAnsi"/>
          <w:color w:val="auto"/>
          <w:sz w:val="26"/>
          <w:szCs w:val="26"/>
        </w:rPr>
        <w:t>. . . . . . . . . . . . . . . . .</w:t>
      </w:r>
    </w:p>
    <w:p w:rsidR="00C67776" w:rsidRPr="00AF48DC" w:rsidRDefault="00C67776" w:rsidP="00C67776">
      <w:pPr>
        <w:jc w:val="both"/>
        <w:rPr>
          <w:rFonts w:asciiTheme="minorHAnsi" w:hAnsiTheme="minorHAnsi" w:cs="Goudy"/>
          <w:sz w:val="26"/>
          <w:szCs w:val="26"/>
        </w:rPr>
      </w:pPr>
    </w:p>
    <w:p w:rsidR="007C30CC" w:rsidRPr="00AF48DC" w:rsidRDefault="00C67776" w:rsidP="007C30CC">
      <w:pPr>
        <w:pStyle w:val="Textoindependiente"/>
        <w:ind w:firstLine="708"/>
        <w:rPr>
          <w:rFonts w:ascii="Calibri" w:hAnsi="Calibri"/>
          <w:sz w:val="26"/>
          <w:szCs w:val="26"/>
        </w:rPr>
      </w:pPr>
      <w:r w:rsidRPr="00AF48DC">
        <w:rPr>
          <w:rFonts w:asciiTheme="minorHAnsi" w:hAnsiTheme="minorHAnsi"/>
          <w:b/>
          <w:i/>
          <w:sz w:val="26"/>
          <w:szCs w:val="26"/>
        </w:rPr>
        <w:lastRenderedPageBreak/>
        <w:t>SÉPTIMO.-</w:t>
      </w:r>
      <w:r w:rsidR="007C30CC" w:rsidRPr="00AF48DC">
        <w:rPr>
          <w:rFonts w:asciiTheme="minorHAnsi" w:hAnsiTheme="minorHAnsi"/>
          <w:b/>
          <w:i/>
          <w:sz w:val="26"/>
          <w:szCs w:val="26"/>
        </w:rPr>
        <w:t xml:space="preserve"> </w:t>
      </w:r>
      <w:r w:rsidR="007C30CC" w:rsidRPr="00AF48DC">
        <w:rPr>
          <w:rFonts w:ascii="Calibri" w:hAnsi="Calibri" w:cs="Calibri"/>
          <w:sz w:val="26"/>
          <w:szCs w:val="26"/>
        </w:rPr>
        <w:t xml:space="preserve">No existiendo impedimento legal, </w:t>
      </w:r>
      <w:r w:rsidR="0018144D" w:rsidRPr="00AF48DC">
        <w:rPr>
          <w:rFonts w:ascii="Calibri" w:hAnsi="Calibri" w:cs="Calibri"/>
          <w:sz w:val="26"/>
          <w:szCs w:val="26"/>
        </w:rPr>
        <w:t xml:space="preserve">respecto de los actos emitidos por las demandadas, con excepción del Tesorero Municipal, </w:t>
      </w:r>
      <w:r w:rsidR="007C30CC" w:rsidRPr="00AF48DC">
        <w:rPr>
          <w:rFonts w:ascii="Calibri" w:hAnsi="Calibri" w:cs="Calibri"/>
          <w:sz w:val="26"/>
          <w:szCs w:val="26"/>
        </w:rPr>
        <w:t>se procede a analizar el único concepto de impugnación hecho valer, contenido en el escrito de cumplimiento a requerimiento formulado, presentado en fecha 13 trece de septie</w:t>
      </w:r>
      <w:r w:rsidR="003B63AB" w:rsidRPr="00AF48DC">
        <w:rPr>
          <w:rFonts w:ascii="Calibri" w:hAnsi="Calibri" w:cs="Calibri"/>
          <w:sz w:val="26"/>
          <w:szCs w:val="26"/>
        </w:rPr>
        <w:t>mbre del año 2013 dos mil trece;</w:t>
      </w:r>
      <w:r w:rsidR="007C30CC" w:rsidRPr="00AF48DC">
        <w:rPr>
          <w:rFonts w:ascii="Calibri" w:hAnsi="Calibri" w:cs="Calibri"/>
          <w:sz w:val="26"/>
          <w:szCs w:val="26"/>
        </w:rPr>
        <w:t xml:space="preserve"> </w:t>
      </w:r>
      <w:r w:rsidR="007C30CC" w:rsidRPr="00AF48DC">
        <w:rPr>
          <w:rFonts w:ascii="Calibri" w:hAnsi="Calibri"/>
          <w:sz w:val="26"/>
          <w:szCs w:val="26"/>
        </w:rPr>
        <w:t>(visible a foja</w:t>
      </w:r>
      <w:r w:rsidR="003B63AB" w:rsidRPr="00AF48DC">
        <w:rPr>
          <w:rFonts w:ascii="Calibri" w:hAnsi="Calibri"/>
          <w:sz w:val="26"/>
          <w:szCs w:val="26"/>
        </w:rPr>
        <w:t>s</w:t>
      </w:r>
      <w:r w:rsidR="007C30CC" w:rsidRPr="00AF48DC">
        <w:rPr>
          <w:rFonts w:ascii="Calibri" w:hAnsi="Calibri"/>
          <w:sz w:val="26"/>
          <w:szCs w:val="26"/>
        </w:rPr>
        <w:t xml:space="preserve"> </w:t>
      </w:r>
      <w:r w:rsidR="003B63AB" w:rsidRPr="00AF48DC">
        <w:rPr>
          <w:rFonts w:ascii="Calibri" w:hAnsi="Calibri"/>
          <w:sz w:val="26"/>
          <w:szCs w:val="26"/>
        </w:rPr>
        <w:t>39 treinta y nueve a 41 cuarenta y uno</w:t>
      </w:r>
      <w:r w:rsidR="007C30CC" w:rsidRPr="00AF48DC">
        <w:rPr>
          <w:rFonts w:ascii="Calibri" w:hAnsi="Calibri"/>
          <w:sz w:val="26"/>
          <w:szCs w:val="26"/>
        </w:rPr>
        <w:t xml:space="preserve"> del expediente); sin necesidad de transcribirlo en su totalidad</w:t>
      </w:r>
      <w:r w:rsidR="003B63AB" w:rsidRPr="00AF48DC">
        <w:rPr>
          <w:rFonts w:ascii="Calibri" w:hAnsi="Calibri"/>
          <w:sz w:val="26"/>
          <w:szCs w:val="26"/>
        </w:rPr>
        <w:t>,</w:t>
      </w:r>
      <w:r w:rsidR="007C30CC" w:rsidRPr="00AF48DC">
        <w:rPr>
          <w:rFonts w:ascii="Calibri" w:hAnsi="Calibri"/>
          <w:sz w:val="26"/>
          <w:szCs w:val="26"/>
        </w:rPr>
        <w:t xml:space="preserve"> siguiendo para ello el criterio sostenido por el Tribunal Colegiado del Poder Judicial de la Federación, que se menciona en la siguiente</w:t>
      </w:r>
      <w:r w:rsidR="00B24E18" w:rsidRPr="00AF48DC">
        <w:rPr>
          <w:rFonts w:ascii="Calibri" w:hAnsi="Calibri"/>
          <w:sz w:val="26"/>
          <w:szCs w:val="26"/>
        </w:rPr>
        <w:t xml:space="preserve"> Jurisprudencia: . . . . . . . </w:t>
      </w:r>
    </w:p>
    <w:p w:rsidR="007C30CC" w:rsidRPr="00AF48DC" w:rsidRDefault="007C30CC" w:rsidP="007C30CC">
      <w:pPr>
        <w:pStyle w:val="Textoindependiente"/>
        <w:ind w:firstLine="708"/>
        <w:rPr>
          <w:rFonts w:ascii="Calibri" w:hAnsi="Calibri"/>
          <w:sz w:val="26"/>
          <w:szCs w:val="26"/>
        </w:rPr>
      </w:pPr>
    </w:p>
    <w:p w:rsidR="007C30CC" w:rsidRPr="00AF48DC" w:rsidRDefault="007C30CC" w:rsidP="007C30CC">
      <w:pPr>
        <w:pStyle w:val="Normal0"/>
        <w:ind w:firstLine="708"/>
        <w:jc w:val="both"/>
        <w:rPr>
          <w:rFonts w:ascii="Calibri" w:hAnsi="Calibri"/>
          <w:sz w:val="26"/>
          <w:szCs w:val="26"/>
        </w:rPr>
      </w:pPr>
      <w:r w:rsidRPr="00AF48DC">
        <w:rPr>
          <w:rFonts w:ascii="Calibri" w:hAnsi="Calibri"/>
          <w:b/>
          <w:bCs/>
          <w:i/>
          <w:iCs/>
          <w:sz w:val="26"/>
          <w:szCs w:val="26"/>
        </w:rPr>
        <w:t xml:space="preserve">“CONCEPTOS DE VIOLACIÓN. EL JUEZ NO ESTÁ OBLIGADO A TRANSCRIBIRLOS. </w:t>
      </w:r>
      <w:r w:rsidRPr="00AF48DC">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F48DC">
        <w:rPr>
          <w:rFonts w:ascii="Calibri" w:hAnsi="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AF48DC">
        <w:rPr>
          <w:rFonts w:ascii="Calibri" w:hAnsi="Calibri"/>
          <w:sz w:val="26"/>
          <w:szCs w:val="26"/>
        </w:rPr>
        <w:t xml:space="preserve">. . . . . . . . . . . . . . . . </w:t>
      </w:r>
    </w:p>
    <w:p w:rsidR="0018144D" w:rsidRPr="00AF48DC" w:rsidRDefault="0018144D" w:rsidP="007C30CC">
      <w:pPr>
        <w:pStyle w:val="Textoindependiente"/>
        <w:ind w:firstLine="708"/>
        <w:rPr>
          <w:rFonts w:ascii="Calibri" w:hAnsi="Calibri"/>
          <w:bCs/>
          <w:iCs/>
          <w:sz w:val="26"/>
          <w:szCs w:val="26"/>
        </w:rPr>
      </w:pPr>
    </w:p>
    <w:p w:rsidR="003B63AB" w:rsidRPr="00AF48DC" w:rsidRDefault="007C30CC" w:rsidP="007C30CC">
      <w:pPr>
        <w:pStyle w:val="Textoindependiente"/>
        <w:ind w:firstLine="708"/>
        <w:rPr>
          <w:rFonts w:ascii="Calibri" w:hAnsi="Calibri"/>
          <w:sz w:val="26"/>
          <w:szCs w:val="26"/>
        </w:rPr>
      </w:pPr>
      <w:r w:rsidRPr="00AF48DC">
        <w:rPr>
          <w:rFonts w:ascii="Calibri" w:hAnsi="Calibri"/>
          <w:bCs/>
          <w:iCs/>
          <w:sz w:val="26"/>
          <w:szCs w:val="26"/>
        </w:rPr>
        <w:t>Así las cosas, e</w:t>
      </w:r>
      <w:r w:rsidRPr="00AF48DC">
        <w:rPr>
          <w:rFonts w:ascii="Calibri" w:hAnsi="Calibri"/>
          <w:sz w:val="26"/>
          <w:szCs w:val="26"/>
        </w:rPr>
        <w:t xml:space="preserve">n el señalado concepto de impugnación, la </w:t>
      </w:r>
      <w:r w:rsidR="003B63AB" w:rsidRPr="00AF48DC">
        <w:rPr>
          <w:rFonts w:ascii="Calibri" w:hAnsi="Calibri"/>
          <w:sz w:val="26"/>
          <w:szCs w:val="26"/>
        </w:rPr>
        <w:t xml:space="preserve">parte actora </w:t>
      </w:r>
      <w:r w:rsidRPr="00AF48DC">
        <w:rPr>
          <w:rFonts w:ascii="Calibri" w:hAnsi="Calibri"/>
          <w:sz w:val="26"/>
          <w:szCs w:val="26"/>
        </w:rPr>
        <w:t>argument</w:t>
      </w:r>
      <w:r w:rsidR="003B63AB" w:rsidRPr="00AF48DC">
        <w:rPr>
          <w:rFonts w:ascii="Calibri" w:hAnsi="Calibri"/>
          <w:sz w:val="26"/>
          <w:szCs w:val="26"/>
        </w:rPr>
        <w:t xml:space="preserve">ó que: . . . . . . . . . . . . . . . . . . . . . . . . . . . . . . . . . . . . . . . . . . . . . . . . . . . . . . . </w:t>
      </w:r>
    </w:p>
    <w:p w:rsidR="00C202A3" w:rsidRPr="00AF48DC" w:rsidRDefault="00C202A3" w:rsidP="00C202A3">
      <w:pPr>
        <w:pStyle w:val="Textoindependiente"/>
        <w:ind w:firstLine="708"/>
        <w:jc w:val="right"/>
        <w:rPr>
          <w:rFonts w:asciiTheme="minorHAnsi" w:hAnsiTheme="minorHAnsi"/>
          <w:b/>
          <w:sz w:val="26"/>
          <w:szCs w:val="26"/>
        </w:rPr>
      </w:pPr>
      <w:r w:rsidRPr="00AF48DC">
        <w:rPr>
          <w:rFonts w:asciiTheme="minorHAnsi" w:hAnsiTheme="minorHAnsi"/>
          <w:b/>
          <w:sz w:val="26"/>
          <w:szCs w:val="26"/>
        </w:rPr>
        <w:t>Expediente número  590/2013-JN</w:t>
      </w:r>
    </w:p>
    <w:p w:rsidR="003B63AB" w:rsidRPr="00AF48DC" w:rsidRDefault="003B63AB" w:rsidP="007C30CC">
      <w:pPr>
        <w:pStyle w:val="Textoindependiente"/>
        <w:ind w:firstLine="708"/>
        <w:rPr>
          <w:rFonts w:ascii="Calibri" w:hAnsi="Calibri"/>
          <w:sz w:val="26"/>
          <w:szCs w:val="26"/>
        </w:rPr>
      </w:pPr>
    </w:p>
    <w:p w:rsidR="003B63AB" w:rsidRPr="00AF48DC" w:rsidRDefault="003B63AB" w:rsidP="007C30CC">
      <w:pPr>
        <w:pStyle w:val="Textoindependiente"/>
        <w:ind w:firstLine="708"/>
        <w:rPr>
          <w:rFonts w:ascii="Calibri" w:hAnsi="Calibri"/>
          <w:i/>
          <w:sz w:val="26"/>
          <w:szCs w:val="26"/>
        </w:rPr>
      </w:pPr>
      <w:r w:rsidRPr="00AF48DC">
        <w:rPr>
          <w:rFonts w:ascii="Calibri" w:hAnsi="Calibri"/>
          <w:i/>
          <w:sz w:val="26"/>
          <w:szCs w:val="26"/>
        </w:rPr>
        <w:t>“1.- El Director…. De Protección Civil…. Ignora el procedimiento ordenado por el artículo 125 del Reglamento del sistema Municipal de protección Civil…”. . .</w:t>
      </w:r>
      <w:r w:rsidR="00DB67FC" w:rsidRPr="00AF48DC">
        <w:rPr>
          <w:rFonts w:ascii="Calibri" w:hAnsi="Calibri"/>
          <w:i/>
          <w:sz w:val="26"/>
          <w:szCs w:val="26"/>
        </w:rPr>
        <w:t xml:space="preserve"> </w:t>
      </w:r>
    </w:p>
    <w:p w:rsidR="003B63AB" w:rsidRPr="00AF48DC" w:rsidRDefault="003B63AB" w:rsidP="007C30CC">
      <w:pPr>
        <w:pStyle w:val="Textoindependiente"/>
        <w:ind w:firstLine="708"/>
        <w:rPr>
          <w:rFonts w:ascii="Calibri" w:hAnsi="Calibri"/>
          <w:i/>
          <w:sz w:val="26"/>
          <w:szCs w:val="26"/>
        </w:rPr>
      </w:pPr>
    </w:p>
    <w:p w:rsidR="007C30CC" w:rsidRPr="00AF48DC" w:rsidRDefault="003B63AB" w:rsidP="007C30CC">
      <w:pPr>
        <w:pStyle w:val="Textoindependiente"/>
        <w:ind w:firstLine="708"/>
        <w:rPr>
          <w:rFonts w:ascii="Calibri" w:hAnsi="Calibri"/>
          <w:i/>
          <w:sz w:val="26"/>
          <w:szCs w:val="26"/>
        </w:rPr>
      </w:pPr>
      <w:r w:rsidRPr="00AF48DC">
        <w:rPr>
          <w:rFonts w:ascii="Calibri" w:hAnsi="Calibri"/>
          <w:sz w:val="26"/>
          <w:szCs w:val="26"/>
        </w:rPr>
        <w:t xml:space="preserve">Precisando que dicha autoridad </w:t>
      </w:r>
      <w:r w:rsidRPr="00AF48DC">
        <w:rPr>
          <w:rFonts w:asciiTheme="minorHAnsi" w:hAnsiTheme="minorHAnsi"/>
          <w:sz w:val="26"/>
          <w:szCs w:val="26"/>
        </w:rPr>
        <w:t>no realizó debidamente el procedimiento administrativo que dio como resultado la resolución impugnada; pues se ordenó el arresto del empleado que conducía la unidad propiedad de la actora, el día de los hechos; que no permitió defenderse a la persona moral actora, al no habérsele citado a audiencia alguna; ni llevándose a cabo la diligencia en la que se levantó acta circunstanciada, con el Representante Legal de la empresa, la que nunca fue citada; sancionando doblemente, porque se tuvo que pagar una multa para liberar al operador de la unidad, que era solo un empleado de la persona moral actora. .</w:t>
      </w:r>
      <w:r w:rsidR="001B3943" w:rsidRPr="00AF48DC">
        <w:rPr>
          <w:rFonts w:asciiTheme="minorHAnsi" w:hAnsiTheme="minorHAnsi"/>
          <w:sz w:val="26"/>
          <w:szCs w:val="26"/>
        </w:rPr>
        <w:t xml:space="preserve"> . . . . . . . . . . . . . . . . . . . . . . . . . . . . . . . . . . . . . . . . . . . . . . . . . . . . . . . . </w:t>
      </w:r>
    </w:p>
    <w:p w:rsidR="007C30CC" w:rsidRPr="00AF48DC" w:rsidRDefault="007C30CC" w:rsidP="00C67776">
      <w:pPr>
        <w:pStyle w:val="Textoindependiente"/>
        <w:ind w:firstLine="708"/>
        <w:rPr>
          <w:rFonts w:asciiTheme="minorHAnsi" w:hAnsiTheme="minorHAnsi"/>
          <w:sz w:val="26"/>
          <w:szCs w:val="26"/>
        </w:rPr>
      </w:pPr>
    </w:p>
    <w:p w:rsidR="0018144D" w:rsidRPr="00AF48DC" w:rsidRDefault="0018144D" w:rsidP="00C67776">
      <w:pPr>
        <w:pStyle w:val="Textoindependiente"/>
        <w:ind w:firstLine="708"/>
        <w:rPr>
          <w:rFonts w:asciiTheme="minorHAnsi" w:hAnsiTheme="minorHAnsi"/>
          <w:sz w:val="26"/>
          <w:szCs w:val="26"/>
        </w:rPr>
      </w:pPr>
      <w:r w:rsidRPr="00AF48DC">
        <w:rPr>
          <w:rFonts w:asciiTheme="minorHAnsi" w:hAnsiTheme="minorHAnsi"/>
          <w:sz w:val="26"/>
          <w:szCs w:val="26"/>
        </w:rPr>
        <w:t>A los que las autoridades d</w:t>
      </w:r>
      <w:r w:rsidR="008117D3" w:rsidRPr="00AF48DC">
        <w:rPr>
          <w:rFonts w:asciiTheme="minorHAnsi" w:hAnsiTheme="minorHAnsi"/>
          <w:sz w:val="26"/>
          <w:szCs w:val="26"/>
        </w:rPr>
        <w:t>emandadas, Director General de P</w:t>
      </w:r>
      <w:r w:rsidRPr="00AF48DC">
        <w:rPr>
          <w:rFonts w:asciiTheme="minorHAnsi" w:hAnsiTheme="minorHAnsi"/>
          <w:sz w:val="26"/>
          <w:szCs w:val="26"/>
        </w:rPr>
        <w:t>rotección Civil y Director de Ejecución</w:t>
      </w:r>
      <w:r w:rsidR="008117D3" w:rsidRPr="00AF48DC">
        <w:rPr>
          <w:rFonts w:asciiTheme="minorHAnsi" w:hAnsiTheme="minorHAnsi"/>
          <w:sz w:val="26"/>
          <w:szCs w:val="26"/>
        </w:rPr>
        <w:t>,</w:t>
      </w:r>
      <w:r w:rsidRPr="00AF48DC">
        <w:rPr>
          <w:rFonts w:asciiTheme="minorHAnsi" w:hAnsiTheme="minorHAnsi"/>
          <w:sz w:val="26"/>
          <w:szCs w:val="26"/>
        </w:rPr>
        <w:t xml:space="preserve"> expresaron que no era atendible el agravio expresado, que se trataba de dos conductas diferentes, la primera, cometida por el operador de la pipa de gas L.P.</w:t>
      </w:r>
      <w:r w:rsidR="001B3943" w:rsidRPr="00AF48DC">
        <w:rPr>
          <w:rFonts w:asciiTheme="minorHAnsi" w:hAnsiTheme="minorHAnsi"/>
          <w:sz w:val="26"/>
          <w:szCs w:val="26"/>
        </w:rPr>
        <w:t>,</w:t>
      </w:r>
      <w:r w:rsidRPr="00AF48DC">
        <w:rPr>
          <w:rFonts w:asciiTheme="minorHAnsi" w:hAnsiTheme="minorHAnsi"/>
          <w:sz w:val="26"/>
          <w:szCs w:val="26"/>
        </w:rPr>
        <w:t xml:space="preserve"> que incurrió en una falta al Reglamento de Policía, al realizar una acción que afectaba la seguridad y tranquilidad de las personas, y la segunda, cometida por la persona moral actora, ya que una pipa de su propiedad, estaba abasteciendo de gas L.P. a un vehículo en la vía pública, lo que infringía lo dispuesto en el artículo</w:t>
      </w:r>
      <w:r w:rsidR="004C24A1" w:rsidRPr="00AF48DC">
        <w:rPr>
          <w:rFonts w:asciiTheme="minorHAnsi" w:hAnsiTheme="minorHAnsi"/>
          <w:sz w:val="26"/>
          <w:szCs w:val="26"/>
        </w:rPr>
        <w:t xml:space="preserve"> 75 del Reglamento del Sistema Municipal de Protección Civil de León, Guanajuato</w:t>
      </w:r>
      <w:r w:rsidR="00947008" w:rsidRPr="00AF48DC">
        <w:rPr>
          <w:rFonts w:asciiTheme="minorHAnsi" w:hAnsiTheme="minorHAnsi"/>
          <w:sz w:val="26"/>
          <w:szCs w:val="26"/>
        </w:rPr>
        <w:t xml:space="preserve">; que se trataba de un </w:t>
      </w:r>
      <w:r w:rsidR="001B3943" w:rsidRPr="00AF48DC">
        <w:rPr>
          <w:rFonts w:asciiTheme="minorHAnsi" w:hAnsiTheme="minorHAnsi"/>
          <w:sz w:val="26"/>
          <w:szCs w:val="26"/>
        </w:rPr>
        <w:t>co</w:t>
      </w:r>
      <w:r w:rsidR="00947008" w:rsidRPr="00AF48DC">
        <w:rPr>
          <w:rFonts w:asciiTheme="minorHAnsi" w:hAnsiTheme="minorHAnsi"/>
          <w:sz w:val="26"/>
          <w:szCs w:val="26"/>
        </w:rPr>
        <w:t>ncepto de impugnaci</w:t>
      </w:r>
      <w:r w:rsidR="00B51550" w:rsidRPr="00AF48DC">
        <w:rPr>
          <w:rFonts w:asciiTheme="minorHAnsi" w:hAnsiTheme="minorHAnsi"/>
          <w:sz w:val="26"/>
          <w:szCs w:val="26"/>
        </w:rPr>
        <w:t xml:space="preserve">ón inoperante e improcedente y que la multa derivó de la </w:t>
      </w:r>
      <w:r w:rsidR="00B51550" w:rsidRPr="00AF48DC">
        <w:rPr>
          <w:rFonts w:asciiTheme="minorHAnsi" w:hAnsiTheme="minorHAnsi"/>
          <w:sz w:val="26"/>
          <w:szCs w:val="26"/>
        </w:rPr>
        <w:lastRenderedPageBreak/>
        <w:t xml:space="preserve">falta de medidas de seguridad, derivadas del artículo 12, fracción VIII del citado reglamento. . . . . . . . . </w:t>
      </w:r>
      <w:r w:rsidR="001B3943" w:rsidRPr="00AF48DC">
        <w:rPr>
          <w:rFonts w:asciiTheme="minorHAnsi" w:hAnsiTheme="minorHAnsi"/>
          <w:sz w:val="26"/>
          <w:szCs w:val="26"/>
        </w:rPr>
        <w:t xml:space="preserve">. . . . . . . . . . . . . . . . . . . . . . . . . . . . . . . . . . . . . . . . . . . . . . . . . . </w:t>
      </w:r>
    </w:p>
    <w:p w:rsidR="003254D8" w:rsidRPr="00AF48DC" w:rsidRDefault="003254D8" w:rsidP="0018144D">
      <w:pPr>
        <w:tabs>
          <w:tab w:val="left" w:pos="1843"/>
        </w:tabs>
        <w:jc w:val="both"/>
        <w:rPr>
          <w:rFonts w:asciiTheme="minorHAnsi" w:hAnsiTheme="minorHAnsi"/>
          <w:sz w:val="26"/>
          <w:szCs w:val="26"/>
        </w:rPr>
      </w:pPr>
    </w:p>
    <w:p w:rsidR="003254D8" w:rsidRPr="00AF48DC" w:rsidRDefault="003254D8" w:rsidP="0018144D">
      <w:pPr>
        <w:tabs>
          <w:tab w:val="left" w:pos="1843"/>
        </w:tabs>
        <w:jc w:val="both"/>
        <w:rPr>
          <w:rFonts w:asciiTheme="minorHAnsi" w:hAnsiTheme="minorHAnsi" w:cs="Arial"/>
          <w:i/>
          <w:sz w:val="26"/>
          <w:szCs w:val="26"/>
        </w:rPr>
      </w:pPr>
      <w:r w:rsidRPr="00AF48DC">
        <w:rPr>
          <w:rFonts w:asciiTheme="minorHAnsi" w:hAnsiTheme="minorHAnsi"/>
          <w:sz w:val="26"/>
          <w:szCs w:val="26"/>
        </w:rPr>
        <w:t xml:space="preserve">            Analizados que son los argumentos expuestos y las constancias que obran en el expediente, </w:t>
      </w:r>
      <w:r w:rsidR="000107D7" w:rsidRPr="00AF48DC">
        <w:rPr>
          <w:rFonts w:asciiTheme="minorHAnsi" w:hAnsiTheme="minorHAnsi"/>
          <w:sz w:val="26"/>
          <w:szCs w:val="26"/>
        </w:rPr>
        <w:t xml:space="preserve">es </w:t>
      </w:r>
      <w:r w:rsidR="000107D7" w:rsidRPr="00AF48DC">
        <w:rPr>
          <w:rFonts w:asciiTheme="minorHAnsi" w:hAnsiTheme="minorHAnsi"/>
          <w:b/>
          <w:sz w:val="26"/>
          <w:szCs w:val="26"/>
        </w:rPr>
        <w:t>fundado</w:t>
      </w:r>
      <w:r w:rsidR="000107D7" w:rsidRPr="00AF48DC">
        <w:rPr>
          <w:rFonts w:asciiTheme="minorHAnsi" w:hAnsiTheme="minorHAnsi"/>
          <w:sz w:val="26"/>
          <w:szCs w:val="26"/>
        </w:rPr>
        <w:t xml:space="preserve"> el concepto de impugnación esgrimido, toda vez que </w:t>
      </w:r>
      <w:r w:rsidR="00611A88" w:rsidRPr="00AF48DC">
        <w:rPr>
          <w:rFonts w:asciiTheme="minorHAnsi" w:hAnsiTheme="minorHAnsi"/>
          <w:sz w:val="26"/>
          <w:szCs w:val="26"/>
        </w:rPr>
        <w:t xml:space="preserve">efectivamente el procedimiento administrativo instaurado por la Dirección General de Protección Civil para sancionar a la impetrante del presente proceso, fue ilegal y violatorio del artículo 125 del Reglamento del Sistema Municipal de Protección Civil de León, Guanajuato, </w:t>
      </w:r>
      <w:r w:rsidR="00A46C6C" w:rsidRPr="00AF48DC">
        <w:rPr>
          <w:rFonts w:asciiTheme="minorHAnsi" w:hAnsiTheme="minorHAnsi"/>
          <w:sz w:val="26"/>
          <w:szCs w:val="26"/>
        </w:rPr>
        <w:t xml:space="preserve">toda vez que </w:t>
      </w:r>
      <w:r w:rsidR="00A46C6C" w:rsidRPr="00AF48DC">
        <w:rPr>
          <w:rFonts w:asciiTheme="minorHAnsi" w:hAnsiTheme="minorHAnsi"/>
          <w:b/>
          <w:sz w:val="26"/>
          <w:szCs w:val="26"/>
        </w:rPr>
        <w:t>no se advierte</w:t>
      </w:r>
      <w:r w:rsidR="00A46C6C" w:rsidRPr="00AF48DC">
        <w:rPr>
          <w:rFonts w:asciiTheme="minorHAnsi" w:hAnsiTheme="minorHAnsi"/>
          <w:sz w:val="26"/>
          <w:szCs w:val="26"/>
        </w:rPr>
        <w:t xml:space="preserve"> que en el acta circunstanciada de fecha 25 veinticinco de junio del año 2013 dos mil trece, se le haya citado a la persona moral actora</w:t>
      </w:r>
      <w:r w:rsidR="00C77C7A" w:rsidRPr="00AF48DC">
        <w:rPr>
          <w:rFonts w:asciiTheme="minorHAnsi" w:hAnsiTheme="minorHAnsi"/>
          <w:sz w:val="26"/>
          <w:szCs w:val="26"/>
        </w:rPr>
        <w:t>,</w:t>
      </w:r>
      <w:r w:rsidR="00A46C6C" w:rsidRPr="00AF48DC">
        <w:rPr>
          <w:rFonts w:asciiTheme="minorHAnsi" w:hAnsiTheme="minorHAnsi"/>
          <w:sz w:val="26"/>
          <w:szCs w:val="26"/>
        </w:rPr>
        <w:t xml:space="preserve"> a efecto de que compareciera a defender sus derechos, vulnerándose el señalado precepto mismo que refiere que para imponer sanciones, debe seguirse lo siguiente: . . . . . . . . . . . . . . . . . . . . . . . . . . . . . </w:t>
      </w:r>
    </w:p>
    <w:p w:rsidR="003254D8" w:rsidRPr="00AF48DC" w:rsidRDefault="003254D8" w:rsidP="0018144D">
      <w:pPr>
        <w:tabs>
          <w:tab w:val="left" w:pos="1843"/>
        </w:tabs>
        <w:jc w:val="both"/>
        <w:rPr>
          <w:rFonts w:asciiTheme="minorHAnsi" w:hAnsiTheme="minorHAnsi" w:cs="Arial"/>
          <w:i/>
          <w:sz w:val="26"/>
          <w:szCs w:val="26"/>
        </w:rPr>
      </w:pPr>
    </w:p>
    <w:p w:rsidR="00A46C6C" w:rsidRPr="00AF48DC" w:rsidRDefault="00A46C6C" w:rsidP="0018144D">
      <w:pPr>
        <w:tabs>
          <w:tab w:val="left" w:pos="1843"/>
        </w:tabs>
        <w:jc w:val="both"/>
        <w:rPr>
          <w:rFonts w:asciiTheme="minorHAnsi" w:hAnsiTheme="minorHAnsi" w:cs="Arial"/>
          <w:i/>
          <w:sz w:val="26"/>
          <w:szCs w:val="26"/>
        </w:rPr>
      </w:pPr>
      <w:r w:rsidRPr="00AF48DC">
        <w:rPr>
          <w:rFonts w:asciiTheme="minorHAnsi" w:hAnsiTheme="minorHAnsi" w:cs="Arial"/>
          <w:i/>
          <w:sz w:val="26"/>
          <w:szCs w:val="26"/>
        </w:rPr>
        <w:t xml:space="preserve">       “Artículo 125.</w:t>
      </w:r>
      <w:proofErr w:type="gramStart"/>
      <w:r w:rsidRPr="00AF48DC">
        <w:rPr>
          <w:rFonts w:asciiTheme="minorHAnsi" w:hAnsiTheme="minorHAnsi" w:cs="Arial"/>
          <w:i/>
          <w:sz w:val="26"/>
          <w:szCs w:val="26"/>
        </w:rPr>
        <w:t>-</w:t>
      </w:r>
      <w:r w:rsidR="00C77C7A" w:rsidRPr="00AF48DC">
        <w:rPr>
          <w:rFonts w:asciiTheme="minorHAnsi" w:hAnsiTheme="minorHAnsi" w:cs="Arial"/>
          <w:i/>
          <w:sz w:val="26"/>
          <w:szCs w:val="26"/>
        </w:rPr>
        <w:t xml:space="preserve"> .</w:t>
      </w:r>
      <w:proofErr w:type="gramEnd"/>
      <w:r w:rsidR="00C77C7A" w:rsidRPr="00AF48DC">
        <w:rPr>
          <w:rFonts w:asciiTheme="minorHAnsi" w:hAnsiTheme="minorHAnsi" w:cs="Arial"/>
          <w:i/>
          <w:sz w:val="26"/>
          <w:szCs w:val="26"/>
        </w:rPr>
        <w:t xml:space="preserve"> . . . . . . . . . . . . . . . . . . . . . . . . . . . . . . . . . . . . . . . . . . . . . . . . . . . . </w:t>
      </w:r>
    </w:p>
    <w:p w:rsidR="00A46C6C" w:rsidRPr="00AF48DC" w:rsidRDefault="00A46C6C" w:rsidP="0018144D">
      <w:pPr>
        <w:tabs>
          <w:tab w:val="left" w:pos="1843"/>
        </w:tabs>
        <w:jc w:val="both"/>
        <w:rPr>
          <w:rFonts w:asciiTheme="minorHAnsi" w:hAnsiTheme="minorHAnsi" w:cs="Arial"/>
          <w:i/>
          <w:sz w:val="26"/>
          <w:szCs w:val="26"/>
        </w:rPr>
      </w:pPr>
      <w:r w:rsidRPr="00AF48DC">
        <w:rPr>
          <w:rFonts w:asciiTheme="minorHAnsi" w:hAnsiTheme="minorHAnsi" w:cs="Arial"/>
          <w:i/>
          <w:sz w:val="26"/>
          <w:szCs w:val="26"/>
        </w:rPr>
        <w:t xml:space="preserve"> </w:t>
      </w:r>
    </w:p>
    <w:p w:rsidR="0018144D" w:rsidRPr="00AF48DC" w:rsidRDefault="0018144D" w:rsidP="0018144D">
      <w:pPr>
        <w:numPr>
          <w:ilvl w:val="0"/>
          <w:numId w:val="1"/>
        </w:numPr>
        <w:tabs>
          <w:tab w:val="left" w:pos="1843"/>
        </w:tabs>
        <w:jc w:val="both"/>
        <w:rPr>
          <w:rFonts w:asciiTheme="minorHAnsi" w:hAnsiTheme="minorHAnsi" w:cs="Arial"/>
          <w:i/>
          <w:sz w:val="26"/>
          <w:szCs w:val="26"/>
        </w:rPr>
      </w:pPr>
      <w:r w:rsidRPr="00AF48DC">
        <w:rPr>
          <w:rFonts w:asciiTheme="minorHAnsi" w:hAnsiTheme="minorHAnsi" w:cs="Arial"/>
          <w:i/>
          <w:sz w:val="26"/>
          <w:szCs w:val="26"/>
        </w:rPr>
        <w:t>Se citará al presunto infractor a fin de que comparezca a la audiencia de calificación en lugar, día y hora fijo;</w:t>
      </w:r>
      <w:r w:rsidR="00A46C6C" w:rsidRPr="00AF48DC">
        <w:rPr>
          <w:rFonts w:asciiTheme="minorHAnsi" w:hAnsiTheme="minorHAnsi" w:cs="Arial"/>
          <w:i/>
          <w:sz w:val="26"/>
          <w:szCs w:val="26"/>
        </w:rPr>
        <w:t xml:space="preserve"> . . . . . . . . . . . . . . . . . . . . . . . . . . . . . . . . . </w:t>
      </w:r>
    </w:p>
    <w:p w:rsidR="0018144D" w:rsidRPr="00AF48DC" w:rsidRDefault="0018144D" w:rsidP="0018144D">
      <w:pPr>
        <w:tabs>
          <w:tab w:val="left" w:pos="1843"/>
        </w:tabs>
        <w:ind w:left="540"/>
        <w:jc w:val="both"/>
        <w:rPr>
          <w:rFonts w:asciiTheme="minorHAnsi" w:hAnsiTheme="minorHAnsi" w:cs="Arial"/>
          <w:i/>
          <w:sz w:val="26"/>
          <w:szCs w:val="26"/>
        </w:rPr>
      </w:pPr>
    </w:p>
    <w:p w:rsidR="0018144D" w:rsidRPr="00AF48DC" w:rsidRDefault="0018144D" w:rsidP="0018144D">
      <w:pPr>
        <w:numPr>
          <w:ilvl w:val="0"/>
          <w:numId w:val="1"/>
        </w:numPr>
        <w:tabs>
          <w:tab w:val="left" w:pos="1843"/>
        </w:tabs>
        <w:jc w:val="both"/>
        <w:rPr>
          <w:rFonts w:asciiTheme="minorHAnsi" w:hAnsiTheme="minorHAnsi" w:cs="Arial"/>
          <w:i/>
          <w:sz w:val="26"/>
          <w:szCs w:val="26"/>
        </w:rPr>
      </w:pPr>
      <w:r w:rsidRPr="00AF48DC">
        <w:rPr>
          <w:rFonts w:asciiTheme="minorHAnsi" w:hAnsiTheme="minorHAnsi" w:cs="Arial"/>
          <w:i/>
          <w:sz w:val="26"/>
          <w:szCs w:val="26"/>
        </w:rPr>
        <w:t>La audiencia de calificación se llevará a cabo con o sin la presencia del presunto infractor. De estar presente, se le hará saber la o las presuntas infracciones en que haya incurrido y los preceptos violados, el derecho que tiene a ofrecer pruebas  y las que se desahogarán en esta audiencia cuando por su naturaleza puedan hacerlo, así como sus derechos a formular  alegatos conforme  a su derecho convenga.</w:t>
      </w:r>
      <w:r w:rsidR="00A46C6C" w:rsidRPr="00AF48DC">
        <w:rPr>
          <w:rFonts w:asciiTheme="minorHAnsi" w:hAnsiTheme="minorHAnsi" w:cs="Arial"/>
          <w:i/>
          <w:sz w:val="26"/>
          <w:szCs w:val="26"/>
        </w:rPr>
        <w:t xml:space="preserve"> . . . . . . . . . . .</w:t>
      </w:r>
      <w:r w:rsidR="00C77C7A" w:rsidRPr="00AF48DC">
        <w:rPr>
          <w:rFonts w:asciiTheme="minorHAnsi" w:hAnsiTheme="minorHAnsi" w:cs="Arial"/>
          <w:i/>
          <w:sz w:val="26"/>
          <w:szCs w:val="26"/>
        </w:rPr>
        <w:t xml:space="preserve"> . . . . . . . </w:t>
      </w:r>
    </w:p>
    <w:p w:rsidR="0018144D" w:rsidRPr="00AF48DC" w:rsidRDefault="0018144D" w:rsidP="0018144D">
      <w:pPr>
        <w:pStyle w:val="TEXTO"/>
        <w:tabs>
          <w:tab w:val="left" w:pos="1843"/>
        </w:tabs>
        <w:rPr>
          <w:rFonts w:asciiTheme="minorHAnsi" w:hAnsiTheme="minorHAnsi" w:cs="Arial"/>
          <w:i/>
          <w:color w:val="auto"/>
          <w:sz w:val="26"/>
          <w:szCs w:val="26"/>
          <w:lang w:val="es-ES_tradnl"/>
        </w:rPr>
      </w:pPr>
    </w:p>
    <w:p w:rsidR="0018144D" w:rsidRPr="00AF48DC" w:rsidRDefault="0018144D" w:rsidP="0018144D">
      <w:pPr>
        <w:pStyle w:val="TEXTO"/>
        <w:ind w:left="720"/>
        <w:rPr>
          <w:rFonts w:asciiTheme="minorHAnsi" w:hAnsiTheme="minorHAnsi" w:cs="Arial"/>
          <w:i/>
          <w:color w:val="auto"/>
          <w:sz w:val="26"/>
          <w:szCs w:val="26"/>
          <w:lang w:val="es-MX"/>
        </w:rPr>
      </w:pPr>
      <w:r w:rsidRPr="00AF48DC">
        <w:rPr>
          <w:rFonts w:asciiTheme="minorHAnsi" w:hAnsiTheme="minorHAnsi" w:cs="Arial"/>
          <w:i/>
          <w:color w:val="auto"/>
          <w:sz w:val="26"/>
          <w:szCs w:val="26"/>
          <w:lang w:val="es-MX"/>
        </w:rPr>
        <w:t>Se admitirán toda clase de pruebas excepto la confesional de la autoridad, mediante absolución de posiciones.</w:t>
      </w:r>
      <w:r w:rsidR="00A46C6C" w:rsidRPr="00AF48DC">
        <w:rPr>
          <w:rFonts w:asciiTheme="minorHAnsi" w:hAnsiTheme="minorHAnsi" w:cs="Arial"/>
          <w:i/>
          <w:color w:val="auto"/>
          <w:sz w:val="26"/>
          <w:szCs w:val="26"/>
          <w:lang w:val="es-MX"/>
        </w:rPr>
        <w:t xml:space="preserve"> . . . . . . . . . . . . . . . . . . . . . . . . . . . . . . . . . </w:t>
      </w:r>
    </w:p>
    <w:p w:rsidR="0018144D" w:rsidRPr="00AF48DC" w:rsidRDefault="0018144D" w:rsidP="0018144D">
      <w:pPr>
        <w:tabs>
          <w:tab w:val="left" w:pos="1843"/>
        </w:tabs>
        <w:jc w:val="both"/>
        <w:rPr>
          <w:rFonts w:asciiTheme="minorHAnsi" w:hAnsiTheme="minorHAnsi" w:cs="Arial"/>
          <w:i/>
          <w:sz w:val="26"/>
          <w:szCs w:val="26"/>
          <w:lang w:val="es-MX"/>
        </w:rPr>
      </w:pPr>
    </w:p>
    <w:p w:rsidR="0018144D" w:rsidRPr="00AF48DC" w:rsidRDefault="0018144D" w:rsidP="0018144D">
      <w:pPr>
        <w:numPr>
          <w:ilvl w:val="0"/>
          <w:numId w:val="1"/>
        </w:numPr>
        <w:tabs>
          <w:tab w:val="left" w:pos="1843"/>
        </w:tabs>
        <w:jc w:val="both"/>
        <w:rPr>
          <w:rFonts w:asciiTheme="minorHAnsi" w:hAnsiTheme="minorHAnsi" w:cs="Arial"/>
          <w:i/>
          <w:sz w:val="26"/>
          <w:szCs w:val="26"/>
        </w:rPr>
      </w:pPr>
      <w:r w:rsidRPr="00AF48DC">
        <w:rPr>
          <w:rFonts w:asciiTheme="minorHAnsi" w:hAnsiTheme="minorHAnsi" w:cs="Arial"/>
          <w:i/>
          <w:sz w:val="26"/>
          <w:szCs w:val="26"/>
        </w:rPr>
        <w:t>Desahogadas las pruebas o en su caso, en rebeldía del presunto infractor, se emitirá la resolución administrativa que en derecho proceda, debidamente fundada y motivada, dentro de los diez días hábiles siguientes al desahogo de las últimas  pruebas o en su defecto de la celebración de la audiencia; y,</w:t>
      </w:r>
      <w:r w:rsidR="00A46C6C" w:rsidRPr="00AF48DC">
        <w:rPr>
          <w:rFonts w:asciiTheme="minorHAnsi" w:hAnsiTheme="minorHAnsi" w:cs="Arial"/>
          <w:i/>
          <w:sz w:val="26"/>
          <w:szCs w:val="26"/>
        </w:rPr>
        <w:t xml:space="preserve"> . . . . . . . . . . . . . . . . . . . . . . . . . . . . . . . . . . . . .</w:t>
      </w:r>
      <w:r w:rsidR="005F3E50" w:rsidRPr="00AF48DC">
        <w:rPr>
          <w:rFonts w:asciiTheme="minorHAnsi" w:hAnsiTheme="minorHAnsi" w:cs="Arial"/>
          <w:i/>
          <w:sz w:val="26"/>
          <w:szCs w:val="26"/>
        </w:rPr>
        <w:t xml:space="preserve"> . </w:t>
      </w:r>
    </w:p>
    <w:p w:rsidR="0018144D" w:rsidRPr="00AF48DC" w:rsidRDefault="0018144D" w:rsidP="0018144D">
      <w:pPr>
        <w:tabs>
          <w:tab w:val="left" w:pos="1843"/>
        </w:tabs>
        <w:ind w:left="540"/>
        <w:jc w:val="both"/>
        <w:rPr>
          <w:rFonts w:asciiTheme="minorHAnsi" w:hAnsiTheme="minorHAnsi" w:cs="Arial"/>
          <w:i/>
          <w:sz w:val="26"/>
          <w:szCs w:val="26"/>
        </w:rPr>
      </w:pPr>
    </w:p>
    <w:p w:rsidR="0018144D" w:rsidRPr="00AF48DC" w:rsidRDefault="0018144D" w:rsidP="0018144D">
      <w:pPr>
        <w:numPr>
          <w:ilvl w:val="0"/>
          <w:numId w:val="1"/>
        </w:numPr>
        <w:tabs>
          <w:tab w:val="left" w:pos="1843"/>
        </w:tabs>
        <w:jc w:val="both"/>
        <w:rPr>
          <w:rFonts w:asciiTheme="minorHAnsi" w:hAnsiTheme="minorHAnsi" w:cs="Arial"/>
          <w:i/>
          <w:sz w:val="26"/>
          <w:szCs w:val="26"/>
        </w:rPr>
      </w:pPr>
      <w:r w:rsidRPr="00AF48DC">
        <w:rPr>
          <w:rFonts w:asciiTheme="minorHAnsi" w:hAnsiTheme="minorHAnsi" w:cs="Arial"/>
          <w:i/>
          <w:sz w:val="26"/>
          <w:szCs w:val="26"/>
        </w:rPr>
        <w:t xml:space="preserve">Notificación y ejecución de la resolución.”. </w:t>
      </w:r>
      <w:r w:rsidR="00A46C6C" w:rsidRPr="00AF48DC">
        <w:rPr>
          <w:rFonts w:asciiTheme="minorHAnsi" w:hAnsiTheme="minorHAnsi" w:cs="Arial"/>
          <w:i/>
          <w:sz w:val="26"/>
          <w:szCs w:val="26"/>
        </w:rPr>
        <w:t xml:space="preserve">. . . . . . . . . . . . </w:t>
      </w:r>
      <w:r w:rsidR="005F3E50" w:rsidRPr="00AF48DC">
        <w:rPr>
          <w:rFonts w:asciiTheme="minorHAnsi" w:hAnsiTheme="minorHAnsi" w:cs="Arial"/>
          <w:i/>
          <w:sz w:val="26"/>
          <w:szCs w:val="26"/>
        </w:rPr>
        <w:t xml:space="preserve">. . . . . . . . . . . . . . . </w:t>
      </w:r>
    </w:p>
    <w:p w:rsidR="008C7F3D" w:rsidRPr="00AF48DC" w:rsidRDefault="008C7F3D" w:rsidP="008C7F3D">
      <w:pPr>
        <w:pStyle w:val="Textoindependiente"/>
        <w:rPr>
          <w:rFonts w:asciiTheme="minorHAnsi" w:hAnsiTheme="minorHAnsi"/>
          <w:sz w:val="26"/>
          <w:szCs w:val="26"/>
        </w:rPr>
      </w:pPr>
    </w:p>
    <w:p w:rsidR="0036226D" w:rsidRPr="00AF48DC" w:rsidRDefault="008C7F3D" w:rsidP="008C7F3D">
      <w:pPr>
        <w:pStyle w:val="Textoindependiente"/>
        <w:rPr>
          <w:rFonts w:asciiTheme="minorHAnsi" w:hAnsiTheme="minorHAnsi"/>
          <w:sz w:val="26"/>
          <w:szCs w:val="26"/>
        </w:rPr>
      </w:pPr>
      <w:r w:rsidRPr="00AF48DC">
        <w:rPr>
          <w:rFonts w:asciiTheme="minorHAnsi" w:hAnsiTheme="minorHAnsi"/>
          <w:sz w:val="26"/>
          <w:szCs w:val="26"/>
        </w:rPr>
        <w:t xml:space="preserve">           Lo anterior</w:t>
      </w:r>
      <w:r w:rsidR="00E5774E" w:rsidRPr="00AF48DC">
        <w:rPr>
          <w:rFonts w:asciiTheme="minorHAnsi" w:hAnsiTheme="minorHAnsi"/>
          <w:sz w:val="26"/>
          <w:szCs w:val="26"/>
        </w:rPr>
        <w:t xml:space="preserve"> es así</w:t>
      </w:r>
      <w:r w:rsidRPr="00AF48DC">
        <w:rPr>
          <w:rFonts w:asciiTheme="minorHAnsi" w:hAnsiTheme="minorHAnsi"/>
          <w:sz w:val="26"/>
          <w:szCs w:val="26"/>
        </w:rPr>
        <w:t>,</w:t>
      </w:r>
      <w:r w:rsidR="00E5774E" w:rsidRPr="00AF48DC">
        <w:rPr>
          <w:rFonts w:asciiTheme="minorHAnsi" w:hAnsiTheme="minorHAnsi"/>
          <w:sz w:val="26"/>
          <w:szCs w:val="26"/>
        </w:rPr>
        <w:t xml:space="preserve"> ya que en el caso en concreto</w:t>
      </w:r>
      <w:r w:rsidR="00B81FFD" w:rsidRPr="00AF48DC">
        <w:rPr>
          <w:rFonts w:asciiTheme="minorHAnsi" w:hAnsiTheme="minorHAnsi"/>
          <w:sz w:val="26"/>
          <w:szCs w:val="26"/>
        </w:rPr>
        <w:t>,</w:t>
      </w:r>
      <w:r w:rsidR="00E5774E" w:rsidRPr="00AF48DC">
        <w:rPr>
          <w:rFonts w:asciiTheme="minorHAnsi" w:hAnsiTheme="minorHAnsi"/>
          <w:sz w:val="26"/>
          <w:szCs w:val="26"/>
        </w:rPr>
        <w:t xml:space="preserve"> no se demuestra la legalidad del procedimiento, porque para haber sancionado con una multa a la empresa visitada, debió primeramente citar a dicha empresa, a una audiencia; siendo que </w:t>
      </w:r>
      <w:r w:rsidRPr="00AF48DC">
        <w:rPr>
          <w:rFonts w:asciiTheme="minorHAnsi" w:hAnsiTheme="minorHAnsi"/>
          <w:sz w:val="26"/>
          <w:szCs w:val="26"/>
        </w:rPr>
        <w:t xml:space="preserve">del acta circunstanciada en comento, </w:t>
      </w:r>
      <w:r w:rsidR="00FA7A60" w:rsidRPr="00AF48DC">
        <w:rPr>
          <w:rFonts w:asciiTheme="minorHAnsi" w:hAnsiTheme="minorHAnsi"/>
          <w:sz w:val="26"/>
          <w:szCs w:val="26"/>
        </w:rPr>
        <w:t xml:space="preserve">como ya se dijo, </w:t>
      </w:r>
      <w:r w:rsidRPr="00AF48DC">
        <w:rPr>
          <w:rFonts w:asciiTheme="minorHAnsi" w:hAnsiTheme="minorHAnsi"/>
          <w:sz w:val="26"/>
          <w:szCs w:val="26"/>
        </w:rPr>
        <w:t xml:space="preserve">no se </w:t>
      </w:r>
      <w:r w:rsidR="00FA7A60" w:rsidRPr="00AF48DC">
        <w:rPr>
          <w:rFonts w:asciiTheme="minorHAnsi" w:hAnsiTheme="minorHAnsi"/>
          <w:sz w:val="26"/>
          <w:szCs w:val="26"/>
        </w:rPr>
        <w:t>aprecia</w:t>
      </w:r>
      <w:r w:rsidRPr="00AF48DC">
        <w:rPr>
          <w:rFonts w:asciiTheme="minorHAnsi" w:hAnsiTheme="minorHAnsi"/>
          <w:sz w:val="26"/>
          <w:szCs w:val="26"/>
        </w:rPr>
        <w:t xml:space="preserve"> que se haya citado a </w:t>
      </w:r>
      <w:r w:rsidR="004B3791" w:rsidRPr="00AF48DC">
        <w:rPr>
          <w:rFonts w:asciiTheme="minorHAnsi" w:hAnsiTheme="minorHAnsi" w:cs="Calibri"/>
          <w:sz w:val="26"/>
          <w:szCs w:val="26"/>
        </w:rPr>
        <w:t>(…)</w:t>
      </w:r>
      <w:r w:rsidRPr="00AF48DC">
        <w:rPr>
          <w:rFonts w:asciiTheme="minorHAnsi" w:hAnsiTheme="minorHAnsi"/>
          <w:sz w:val="26"/>
          <w:szCs w:val="26"/>
        </w:rPr>
        <w:t>,</w:t>
      </w:r>
      <w:r w:rsidR="00FA7A60" w:rsidRPr="00AF48DC">
        <w:rPr>
          <w:rFonts w:asciiTheme="minorHAnsi" w:hAnsiTheme="minorHAnsi"/>
          <w:sz w:val="26"/>
          <w:szCs w:val="26"/>
        </w:rPr>
        <w:t xml:space="preserve"> así como tampoco en fecha posterior, </w:t>
      </w:r>
      <w:r w:rsidRPr="00AF48DC">
        <w:rPr>
          <w:rFonts w:asciiTheme="minorHAnsi" w:hAnsiTheme="minorHAnsi"/>
          <w:sz w:val="26"/>
          <w:szCs w:val="26"/>
        </w:rPr>
        <w:t>a una audiencia de calificación en fecha y hora hábil, en la que pudiera defenderse y argumentar a su favor, así como para ofrecer las pruebas que estimara pertinentes; tal y como se refiere en la fracción I, del citado precepto. . .</w:t>
      </w:r>
      <w:r w:rsidR="00E5774E" w:rsidRPr="00AF48DC">
        <w:rPr>
          <w:rFonts w:asciiTheme="minorHAnsi" w:hAnsiTheme="minorHAnsi"/>
          <w:sz w:val="26"/>
          <w:szCs w:val="26"/>
        </w:rPr>
        <w:t xml:space="preserve"> . . . . . . . . . . . . . . . . . . . . . . . . . . . . . . </w:t>
      </w:r>
      <w:r w:rsidR="005F3E50" w:rsidRPr="00AF48DC">
        <w:rPr>
          <w:rFonts w:asciiTheme="minorHAnsi" w:hAnsiTheme="minorHAnsi"/>
          <w:sz w:val="26"/>
          <w:szCs w:val="26"/>
        </w:rPr>
        <w:t xml:space="preserve">. . . . . . . . . </w:t>
      </w:r>
    </w:p>
    <w:p w:rsidR="0036226D" w:rsidRPr="00AF48DC" w:rsidRDefault="0036226D" w:rsidP="008C7F3D">
      <w:pPr>
        <w:pStyle w:val="Textoindependiente"/>
        <w:rPr>
          <w:rFonts w:asciiTheme="minorHAnsi" w:hAnsiTheme="minorHAnsi"/>
          <w:sz w:val="26"/>
          <w:szCs w:val="26"/>
        </w:rPr>
      </w:pPr>
    </w:p>
    <w:p w:rsidR="008C7F3D" w:rsidRPr="00AF48DC" w:rsidRDefault="0036226D" w:rsidP="008C7F3D">
      <w:pPr>
        <w:pStyle w:val="Textoindependiente"/>
        <w:rPr>
          <w:rFonts w:asciiTheme="minorHAnsi" w:hAnsiTheme="minorHAnsi"/>
          <w:sz w:val="26"/>
          <w:szCs w:val="26"/>
        </w:rPr>
      </w:pPr>
      <w:r w:rsidRPr="00AF48DC">
        <w:rPr>
          <w:rFonts w:asciiTheme="minorHAnsi" w:hAnsiTheme="minorHAnsi"/>
          <w:sz w:val="26"/>
          <w:szCs w:val="26"/>
        </w:rPr>
        <w:lastRenderedPageBreak/>
        <w:tab/>
      </w:r>
      <w:r w:rsidR="00E5774E" w:rsidRPr="00AF48DC">
        <w:rPr>
          <w:rFonts w:asciiTheme="minorHAnsi" w:hAnsiTheme="minorHAnsi"/>
          <w:sz w:val="26"/>
          <w:szCs w:val="26"/>
        </w:rPr>
        <w:t>R</w:t>
      </w:r>
      <w:r w:rsidRPr="00AF48DC">
        <w:rPr>
          <w:rFonts w:asciiTheme="minorHAnsi" w:hAnsiTheme="minorHAnsi"/>
          <w:sz w:val="26"/>
          <w:szCs w:val="26"/>
        </w:rPr>
        <w:t>esulta</w:t>
      </w:r>
      <w:r w:rsidR="00E5774E" w:rsidRPr="00AF48DC">
        <w:rPr>
          <w:rFonts w:asciiTheme="minorHAnsi" w:hAnsiTheme="minorHAnsi"/>
          <w:sz w:val="26"/>
          <w:szCs w:val="26"/>
        </w:rPr>
        <w:t>ndo pues,</w:t>
      </w:r>
      <w:r w:rsidRPr="00AF48DC">
        <w:rPr>
          <w:rFonts w:asciiTheme="minorHAnsi" w:hAnsiTheme="minorHAnsi"/>
          <w:sz w:val="26"/>
          <w:szCs w:val="26"/>
        </w:rPr>
        <w:t xml:space="preserve"> incorrecta la resoluci</w:t>
      </w:r>
      <w:r w:rsidR="001F4E00" w:rsidRPr="00AF48DC">
        <w:rPr>
          <w:rFonts w:asciiTheme="minorHAnsi" w:hAnsiTheme="minorHAnsi"/>
          <w:sz w:val="26"/>
          <w:szCs w:val="26"/>
        </w:rPr>
        <w:t xml:space="preserve">ón impugnada, </w:t>
      </w:r>
      <w:r w:rsidR="00E5774E" w:rsidRPr="00AF48DC">
        <w:rPr>
          <w:rFonts w:asciiTheme="minorHAnsi" w:hAnsiTheme="minorHAnsi"/>
          <w:sz w:val="26"/>
          <w:szCs w:val="26"/>
        </w:rPr>
        <w:t xml:space="preserve">dado que </w:t>
      </w:r>
      <w:r w:rsidR="001F4E00" w:rsidRPr="00AF48DC">
        <w:rPr>
          <w:rFonts w:asciiTheme="minorHAnsi" w:hAnsiTheme="minorHAnsi"/>
          <w:sz w:val="26"/>
          <w:szCs w:val="26"/>
        </w:rPr>
        <w:t>en los R</w:t>
      </w:r>
      <w:r w:rsidRPr="00AF48DC">
        <w:rPr>
          <w:rFonts w:asciiTheme="minorHAnsi" w:hAnsiTheme="minorHAnsi"/>
          <w:sz w:val="26"/>
          <w:szCs w:val="26"/>
        </w:rPr>
        <w:t>esultando</w:t>
      </w:r>
      <w:r w:rsidR="001F4E00" w:rsidRPr="00AF48DC">
        <w:rPr>
          <w:rFonts w:asciiTheme="minorHAnsi" w:hAnsiTheme="minorHAnsi"/>
          <w:sz w:val="26"/>
          <w:szCs w:val="26"/>
        </w:rPr>
        <w:t>s</w:t>
      </w:r>
      <w:r w:rsidR="00412D2D" w:rsidRPr="00AF48DC">
        <w:rPr>
          <w:rFonts w:asciiTheme="minorHAnsi" w:hAnsiTheme="minorHAnsi"/>
          <w:sz w:val="26"/>
          <w:szCs w:val="26"/>
        </w:rPr>
        <w:t xml:space="preserve"> S</w:t>
      </w:r>
      <w:r w:rsidRPr="00AF48DC">
        <w:rPr>
          <w:rFonts w:asciiTheme="minorHAnsi" w:hAnsiTheme="minorHAnsi"/>
          <w:sz w:val="26"/>
          <w:szCs w:val="26"/>
        </w:rPr>
        <w:t xml:space="preserve">egundo </w:t>
      </w:r>
      <w:r w:rsidR="00412D2D" w:rsidRPr="00AF48DC">
        <w:rPr>
          <w:rFonts w:asciiTheme="minorHAnsi" w:hAnsiTheme="minorHAnsi"/>
          <w:sz w:val="26"/>
          <w:szCs w:val="26"/>
        </w:rPr>
        <w:t>y T</w:t>
      </w:r>
      <w:r w:rsidR="001F4E00" w:rsidRPr="00AF48DC">
        <w:rPr>
          <w:rFonts w:asciiTheme="minorHAnsi" w:hAnsiTheme="minorHAnsi"/>
          <w:sz w:val="26"/>
          <w:szCs w:val="26"/>
        </w:rPr>
        <w:t>ercero</w:t>
      </w:r>
      <w:r w:rsidR="00412D2D" w:rsidRPr="00AF48DC">
        <w:rPr>
          <w:rFonts w:asciiTheme="minorHAnsi" w:hAnsiTheme="minorHAnsi"/>
          <w:sz w:val="26"/>
          <w:szCs w:val="26"/>
        </w:rPr>
        <w:t xml:space="preserve"> de la misma (foja 27 veintisiete del expediente)</w:t>
      </w:r>
      <w:r w:rsidR="001F4E00" w:rsidRPr="00AF48DC">
        <w:rPr>
          <w:rFonts w:asciiTheme="minorHAnsi" w:hAnsiTheme="minorHAnsi"/>
          <w:sz w:val="26"/>
          <w:szCs w:val="26"/>
        </w:rPr>
        <w:t xml:space="preserve">, </w:t>
      </w:r>
      <w:r w:rsidRPr="00AF48DC">
        <w:rPr>
          <w:rFonts w:asciiTheme="minorHAnsi" w:hAnsiTheme="minorHAnsi"/>
          <w:sz w:val="26"/>
          <w:szCs w:val="26"/>
        </w:rPr>
        <w:t xml:space="preserve">se dijo que se le respetó su garantía de audiencia y se le citó en las oficinas de la dependencia para que compareciera el día 26 veintiséis de junio de ese año; </w:t>
      </w:r>
      <w:r w:rsidR="00412D2D" w:rsidRPr="00AF48DC">
        <w:rPr>
          <w:rFonts w:asciiTheme="minorHAnsi" w:hAnsiTheme="minorHAnsi"/>
          <w:sz w:val="26"/>
          <w:szCs w:val="26"/>
        </w:rPr>
        <w:t xml:space="preserve">fecha </w:t>
      </w:r>
      <w:r w:rsidRPr="00AF48DC">
        <w:rPr>
          <w:rFonts w:asciiTheme="minorHAnsi" w:hAnsiTheme="minorHAnsi"/>
          <w:sz w:val="26"/>
          <w:szCs w:val="26"/>
        </w:rPr>
        <w:t>en l</w:t>
      </w:r>
      <w:r w:rsidR="00412D2D" w:rsidRPr="00AF48DC">
        <w:rPr>
          <w:rFonts w:asciiTheme="minorHAnsi" w:hAnsiTheme="minorHAnsi"/>
          <w:sz w:val="26"/>
          <w:szCs w:val="26"/>
        </w:rPr>
        <w:t>a</w:t>
      </w:r>
      <w:r w:rsidRPr="00AF48DC">
        <w:rPr>
          <w:rFonts w:asciiTheme="minorHAnsi" w:hAnsiTheme="minorHAnsi"/>
          <w:sz w:val="26"/>
          <w:szCs w:val="26"/>
        </w:rPr>
        <w:t xml:space="preserve"> que según </w:t>
      </w:r>
      <w:r w:rsidR="00412D2D" w:rsidRPr="00AF48DC">
        <w:rPr>
          <w:rFonts w:asciiTheme="minorHAnsi" w:hAnsiTheme="minorHAnsi"/>
          <w:sz w:val="26"/>
          <w:szCs w:val="26"/>
        </w:rPr>
        <w:t xml:space="preserve">se </w:t>
      </w:r>
      <w:r w:rsidRPr="00AF48DC">
        <w:rPr>
          <w:rFonts w:asciiTheme="minorHAnsi" w:hAnsiTheme="minorHAnsi"/>
          <w:sz w:val="26"/>
          <w:szCs w:val="26"/>
        </w:rPr>
        <w:t xml:space="preserve">dijo, se recibieron </w:t>
      </w:r>
      <w:r w:rsidR="00412D2D" w:rsidRPr="00AF48DC">
        <w:rPr>
          <w:rFonts w:asciiTheme="minorHAnsi" w:hAnsiTheme="minorHAnsi"/>
          <w:sz w:val="26"/>
          <w:szCs w:val="26"/>
        </w:rPr>
        <w:t>su</w:t>
      </w:r>
      <w:r w:rsidRPr="00AF48DC">
        <w:rPr>
          <w:rFonts w:asciiTheme="minorHAnsi" w:hAnsiTheme="minorHAnsi"/>
          <w:sz w:val="26"/>
          <w:szCs w:val="26"/>
        </w:rPr>
        <w:t>s manifestaciones y alegatos formulados por el Representante Legal; sin embargo, como se ha advertido, del contenido del acta no se desprende citación alguna; no se refiere en la resolución impugnada la hora a la que supuestamente fue citada la empresa; y en tercer lugar, tal resolución es ilegal</w:t>
      </w:r>
      <w:r w:rsidR="007D34CF" w:rsidRPr="00AF48DC">
        <w:rPr>
          <w:rFonts w:asciiTheme="minorHAnsi" w:hAnsiTheme="minorHAnsi"/>
          <w:sz w:val="26"/>
          <w:szCs w:val="26"/>
        </w:rPr>
        <w:t>,</w:t>
      </w:r>
      <w:r w:rsidRPr="00AF48DC">
        <w:rPr>
          <w:rFonts w:asciiTheme="minorHAnsi" w:hAnsiTheme="minorHAnsi"/>
          <w:sz w:val="26"/>
          <w:szCs w:val="26"/>
        </w:rPr>
        <w:t xml:space="preserve"> al no transcribir</w:t>
      </w:r>
      <w:r w:rsidR="007D34CF" w:rsidRPr="00AF48DC">
        <w:rPr>
          <w:rFonts w:asciiTheme="minorHAnsi" w:hAnsiTheme="minorHAnsi"/>
          <w:sz w:val="26"/>
          <w:szCs w:val="26"/>
        </w:rPr>
        <w:t>se</w:t>
      </w:r>
      <w:r w:rsidRPr="00AF48DC">
        <w:rPr>
          <w:rFonts w:asciiTheme="minorHAnsi" w:hAnsiTheme="minorHAnsi"/>
          <w:sz w:val="26"/>
          <w:szCs w:val="26"/>
        </w:rPr>
        <w:t xml:space="preserve"> que fue lo que dijo o alegó el Representante Legal en la audiencia a la que dijo que sí asistió dicha persona</w:t>
      </w:r>
      <w:r w:rsidR="007D34CF" w:rsidRPr="00AF48DC">
        <w:rPr>
          <w:rFonts w:asciiTheme="minorHAnsi" w:hAnsiTheme="minorHAnsi"/>
          <w:sz w:val="26"/>
          <w:szCs w:val="26"/>
        </w:rPr>
        <w:t>;</w:t>
      </w:r>
      <w:r w:rsidR="00FA7A60" w:rsidRPr="00AF48DC">
        <w:rPr>
          <w:rFonts w:asciiTheme="minorHAnsi" w:hAnsiTheme="minorHAnsi"/>
          <w:sz w:val="26"/>
          <w:szCs w:val="26"/>
        </w:rPr>
        <w:t xml:space="preserve"> sin haber acreditado, en ningún momento, con medio de convicción alguno, que se haya celebrado tal audiencia</w:t>
      </w:r>
      <w:r w:rsidRPr="00AF48DC">
        <w:rPr>
          <w:rFonts w:asciiTheme="minorHAnsi" w:hAnsiTheme="minorHAnsi"/>
          <w:sz w:val="26"/>
          <w:szCs w:val="26"/>
        </w:rPr>
        <w:t xml:space="preserve">; lo que hace patente la ilegalidad de la resolución impugnada, la que incumplió con </w:t>
      </w:r>
      <w:r w:rsidR="00FA7A60" w:rsidRPr="00AF48DC">
        <w:rPr>
          <w:rFonts w:asciiTheme="minorHAnsi" w:hAnsiTheme="minorHAnsi"/>
          <w:sz w:val="26"/>
          <w:szCs w:val="26"/>
        </w:rPr>
        <w:t>el</w:t>
      </w:r>
      <w:r w:rsidRPr="00AF48DC">
        <w:rPr>
          <w:rFonts w:asciiTheme="minorHAnsi" w:hAnsiTheme="minorHAnsi"/>
          <w:sz w:val="26"/>
          <w:szCs w:val="26"/>
        </w:rPr>
        <w:t xml:space="preserve"> precepto </w:t>
      </w:r>
      <w:r w:rsidR="00FA7A60" w:rsidRPr="00AF48DC">
        <w:rPr>
          <w:rFonts w:asciiTheme="minorHAnsi" w:hAnsiTheme="minorHAnsi"/>
          <w:sz w:val="26"/>
          <w:szCs w:val="26"/>
        </w:rPr>
        <w:t xml:space="preserve">legal </w:t>
      </w:r>
      <w:r w:rsidRPr="00AF48DC">
        <w:rPr>
          <w:rFonts w:asciiTheme="minorHAnsi" w:hAnsiTheme="minorHAnsi"/>
          <w:sz w:val="26"/>
          <w:szCs w:val="26"/>
        </w:rPr>
        <w:t>citado, al no darle en realidad el derecho de audiencia, lo que debió haber</w:t>
      </w:r>
      <w:r w:rsidR="00412D2D" w:rsidRPr="00AF48DC">
        <w:rPr>
          <w:rFonts w:asciiTheme="minorHAnsi" w:hAnsiTheme="minorHAnsi"/>
          <w:sz w:val="26"/>
          <w:szCs w:val="26"/>
        </w:rPr>
        <w:t>se</w:t>
      </w:r>
      <w:r w:rsidRPr="00AF48DC">
        <w:rPr>
          <w:rFonts w:asciiTheme="minorHAnsi" w:hAnsiTheme="minorHAnsi"/>
          <w:sz w:val="26"/>
          <w:szCs w:val="26"/>
        </w:rPr>
        <w:t xml:space="preserve"> demostrado </w:t>
      </w:r>
      <w:r w:rsidR="00412D2D" w:rsidRPr="00AF48DC">
        <w:rPr>
          <w:rFonts w:asciiTheme="minorHAnsi" w:hAnsiTheme="minorHAnsi"/>
          <w:sz w:val="26"/>
          <w:szCs w:val="26"/>
        </w:rPr>
        <w:t xml:space="preserve">fehacientemente en el presente juicio, y no se hizo. . . . . . . . </w:t>
      </w:r>
      <w:r w:rsidR="007D34CF" w:rsidRPr="00AF48DC">
        <w:rPr>
          <w:rFonts w:asciiTheme="minorHAnsi" w:hAnsiTheme="minorHAnsi"/>
          <w:sz w:val="26"/>
          <w:szCs w:val="26"/>
        </w:rPr>
        <w:t>. . . . . . . . . . . . . . . . . . . . . . . . . . . . . . . . . . . .</w:t>
      </w:r>
    </w:p>
    <w:p w:rsidR="00FA7A60" w:rsidRPr="00AF48DC" w:rsidRDefault="00FA7A60" w:rsidP="008C7F3D">
      <w:pPr>
        <w:pStyle w:val="Textoindependiente"/>
        <w:rPr>
          <w:rFonts w:asciiTheme="minorHAnsi" w:hAnsiTheme="minorHAnsi"/>
          <w:sz w:val="26"/>
          <w:szCs w:val="26"/>
        </w:rPr>
      </w:pPr>
    </w:p>
    <w:p w:rsidR="00B55681" w:rsidRPr="00AF48DC" w:rsidRDefault="00FA7A60" w:rsidP="008C7F3D">
      <w:pPr>
        <w:pStyle w:val="Textoindependiente"/>
        <w:rPr>
          <w:rFonts w:asciiTheme="minorHAnsi" w:hAnsiTheme="minorHAnsi"/>
          <w:sz w:val="26"/>
          <w:szCs w:val="26"/>
        </w:rPr>
      </w:pPr>
      <w:r w:rsidRPr="00AF48DC">
        <w:rPr>
          <w:rFonts w:asciiTheme="minorHAnsi" w:hAnsiTheme="minorHAnsi"/>
          <w:sz w:val="26"/>
          <w:szCs w:val="26"/>
        </w:rPr>
        <w:tab/>
        <w:t xml:space="preserve">No está por demás </w:t>
      </w:r>
      <w:r w:rsidR="007D34CF" w:rsidRPr="00AF48DC">
        <w:rPr>
          <w:rFonts w:asciiTheme="minorHAnsi" w:hAnsiTheme="minorHAnsi"/>
          <w:sz w:val="26"/>
          <w:szCs w:val="26"/>
        </w:rPr>
        <w:t>precisa</w:t>
      </w:r>
      <w:r w:rsidRPr="00AF48DC">
        <w:rPr>
          <w:rFonts w:asciiTheme="minorHAnsi" w:hAnsiTheme="minorHAnsi"/>
          <w:sz w:val="26"/>
          <w:szCs w:val="26"/>
        </w:rPr>
        <w:t>r que</w:t>
      </w:r>
      <w:r w:rsidR="007D34CF" w:rsidRPr="00AF48DC">
        <w:rPr>
          <w:rFonts w:asciiTheme="minorHAnsi" w:hAnsiTheme="minorHAnsi"/>
          <w:sz w:val="26"/>
          <w:szCs w:val="26"/>
        </w:rPr>
        <w:t>,</w:t>
      </w:r>
      <w:r w:rsidRPr="00AF48DC">
        <w:rPr>
          <w:rFonts w:asciiTheme="minorHAnsi" w:hAnsiTheme="minorHAnsi"/>
          <w:sz w:val="26"/>
          <w:szCs w:val="26"/>
        </w:rPr>
        <w:t xml:space="preserve"> el Director General de Protección Civil, no h</w:t>
      </w:r>
      <w:r w:rsidR="007D34CF" w:rsidRPr="00AF48DC">
        <w:rPr>
          <w:rFonts w:asciiTheme="minorHAnsi" w:hAnsiTheme="minorHAnsi"/>
          <w:sz w:val="26"/>
          <w:szCs w:val="26"/>
        </w:rPr>
        <w:t>izo</w:t>
      </w:r>
      <w:r w:rsidRPr="00AF48DC">
        <w:rPr>
          <w:rFonts w:asciiTheme="minorHAnsi" w:hAnsiTheme="minorHAnsi"/>
          <w:sz w:val="26"/>
          <w:szCs w:val="26"/>
        </w:rPr>
        <w:t xml:space="preserve"> en la resolución impugnada, ningún razonamiento lógico-jurídico sobre cuál e</w:t>
      </w:r>
      <w:r w:rsidR="007D34CF" w:rsidRPr="00AF48DC">
        <w:rPr>
          <w:rFonts w:asciiTheme="minorHAnsi" w:hAnsiTheme="minorHAnsi"/>
          <w:sz w:val="26"/>
          <w:szCs w:val="26"/>
        </w:rPr>
        <w:t>ra</w:t>
      </w:r>
      <w:r w:rsidRPr="00AF48DC">
        <w:rPr>
          <w:rFonts w:asciiTheme="minorHAnsi" w:hAnsiTheme="minorHAnsi"/>
          <w:sz w:val="26"/>
          <w:szCs w:val="26"/>
        </w:rPr>
        <w:t xml:space="preserve"> la conducta específica atribuida a la poderdante del actor, que encuadr</w:t>
      </w:r>
      <w:r w:rsidR="007D34CF" w:rsidRPr="00AF48DC">
        <w:rPr>
          <w:rFonts w:asciiTheme="minorHAnsi" w:hAnsiTheme="minorHAnsi"/>
          <w:sz w:val="26"/>
          <w:szCs w:val="26"/>
        </w:rPr>
        <w:t>ara</w:t>
      </w:r>
      <w:r w:rsidRPr="00AF48DC">
        <w:rPr>
          <w:rFonts w:asciiTheme="minorHAnsi" w:hAnsiTheme="minorHAnsi"/>
          <w:sz w:val="26"/>
          <w:szCs w:val="26"/>
        </w:rPr>
        <w:t xml:space="preserve"> en los preceptos legales que di</w:t>
      </w:r>
      <w:r w:rsidR="007D34CF" w:rsidRPr="00AF48DC">
        <w:rPr>
          <w:rFonts w:asciiTheme="minorHAnsi" w:hAnsiTheme="minorHAnsi"/>
          <w:sz w:val="26"/>
          <w:szCs w:val="26"/>
        </w:rPr>
        <w:t>jo,</w:t>
      </w:r>
      <w:r w:rsidRPr="00AF48DC">
        <w:rPr>
          <w:rFonts w:asciiTheme="minorHAnsi" w:hAnsiTheme="minorHAnsi"/>
          <w:sz w:val="26"/>
          <w:szCs w:val="26"/>
        </w:rPr>
        <w:t xml:space="preserve"> no </w:t>
      </w:r>
      <w:r w:rsidR="007D34CF" w:rsidRPr="00AF48DC">
        <w:rPr>
          <w:rFonts w:asciiTheme="minorHAnsi" w:hAnsiTheme="minorHAnsi"/>
          <w:sz w:val="26"/>
          <w:szCs w:val="26"/>
        </w:rPr>
        <w:t xml:space="preserve">fueron </w:t>
      </w:r>
      <w:r w:rsidRPr="00AF48DC">
        <w:rPr>
          <w:rFonts w:asciiTheme="minorHAnsi" w:hAnsiTheme="minorHAnsi"/>
          <w:sz w:val="26"/>
          <w:szCs w:val="26"/>
        </w:rPr>
        <w:t>cumplidos</w:t>
      </w:r>
      <w:r w:rsidR="007D34CF" w:rsidRPr="00AF48DC">
        <w:rPr>
          <w:rFonts w:asciiTheme="minorHAnsi" w:hAnsiTheme="minorHAnsi"/>
          <w:sz w:val="26"/>
          <w:szCs w:val="26"/>
        </w:rPr>
        <w:t>; pues nunca concluyó</w:t>
      </w:r>
      <w:r w:rsidR="009F35FE" w:rsidRPr="00AF48DC">
        <w:rPr>
          <w:rFonts w:asciiTheme="minorHAnsi" w:hAnsiTheme="minorHAnsi"/>
          <w:sz w:val="26"/>
          <w:szCs w:val="26"/>
        </w:rPr>
        <w:t xml:space="preserve"> si en el lugar de los hechos, se llevaba a cabo la ejecución de una obra de construcción e instalaciones temporales, </w:t>
      </w:r>
      <w:r w:rsidR="00B55681" w:rsidRPr="00AF48DC">
        <w:rPr>
          <w:rFonts w:asciiTheme="minorHAnsi" w:hAnsiTheme="minorHAnsi"/>
          <w:sz w:val="26"/>
          <w:szCs w:val="26"/>
        </w:rPr>
        <w:t xml:space="preserve">- a que se refiere el artículo 75 del Reglamento del </w:t>
      </w:r>
    </w:p>
    <w:p w:rsidR="00B55681" w:rsidRPr="00AF48DC" w:rsidRDefault="00B55681" w:rsidP="00B55681">
      <w:pPr>
        <w:pStyle w:val="Textoindependiente"/>
        <w:ind w:firstLine="708"/>
        <w:jc w:val="right"/>
        <w:rPr>
          <w:rFonts w:asciiTheme="minorHAnsi" w:hAnsiTheme="minorHAnsi"/>
          <w:b/>
          <w:sz w:val="26"/>
          <w:szCs w:val="26"/>
        </w:rPr>
      </w:pPr>
      <w:r w:rsidRPr="00AF48DC">
        <w:rPr>
          <w:rFonts w:asciiTheme="minorHAnsi" w:hAnsiTheme="minorHAnsi"/>
          <w:b/>
          <w:sz w:val="26"/>
          <w:szCs w:val="26"/>
        </w:rPr>
        <w:t>Expediente número  590/2013-JN</w:t>
      </w:r>
    </w:p>
    <w:p w:rsidR="00B55681" w:rsidRPr="00AF48DC" w:rsidRDefault="00B55681" w:rsidP="008C7F3D">
      <w:pPr>
        <w:pStyle w:val="Textoindependiente"/>
        <w:rPr>
          <w:rFonts w:asciiTheme="minorHAnsi" w:hAnsiTheme="minorHAnsi"/>
          <w:sz w:val="26"/>
          <w:szCs w:val="26"/>
        </w:rPr>
      </w:pPr>
    </w:p>
    <w:p w:rsidR="00FA7A60" w:rsidRPr="00AF48DC" w:rsidRDefault="00B55681" w:rsidP="008C7F3D">
      <w:pPr>
        <w:pStyle w:val="Textoindependiente"/>
        <w:rPr>
          <w:rFonts w:asciiTheme="minorHAnsi" w:hAnsiTheme="minorHAnsi"/>
          <w:i/>
          <w:sz w:val="26"/>
          <w:szCs w:val="26"/>
        </w:rPr>
      </w:pPr>
      <w:r w:rsidRPr="00AF48DC">
        <w:rPr>
          <w:rFonts w:asciiTheme="minorHAnsi" w:hAnsiTheme="minorHAnsi"/>
          <w:sz w:val="26"/>
          <w:szCs w:val="26"/>
        </w:rPr>
        <w:t xml:space="preserve">Sistema Municipal de Protección Civil de León, Guanajuato, mencionado por tal autoridad demandada; </w:t>
      </w:r>
      <w:r w:rsidR="009F35FE" w:rsidRPr="00AF48DC">
        <w:rPr>
          <w:rFonts w:asciiTheme="minorHAnsi" w:hAnsiTheme="minorHAnsi"/>
          <w:sz w:val="26"/>
          <w:szCs w:val="26"/>
        </w:rPr>
        <w:t>ni por qué consideró el “</w:t>
      </w:r>
      <w:r w:rsidR="009F35FE" w:rsidRPr="00AF48DC">
        <w:rPr>
          <w:rFonts w:asciiTheme="minorHAnsi" w:hAnsiTheme="minorHAnsi"/>
          <w:i/>
          <w:sz w:val="26"/>
          <w:szCs w:val="26"/>
        </w:rPr>
        <w:t>trasiego de gas de un vehículo a otro”</w:t>
      </w:r>
      <w:r w:rsidR="009F35FE" w:rsidRPr="00AF48DC">
        <w:rPr>
          <w:rFonts w:asciiTheme="minorHAnsi" w:hAnsiTheme="minorHAnsi"/>
          <w:sz w:val="26"/>
          <w:szCs w:val="26"/>
        </w:rPr>
        <w:t xml:space="preserve"> equiparable a la ejecución de una obra de construcción, para así imponer la sanción. . . . .</w:t>
      </w:r>
      <w:r w:rsidR="007D34CF" w:rsidRPr="00AF48DC">
        <w:rPr>
          <w:rFonts w:asciiTheme="minorHAnsi" w:hAnsiTheme="minorHAnsi"/>
          <w:sz w:val="26"/>
          <w:szCs w:val="26"/>
        </w:rPr>
        <w:t xml:space="preserve"> . . . . . . . . . . . . . . . . . . . . . . . . . . . . . . . . . . . . . . . . . . . . . . . . . . . . . . . . </w:t>
      </w:r>
      <w:r w:rsidRPr="00AF48DC">
        <w:rPr>
          <w:rFonts w:asciiTheme="minorHAnsi" w:hAnsiTheme="minorHAnsi"/>
          <w:sz w:val="26"/>
          <w:szCs w:val="26"/>
        </w:rPr>
        <w:t>. .</w:t>
      </w:r>
    </w:p>
    <w:p w:rsidR="00E5774E" w:rsidRPr="00AF48DC" w:rsidRDefault="00E5774E" w:rsidP="00E5774E">
      <w:pPr>
        <w:pStyle w:val="Textoindependiente"/>
        <w:rPr>
          <w:rFonts w:asciiTheme="minorHAnsi" w:hAnsiTheme="minorHAnsi"/>
          <w:sz w:val="26"/>
          <w:szCs w:val="26"/>
        </w:rPr>
      </w:pPr>
    </w:p>
    <w:p w:rsidR="00E5774E" w:rsidRPr="00AF48DC" w:rsidRDefault="00E5774E" w:rsidP="00B55681">
      <w:pPr>
        <w:pStyle w:val="Sangradetextonormal"/>
        <w:ind w:left="0" w:firstLine="708"/>
        <w:jc w:val="both"/>
        <w:rPr>
          <w:rFonts w:asciiTheme="minorHAnsi" w:hAnsiTheme="minorHAnsi"/>
          <w:sz w:val="26"/>
          <w:szCs w:val="26"/>
        </w:rPr>
      </w:pPr>
      <w:r w:rsidRPr="00AF48DC">
        <w:rPr>
          <w:rFonts w:asciiTheme="minorHAnsi" w:hAnsiTheme="minorHAnsi"/>
          <w:sz w:val="26"/>
          <w:szCs w:val="26"/>
        </w:rPr>
        <w:t>Por lo expuesto, al ser fundado el concepto de impugnación hecho valer; en el que se demostró la ilegalidad de la resolución impugnada por las violaciones cometidas durante el procedimiento seguido, en especial del artículo 125, del Reglamento del Sistema Municipal de Protección Civil de León, Guanajuato; lo que afecta sin duda la defensa del particular y trasciende al resultado del fallo; precepto que establece lo referente al</w:t>
      </w:r>
      <w:r w:rsidR="004C5371" w:rsidRPr="00AF48DC">
        <w:rPr>
          <w:rFonts w:asciiTheme="minorHAnsi" w:hAnsiTheme="minorHAnsi"/>
          <w:sz w:val="26"/>
          <w:szCs w:val="26"/>
        </w:rPr>
        <w:t xml:space="preserve"> procedimiento para imponer las</w:t>
      </w:r>
      <w:r w:rsidRPr="00AF48DC">
        <w:rPr>
          <w:rFonts w:asciiTheme="minorHAnsi" w:hAnsiTheme="minorHAnsi"/>
          <w:sz w:val="26"/>
          <w:szCs w:val="26"/>
        </w:rPr>
        <w:t xml:space="preserve"> sanciones; lo que se traduce en que dicha resolución sea ilegal y se encuentre incluso, insuficientemente fundada y motivada; consecuentemente con sustento en los artículos 300, fracción II,  y 302, </w:t>
      </w:r>
      <w:r w:rsidR="00180E77" w:rsidRPr="00AF48DC">
        <w:rPr>
          <w:rFonts w:asciiTheme="minorHAnsi" w:hAnsiTheme="minorHAnsi"/>
          <w:sz w:val="26"/>
          <w:szCs w:val="26"/>
        </w:rPr>
        <w:t>fraccio</w:t>
      </w:r>
      <w:r w:rsidRPr="00AF48DC">
        <w:rPr>
          <w:rFonts w:asciiTheme="minorHAnsi" w:hAnsiTheme="minorHAnsi"/>
          <w:sz w:val="26"/>
          <w:szCs w:val="26"/>
        </w:rPr>
        <w:t>n</w:t>
      </w:r>
      <w:r w:rsidR="00180E77" w:rsidRPr="00AF48DC">
        <w:rPr>
          <w:rFonts w:asciiTheme="minorHAnsi" w:hAnsiTheme="minorHAnsi"/>
          <w:sz w:val="26"/>
          <w:szCs w:val="26"/>
        </w:rPr>
        <w:t>es</w:t>
      </w:r>
      <w:r w:rsidRPr="00AF48DC">
        <w:rPr>
          <w:rFonts w:asciiTheme="minorHAnsi" w:hAnsiTheme="minorHAnsi"/>
          <w:sz w:val="26"/>
          <w:szCs w:val="26"/>
        </w:rPr>
        <w:t xml:space="preserve"> II</w:t>
      </w:r>
      <w:r w:rsidR="00180E77" w:rsidRPr="00AF48DC">
        <w:rPr>
          <w:rFonts w:asciiTheme="minorHAnsi" w:hAnsiTheme="minorHAnsi"/>
          <w:sz w:val="26"/>
          <w:szCs w:val="26"/>
        </w:rPr>
        <w:t xml:space="preserve"> y III</w:t>
      </w:r>
      <w:r w:rsidRPr="00AF48DC">
        <w:rPr>
          <w:rFonts w:asciiTheme="minorHAnsi" w:hAnsiTheme="minorHAnsi"/>
          <w:sz w:val="26"/>
          <w:szCs w:val="26"/>
        </w:rPr>
        <w:t xml:space="preserve">, del Código de Procedimiento y Justicia Administrativa para el Estado y los Municipios de Guanajuato, procede decretar la </w:t>
      </w:r>
      <w:r w:rsidRPr="00AF48DC">
        <w:rPr>
          <w:rFonts w:asciiTheme="minorHAnsi" w:hAnsiTheme="minorHAnsi"/>
          <w:b/>
          <w:bCs/>
          <w:sz w:val="26"/>
          <w:szCs w:val="26"/>
        </w:rPr>
        <w:t>n</w:t>
      </w:r>
      <w:r w:rsidRPr="00AF48DC">
        <w:rPr>
          <w:rFonts w:asciiTheme="minorHAnsi" w:hAnsiTheme="minorHAnsi"/>
          <w:b/>
          <w:bCs/>
          <w:iCs/>
          <w:sz w:val="26"/>
          <w:szCs w:val="26"/>
        </w:rPr>
        <w:t>ulidad total</w:t>
      </w:r>
      <w:r w:rsidRPr="00AF48DC">
        <w:rPr>
          <w:rFonts w:asciiTheme="minorHAnsi" w:hAnsiTheme="minorHAnsi"/>
          <w:sz w:val="26"/>
          <w:szCs w:val="26"/>
        </w:rPr>
        <w:t xml:space="preserve"> de</w:t>
      </w:r>
      <w:r w:rsidR="00180E77" w:rsidRPr="00AF48DC">
        <w:rPr>
          <w:rFonts w:asciiTheme="minorHAnsi" w:hAnsiTheme="minorHAnsi"/>
          <w:sz w:val="26"/>
          <w:szCs w:val="26"/>
        </w:rPr>
        <w:t xml:space="preserve"> </w:t>
      </w:r>
      <w:r w:rsidR="00B55681" w:rsidRPr="00AF48DC">
        <w:rPr>
          <w:rFonts w:asciiTheme="minorHAnsi" w:hAnsiTheme="minorHAnsi"/>
          <w:sz w:val="26"/>
          <w:szCs w:val="26"/>
        </w:rPr>
        <w:t xml:space="preserve">la </w:t>
      </w:r>
      <w:r w:rsidR="00BA0A01" w:rsidRPr="00AF48DC">
        <w:rPr>
          <w:rFonts w:asciiTheme="minorHAnsi" w:hAnsiTheme="minorHAnsi"/>
          <w:sz w:val="26"/>
          <w:szCs w:val="26"/>
        </w:rPr>
        <w:t>resolución de fecha 2 dos de julio del año 2013 dos mil trece, dictada dentro del expediente número 0392/13</w:t>
      </w:r>
      <w:r w:rsidR="00B55681" w:rsidRPr="00AF48DC">
        <w:rPr>
          <w:rFonts w:asciiTheme="minorHAnsi" w:hAnsiTheme="minorHAnsi"/>
          <w:sz w:val="26"/>
          <w:szCs w:val="26"/>
        </w:rPr>
        <w:t>,</w:t>
      </w:r>
      <w:r w:rsidR="00BA0A01" w:rsidRPr="00AF48DC">
        <w:rPr>
          <w:rFonts w:asciiTheme="minorHAnsi" w:hAnsiTheme="minorHAnsi"/>
          <w:sz w:val="26"/>
          <w:szCs w:val="26"/>
        </w:rPr>
        <w:t xml:space="preserve"> mediante la cual se impuso</w:t>
      </w:r>
      <w:r w:rsidR="009F35FE" w:rsidRPr="00AF48DC">
        <w:rPr>
          <w:rFonts w:asciiTheme="minorHAnsi" w:hAnsiTheme="minorHAnsi"/>
          <w:sz w:val="26"/>
          <w:szCs w:val="26"/>
        </w:rPr>
        <w:t xml:space="preserve"> una multa por la cantidad de $</w:t>
      </w:r>
      <w:r w:rsidR="00BA0A01" w:rsidRPr="00AF48DC">
        <w:rPr>
          <w:rFonts w:asciiTheme="minorHAnsi" w:hAnsiTheme="minorHAnsi"/>
          <w:sz w:val="26"/>
          <w:szCs w:val="26"/>
        </w:rPr>
        <w:t>9,207.00 (Nueve mil doscientos siete pesos 00/100 moneda nacional), por el trasiego de gas L.P. de un vehículo a otro; así como del documento determinante del crédito</w:t>
      </w:r>
      <w:r w:rsidR="00B55681" w:rsidRPr="00AF48DC">
        <w:rPr>
          <w:rFonts w:asciiTheme="minorHAnsi" w:hAnsiTheme="minorHAnsi"/>
          <w:sz w:val="26"/>
          <w:szCs w:val="26"/>
        </w:rPr>
        <w:t xml:space="preserve"> con</w:t>
      </w:r>
      <w:r w:rsidR="00BA0A01" w:rsidRPr="00AF48DC">
        <w:rPr>
          <w:rFonts w:asciiTheme="minorHAnsi" w:hAnsiTheme="minorHAnsi"/>
          <w:sz w:val="26"/>
          <w:szCs w:val="26"/>
        </w:rPr>
        <w:t xml:space="preserve"> número 1101296 (uno-uno-cero-uno-dos-nueve-seis),</w:t>
      </w:r>
      <w:r w:rsidR="009F35FE" w:rsidRPr="00AF48DC">
        <w:rPr>
          <w:rFonts w:asciiTheme="minorHAnsi" w:hAnsiTheme="minorHAnsi"/>
          <w:sz w:val="26"/>
          <w:szCs w:val="26"/>
        </w:rPr>
        <w:t xml:space="preserve"> </w:t>
      </w:r>
      <w:r w:rsidR="00BA0A01" w:rsidRPr="00AF48DC">
        <w:rPr>
          <w:rFonts w:asciiTheme="minorHAnsi" w:hAnsiTheme="minorHAnsi"/>
          <w:sz w:val="26"/>
          <w:szCs w:val="26"/>
        </w:rPr>
        <w:t>de fecha 11 once de</w:t>
      </w:r>
      <w:r w:rsidR="009F35FE" w:rsidRPr="00AF48DC">
        <w:rPr>
          <w:rFonts w:asciiTheme="minorHAnsi" w:hAnsiTheme="minorHAnsi"/>
          <w:sz w:val="26"/>
          <w:szCs w:val="26"/>
        </w:rPr>
        <w:t xml:space="preserve">l mismo mes y </w:t>
      </w:r>
      <w:r w:rsidR="00BA0A01" w:rsidRPr="00AF48DC">
        <w:rPr>
          <w:rFonts w:asciiTheme="minorHAnsi" w:hAnsiTheme="minorHAnsi"/>
          <w:sz w:val="26"/>
          <w:szCs w:val="26"/>
        </w:rPr>
        <w:t>año</w:t>
      </w:r>
      <w:r w:rsidR="009F35FE" w:rsidRPr="00AF48DC">
        <w:rPr>
          <w:rFonts w:asciiTheme="minorHAnsi" w:hAnsiTheme="minorHAnsi" w:cs="Calibri"/>
          <w:sz w:val="26"/>
          <w:szCs w:val="26"/>
        </w:rPr>
        <w:t xml:space="preserve">, </w:t>
      </w:r>
      <w:r w:rsidRPr="00AF48DC">
        <w:rPr>
          <w:rFonts w:asciiTheme="minorHAnsi" w:hAnsiTheme="minorHAnsi" w:cs="Calibri"/>
          <w:sz w:val="26"/>
          <w:szCs w:val="26"/>
        </w:rPr>
        <w:t xml:space="preserve">por </w:t>
      </w:r>
      <w:r w:rsidR="00BA0A01" w:rsidRPr="00AF48DC">
        <w:rPr>
          <w:rFonts w:asciiTheme="minorHAnsi" w:hAnsiTheme="minorHAnsi" w:cs="Calibri"/>
          <w:sz w:val="26"/>
          <w:szCs w:val="26"/>
        </w:rPr>
        <w:t xml:space="preserve">derivar y </w:t>
      </w:r>
      <w:r w:rsidRPr="00AF48DC">
        <w:rPr>
          <w:rFonts w:asciiTheme="minorHAnsi" w:hAnsiTheme="minorHAnsi" w:cs="Calibri"/>
          <w:sz w:val="26"/>
          <w:szCs w:val="26"/>
        </w:rPr>
        <w:t>encontrarse sustentado</w:t>
      </w:r>
      <w:r w:rsidR="00BA0A01" w:rsidRPr="00AF48DC">
        <w:rPr>
          <w:rFonts w:asciiTheme="minorHAnsi" w:hAnsiTheme="minorHAnsi" w:cs="Calibri"/>
          <w:sz w:val="26"/>
          <w:szCs w:val="26"/>
        </w:rPr>
        <w:t xml:space="preserve"> en dicha resolución </w:t>
      </w:r>
      <w:r w:rsidRPr="00AF48DC">
        <w:rPr>
          <w:rFonts w:asciiTheme="minorHAnsi" w:hAnsiTheme="minorHAnsi" w:cs="Calibri"/>
          <w:sz w:val="26"/>
          <w:szCs w:val="26"/>
        </w:rPr>
        <w:t xml:space="preserve">ilegal. . . </w:t>
      </w:r>
      <w:r w:rsidR="00BA0A01" w:rsidRPr="00AF48DC">
        <w:rPr>
          <w:rFonts w:asciiTheme="minorHAnsi" w:hAnsiTheme="minorHAnsi"/>
          <w:sz w:val="26"/>
          <w:szCs w:val="26"/>
        </w:rPr>
        <w:t xml:space="preserve">. . . </w:t>
      </w:r>
      <w:r w:rsidR="00B55681" w:rsidRPr="00AF48DC">
        <w:rPr>
          <w:rFonts w:asciiTheme="minorHAnsi" w:hAnsiTheme="minorHAnsi"/>
          <w:sz w:val="26"/>
          <w:szCs w:val="26"/>
        </w:rPr>
        <w:t xml:space="preserve">. . . . . . </w:t>
      </w:r>
    </w:p>
    <w:p w:rsidR="00E5774E" w:rsidRPr="00AF48DC" w:rsidRDefault="00E5774E" w:rsidP="00E5774E">
      <w:pPr>
        <w:pStyle w:val="Normal0"/>
        <w:jc w:val="both"/>
        <w:rPr>
          <w:rFonts w:asciiTheme="minorHAnsi" w:hAnsiTheme="minorHAnsi" w:cs="Calibri"/>
          <w:sz w:val="26"/>
          <w:szCs w:val="26"/>
        </w:rPr>
      </w:pPr>
    </w:p>
    <w:p w:rsidR="00E5774E" w:rsidRPr="00AF48DC" w:rsidRDefault="00E5774E" w:rsidP="00E5774E">
      <w:pPr>
        <w:ind w:firstLine="708"/>
        <w:jc w:val="both"/>
        <w:rPr>
          <w:rFonts w:asciiTheme="minorHAnsi" w:hAnsiTheme="minorHAnsi" w:cs="Calibri"/>
          <w:sz w:val="26"/>
          <w:szCs w:val="26"/>
        </w:rPr>
      </w:pPr>
      <w:r w:rsidRPr="00AF48DC">
        <w:rPr>
          <w:rFonts w:asciiTheme="minorHAnsi" w:hAnsiTheme="minorHAnsi" w:cs="Calibri"/>
          <w:sz w:val="26"/>
          <w:szCs w:val="26"/>
        </w:rPr>
        <w:lastRenderedPageBreak/>
        <w:t xml:space="preserve">Por lo expuesto, y con fundamento además en lo dispuesto en los artículos 249, </w:t>
      </w:r>
      <w:r w:rsidR="00BA0A01" w:rsidRPr="00AF48DC">
        <w:rPr>
          <w:rFonts w:asciiTheme="minorHAnsi" w:hAnsiTheme="minorHAnsi" w:cs="Calibri"/>
          <w:sz w:val="26"/>
          <w:szCs w:val="26"/>
        </w:rPr>
        <w:t xml:space="preserve">261, fracción VI; 262, fracción II; </w:t>
      </w:r>
      <w:r w:rsidRPr="00AF48DC">
        <w:rPr>
          <w:rFonts w:asciiTheme="minorHAnsi" w:hAnsiTheme="minorHAnsi" w:cs="Calibri"/>
          <w:sz w:val="26"/>
          <w:szCs w:val="26"/>
        </w:rPr>
        <w:t xml:space="preserve">287, 298, 299; </w:t>
      </w:r>
      <w:r w:rsidR="00BA0A01" w:rsidRPr="00AF48DC">
        <w:rPr>
          <w:rFonts w:asciiTheme="minorHAnsi" w:hAnsiTheme="minorHAnsi" w:cs="Calibri"/>
          <w:sz w:val="26"/>
          <w:szCs w:val="26"/>
        </w:rPr>
        <w:t>300, fracción II: y 302, fraccio</w:t>
      </w:r>
      <w:r w:rsidRPr="00AF48DC">
        <w:rPr>
          <w:rFonts w:asciiTheme="minorHAnsi" w:hAnsiTheme="minorHAnsi" w:cs="Calibri"/>
          <w:sz w:val="26"/>
          <w:szCs w:val="26"/>
        </w:rPr>
        <w:t>n</w:t>
      </w:r>
      <w:r w:rsidR="00BA0A01" w:rsidRPr="00AF48DC">
        <w:rPr>
          <w:rFonts w:asciiTheme="minorHAnsi" w:hAnsiTheme="minorHAnsi" w:cs="Calibri"/>
          <w:sz w:val="26"/>
          <w:szCs w:val="26"/>
        </w:rPr>
        <w:t>es</w:t>
      </w:r>
      <w:r w:rsidRPr="00AF48DC">
        <w:rPr>
          <w:rFonts w:asciiTheme="minorHAnsi" w:hAnsiTheme="minorHAnsi" w:cs="Calibri"/>
          <w:sz w:val="26"/>
          <w:szCs w:val="26"/>
        </w:rPr>
        <w:t xml:space="preserve"> II</w:t>
      </w:r>
      <w:r w:rsidR="00BA0A01" w:rsidRPr="00AF48DC">
        <w:rPr>
          <w:rFonts w:asciiTheme="minorHAnsi" w:hAnsiTheme="minorHAnsi" w:cs="Calibri"/>
          <w:sz w:val="26"/>
          <w:szCs w:val="26"/>
        </w:rPr>
        <w:t xml:space="preserve"> y III</w:t>
      </w:r>
      <w:r w:rsidRPr="00AF48DC">
        <w:rPr>
          <w:rFonts w:asciiTheme="minorHAnsi" w:hAnsiTheme="minorHAnsi" w:cs="Calibri"/>
          <w:sz w:val="26"/>
          <w:szCs w:val="26"/>
        </w:rPr>
        <w:t xml:space="preserve">, del Código de Procedimiento y Justicia Administrativa para el Estado y los Municipios de Guanajuato, es de resolverse y </w:t>
      </w:r>
      <w:proofErr w:type="gramStart"/>
      <w:r w:rsidRPr="00AF48DC">
        <w:rPr>
          <w:rFonts w:asciiTheme="minorHAnsi" w:hAnsiTheme="minorHAnsi" w:cs="Calibri"/>
          <w:sz w:val="26"/>
          <w:szCs w:val="26"/>
        </w:rPr>
        <w:t>se .</w:t>
      </w:r>
      <w:proofErr w:type="gramEnd"/>
      <w:r w:rsidRPr="00AF48DC">
        <w:rPr>
          <w:rFonts w:asciiTheme="minorHAnsi" w:hAnsiTheme="minorHAnsi" w:cs="Calibri"/>
          <w:sz w:val="26"/>
          <w:szCs w:val="26"/>
        </w:rPr>
        <w:t xml:space="preserve"> . . . . . . . </w:t>
      </w:r>
      <w:r w:rsidR="00B55681" w:rsidRPr="00AF48DC">
        <w:rPr>
          <w:rFonts w:asciiTheme="minorHAnsi" w:hAnsiTheme="minorHAnsi" w:cs="Calibri"/>
          <w:sz w:val="26"/>
          <w:szCs w:val="26"/>
        </w:rPr>
        <w:t xml:space="preserve">. . . . . . . . . </w:t>
      </w:r>
    </w:p>
    <w:p w:rsidR="00E5774E" w:rsidRPr="00AF48DC" w:rsidRDefault="00E5774E" w:rsidP="00E5774E">
      <w:pPr>
        <w:jc w:val="both"/>
        <w:rPr>
          <w:rFonts w:asciiTheme="minorHAnsi" w:hAnsiTheme="minorHAnsi" w:cs="Calibri"/>
          <w:b/>
          <w:i/>
          <w:sz w:val="26"/>
          <w:szCs w:val="26"/>
        </w:rPr>
      </w:pPr>
    </w:p>
    <w:p w:rsidR="00E5774E" w:rsidRPr="00AF48DC" w:rsidRDefault="00E5774E" w:rsidP="00BA0A01">
      <w:pPr>
        <w:jc w:val="center"/>
        <w:rPr>
          <w:rFonts w:asciiTheme="minorHAnsi" w:hAnsiTheme="minorHAnsi" w:cs="Calibri"/>
          <w:b/>
          <w:i/>
          <w:sz w:val="26"/>
          <w:szCs w:val="26"/>
        </w:rPr>
      </w:pPr>
      <w:r w:rsidRPr="00AF48DC">
        <w:rPr>
          <w:rFonts w:asciiTheme="minorHAnsi" w:hAnsiTheme="minorHAnsi" w:cs="Calibri"/>
          <w:b/>
          <w:i/>
          <w:sz w:val="26"/>
          <w:szCs w:val="26"/>
        </w:rPr>
        <w:t xml:space="preserve">R E S U E L V </w:t>
      </w:r>
      <w:proofErr w:type="gramStart"/>
      <w:r w:rsidRPr="00AF48DC">
        <w:rPr>
          <w:rFonts w:asciiTheme="minorHAnsi" w:hAnsiTheme="minorHAnsi" w:cs="Calibri"/>
          <w:b/>
          <w:i/>
          <w:sz w:val="26"/>
          <w:szCs w:val="26"/>
        </w:rPr>
        <w:t>E :</w:t>
      </w:r>
      <w:proofErr w:type="gramEnd"/>
    </w:p>
    <w:p w:rsidR="00E5774E" w:rsidRPr="00AF48DC" w:rsidRDefault="00E5774E" w:rsidP="00E5774E">
      <w:pPr>
        <w:jc w:val="both"/>
        <w:rPr>
          <w:rFonts w:asciiTheme="minorHAnsi" w:hAnsiTheme="minorHAnsi" w:cs="Calibri"/>
          <w:sz w:val="26"/>
          <w:szCs w:val="26"/>
        </w:rPr>
      </w:pPr>
    </w:p>
    <w:p w:rsidR="00E5774E" w:rsidRPr="00AF48DC" w:rsidRDefault="00E5774E" w:rsidP="00E5774E">
      <w:pPr>
        <w:ind w:firstLine="708"/>
        <w:jc w:val="both"/>
        <w:rPr>
          <w:rFonts w:asciiTheme="minorHAnsi" w:hAnsiTheme="minorHAnsi" w:cs="Calibri"/>
          <w:sz w:val="26"/>
          <w:szCs w:val="26"/>
        </w:rPr>
      </w:pPr>
      <w:r w:rsidRPr="00AF48DC">
        <w:rPr>
          <w:rFonts w:asciiTheme="minorHAnsi" w:hAnsiTheme="minorHAnsi" w:cs="Calibri"/>
          <w:b/>
          <w:i/>
          <w:sz w:val="26"/>
          <w:szCs w:val="26"/>
        </w:rPr>
        <w:t>PRIMERO.-</w:t>
      </w:r>
      <w:r w:rsidRPr="00AF48DC">
        <w:rPr>
          <w:rFonts w:asciiTheme="minorHAnsi" w:hAnsiTheme="minorHAnsi" w:cs="Calibri"/>
          <w:sz w:val="26"/>
          <w:szCs w:val="26"/>
        </w:rPr>
        <w:t xml:space="preserve"> Este Juzgado Segundo Administrativo Municipal resultó competente para conocer y resolver del presente proceso administrativo. . . . . . . </w:t>
      </w:r>
    </w:p>
    <w:p w:rsidR="00E5774E" w:rsidRPr="00AF48DC" w:rsidRDefault="00E5774E" w:rsidP="00E5774E">
      <w:pPr>
        <w:ind w:firstLine="708"/>
        <w:jc w:val="both"/>
        <w:rPr>
          <w:rFonts w:asciiTheme="minorHAnsi" w:hAnsiTheme="minorHAnsi" w:cs="Calibri"/>
          <w:b/>
          <w:i/>
          <w:sz w:val="26"/>
          <w:szCs w:val="26"/>
        </w:rPr>
      </w:pPr>
    </w:p>
    <w:p w:rsidR="00BA0A01" w:rsidRPr="00AF48DC" w:rsidRDefault="00E5774E" w:rsidP="00E5774E">
      <w:pPr>
        <w:ind w:firstLine="708"/>
        <w:jc w:val="both"/>
        <w:rPr>
          <w:rFonts w:asciiTheme="minorHAnsi" w:hAnsiTheme="minorHAnsi" w:cs="Calibri"/>
          <w:sz w:val="26"/>
          <w:szCs w:val="26"/>
        </w:rPr>
      </w:pPr>
      <w:r w:rsidRPr="00AF48DC">
        <w:rPr>
          <w:rFonts w:asciiTheme="minorHAnsi" w:hAnsiTheme="minorHAnsi" w:cs="Calibri"/>
          <w:b/>
          <w:i/>
          <w:sz w:val="26"/>
          <w:szCs w:val="26"/>
        </w:rPr>
        <w:t>SEGUNDO.-</w:t>
      </w:r>
      <w:r w:rsidRPr="00AF48DC">
        <w:rPr>
          <w:rFonts w:asciiTheme="minorHAnsi" w:hAnsiTheme="minorHAnsi" w:cs="Calibri"/>
          <w:sz w:val="26"/>
          <w:szCs w:val="26"/>
        </w:rPr>
        <w:t xml:space="preserve"> </w:t>
      </w:r>
      <w:r w:rsidR="00BA0A01" w:rsidRPr="00AF48DC">
        <w:rPr>
          <w:rFonts w:asciiTheme="minorHAnsi" w:hAnsiTheme="minorHAnsi" w:cs="Calibri"/>
          <w:sz w:val="26"/>
          <w:szCs w:val="26"/>
        </w:rPr>
        <w:t xml:space="preserve">Se </w:t>
      </w:r>
      <w:r w:rsidR="00BA0A01" w:rsidRPr="00AF48DC">
        <w:rPr>
          <w:rFonts w:asciiTheme="minorHAnsi" w:hAnsiTheme="minorHAnsi" w:cs="Calibri"/>
          <w:b/>
          <w:sz w:val="26"/>
          <w:szCs w:val="26"/>
        </w:rPr>
        <w:t>sobresee</w:t>
      </w:r>
      <w:r w:rsidR="00BA0A01" w:rsidRPr="00AF48DC">
        <w:rPr>
          <w:rFonts w:asciiTheme="minorHAnsi" w:hAnsiTheme="minorHAnsi" w:cs="Calibri"/>
          <w:sz w:val="26"/>
          <w:szCs w:val="26"/>
        </w:rPr>
        <w:t xml:space="preserve"> e</w:t>
      </w:r>
      <w:r w:rsidR="009F35FE" w:rsidRPr="00AF48DC">
        <w:rPr>
          <w:rFonts w:asciiTheme="minorHAnsi" w:hAnsiTheme="minorHAnsi" w:cs="Calibri"/>
          <w:sz w:val="26"/>
          <w:szCs w:val="26"/>
        </w:rPr>
        <w:t xml:space="preserve">l presente proceso, respecto del </w:t>
      </w:r>
      <w:r w:rsidR="00BA0A01" w:rsidRPr="00AF48DC">
        <w:rPr>
          <w:rFonts w:asciiTheme="minorHAnsi" w:hAnsiTheme="minorHAnsi" w:cs="Calibri"/>
          <w:sz w:val="26"/>
          <w:szCs w:val="26"/>
        </w:rPr>
        <w:t xml:space="preserve">Tesorero Municipal; </w:t>
      </w:r>
      <w:r w:rsidR="00BA0A01" w:rsidRPr="00AF48DC">
        <w:rPr>
          <w:rFonts w:asciiTheme="minorHAnsi" w:hAnsiTheme="minorHAnsi" w:cs="Arial"/>
          <w:sz w:val="26"/>
          <w:szCs w:val="26"/>
        </w:rPr>
        <w:t xml:space="preserve">de acuerdo a las consideraciones lógicas y jurídicas expuestas en el Considerando Quinto de la presente resolución. . . . . . . . </w:t>
      </w:r>
      <w:r w:rsidR="00B53524" w:rsidRPr="00AF48DC">
        <w:rPr>
          <w:rFonts w:asciiTheme="minorHAnsi" w:hAnsiTheme="minorHAnsi" w:cs="Arial"/>
          <w:sz w:val="26"/>
          <w:szCs w:val="26"/>
        </w:rPr>
        <w:t xml:space="preserve">. . . . . . . . . . . . . . . . . . . . . </w:t>
      </w:r>
    </w:p>
    <w:p w:rsidR="00BA0A01" w:rsidRPr="00AF48DC" w:rsidRDefault="00BA0A01" w:rsidP="00E5774E">
      <w:pPr>
        <w:ind w:firstLine="708"/>
        <w:jc w:val="both"/>
        <w:rPr>
          <w:rFonts w:asciiTheme="minorHAnsi" w:hAnsiTheme="minorHAnsi" w:cs="Calibri"/>
          <w:sz w:val="26"/>
          <w:szCs w:val="26"/>
        </w:rPr>
      </w:pPr>
    </w:p>
    <w:p w:rsidR="00E5774E" w:rsidRPr="00AF48DC" w:rsidRDefault="00BA0A01" w:rsidP="00E5774E">
      <w:pPr>
        <w:ind w:firstLine="708"/>
        <w:jc w:val="both"/>
        <w:rPr>
          <w:rFonts w:asciiTheme="minorHAnsi" w:hAnsiTheme="minorHAnsi" w:cs="Calibri"/>
          <w:sz w:val="26"/>
          <w:szCs w:val="26"/>
        </w:rPr>
      </w:pPr>
      <w:r w:rsidRPr="00AF48DC">
        <w:rPr>
          <w:rFonts w:asciiTheme="minorHAnsi" w:hAnsiTheme="minorHAnsi" w:cs="Calibri"/>
          <w:b/>
          <w:i/>
          <w:sz w:val="26"/>
          <w:szCs w:val="26"/>
        </w:rPr>
        <w:t>TERCERO.-</w:t>
      </w:r>
      <w:r w:rsidRPr="00AF48DC">
        <w:rPr>
          <w:rFonts w:asciiTheme="minorHAnsi" w:hAnsiTheme="minorHAnsi" w:cs="Calibri"/>
          <w:sz w:val="26"/>
          <w:szCs w:val="26"/>
        </w:rPr>
        <w:t xml:space="preserve"> </w:t>
      </w:r>
      <w:r w:rsidR="00E5774E" w:rsidRPr="00AF48DC">
        <w:rPr>
          <w:rFonts w:asciiTheme="minorHAnsi" w:hAnsiTheme="minorHAnsi" w:cs="Calibri"/>
          <w:sz w:val="26"/>
          <w:szCs w:val="26"/>
        </w:rPr>
        <w:t>Resultó procedente el proceso administrativo promovido por el justiciable</w:t>
      </w:r>
      <w:r w:rsidRPr="00AF48DC">
        <w:rPr>
          <w:rFonts w:asciiTheme="minorHAnsi" w:hAnsiTheme="minorHAnsi" w:cs="Calibri"/>
          <w:sz w:val="26"/>
          <w:szCs w:val="26"/>
        </w:rPr>
        <w:t xml:space="preserve">, en contra de los actos impugnados emitidos por el </w:t>
      </w:r>
      <w:r w:rsidR="009F35FE" w:rsidRPr="00AF48DC">
        <w:rPr>
          <w:rFonts w:asciiTheme="minorHAnsi" w:hAnsiTheme="minorHAnsi" w:cs="Calibri"/>
          <w:sz w:val="26"/>
          <w:szCs w:val="26"/>
        </w:rPr>
        <w:t>D</w:t>
      </w:r>
      <w:r w:rsidRPr="00AF48DC">
        <w:rPr>
          <w:rFonts w:asciiTheme="minorHAnsi" w:hAnsiTheme="minorHAnsi" w:cs="Calibri"/>
          <w:sz w:val="26"/>
          <w:szCs w:val="26"/>
        </w:rPr>
        <w:t xml:space="preserve">irector General de Protección Civil y </w:t>
      </w:r>
      <w:r w:rsidR="0015181C" w:rsidRPr="00AF48DC">
        <w:rPr>
          <w:rFonts w:asciiTheme="minorHAnsi" w:hAnsiTheme="minorHAnsi" w:cs="Calibri"/>
          <w:sz w:val="26"/>
          <w:szCs w:val="26"/>
        </w:rPr>
        <w:t>d</w:t>
      </w:r>
      <w:r w:rsidRPr="00AF48DC">
        <w:rPr>
          <w:rFonts w:asciiTheme="minorHAnsi" w:hAnsiTheme="minorHAnsi" w:cs="Calibri"/>
          <w:sz w:val="26"/>
          <w:szCs w:val="26"/>
        </w:rPr>
        <w:t>el Director de Ejecución</w:t>
      </w:r>
      <w:r w:rsidR="00E5774E" w:rsidRPr="00AF48DC">
        <w:rPr>
          <w:rFonts w:asciiTheme="minorHAnsi" w:hAnsiTheme="minorHAnsi" w:cs="Calibri"/>
          <w:sz w:val="26"/>
          <w:szCs w:val="26"/>
        </w:rPr>
        <w:t xml:space="preserve">. . . . . . . . . . . . . . . . </w:t>
      </w:r>
      <w:r w:rsidR="0015181C" w:rsidRPr="00AF48DC">
        <w:rPr>
          <w:rFonts w:asciiTheme="minorHAnsi" w:hAnsiTheme="minorHAnsi" w:cs="Calibri"/>
          <w:sz w:val="26"/>
          <w:szCs w:val="26"/>
        </w:rPr>
        <w:t>. . . . . . . . . . . . . .</w:t>
      </w:r>
    </w:p>
    <w:p w:rsidR="00BA0A01" w:rsidRPr="00AF48DC" w:rsidRDefault="00BA0A01" w:rsidP="00E5774E">
      <w:pPr>
        <w:ind w:firstLine="708"/>
        <w:jc w:val="both"/>
        <w:rPr>
          <w:rFonts w:asciiTheme="minorHAnsi" w:hAnsiTheme="minorHAnsi" w:cs="Calibri"/>
          <w:b/>
          <w:i/>
          <w:sz w:val="26"/>
          <w:szCs w:val="26"/>
        </w:rPr>
      </w:pPr>
    </w:p>
    <w:p w:rsidR="00E5774E" w:rsidRPr="00AF48DC" w:rsidRDefault="00BA0A01" w:rsidP="00BA0A01">
      <w:pPr>
        <w:ind w:firstLine="708"/>
        <w:jc w:val="both"/>
        <w:rPr>
          <w:rFonts w:asciiTheme="minorHAnsi" w:hAnsiTheme="minorHAnsi"/>
          <w:sz w:val="26"/>
          <w:szCs w:val="26"/>
        </w:rPr>
      </w:pPr>
      <w:r w:rsidRPr="00AF48DC">
        <w:rPr>
          <w:rFonts w:asciiTheme="minorHAnsi" w:hAnsiTheme="minorHAnsi" w:cs="Arial"/>
          <w:b/>
          <w:bCs/>
          <w:i/>
          <w:iCs/>
          <w:sz w:val="26"/>
          <w:szCs w:val="26"/>
        </w:rPr>
        <w:t>CUART</w:t>
      </w:r>
      <w:r w:rsidR="00E5774E" w:rsidRPr="00AF48DC">
        <w:rPr>
          <w:rFonts w:asciiTheme="minorHAnsi" w:hAnsiTheme="minorHAnsi" w:cs="Arial"/>
          <w:b/>
          <w:bCs/>
          <w:i/>
          <w:iCs/>
          <w:sz w:val="26"/>
          <w:szCs w:val="26"/>
        </w:rPr>
        <w:t xml:space="preserve">O.- </w:t>
      </w:r>
      <w:r w:rsidR="00E5774E" w:rsidRPr="00AF48DC">
        <w:rPr>
          <w:rFonts w:asciiTheme="minorHAnsi" w:hAnsiTheme="minorHAnsi" w:cs="Arial"/>
          <w:sz w:val="26"/>
          <w:szCs w:val="26"/>
        </w:rPr>
        <w:t xml:space="preserve">Se decreta </w:t>
      </w:r>
      <w:r w:rsidR="00E5774E" w:rsidRPr="00AF48DC">
        <w:rPr>
          <w:rFonts w:asciiTheme="minorHAnsi" w:hAnsiTheme="minorHAnsi" w:cs="Arial"/>
          <w:bCs/>
          <w:sz w:val="26"/>
          <w:szCs w:val="26"/>
        </w:rPr>
        <w:t>la</w:t>
      </w:r>
      <w:r w:rsidR="00E5774E" w:rsidRPr="00AF48DC">
        <w:rPr>
          <w:rFonts w:asciiTheme="minorHAnsi" w:hAnsiTheme="minorHAnsi" w:cs="Arial"/>
          <w:b/>
          <w:bCs/>
          <w:sz w:val="26"/>
          <w:szCs w:val="26"/>
        </w:rPr>
        <w:t xml:space="preserve"> nulidad total </w:t>
      </w:r>
      <w:r w:rsidR="00E5774E" w:rsidRPr="00AF48DC">
        <w:rPr>
          <w:rFonts w:asciiTheme="minorHAnsi" w:hAnsiTheme="minorHAnsi"/>
          <w:bCs/>
          <w:iCs/>
          <w:sz w:val="26"/>
          <w:szCs w:val="26"/>
        </w:rPr>
        <w:t xml:space="preserve">de </w:t>
      </w:r>
      <w:r w:rsidRPr="00AF48DC">
        <w:rPr>
          <w:rFonts w:asciiTheme="minorHAnsi" w:hAnsiTheme="minorHAnsi"/>
          <w:bCs/>
          <w:iCs/>
          <w:sz w:val="26"/>
          <w:szCs w:val="26"/>
        </w:rPr>
        <w:t>la</w:t>
      </w:r>
      <w:r w:rsidRPr="00AF48DC">
        <w:rPr>
          <w:rFonts w:asciiTheme="minorHAnsi" w:hAnsiTheme="minorHAnsi"/>
          <w:sz w:val="26"/>
          <w:szCs w:val="26"/>
        </w:rPr>
        <w:t xml:space="preserve"> resolución de fecha 2 dos de julio del año 2013 dos mil trece, dictada dentro del expediente número 0392/13 (cero-tres-nueve-dos  diagonal trece), mediante la cual se impuso</w:t>
      </w:r>
      <w:r w:rsidR="009F35FE" w:rsidRPr="00AF48DC">
        <w:rPr>
          <w:rFonts w:asciiTheme="minorHAnsi" w:hAnsiTheme="minorHAnsi"/>
          <w:sz w:val="26"/>
          <w:szCs w:val="26"/>
        </w:rPr>
        <w:t xml:space="preserve"> una multa por la cantidad de $</w:t>
      </w:r>
      <w:r w:rsidRPr="00AF48DC">
        <w:rPr>
          <w:rFonts w:asciiTheme="minorHAnsi" w:hAnsiTheme="minorHAnsi"/>
          <w:sz w:val="26"/>
          <w:szCs w:val="26"/>
        </w:rPr>
        <w:t>9,207.00 (Nueve mil doscientos siete pesos 00/100 moneda nacional); así como del documento determinante del crédito número 1101296 (uno-uno-cero-uno-dos-nueve-seis),</w:t>
      </w:r>
      <w:r w:rsidR="009F35FE" w:rsidRPr="00AF48DC">
        <w:rPr>
          <w:rFonts w:asciiTheme="minorHAnsi" w:hAnsiTheme="minorHAnsi"/>
          <w:sz w:val="26"/>
          <w:szCs w:val="26"/>
        </w:rPr>
        <w:t xml:space="preserve"> </w:t>
      </w:r>
      <w:r w:rsidRPr="00AF48DC">
        <w:rPr>
          <w:rFonts w:asciiTheme="minorHAnsi" w:hAnsiTheme="minorHAnsi"/>
          <w:sz w:val="26"/>
          <w:szCs w:val="26"/>
        </w:rPr>
        <w:t>de fecha 11 once de julio de ese año</w:t>
      </w:r>
      <w:r w:rsidR="009F35FE" w:rsidRPr="00AF48DC">
        <w:rPr>
          <w:rFonts w:asciiTheme="minorHAnsi" w:hAnsiTheme="minorHAnsi"/>
          <w:sz w:val="26"/>
          <w:szCs w:val="26"/>
        </w:rPr>
        <w:t xml:space="preserve">, por ser consecuencia </w:t>
      </w:r>
      <w:r w:rsidR="00791C09" w:rsidRPr="00AF48DC">
        <w:rPr>
          <w:rFonts w:asciiTheme="minorHAnsi" w:hAnsiTheme="minorHAnsi"/>
          <w:sz w:val="26"/>
          <w:szCs w:val="26"/>
        </w:rPr>
        <w:t>de la resolución antes citada, ello aplicando el principio de que lo accesorio sigue la suerte de lo principal</w:t>
      </w:r>
      <w:r w:rsidRPr="00AF48DC">
        <w:rPr>
          <w:rFonts w:asciiTheme="minorHAnsi" w:hAnsiTheme="minorHAnsi" w:cs="Calibri"/>
          <w:sz w:val="26"/>
          <w:szCs w:val="26"/>
        </w:rPr>
        <w:t>;</w:t>
      </w:r>
      <w:r w:rsidRPr="00AF48DC">
        <w:rPr>
          <w:rFonts w:asciiTheme="minorHAnsi" w:hAnsiTheme="minorHAnsi"/>
          <w:sz w:val="26"/>
          <w:szCs w:val="26"/>
        </w:rPr>
        <w:t xml:space="preserve"> </w:t>
      </w:r>
      <w:r w:rsidR="00E5774E" w:rsidRPr="00AF48DC">
        <w:rPr>
          <w:rFonts w:asciiTheme="minorHAnsi" w:hAnsiTheme="minorHAnsi" w:cs="Arial"/>
          <w:sz w:val="26"/>
          <w:szCs w:val="26"/>
        </w:rPr>
        <w:t xml:space="preserve">lo anterior de acuerdo a las consideraciones lógicas y jurídicas expuestas en el Considerando Séptimo de esta </w:t>
      </w:r>
      <w:r w:rsidRPr="00AF48DC">
        <w:rPr>
          <w:rFonts w:asciiTheme="minorHAnsi" w:hAnsiTheme="minorHAnsi" w:cs="Arial"/>
          <w:sz w:val="26"/>
          <w:szCs w:val="26"/>
        </w:rPr>
        <w:t xml:space="preserve">misma </w:t>
      </w:r>
      <w:r w:rsidR="00E5774E" w:rsidRPr="00AF48DC">
        <w:rPr>
          <w:rFonts w:asciiTheme="minorHAnsi" w:hAnsiTheme="minorHAnsi" w:cs="Arial"/>
          <w:sz w:val="26"/>
          <w:szCs w:val="26"/>
        </w:rPr>
        <w:t xml:space="preserve">sentencia. . . . . . . . . . . . . . . . . . . . . </w:t>
      </w:r>
      <w:r w:rsidRPr="00AF48DC">
        <w:rPr>
          <w:rFonts w:asciiTheme="minorHAnsi" w:hAnsiTheme="minorHAnsi" w:cs="Arial"/>
          <w:sz w:val="26"/>
          <w:szCs w:val="26"/>
        </w:rPr>
        <w:t>. . . . . . . . . . . . . . . . . . . .</w:t>
      </w:r>
      <w:r w:rsidR="001E3BFE" w:rsidRPr="00AF48DC">
        <w:rPr>
          <w:rFonts w:asciiTheme="minorHAnsi" w:hAnsiTheme="minorHAnsi" w:cs="Arial"/>
          <w:sz w:val="26"/>
          <w:szCs w:val="26"/>
        </w:rPr>
        <w:t xml:space="preserve"> . . . . . . . . . . . . . .</w:t>
      </w:r>
      <w:r w:rsidR="0015181C" w:rsidRPr="00AF48DC">
        <w:rPr>
          <w:rFonts w:asciiTheme="minorHAnsi" w:hAnsiTheme="minorHAnsi" w:cs="Arial"/>
          <w:sz w:val="26"/>
          <w:szCs w:val="26"/>
        </w:rPr>
        <w:t xml:space="preserve"> </w:t>
      </w:r>
    </w:p>
    <w:p w:rsidR="00E5774E" w:rsidRPr="00AF48DC" w:rsidRDefault="00E5774E" w:rsidP="00E5774E">
      <w:pPr>
        <w:jc w:val="both"/>
        <w:rPr>
          <w:rFonts w:asciiTheme="minorHAnsi" w:hAnsiTheme="minorHAnsi" w:cs="Calibri"/>
          <w:b/>
          <w:sz w:val="26"/>
          <w:szCs w:val="26"/>
        </w:rPr>
      </w:pPr>
    </w:p>
    <w:p w:rsidR="00E5774E" w:rsidRPr="00AF48DC" w:rsidRDefault="00E5774E" w:rsidP="00E5774E">
      <w:pPr>
        <w:ind w:firstLine="708"/>
        <w:jc w:val="both"/>
        <w:rPr>
          <w:rFonts w:asciiTheme="minorHAnsi" w:hAnsiTheme="minorHAnsi" w:cs="Calibri"/>
          <w:sz w:val="26"/>
          <w:szCs w:val="26"/>
        </w:rPr>
      </w:pPr>
      <w:r w:rsidRPr="00AF48DC">
        <w:rPr>
          <w:rFonts w:asciiTheme="minorHAnsi" w:hAnsiTheme="minorHAnsi" w:cs="Calibri"/>
          <w:b/>
          <w:sz w:val="26"/>
          <w:szCs w:val="26"/>
        </w:rPr>
        <w:t>Notifíquese</w:t>
      </w:r>
      <w:r w:rsidRPr="00AF48DC">
        <w:rPr>
          <w:rFonts w:asciiTheme="minorHAnsi" w:hAnsiTheme="minorHAnsi" w:cs="Calibri"/>
          <w:sz w:val="26"/>
          <w:szCs w:val="26"/>
        </w:rPr>
        <w:t xml:space="preserve"> a la</w:t>
      </w:r>
      <w:r w:rsidR="00BA0A01" w:rsidRPr="00AF48DC">
        <w:rPr>
          <w:rFonts w:asciiTheme="minorHAnsi" w:hAnsiTheme="minorHAnsi" w:cs="Calibri"/>
          <w:sz w:val="26"/>
          <w:szCs w:val="26"/>
        </w:rPr>
        <w:t>s</w:t>
      </w:r>
      <w:r w:rsidRPr="00AF48DC">
        <w:rPr>
          <w:rFonts w:asciiTheme="minorHAnsi" w:hAnsiTheme="minorHAnsi" w:cs="Calibri"/>
          <w:sz w:val="26"/>
          <w:szCs w:val="26"/>
        </w:rPr>
        <w:t xml:space="preserve"> autoridad</w:t>
      </w:r>
      <w:r w:rsidR="00BA0A01" w:rsidRPr="00AF48DC">
        <w:rPr>
          <w:rFonts w:asciiTheme="minorHAnsi" w:hAnsiTheme="minorHAnsi" w:cs="Calibri"/>
          <w:sz w:val="26"/>
          <w:szCs w:val="26"/>
        </w:rPr>
        <w:t>es</w:t>
      </w:r>
      <w:r w:rsidRPr="00AF48DC">
        <w:rPr>
          <w:rFonts w:asciiTheme="minorHAnsi" w:hAnsiTheme="minorHAnsi" w:cs="Calibri"/>
          <w:sz w:val="26"/>
          <w:szCs w:val="26"/>
        </w:rPr>
        <w:t xml:space="preserve"> demandada</w:t>
      </w:r>
      <w:r w:rsidR="00BA0A01" w:rsidRPr="00AF48DC">
        <w:rPr>
          <w:rFonts w:asciiTheme="minorHAnsi" w:hAnsiTheme="minorHAnsi" w:cs="Calibri"/>
          <w:sz w:val="26"/>
          <w:szCs w:val="26"/>
        </w:rPr>
        <w:t>s</w:t>
      </w:r>
      <w:r w:rsidRPr="00AF48DC">
        <w:rPr>
          <w:rFonts w:asciiTheme="minorHAnsi" w:hAnsiTheme="minorHAnsi" w:cs="Calibri"/>
          <w:sz w:val="26"/>
          <w:szCs w:val="26"/>
        </w:rPr>
        <w:t xml:space="preserve"> por oficio y a la parte actora personalmente en el domicilio señalado en autos. . . . . . . . . . . . . . . . . . . . . . . . . . . </w:t>
      </w:r>
    </w:p>
    <w:p w:rsidR="00E5774E" w:rsidRPr="00AF48DC" w:rsidRDefault="00E5774E" w:rsidP="00E5774E">
      <w:pPr>
        <w:ind w:firstLine="708"/>
        <w:jc w:val="both"/>
        <w:rPr>
          <w:rFonts w:asciiTheme="minorHAnsi" w:hAnsiTheme="minorHAnsi" w:cs="Calibri"/>
          <w:sz w:val="26"/>
          <w:szCs w:val="26"/>
        </w:rPr>
      </w:pPr>
    </w:p>
    <w:p w:rsidR="00E5774E" w:rsidRPr="00AF48DC" w:rsidRDefault="00E5774E" w:rsidP="00E5774E">
      <w:pPr>
        <w:jc w:val="both"/>
        <w:rPr>
          <w:rFonts w:asciiTheme="minorHAnsi" w:hAnsiTheme="minorHAnsi" w:cs="Calibri"/>
          <w:sz w:val="26"/>
          <w:szCs w:val="26"/>
        </w:rPr>
      </w:pPr>
      <w:r w:rsidRPr="00AF48DC">
        <w:rPr>
          <w:rFonts w:asciiTheme="minorHAnsi" w:hAnsiTheme="minorHAnsi" w:cs="Calibri"/>
          <w:sz w:val="26"/>
          <w:szCs w:val="26"/>
        </w:rPr>
        <w:tab/>
        <w:t xml:space="preserve">En su oportunidad, archívese este expediente, como asunto totalmente concluido y </w:t>
      </w:r>
      <w:proofErr w:type="spellStart"/>
      <w:r w:rsidRPr="00AF48DC">
        <w:rPr>
          <w:rFonts w:asciiTheme="minorHAnsi" w:hAnsiTheme="minorHAnsi" w:cs="Calibri"/>
          <w:sz w:val="26"/>
          <w:szCs w:val="26"/>
        </w:rPr>
        <w:t>dése</w:t>
      </w:r>
      <w:proofErr w:type="spellEnd"/>
      <w:r w:rsidRPr="00AF48DC">
        <w:rPr>
          <w:rFonts w:asciiTheme="minorHAnsi" w:hAnsiTheme="minorHAnsi" w:cs="Calibri"/>
          <w:sz w:val="26"/>
          <w:szCs w:val="26"/>
        </w:rPr>
        <w:t xml:space="preserve"> de baja en el Libro de Registros que se lleva para tal efecto. . . . </w:t>
      </w:r>
    </w:p>
    <w:p w:rsidR="00E5774E" w:rsidRPr="00AF48DC" w:rsidRDefault="00E5774E" w:rsidP="00E5774E">
      <w:pPr>
        <w:ind w:firstLine="708"/>
        <w:jc w:val="both"/>
        <w:rPr>
          <w:rFonts w:asciiTheme="minorHAnsi" w:hAnsiTheme="minorHAnsi" w:cs="Calibri"/>
          <w:sz w:val="26"/>
          <w:szCs w:val="26"/>
        </w:rPr>
      </w:pPr>
    </w:p>
    <w:p w:rsidR="00E5774E" w:rsidRPr="00AF48DC" w:rsidRDefault="00E5774E" w:rsidP="00E5774E">
      <w:pPr>
        <w:ind w:firstLine="708"/>
        <w:jc w:val="both"/>
        <w:rPr>
          <w:rFonts w:asciiTheme="minorHAnsi" w:hAnsiTheme="minorHAnsi" w:cs="Calibri"/>
          <w:sz w:val="26"/>
          <w:szCs w:val="26"/>
        </w:rPr>
      </w:pPr>
      <w:r w:rsidRPr="00AF48DC">
        <w:rPr>
          <w:rFonts w:asciiTheme="minorHAnsi" w:hAnsiTheme="minorHAnsi" w:cs="Calibri"/>
          <w:sz w:val="26"/>
          <w:szCs w:val="26"/>
        </w:rPr>
        <w:t xml:space="preserve">Así lo resolvió y firma el Licenciado </w:t>
      </w:r>
      <w:r w:rsidRPr="00AF48DC">
        <w:rPr>
          <w:rFonts w:asciiTheme="minorHAnsi" w:hAnsiTheme="minorHAnsi" w:cs="Calibri"/>
          <w:b/>
          <w:sz w:val="26"/>
          <w:szCs w:val="26"/>
        </w:rPr>
        <w:t>Ernesto Alejandro Mora Álvarez</w:t>
      </w:r>
      <w:r w:rsidRPr="00AF48DC">
        <w:rPr>
          <w:rFonts w:asciiTheme="minorHAnsi" w:hAnsiTheme="minorHAnsi" w:cs="Calibri"/>
          <w:sz w:val="26"/>
          <w:szCs w:val="26"/>
        </w:rPr>
        <w:t xml:space="preserve">, Juez Segundo Administrativo Municipal de León, Guanajuato, quien actúa asistido en forma legal con Secretaria de Estudio y Cuenta, Licenciada </w:t>
      </w:r>
      <w:r w:rsidRPr="00AF48DC">
        <w:rPr>
          <w:rFonts w:asciiTheme="minorHAnsi" w:hAnsiTheme="minorHAnsi" w:cs="Calibri"/>
          <w:b/>
          <w:sz w:val="26"/>
          <w:szCs w:val="26"/>
        </w:rPr>
        <w:t>María del Rocío Villanueva Sánchez</w:t>
      </w:r>
      <w:r w:rsidRPr="00AF48DC">
        <w:rPr>
          <w:rFonts w:asciiTheme="minorHAnsi" w:hAnsiTheme="minorHAnsi" w:cs="Calibri"/>
          <w:sz w:val="26"/>
          <w:szCs w:val="26"/>
        </w:rPr>
        <w:t xml:space="preserve">, quien da fe. . . . . . . . . . . . . . . . . . . . . . . . . . . . . . . . . . . . . . . . . . </w:t>
      </w:r>
    </w:p>
    <w:p w:rsidR="00E5774E" w:rsidRPr="00AF48DC" w:rsidRDefault="00E5774E" w:rsidP="00E5774E">
      <w:pPr>
        <w:jc w:val="both"/>
        <w:rPr>
          <w:rFonts w:asciiTheme="minorHAnsi" w:hAnsiTheme="minorHAnsi"/>
          <w:sz w:val="26"/>
          <w:szCs w:val="26"/>
        </w:rPr>
      </w:pPr>
    </w:p>
    <w:p w:rsidR="00E5774E" w:rsidRPr="00AF48DC" w:rsidRDefault="00E5774E" w:rsidP="008C7F3D">
      <w:pPr>
        <w:pStyle w:val="Textoindependiente"/>
        <w:rPr>
          <w:rFonts w:asciiTheme="minorHAnsi" w:hAnsiTheme="minorHAnsi"/>
          <w:sz w:val="26"/>
          <w:szCs w:val="26"/>
        </w:rPr>
      </w:pPr>
    </w:p>
    <w:sectPr w:rsidR="00E5774E" w:rsidRPr="00AF48DC" w:rsidSect="00A322E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4F" w:rsidRDefault="00E51E4F">
      <w:r>
        <w:separator/>
      </w:r>
    </w:p>
  </w:endnote>
  <w:endnote w:type="continuationSeparator" w:id="0">
    <w:p w:rsidR="00E51E4F" w:rsidRDefault="00E5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4F" w:rsidRDefault="00E51E4F">
      <w:r>
        <w:separator/>
      </w:r>
    </w:p>
  </w:footnote>
  <w:footnote w:type="continuationSeparator" w:id="0">
    <w:p w:rsidR="00E51E4F" w:rsidRDefault="00E5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1E3C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689A" w:rsidRDefault="00E51E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1E3C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48DC">
      <w:rPr>
        <w:rStyle w:val="Nmerodepgina"/>
        <w:noProof/>
      </w:rPr>
      <w:t>9</w:t>
    </w:r>
    <w:r>
      <w:rPr>
        <w:rStyle w:val="Nmerodepgina"/>
      </w:rPr>
      <w:fldChar w:fldCharType="end"/>
    </w:r>
  </w:p>
  <w:p w:rsidR="00C5689A" w:rsidRDefault="00E51E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76"/>
    <w:rsid w:val="00010407"/>
    <w:rsid w:val="000107D7"/>
    <w:rsid w:val="000220B5"/>
    <w:rsid w:val="00034793"/>
    <w:rsid w:val="00045BC0"/>
    <w:rsid w:val="000479E5"/>
    <w:rsid w:val="000C3158"/>
    <w:rsid w:val="000D5254"/>
    <w:rsid w:val="000F2B1B"/>
    <w:rsid w:val="00114FE6"/>
    <w:rsid w:val="001233F4"/>
    <w:rsid w:val="0015181C"/>
    <w:rsid w:val="001711C7"/>
    <w:rsid w:val="00180E77"/>
    <w:rsid w:val="0018144D"/>
    <w:rsid w:val="00195787"/>
    <w:rsid w:val="0019797C"/>
    <w:rsid w:val="001B0129"/>
    <w:rsid w:val="001B3943"/>
    <w:rsid w:val="001E16B7"/>
    <w:rsid w:val="001E3BFE"/>
    <w:rsid w:val="001E3CD6"/>
    <w:rsid w:val="001E5FCF"/>
    <w:rsid w:val="001F27BA"/>
    <w:rsid w:val="001F4E00"/>
    <w:rsid w:val="002116E2"/>
    <w:rsid w:val="002250FF"/>
    <w:rsid w:val="002341CF"/>
    <w:rsid w:val="00235181"/>
    <w:rsid w:val="00251641"/>
    <w:rsid w:val="002704C2"/>
    <w:rsid w:val="002772CC"/>
    <w:rsid w:val="002A16F3"/>
    <w:rsid w:val="002C30AE"/>
    <w:rsid w:val="002D2B7A"/>
    <w:rsid w:val="002E5FE7"/>
    <w:rsid w:val="002F0D44"/>
    <w:rsid w:val="003254D8"/>
    <w:rsid w:val="003370C1"/>
    <w:rsid w:val="0036226D"/>
    <w:rsid w:val="003B63AB"/>
    <w:rsid w:val="003C36E8"/>
    <w:rsid w:val="003E17F2"/>
    <w:rsid w:val="003E57B2"/>
    <w:rsid w:val="00404EE7"/>
    <w:rsid w:val="00412D2D"/>
    <w:rsid w:val="00412DAC"/>
    <w:rsid w:val="004433AC"/>
    <w:rsid w:val="004665EC"/>
    <w:rsid w:val="004841B2"/>
    <w:rsid w:val="004B3791"/>
    <w:rsid w:val="004C24A1"/>
    <w:rsid w:val="004C5371"/>
    <w:rsid w:val="004F1DBD"/>
    <w:rsid w:val="00525FB6"/>
    <w:rsid w:val="005E4C7E"/>
    <w:rsid w:val="005F3E50"/>
    <w:rsid w:val="005F6446"/>
    <w:rsid w:val="006058A2"/>
    <w:rsid w:val="00611A88"/>
    <w:rsid w:val="00647754"/>
    <w:rsid w:val="006874FE"/>
    <w:rsid w:val="00696A91"/>
    <w:rsid w:val="006A1FB6"/>
    <w:rsid w:val="006B039C"/>
    <w:rsid w:val="006B1066"/>
    <w:rsid w:val="006B4291"/>
    <w:rsid w:val="006B735F"/>
    <w:rsid w:val="006C2FC0"/>
    <w:rsid w:val="006D522E"/>
    <w:rsid w:val="00714A70"/>
    <w:rsid w:val="00727F57"/>
    <w:rsid w:val="007375C1"/>
    <w:rsid w:val="007539CB"/>
    <w:rsid w:val="00782FFA"/>
    <w:rsid w:val="00791C09"/>
    <w:rsid w:val="007A1FC6"/>
    <w:rsid w:val="007A51F5"/>
    <w:rsid w:val="007C30CC"/>
    <w:rsid w:val="007D20D9"/>
    <w:rsid w:val="007D34CF"/>
    <w:rsid w:val="007D5DBF"/>
    <w:rsid w:val="008117D3"/>
    <w:rsid w:val="0083695C"/>
    <w:rsid w:val="00841631"/>
    <w:rsid w:val="008477B7"/>
    <w:rsid w:val="00850ACE"/>
    <w:rsid w:val="0085344C"/>
    <w:rsid w:val="008701A5"/>
    <w:rsid w:val="00884699"/>
    <w:rsid w:val="0088725B"/>
    <w:rsid w:val="008B4F2C"/>
    <w:rsid w:val="008C7F3D"/>
    <w:rsid w:val="00902932"/>
    <w:rsid w:val="00905F84"/>
    <w:rsid w:val="00911FA1"/>
    <w:rsid w:val="00926C10"/>
    <w:rsid w:val="00947008"/>
    <w:rsid w:val="00955B58"/>
    <w:rsid w:val="00960EFF"/>
    <w:rsid w:val="00962BFC"/>
    <w:rsid w:val="009661EC"/>
    <w:rsid w:val="00982D13"/>
    <w:rsid w:val="009A51DC"/>
    <w:rsid w:val="009D155D"/>
    <w:rsid w:val="009D53B7"/>
    <w:rsid w:val="009F35FE"/>
    <w:rsid w:val="009F412F"/>
    <w:rsid w:val="00A110EF"/>
    <w:rsid w:val="00A1295B"/>
    <w:rsid w:val="00A15C7C"/>
    <w:rsid w:val="00A322E6"/>
    <w:rsid w:val="00A40B38"/>
    <w:rsid w:val="00A42A12"/>
    <w:rsid w:val="00A46C6C"/>
    <w:rsid w:val="00A879E2"/>
    <w:rsid w:val="00AA0078"/>
    <w:rsid w:val="00AC4C7D"/>
    <w:rsid w:val="00AF0DE7"/>
    <w:rsid w:val="00AF48DC"/>
    <w:rsid w:val="00B0084E"/>
    <w:rsid w:val="00B24E18"/>
    <w:rsid w:val="00B434AD"/>
    <w:rsid w:val="00B50CA0"/>
    <w:rsid w:val="00B51550"/>
    <w:rsid w:val="00B53524"/>
    <w:rsid w:val="00B55681"/>
    <w:rsid w:val="00B81FFD"/>
    <w:rsid w:val="00B84291"/>
    <w:rsid w:val="00B8548C"/>
    <w:rsid w:val="00B949BE"/>
    <w:rsid w:val="00BA0A01"/>
    <w:rsid w:val="00BB689D"/>
    <w:rsid w:val="00BE0782"/>
    <w:rsid w:val="00C202A3"/>
    <w:rsid w:val="00C4347D"/>
    <w:rsid w:val="00C51E23"/>
    <w:rsid w:val="00C67776"/>
    <w:rsid w:val="00C77C7A"/>
    <w:rsid w:val="00CB6831"/>
    <w:rsid w:val="00CB74FD"/>
    <w:rsid w:val="00CC400C"/>
    <w:rsid w:val="00CC57F7"/>
    <w:rsid w:val="00CD149C"/>
    <w:rsid w:val="00CD35A9"/>
    <w:rsid w:val="00CD6CA4"/>
    <w:rsid w:val="00CF5273"/>
    <w:rsid w:val="00CF7B48"/>
    <w:rsid w:val="00D17180"/>
    <w:rsid w:val="00D5632A"/>
    <w:rsid w:val="00DB67FC"/>
    <w:rsid w:val="00DB785A"/>
    <w:rsid w:val="00DC6005"/>
    <w:rsid w:val="00E021CA"/>
    <w:rsid w:val="00E24547"/>
    <w:rsid w:val="00E42AA2"/>
    <w:rsid w:val="00E459BF"/>
    <w:rsid w:val="00E51E4F"/>
    <w:rsid w:val="00E5774E"/>
    <w:rsid w:val="00E904E5"/>
    <w:rsid w:val="00E93CE9"/>
    <w:rsid w:val="00EC1FA2"/>
    <w:rsid w:val="00EC716D"/>
    <w:rsid w:val="00EF5DAB"/>
    <w:rsid w:val="00F166D9"/>
    <w:rsid w:val="00F32483"/>
    <w:rsid w:val="00F73DAD"/>
    <w:rsid w:val="00F86629"/>
    <w:rsid w:val="00F872DC"/>
    <w:rsid w:val="00FA7A60"/>
    <w:rsid w:val="00FB29B9"/>
    <w:rsid w:val="00FC11D7"/>
    <w:rsid w:val="00FC31C4"/>
    <w:rsid w:val="00FE05F0"/>
    <w:rsid w:val="00FE4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8B12A-A24F-4F12-B05C-8D3E47FC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A0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6777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7776"/>
    <w:rPr>
      <w:rFonts w:ascii="Times New Roman" w:eastAsia="Times New Roman" w:hAnsi="Times New Roman" w:cs="Times New Roman"/>
      <w:b/>
      <w:bCs/>
      <w:i/>
      <w:iCs/>
      <w:sz w:val="24"/>
      <w:szCs w:val="24"/>
      <w:lang w:val="es-ES" w:eastAsia="es-ES"/>
    </w:rPr>
  </w:style>
  <w:style w:type="paragraph" w:styleId="Sangra2detindependiente">
    <w:name w:val="Body Text Indent 2"/>
    <w:basedOn w:val="Normal"/>
    <w:link w:val="Sangra2detindependienteCar"/>
    <w:semiHidden/>
    <w:rsid w:val="00C67776"/>
    <w:pPr>
      <w:ind w:firstLine="708"/>
      <w:jc w:val="both"/>
    </w:pPr>
    <w:rPr>
      <w:rFonts w:ascii="Garamond" w:hAnsi="Garamond"/>
      <w:color w:val="333333"/>
      <w:sz w:val="27"/>
    </w:rPr>
  </w:style>
  <w:style w:type="character" w:customStyle="1" w:styleId="Sangra2detindependienteCar">
    <w:name w:val="Sangría 2 de t. independiente Car"/>
    <w:basedOn w:val="Fuentedeprrafopredeter"/>
    <w:link w:val="Sangra2detindependiente"/>
    <w:semiHidden/>
    <w:rsid w:val="00C67776"/>
    <w:rPr>
      <w:rFonts w:ascii="Garamond" w:eastAsia="Times New Roman" w:hAnsi="Garamond" w:cs="Times New Roman"/>
      <w:color w:val="333333"/>
      <w:sz w:val="27"/>
      <w:szCs w:val="24"/>
      <w:lang w:val="es-ES" w:eastAsia="es-ES"/>
    </w:rPr>
  </w:style>
  <w:style w:type="paragraph" w:styleId="Textoindependiente">
    <w:name w:val="Body Text"/>
    <w:basedOn w:val="Normal"/>
    <w:link w:val="TextoindependienteCar"/>
    <w:semiHidden/>
    <w:rsid w:val="00C67776"/>
    <w:pPr>
      <w:jc w:val="both"/>
    </w:pPr>
  </w:style>
  <w:style w:type="character" w:customStyle="1" w:styleId="TextoindependienteCar">
    <w:name w:val="Texto independiente Car"/>
    <w:basedOn w:val="Fuentedeprrafopredeter"/>
    <w:link w:val="Textoindependiente"/>
    <w:semiHidden/>
    <w:rsid w:val="00C67776"/>
    <w:rPr>
      <w:rFonts w:ascii="Times New Roman" w:eastAsia="Times New Roman" w:hAnsi="Times New Roman" w:cs="Times New Roman"/>
      <w:sz w:val="24"/>
      <w:szCs w:val="24"/>
      <w:lang w:val="es-ES" w:eastAsia="es-ES"/>
    </w:rPr>
  </w:style>
  <w:style w:type="paragraph" w:customStyle="1" w:styleId="Normal0">
    <w:name w:val="[Normal]"/>
    <w:rsid w:val="00C67776"/>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3">
    <w:name w:val="Body Text 3"/>
    <w:basedOn w:val="Normal"/>
    <w:link w:val="Textoindependiente3Car"/>
    <w:semiHidden/>
    <w:rsid w:val="00C67776"/>
    <w:rPr>
      <w:rFonts w:ascii="Garamond" w:hAnsi="Garamond"/>
      <w:color w:val="333333"/>
      <w:sz w:val="27"/>
    </w:rPr>
  </w:style>
  <w:style w:type="character" w:customStyle="1" w:styleId="Textoindependiente3Car">
    <w:name w:val="Texto independiente 3 Car"/>
    <w:basedOn w:val="Fuentedeprrafopredeter"/>
    <w:link w:val="Textoindependiente3"/>
    <w:semiHidden/>
    <w:rsid w:val="00C67776"/>
    <w:rPr>
      <w:rFonts w:ascii="Garamond" w:eastAsia="Times New Roman" w:hAnsi="Garamond" w:cs="Times New Roman"/>
      <w:color w:val="333333"/>
      <w:sz w:val="27"/>
      <w:szCs w:val="24"/>
      <w:lang w:val="es-ES" w:eastAsia="es-ES"/>
    </w:rPr>
  </w:style>
  <w:style w:type="character" w:styleId="Nmerodepgina">
    <w:name w:val="page number"/>
    <w:basedOn w:val="Fuentedeprrafopredeter"/>
    <w:semiHidden/>
    <w:rsid w:val="00C67776"/>
  </w:style>
  <w:style w:type="paragraph" w:styleId="Encabezado">
    <w:name w:val="header"/>
    <w:basedOn w:val="Normal"/>
    <w:link w:val="EncabezadoCar"/>
    <w:semiHidden/>
    <w:rsid w:val="00C67776"/>
    <w:pPr>
      <w:tabs>
        <w:tab w:val="center" w:pos="4419"/>
        <w:tab w:val="right" w:pos="8838"/>
      </w:tabs>
    </w:pPr>
  </w:style>
  <w:style w:type="character" w:customStyle="1" w:styleId="EncabezadoCar">
    <w:name w:val="Encabezado Car"/>
    <w:basedOn w:val="Fuentedeprrafopredeter"/>
    <w:link w:val="Encabezado"/>
    <w:semiHidden/>
    <w:rsid w:val="00C67776"/>
    <w:rPr>
      <w:rFonts w:ascii="Times New Roman" w:eastAsia="Times New Roman" w:hAnsi="Times New Roman" w:cs="Times New Roman"/>
      <w:sz w:val="24"/>
      <w:szCs w:val="24"/>
      <w:lang w:val="es-ES" w:eastAsia="es-ES"/>
    </w:rPr>
  </w:style>
  <w:style w:type="paragraph" w:customStyle="1" w:styleId="TEXTO">
    <w:name w:val="TEXTO"/>
    <w:uiPriority w:val="99"/>
    <w:rsid w:val="00C67776"/>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Sangradetextonormal">
    <w:name w:val="Body Text Indent"/>
    <w:basedOn w:val="Normal"/>
    <w:link w:val="SangradetextonormalCar"/>
    <w:uiPriority w:val="99"/>
    <w:unhideWhenUsed/>
    <w:rsid w:val="00E5774E"/>
    <w:pPr>
      <w:spacing w:after="120"/>
      <w:ind w:left="283"/>
    </w:pPr>
  </w:style>
  <w:style w:type="character" w:customStyle="1" w:styleId="SangradetextonormalCar">
    <w:name w:val="Sangría de texto normal Car"/>
    <w:basedOn w:val="Fuentedeprrafopredeter"/>
    <w:link w:val="Sangradetextonormal"/>
    <w:uiPriority w:val="99"/>
    <w:rsid w:val="00E5774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5211">
      <w:bodyDiv w:val="1"/>
      <w:marLeft w:val="0"/>
      <w:marRight w:val="0"/>
      <w:marTop w:val="0"/>
      <w:marBottom w:val="0"/>
      <w:divBdr>
        <w:top w:val="none" w:sz="0" w:space="0" w:color="auto"/>
        <w:left w:val="none" w:sz="0" w:space="0" w:color="auto"/>
        <w:bottom w:val="none" w:sz="0" w:space="0" w:color="auto"/>
        <w:right w:val="none" w:sz="0" w:space="0" w:color="auto"/>
      </w:divBdr>
    </w:div>
    <w:div w:id="1530794959">
      <w:bodyDiv w:val="1"/>
      <w:marLeft w:val="0"/>
      <w:marRight w:val="0"/>
      <w:marTop w:val="0"/>
      <w:marBottom w:val="0"/>
      <w:divBdr>
        <w:top w:val="none" w:sz="0" w:space="0" w:color="auto"/>
        <w:left w:val="none" w:sz="0" w:space="0" w:color="auto"/>
        <w:bottom w:val="none" w:sz="0" w:space="0" w:color="auto"/>
        <w:right w:val="none" w:sz="0" w:space="0" w:color="auto"/>
      </w:divBdr>
    </w:div>
    <w:div w:id="1572234355">
      <w:bodyDiv w:val="1"/>
      <w:marLeft w:val="0"/>
      <w:marRight w:val="0"/>
      <w:marTop w:val="0"/>
      <w:marBottom w:val="0"/>
      <w:divBdr>
        <w:top w:val="none" w:sz="0" w:space="0" w:color="auto"/>
        <w:left w:val="none" w:sz="0" w:space="0" w:color="auto"/>
        <w:bottom w:val="none" w:sz="0" w:space="0" w:color="auto"/>
        <w:right w:val="none" w:sz="0" w:space="0" w:color="auto"/>
      </w:divBdr>
    </w:div>
    <w:div w:id="1637763270">
      <w:bodyDiv w:val="1"/>
      <w:marLeft w:val="0"/>
      <w:marRight w:val="0"/>
      <w:marTop w:val="0"/>
      <w:marBottom w:val="0"/>
      <w:divBdr>
        <w:top w:val="none" w:sz="0" w:space="0" w:color="auto"/>
        <w:left w:val="none" w:sz="0" w:space="0" w:color="auto"/>
        <w:bottom w:val="none" w:sz="0" w:space="0" w:color="auto"/>
        <w:right w:val="none" w:sz="0" w:space="0" w:color="auto"/>
      </w:divBdr>
    </w:div>
    <w:div w:id="1874149028">
      <w:bodyDiv w:val="1"/>
      <w:marLeft w:val="0"/>
      <w:marRight w:val="0"/>
      <w:marTop w:val="0"/>
      <w:marBottom w:val="0"/>
      <w:divBdr>
        <w:top w:val="none" w:sz="0" w:space="0" w:color="auto"/>
        <w:left w:val="none" w:sz="0" w:space="0" w:color="auto"/>
        <w:bottom w:val="none" w:sz="0" w:space="0" w:color="auto"/>
        <w:right w:val="none" w:sz="0" w:space="0" w:color="auto"/>
      </w:divBdr>
    </w:div>
    <w:div w:id="18997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4336</Words>
  <Characters>23850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2015-10-22T20:07:00Z</dcterms:created>
  <dcterms:modified xsi:type="dcterms:W3CDTF">2020-08-28T13:42:00Z</dcterms:modified>
</cp:coreProperties>
</file>