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817D1" w:rsidRPr="00BB173D" w:rsidRDefault="008817D1" w:rsidP="008817D1">
      <w:pPr>
        <w:spacing w:line="360" w:lineRule="auto"/>
        <w:ind w:firstLine="709"/>
        <w:jc w:val="both"/>
        <w:rPr>
          <w:rFonts w:ascii="Arial Narrow" w:hAnsi="Arial Narrow"/>
          <w:sz w:val="27"/>
          <w:szCs w:val="27"/>
        </w:rPr>
      </w:pPr>
      <w:bookmarkStart w:id="0" w:name="_GoBack"/>
      <w:bookmarkEnd w:id="0"/>
      <w:r w:rsidRPr="00BB173D">
        <w:rPr>
          <w:rFonts w:ascii="Arial Narrow" w:hAnsi="Arial Narrow"/>
          <w:sz w:val="27"/>
          <w:szCs w:val="27"/>
        </w:rPr>
        <w:t>L</w:t>
      </w:r>
      <w:r w:rsidR="005E4D3A" w:rsidRPr="00BB173D">
        <w:rPr>
          <w:rFonts w:ascii="Arial Narrow" w:hAnsi="Arial Narrow"/>
          <w:sz w:val="27"/>
          <w:szCs w:val="27"/>
        </w:rPr>
        <w:t>eón, Guanajuato, a los 20 veinte</w:t>
      </w:r>
      <w:r w:rsidR="001D0683" w:rsidRPr="00BB173D">
        <w:rPr>
          <w:rFonts w:ascii="Arial Narrow" w:hAnsi="Arial Narrow"/>
          <w:sz w:val="27"/>
          <w:szCs w:val="27"/>
        </w:rPr>
        <w:t xml:space="preserve"> </w:t>
      </w:r>
      <w:r w:rsidRPr="00BB173D">
        <w:rPr>
          <w:rFonts w:ascii="Arial Narrow" w:hAnsi="Arial Narrow"/>
          <w:sz w:val="27"/>
          <w:szCs w:val="27"/>
        </w:rPr>
        <w:t xml:space="preserve">días del mes de  </w:t>
      </w:r>
      <w:r w:rsidR="002135C4" w:rsidRPr="00BB173D">
        <w:rPr>
          <w:rFonts w:ascii="Arial Narrow" w:hAnsi="Arial Narrow"/>
          <w:sz w:val="27"/>
          <w:szCs w:val="27"/>
        </w:rPr>
        <w:t>marzo</w:t>
      </w:r>
      <w:r w:rsidRPr="00BB173D">
        <w:rPr>
          <w:rFonts w:ascii="Arial Narrow" w:hAnsi="Arial Narrow"/>
          <w:sz w:val="27"/>
          <w:szCs w:val="27"/>
        </w:rPr>
        <w:t xml:space="preserve">  del año 2020 dos mil veinte</w:t>
      </w:r>
      <w:r w:rsidR="00BD1785" w:rsidRPr="00BB173D">
        <w:rPr>
          <w:rFonts w:ascii="Arial Narrow" w:hAnsi="Arial Narrow"/>
          <w:sz w:val="27"/>
          <w:szCs w:val="27"/>
        </w:rPr>
        <w:t>.- - - - - - - - - - - - - - - - - - - - - - - - - - - - - - - - - - - - - - - - - - - - - - - - - - -</w:t>
      </w:r>
      <w:r w:rsidR="002135C4" w:rsidRPr="00BB173D">
        <w:rPr>
          <w:rFonts w:ascii="Arial Narrow" w:hAnsi="Arial Narrow"/>
          <w:sz w:val="27"/>
          <w:szCs w:val="27"/>
        </w:rPr>
        <w:t xml:space="preserve"> </w:t>
      </w:r>
      <w:r w:rsidR="005E4D3A" w:rsidRPr="00BB173D">
        <w:rPr>
          <w:rFonts w:ascii="Arial Narrow" w:hAnsi="Arial Narrow"/>
          <w:sz w:val="27"/>
          <w:szCs w:val="27"/>
        </w:rPr>
        <w:t xml:space="preserve">- - - </w:t>
      </w:r>
    </w:p>
    <w:p w:rsidR="008817D1" w:rsidRPr="00BB173D" w:rsidRDefault="008817D1" w:rsidP="008817D1">
      <w:pPr>
        <w:spacing w:line="360" w:lineRule="auto"/>
        <w:jc w:val="both"/>
        <w:rPr>
          <w:rFonts w:ascii="Arial Narrow" w:hAnsi="Arial Narrow"/>
          <w:sz w:val="27"/>
          <w:szCs w:val="27"/>
        </w:rPr>
      </w:pPr>
    </w:p>
    <w:p w:rsidR="008817D1" w:rsidRPr="00BB173D" w:rsidRDefault="008817D1" w:rsidP="008817D1">
      <w:pPr>
        <w:spacing w:line="360" w:lineRule="auto"/>
        <w:ind w:firstLine="709"/>
        <w:jc w:val="both"/>
        <w:rPr>
          <w:rFonts w:ascii="Arial Narrow" w:hAnsi="Arial Narrow"/>
          <w:sz w:val="27"/>
          <w:szCs w:val="27"/>
        </w:rPr>
      </w:pPr>
      <w:r w:rsidRPr="00BB173D">
        <w:rPr>
          <w:rFonts w:ascii="Arial Narrow" w:hAnsi="Arial Narrow"/>
          <w:b/>
          <w:sz w:val="27"/>
          <w:szCs w:val="27"/>
        </w:rPr>
        <w:t>V I S T O</w:t>
      </w:r>
      <w:r w:rsidRPr="00BB173D">
        <w:rPr>
          <w:rFonts w:ascii="Arial Narrow" w:hAnsi="Arial Narrow"/>
          <w:sz w:val="27"/>
          <w:szCs w:val="27"/>
        </w:rPr>
        <w:t xml:space="preserve"> para resolver el expediente número </w:t>
      </w:r>
      <w:r w:rsidR="002135C4" w:rsidRPr="00BB173D">
        <w:rPr>
          <w:rFonts w:ascii="Arial Narrow" w:hAnsi="Arial Narrow"/>
          <w:b/>
          <w:sz w:val="27"/>
          <w:szCs w:val="27"/>
        </w:rPr>
        <w:t>2</w:t>
      </w:r>
      <w:r w:rsidR="00D6610C" w:rsidRPr="00BB173D">
        <w:rPr>
          <w:rFonts w:ascii="Arial Narrow" w:hAnsi="Arial Narrow"/>
          <w:b/>
          <w:sz w:val="27"/>
          <w:szCs w:val="27"/>
        </w:rPr>
        <w:t>692</w:t>
      </w:r>
      <w:r w:rsidRPr="00BB173D">
        <w:rPr>
          <w:rFonts w:ascii="Arial Narrow" w:hAnsi="Arial Narrow"/>
          <w:b/>
          <w:sz w:val="27"/>
          <w:szCs w:val="27"/>
        </w:rPr>
        <w:t>/1erJAM/2019-JN</w:t>
      </w:r>
      <w:r w:rsidRPr="00BB173D">
        <w:rPr>
          <w:rFonts w:ascii="Arial Narrow" w:hAnsi="Arial Narrow"/>
          <w:sz w:val="27"/>
          <w:szCs w:val="27"/>
        </w:rPr>
        <w:t xml:space="preserve">, que contiene las actuaciones del proceso administrativo iniciado con motivo </w:t>
      </w:r>
      <w:r w:rsidR="00BD1785" w:rsidRPr="00BB173D">
        <w:rPr>
          <w:rFonts w:ascii="Arial Narrow" w:hAnsi="Arial Narrow"/>
          <w:sz w:val="27"/>
          <w:szCs w:val="27"/>
        </w:rPr>
        <w:t xml:space="preserve">de la demanda interpuesta </w:t>
      </w:r>
      <w:r w:rsidR="00BB173D" w:rsidRPr="00BB173D">
        <w:rPr>
          <w:rFonts w:ascii="Arial Narrow" w:hAnsi="Arial Narrow"/>
          <w:b/>
          <w:bCs/>
          <w:sz w:val="27"/>
          <w:szCs w:val="27"/>
        </w:rPr>
        <w:t>(…)</w:t>
      </w:r>
      <w:r w:rsidR="00D6610C" w:rsidRPr="00BB173D">
        <w:rPr>
          <w:rFonts w:ascii="Arial Narrow" w:hAnsi="Arial Narrow"/>
          <w:b/>
          <w:sz w:val="27"/>
          <w:szCs w:val="27"/>
        </w:rPr>
        <w:t xml:space="preserve"> </w:t>
      </w:r>
      <w:r w:rsidRPr="00BB173D">
        <w:rPr>
          <w:rFonts w:ascii="Arial Narrow" w:hAnsi="Arial Narrow"/>
          <w:sz w:val="27"/>
          <w:szCs w:val="27"/>
        </w:rPr>
        <w:t xml:space="preserve">en contra del </w:t>
      </w:r>
      <w:r w:rsidRPr="00BB173D">
        <w:rPr>
          <w:rFonts w:ascii="Arial Narrow" w:hAnsi="Arial Narrow"/>
          <w:b/>
          <w:sz w:val="27"/>
          <w:szCs w:val="27"/>
        </w:rPr>
        <w:t>AGENTE DE TRÁNSITO MUN</w:t>
      </w:r>
      <w:r w:rsidR="002F38E4" w:rsidRPr="00BB173D">
        <w:rPr>
          <w:rFonts w:ascii="Arial Narrow" w:hAnsi="Arial Narrow"/>
          <w:b/>
          <w:sz w:val="27"/>
          <w:szCs w:val="27"/>
        </w:rPr>
        <w:t>ICIPAL,</w:t>
      </w:r>
      <w:r w:rsidR="00BD1785" w:rsidRPr="00BB173D">
        <w:rPr>
          <w:rFonts w:ascii="Arial Narrow" w:hAnsi="Arial Narrow"/>
          <w:b/>
          <w:sz w:val="27"/>
          <w:szCs w:val="27"/>
        </w:rPr>
        <w:t xml:space="preserve"> </w:t>
      </w:r>
      <w:r w:rsidR="00BB173D" w:rsidRPr="00BB173D">
        <w:rPr>
          <w:rFonts w:ascii="Arial Narrow" w:hAnsi="Arial Narrow"/>
          <w:b/>
          <w:bCs/>
          <w:sz w:val="27"/>
          <w:szCs w:val="27"/>
        </w:rPr>
        <w:t>(…)</w:t>
      </w:r>
      <w:r w:rsidRPr="00BB173D">
        <w:rPr>
          <w:rFonts w:ascii="Arial Narrow" w:hAnsi="Arial Narrow" w:cs="Arial"/>
          <w:sz w:val="27"/>
          <w:szCs w:val="27"/>
        </w:rPr>
        <w:t>,</w:t>
      </w:r>
      <w:r w:rsidRPr="00BB173D">
        <w:rPr>
          <w:rFonts w:ascii="Arial Narrow" w:hAnsi="Arial Narrow"/>
          <w:sz w:val="27"/>
          <w:szCs w:val="27"/>
        </w:rPr>
        <w:t xml:space="preserve"> por ser este el momento proc</w:t>
      </w:r>
      <w:r w:rsidR="00BD1785" w:rsidRPr="00BB173D">
        <w:rPr>
          <w:rFonts w:ascii="Arial Narrow" w:hAnsi="Arial Narrow"/>
          <w:sz w:val="27"/>
          <w:szCs w:val="27"/>
        </w:rPr>
        <w:t xml:space="preserve">esal oportuno se </w:t>
      </w:r>
      <w:proofErr w:type="gramStart"/>
      <w:r w:rsidR="00BD1785" w:rsidRPr="00BB173D">
        <w:rPr>
          <w:rFonts w:ascii="Arial Narrow" w:hAnsi="Arial Narrow"/>
          <w:sz w:val="27"/>
          <w:szCs w:val="27"/>
        </w:rPr>
        <w:t>resuelve;-</w:t>
      </w:r>
      <w:proofErr w:type="gramEnd"/>
      <w:r w:rsidR="00BD1785" w:rsidRPr="00BB173D">
        <w:rPr>
          <w:rFonts w:ascii="Arial Narrow" w:hAnsi="Arial Narrow"/>
          <w:sz w:val="27"/>
          <w:szCs w:val="27"/>
        </w:rPr>
        <w:t xml:space="preserve"> </w:t>
      </w:r>
      <w:r w:rsidR="00D6610C" w:rsidRPr="00BB173D">
        <w:rPr>
          <w:rFonts w:ascii="Arial Narrow" w:hAnsi="Arial Narrow"/>
          <w:sz w:val="27"/>
          <w:szCs w:val="27"/>
        </w:rPr>
        <w:t xml:space="preserve">- - - - - - - - - - - - - - - - - - - </w:t>
      </w:r>
    </w:p>
    <w:p w:rsidR="008817D1" w:rsidRPr="00BB173D" w:rsidRDefault="008817D1" w:rsidP="008817D1">
      <w:pPr>
        <w:tabs>
          <w:tab w:val="left" w:pos="1463"/>
        </w:tabs>
        <w:spacing w:line="360" w:lineRule="auto"/>
        <w:jc w:val="both"/>
        <w:rPr>
          <w:rFonts w:ascii="Arial Narrow" w:hAnsi="Arial Narrow"/>
          <w:sz w:val="27"/>
          <w:szCs w:val="27"/>
        </w:rPr>
      </w:pPr>
    </w:p>
    <w:p w:rsidR="008817D1" w:rsidRPr="00BB173D" w:rsidRDefault="008817D1" w:rsidP="008817D1">
      <w:pPr>
        <w:spacing w:line="360" w:lineRule="auto"/>
        <w:jc w:val="center"/>
        <w:rPr>
          <w:rFonts w:ascii="Arial Narrow" w:hAnsi="Arial Narrow"/>
          <w:b/>
          <w:sz w:val="27"/>
          <w:szCs w:val="27"/>
        </w:rPr>
      </w:pPr>
      <w:r w:rsidRPr="00BB173D">
        <w:rPr>
          <w:rFonts w:ascii="Arial Narrow" w:hAnsi="Arial Narrow"/>
          <w:b/>
          <w:sz w:val="27"/>
          <w:szCs w:val="27"/>
        </w:rPr>
        <w:t xml:space="preserve">R E S U L T A N D </w:t>
      </w:r>
      <w:proofErr w:type="gramStart"/>
      <w:r w:rsidRPr="00BB173D">
        <w:rPr>
          <w:rFonts w:ascii="Arial Narrow" w:hAnsi="Arial Narrow"/>
          <w:b/>
          <w:sz w:val="27"/>
          <w:szCs w:val="27"/>
        </w:rPr>
        <w:t>O :</w:t>
      </w:r>
      <w:proofErr w:type="gramEnd"/>
    </w:p>
    <w:p w:rsidR="008817D1" w:rsidRPr="00BB173D" w:rsidRDefault="008817D1" w:rsidP="008817D1">
      <w:pPr>
        <w:spacing w:line="360" w:lineRule="auto"/>
        <w:jc w:val="both"/>
        <w:rPr>
          <w:rFonts w:ascii="Arial Narrow" w:hAnsi="Arial Narrow"/>
          <w:sz w:val="27"/>
          <w:szCs w:val="27"/>
        </w:rPr>
      </w:pPr>
    </w:p>
    <w:p w:rsidR="008817D1" w:rsidRPr="00BB173D" w:rsidRDefault="008817D1" w:rsidP="008817D1">
      <w:pPr>
        <w:spacing w:line="276" w:lineRule="auto"/>
        <w:jc w:val="right"/>
        <w:rPr>
          <w:rFonts w:ascii="Arial Narrow" w:hAnsi="Arial Narrow" w:cs="Arial"/>
          <w:b/>
          <w:i/>
          <w:sz w:val="27"/>
          <w:szCs w:val="27"/>
        </w:rPr>
      </w:pPr>
      <w:r w:rsidRPr="00BB173D">
        <w:rPr>
          <w:rFonts w:ascii="Arial Narrow" w:hAnsi="Arial Narrow"/>
          <w:b/>
          <w:i/>
          <w:sz w:val="27"/>
          <w:szCs w:val="27"/>
        </w:rPr>
        <w:t>Presentación de la demanda</w:t>
      </w:r>
      <w:r w:rsidRPr="00BB173D">
        <w:rPr>
          <w:rFonts w:ascii="Arial Narrow" w:hAnsi="Arial Narrow"/>
          <w:i/>
          <w:sz w:val="27"/>
          <w:szCs w:val="27"/>
        </w:rPr>
        <w:t>.</w:t>
      </w:r>
    </w:p>
    <w:p w:rsidR="008817D1" w:rsidRPr="00BB173D" w:rsidRDefault="008817D1" w:rsidP="008817D1">
      <w:pPr>
        <w:spacing w:line="360" w:lineRule="auto"/>
        <w:ind w:firstLine="708"/>
        <w:jc w:val="both"/>
        <w:rPr>
          <w:rFonts w:ascii="Arial Narrow" w:hAnsi="Arial Narrow"/>
          <w:sz w:val="27"/>
          <w:szCs w:val="27"/>
        </w:rPr>
      </w:pPr>
      <w:r w:rsidRPr="00BB173D">
        <w:rPr>
          <w:rFonts w:ascii="Arial Narrow" w:hAnsi="Arial Narrow" w:cs="Arial"/>
          <w:b/>
          <w:sz w:val="27"/>
          <w:szCs w:val="27"/>
        </w:rPr>
        <w:t>PRIMERO.-</w:t>
      </w:r>
      <w:r w:rsidRPr="00BB173D">
        <w:rPr>
          <w:rFonts w:ascii="Arial Narrow" w:hAnsi="Arial Narrow" w:cs="Arial"/>
          <w:sz w:val="27"/>
          <w:szCs w:val="27"/>
        </w:rPr>
        <w:t xml:space="preserve"> </w:t>
      </w:r>
      <w:r w:rsidR="00D6610C" w:rsidRPr="00BB173D">
        <w:rPr>
          <w:rFonts w:ascii="Arial Narrow" w:hAnsi="Arial Narrow"/>
          <w:sz w:val="27"/>
          <w:szCs w:val="27"/>
        </w:rPr>
        <w:t>El 21 veintiuno de noviembre del año 2019 dos mil diecinueve</w:t>
      </w:r>
      <w:r w:rsidRPr="00BB173D">
        <w:rPr>
          <w:rFonts w:ascii="Arial Narrow" w:hAnsi="Arial Narrow"/>
          <w:sz w:val="27"/>
          <w:szCs w:val="27"/>
        </w:rPr>
        <w:t xml:space="preserve">, la parte actora presentó la demanda en la Oficialía Común de Partes de los Juzgados Administrativos Municipales de León, Guanajuato, impugnando el acta de infracción número </w:t>
      </w:r>
      <w:r w:rsidR="00D6610C" w:rsidRPr="00BB173D">
        <w:rPr>
          <w:rFonts w:ascii="Arial Narrow" w:hAnsi="Arial Narrow"/>
          <w:b/>
          <w:sz w:val="27"/>
          <w:szCs w:val="27"/>
        </w:rPr>
        <w:t>T-6072022</w:t>
      </w:r>
      <w:r w:rsidR="00BD1785" w:rsidRPr="00BB173D">
        <w:rPr>
          <w:rFonts w:ascii="Arial Narrow" w:hAnsi="Arial Narrow"/>
          <w:sz w:val="27"/>
          <w:szCs w:val="27"/>
        </w:rPr>
        <w:t>.</w:t>
      </w:r>
      <w:r w:rsidR="00D6610C" w:rsidRPr="00BB173D">
        <w:rPr>
          <w:rFonts w:ascii="Arial Narrow" w:hAnsi="Arial Narrow"/>
          <w:sz w:val="27"/>
          <w:szCs w:val="27"/>
        </w:rPr>
        <w:t xml:space="preserve"> - - - - - - - - - - - -</w:t>
      </w:r>
      <w:r w:rsidR="00BD1785" w:rsidRPr="00BB173D">
        <w:rPr>
          <w:rFonts w:ascii="Arial Narrow" w:hAnsi="Arial Narrow"/>
          <w:sz w:val="27"/>
          <w:szCs w:val="27"/>
        </w:rPr>
        <w:t>-</w:t>
      </w:r>
      <w:r w:rsidR="00213AB5" w:rsidRPr="00BB173D">
        <w:rPr>
          <w:rFonts w:ascii="Arial Narrow" w:hAnsi="Arial Narrow"/>
          <w:sz w:val="27"/>
          <w:szCs w:val="27"/>
        </w:rPr>
        <w:t xml:space="preserve"> - - - - - - -</w:t>
      </w:r>
      <w:r w:rsidR="00046F86" w:rsidRPr="00BB173D">
        <w:rPr>
          <w:rFonts w:ascii="Arial Narrow" w:hAnsi="Arial Narrow"/>
          <w:sz w:val="27"/>
          <w:szCs w:val="27"/>
        </w:rPr>
        <w:t xml:space="preserve"> - - - -</w:t>
      </w:r>
      <w:r w:rsidR="004E1C73" w:rsidRPr="00BB173D">
        <w:rPr>
          <w:rFonts w:ascii="Arial Narrow" w:hAnsi="Arial Narrow"/>
          <w:sz w:val="27"/>
          <w:szCs w:val="27"/>
        </w:rPr>
        <w:t xml:space="preserve"> - - </w:t>
      </w:r>
      <w:r w:rsidR="001D0683" w:rsidRPr="00BB173D">
        <w:rPr>
          <w:rFonts w:ascii="Arial Narrow" w:hAnsi="Arial Narrow"/>
          <w:sz w:val="27"/>
          <w:szCs w:val="27"/>
        </w:rPr>
        <w:t xml:space="preserve"> - - - - - - - - - - - - - - - - - - - </w:t>
      </w:r>
    </w:p>
    <w:p w:rsidR="008817D1" w:rsidRPr="00BB173D" w:rsidRDefault="008817D1" w:rsidP="008817D1">
      <w:pPr>
        <w:spacing w:line="360" w:lineRule="auto"/>
        <w:jc w:val="both"/>
        <w:rPr>
          <w:rFonts w:ascii="Arial Narrow" w:hAnsi="Arial Narrow"/>
          <w:sz w:val="27"/>
          <w:szCs w:val="27"/>
        </w:rPr>
      </w:pPr>
    </w:p>
    <w:p w:rsidR="008817D1" w:rsidRPr="00BB173D" w:rsidRDefault="008817D1" w:rsidP="008817D1">
      <w:pPr>
        <w:spacing w:line="276" w:lineRule="auto"/>
        <w:jc w:val="right"/>
        <w:rPr>
          <w:rFonts w:ascii="Arial Narrow" w:hAnsi="Arial Narrow"/>
          <w:i/>
          <w:sz w:val="27"/>
          <w:szCs w:val="27"/>
        </w:rPr>
      </w:pPr>
      <w:r w:rsidRPr="00BB173D">
        <w:rPr>
          <w:rFonts w:ascii="Arial Narrow" w:hAnsi="Arial Narrow"/>
          <w:b/>
          <w:i/>
          <w:sz w:val="27"/>
          <w:szCs w:val="27"/>
        </w:rPr>
        <w:t>Admisión de la demanda y pruebas.</w:t>
      </w:r>
    </w:p>
    <w:p w:rsidR="008817D1" w:rsidRPr="00BB173D" w:rsidRDefault="0042676B" w:rsidP="002F78B6">
      <w:pPr>
        <w:spacing w:line="360" w:lineRule="auto"/>
        <w:ind w:firstLine="709"/>
        <w:jc w:val="both"/>
        <w:rPr>
          <w:rFonts w:ascii="Arial Narrow" w:hAnsi="Arial Narrow"/>
          <w:sz w:val="27"/>
          <w:szCs w:val="27"/>
        </w:rPr>
      </w:pPr>
      <w:r w:rsidRPr="00BB173D">
        <w:rPr>
          <w:rFonts w:ascii="Arial Narrow" w:hAnsi="Arial Narrow"/>
          <w:b/>
          <w:sz w:val="27"/>
          <w:szCs w:val="27"/>
        </w:rPr>
        <w:t>S</w:t>
      </w:r>
      <w:r w:rsidR="008817D1" w:rsidRPr="00BB173D">
        <w:rPr>
          <w:rFonts w:ascii="Arial Narrow" w:hAnsi="Arial Narrow"/>
          <w:b/>
          <w:sz w:val="27"/>
          <w:szCs w:val="27"/>
        </w:rPr>
        <w:t xml:space="preserve">EGUNDO.- </w:t>
      </w:r>
      <w:r w:rsidR="00FE418F" w:rsidRPr="00BB173D">
        <w:rPr>
          <w:rFonts w:ascii="Arial Narrow" w:hAnsi="Arial Narrow"/>
          <w:sz w:val="27"/>
          <w:szCs w:val="27"/>
        </w:rPr>
        <w:t xml:space="preserve">Por auto de fecha 26 veintiséis de noviembre </w:t>
      </w:r>
      <w:r w:rsidR="008817D1" w:rsidRPr="00BB173D">
        <w:rPr>
          <w:rFonts w:ascii="Arial Narrow" w:hAnsi="Arial Narrow"/>
          <w:sz w:val="27"/>
          <w:szCs w:val="27"/>
        </w:rPr>
        <w:t>del año 2019 dos mil diecinueve a la parte actora se le admitió a trámite la demanda y la</w:t>
      </w:r>
      <w:r w:rsidR="002135C4" w:rsidRPr="00BB173D">
        <w:rPr>
          <w:rFonts w:ascii="Arial Narrow" w:hAnsi="Arial Narrow"/>
          <w:sz w:val="27"/>
          <w:szCs w:val="27"/>
        </w:rPr>
        <w:t>s</w:t>
      </w:r>
      <w:r w:rsidR="008817D1" w:rsidRPr="00BB173D">
        <w:rPr>
          <w:rFonts w:ascii="Arial Narrow" w:hAnsi="Arial Narrow"/>
          <w:sz w:val="27"/>
          <w:szCs w:val="27"/>
        </w:rPr>
        <w:t xml:space="preserve"> prueba</w:t>
      </w:r>
      <w:r w:rsidR="002135C4" w:rsidRPr="00BB173D">
        <w:rPr>
          <w:rFonts w:ascii="Arial Narrow" w:hAnsi="Arial Narrow"/>
          <w:sz w:val="27"/>
          <w:szCs w:val="27"/>
        </w:rPr>
        <w:t>s</w:t>
      </w:r>
      <w:r w:rsidR="008817D1" w:rsidRPr="00BB173D">
        <w:rPr>
          <w:rFonts w:ascii="Arial Narrow" w:hAnsi="Arial Narrow"/>
          <w:sz w:val="27"/>
          <w:szCs w:val="27"/>
        </w:rPr>
        <w:t xml:space="preserve"> documental</w:t>
      </w:r>
      <w:r w:rsidR="002135C4" w:rsidRPr="00BB173D">
        <w:rPr>
          <w:rFonts w:ascii="Arial Narrow" w:hAnsi="Arial Narrow"/>
          <w:sz w:val="27"/>
          <w:szCs w:val="27"/>
        </w:rPr>
        <w:t>es</w:t>
      </w:r>
      <w:r w:rsidR="008817D1" w:rsidRPr="00BB173D">
        <w:rPr>
          <w:rFonts w:ascii="Arial Narrow" w:hAnsi="Arial Narrow"/>
          <w:sz w:val="27"/>
          <w:szCs w:val="27"/>
        </w:rPr>
        <w:t xml:space="preserve"> </w:t>
      </w:r>
      <w:r w:rsidR="00D25468" w:rsidRPr="00BB173D">
        <w:rPr>
          <w:rFonts w:ascii="Arial Narrow" w:hAnsi="Arial Narrow"/>
          <w:sz w:val="27"/>
          <w:szCs w:val="27"/>
        </w:rPr>
        <w:t>ofrecida</w:t>
      </w:r>
      <w:r w:rsidR="002135C4" w:rsidRPr="00BB173D">
        <w:rPr>
          <w:rFonts w:ascii="Arial Narrow" w:hAnsi="Arial Narrow"/>
          <w:sz w:val="27"/>
          <w:szCs w:val="27"/>
        </w:rPr>
        <w:t>s</w:t>
      </w:r>
      <w:r w:rsidR="00FE418F" w:rsidRPr="00BB173D">
        <w:rPr>
          <w:rFonts w:ascii="Arial Narrow" w:hAnsi="Arial Narrow"/>
          <w:sz w:val="27"/>
          <w:szCs w:val="27"/>
        </w:rPr>
        <w:t xml:space="preserve"> en los puntos 01 uno y 02 dos del cap</w:t>
      </w:r>
      <w:r w:rsidR="002F78B6" w:rsidRPr="00BB173D">
        <w:rPr>
          <w:rFonts w:ascii="Arial Narrow" w:hAnsi="Arial Narrow"/>
          <w:sz w:val="27"/>
          <w:szCs w:val="27"/>
        </w:rPr>
        <w:t>ítulo de pruebas de la demanda</w:t>
      </w:r>
      <w:r w:rsidR="00D25468" w:rsidRPr="00BB173D">
        <w:rPr>
          <w:rFonts w:ascii="Arial Narrow" w:hAnsi="Arial Narrow"/>
          <w:sz w:val="27"/>
          <w:szCs w:val="27"/>
        </w:rPr>
        <w:t xml:space="preserve">, </w:t>
      </w:r>
      <w:r w:rsidR="008817D1" w:rsidRPr="00BB173D">
        <w:rPr>
          <w:rFonts w:ascii="Arial Narrow" w:hAnsi="Arial Narrow"/>
          <w:sz w:val="27"/>
          <w:szCs w:val="27"/>
        </w:rPr>
        <w:t>la</w:t>
      </w:r>
      <w:r w:rsidR="002135C4" w:rsidRPr="00BB173D">
        <w:rPr>
          <w:rFonts w:ascii="Arial Narrow" w:hAnsi="Arial Narrow"/>
          <w:sz w:val="27"/>
          <w:szCs w:val="27"/>
        </w:rPr>
        <w:t>s</w:t>
      </w:r>
      <w:r w:rsidR="008817D1" w:rsidRPr="00BB173D">
        <w:rPr>
          <w:rFonts w:ascii="Arial Narrow" w:hAnsi="Arial Narrow"/>
          <w:sz w:val="27"/>
          <w:szCs w:val="27"/>
        </w:rPr>
        <w:t xml:space="preserve"> que por su especial naturaleza se desahog</w:t>
      </w:r>
      <w:r w:rsidR="002135C4" w:rsidRPr="00BB173D">
        <w:rPr>
          <w:rFonts w:ascii="Arial Narrow" w:hAnsi="Arial Narrow"/>
          <w:sz w:val="27"/>
          <w:szCs w:val="27"/>
        </w:rPr>
        <w:t>aron</w:t>
      </w:r>
      <w:r w:rsidR="008817D1" w:rsidRPr="00BB173D">
        <w:rPr>
          <w:rFonts w:ascii="Arial Narrow" w:hAnsi="Arial Narrow"/>
          <w:sz w:val="27"/>
          <w:szCs w:val="27"/>
        </w:rPr>
        <w:t xml:space="preserve"> en ese momento procesal, así como la </w:t>
      </w:r>
      <w:proofErr w:type="spellStart"/>
      <w:r w:rsidR="008817D1" w:rsidRPr="00BB173D">
        <w:rPr>
          <w:rFonts w:ascii="Arial Narrow" w:hAnsi="Arial Narrow"/>
          <w:sz w:val="27"/>
          <w:szCs w:val="27"/>
        </w:rPr>
        <w:t>presuncional</w:t>
      </w:r>
      <w:proofErr w:type="spellEnd"/>
      <w:r w:rsidR="008817D1" w:rsidRPr="00BB173D">
        <w:rPr>
          <w:rFonts w:ascii="Arial Narrow" w:hAnsi="Arial Narrow"/>
          <w:sz w:val="27"/>
          <w:szCs w:val="27"/>
        </w:rPr>
        <w:t xml:space="preserve"> legal y humana en lo que le beneficie</w:t>
      </w:r>
      <w:r w:rsidR="002F78B6" w:rsidRPr="00BB173D">
        <w:rPr>
          <w:rFonts w:ascii="Arial Narrow" w:hAnsi="Arial Narrow"/>
          <w:sz w:val="27"/>
          <w:szCs w:val="27"/>
        </w:rPr>
        <w:t>.</w:t>
      </w:r>
      <w:r w:rsidR="001D0683" w:rsidRPr="00BB173D">
        <w:rPr>
          <w:rFonts w:ascii="Arial Narrow" w:hAnsi="Arial Narrow"/>
          <w:sz w:val="27"/>
          <w:szCs w:val="27"/>
        </w:rPr>
        <w:t xml:space="preserve"> - - - - - </w:t>
      </w:r>
      <w:r w:rsidR="00DF497D" w:rsidRPr="00BB173D">
        <w:rPr>
          <w:rFonts w:ascii="Arial Narrow" w:hAnsi="Arial Narrow"/>
          <w:sz w:val="27"/>
          <w:szCs w:val="27"/>
        </w:rPr>
        <w:t xml:space="preserve">- - - </w:t>
      </w:r>
    </w:p>
    <w:p w:rsidR="008817D1" w:rsidRPr="00BB173D" w:rsidRDefault="008817D1" w:rsidP="008817D1">
      <w:pPr>
        <w:spacing w:line="360" w:lineRule="auto"/>
        <w:jc w:val="both"/>
        <w:rPr>
          <w:rFonts w:ascii="Arial Narrow" w:hAnsi="Arial Narrow"/>
          <w:sz w:val="27"/>
          <w:szCs w:val="27"/>
        </w:rPr>
      </w:pPr>
    </w:p>
    <w:p w:rsidR="008817D1" w:rsidRPr="00BB173D" w:rsidRDefault="008817D1" w:rsidP="008817D1">
      <w:pPr>
        <w:spacing w:line="276" w:lineRule="auto"/>
        <w:jc w:val="right"/>
        <w:rPr>
          <w:rFonts w:ascii="Arial Narrow" w:hAnsi="Arial Narrow"/>
          <w:b/>
          <w:i/>
          <w:sz w:val="27"/>
          <w:szCs w:val="27"/>
        </w:rPr>
      </w:pPr>
      <w:r w:rsidRPr="00BB173D">
        <w:rPr>
          <w:rFonts w:ascii="Arial Narrow" w:hAnsi="Arial Narrow"/>
          <w:b/>
          <w:i/>
          <w:sz w:val="27"/>
          <w:szCs w:val="27"/>
        </w:rPr>
        <w:t>Contestación de la demanda y admisión de pruebas.</w:t>
      </w:r>
    </w:p>
    <w:p w:rsidR="008817D1" w:rsidRPr="00BB173D" w:rsidRDefault="008817D1" w:rsidP="002F78B6">
      <w:pPr>
        <w:spacing w:line="360" w:lineRule="auto"/>
        <w:ind w:firstLine="708"/>
        <w:jc w:val="both"/>
        <w:rPr>
          <w:rFonts w:ascii="Arial Narrow" w:hAnsi="Arial Narrow"/>
          <w:sz w:val="27"/>
          <w:szCs w:val="27"/>
        </w:rPr>
      </w:pPr>
      <w:r w:rsidRPr="00BB173D">
        <w:rPr>
          <w:rFonts w:ascii="Arial Narrow" w:hAnsi="Arial Narrow"/>
          <w:b/>
          <w:sz w:val="27"/>
          <w:szCs w:val="27"/>
        </w:rPr>
        <w:t xml:space="preserve">TERCERO.- </w:t>
      </w:r>
      <w:r w:rsidR="002F38E4" w:rsidRPr="00BB173D">
        <w:rPr>
          <w:rFonts w:ascii="Arial Narrow" w:hAnsi="Arial Narrow"/>
          <w:sz w:val="27"/>
          <w:szCs w:val="27"/>
        </w:rPr>
        <w:t xml:space="preserve">El </w:t>
      </w:r>
      <w:r w:rsidR="002F78B6" w:rsidRPr="00BB173D">
        <w:rPr>
          <w:rFonts w:ascii="Arial Narrow" w:hAnsi="Arial Narrow"/>
          <w:sz w:val="27"/>
          <w:szCs w:val="27"/>
        </w:rPr>
        <w:t>10 diez de enero del año 2020 dos mil veinte</w:t>
      </w:r>
      <w:r w:rsidRPr="00BB173D">
        <w:rPr>
          <w:rFonts w:ascii="Arial Narrow" w:hAnsi="Arial Narrow"/>
          <w:sz w:val="27"/>
          <w:szCs w:val="27"/>
        </w:rPr>
        <w:t>,</w:t>
      </w:r>
      <w:r w:rsidR="001D0683" w:rsidRPr="00BB173D">
        <w:rPr>
          <w:rFonts w:ascii="Arial Narrow" w:hAnsi="Arial Narrow"/>
          <w:sz w:val="27"/>
          <w:szCs w:val="27"/>
        </w:rPr>
        <w:t xml:space="preserve"> </w:t>
      </w:r>
      <w:r w:rsidR="002F78B6" w:rsidRPr="00BB173D">
        <w:rPr>
          <w:rFonts w:ascii="Arial Narrow" w:hAnsi="Arial Narrow"/>
          <w:sz w:val="27"/>
          <w:szCs w:val="27"/>
        </w:rPr>
        <w:t xml:space="preserve">la autoridad demandada </w:t>
      </w:r>
      <w:r w:rsidRPr="00BB173D">
        <w:rPr>
          <w:rFonts w:ascii="Arial Narrow" w:hAnsi="Arial Narrow"/>
          <w:sz w:val="27"/>
          <w:szCs w:val="27"/>
        </w:rPr>
        <w:t xml:space="preserve">presentó la contestación de la demanda incoada en su contra: y, por auto del día </w:t>
      </w:r>
      <w:r w:rsidR="002F78B6" w:rsidRPr="00BB173D">
        <w:rPr>
          <w:rFonts w:ascii="Arial Narrow" w:hAnsi="Arial Narrow"/>
          <w:sz w:val="27"/>
          <w:szCs w:val="27"/>
        </w:rPr>
        <w:t>16 dieciséis de ese mismo mes y año</w:t>
      </w:r>
      <w:r w:rsidRPr="00BB173D">
        <w:rPr>
          <w:rFonts w:ascii="Arial Narrow" w:hAnsi="Arial Narrow"/>
          <w:sz w:val="27"/>
          <w:szCs w:val="27"/>
        </w:rPr>
        <w:t>, se le tuvo contestando la demanda en tiempo y forma, admitiéndosele la</w:t>
      </w:r>
      <w:r w:rsidR="002135C4" w:rsidRPr="00BB173D">
        <w:rPr>
          <w:rFonts w:ascii="Arial Narrow" w:hAnsi="Arial Narrow"/>
          <w:sz w:val="27"/>
          <w:szCs w:val="27"/>
        </w:rPr>
        <w:t>s</w:t>
      </w:r>
      <w:r w:rsidRPr="00BB173D">
        <w:rPr>
          <w:rFonts w:ascii="Arial Narrow" w:hAnsi="Arial Narrow"/>
          <w:sz w:val="27"/>
          <w:szCs w:val="27"/>
        </w:rPr>
        <w:t xml:space="preserve"> prueba</w:t>
      </w:r>
      <w:r w:rsidR="002135C4" w:rsidRPr="00BB173D">
        <w:rPr>
          <w:rFonts w:ascii="Arial Narrow" w:hAnsi="Arial Narrow"/>
          <w:sz w:val="27"/>
          <w:szCs w:val="27"/>
        </w:rPr>
        <w:t>s</w:t>
      </w:r>
      <w:r w:rsidRPr="00BB173D">
        <w:rPr>
          <w:rFonts w:ascii="Arial Narrow" w:hAnsi="Arial Narrow"/>
          <w:sz w:val="27"/>
          <w:szCs w:val="27"/>
        </w:rPr>
        <w:t xml:space="preserve"> documental</w:t>
      </w:r>
      <w:r w:rsidR="002135C4" w:rsidRPr="00BB173D">
        <w:rPr>
          <w:rFonts w:ascii="Arial Narrow" w:hAnsi="Arial Narrow"/>
          <w:sz w:val="27"/>
          <w:szCs w:val="27"/>
        </w:rPr>
        <w:t>es</w:t>
      </w:r>
      <w:r w:rsidR="00D25468" w:rsidRPr="00BB173D">
        <w:rPr>
          <w:rFonts w:ascii="Arial Narrow" w:hAnsi="Arial Narrow"/>
          <w:sz w:val="27"/>
          <w:szCs w:val="27"/>
        </w:rPr>
        <w:t xml:space="preserve"> aceptada</w:t>
      </w:r>
      <w:r w:rsidR="002135C4" w:rsidRPr="00BB173D">
        <w:rPr>
          <w:rFonts w:ascii="Arial Narrow" w:hAnsi="Arial Narrow"/>
          <w:sz w:val="27"/>
          <w:szCs w:val="27"/>
        </w:rPr>
        <w:t>s</w:t>
      </w:r>
      <w:r w:rsidRPr="00BB173D">
        <w:rPr>
          <w:rFonts w:ascii="Arial Narrow" w:hAnsi="Arial Narrow"/>
          <w:sz w:val="27"/>
          <w:szCs w:val="27"/>
        </w:rPr>
        <w:t xml:space="preserve"> a la parte actora en el acuerdo de admisión de la demanda y la exhibida en la contestación, la que por su especial naturaleza se desahogó en ese momento procesal, así como  la presunción legal </w:t>
      </w:r>
      <w:r w:rsidR="001D0683" w:rsidRPr="00BB173D">
        <w:rPr>
          <w:rFonts w:ascii="Arial Narrow" w:hAnsi="Arial Narrow"/>
          <w:sz w:val="27"/>
          <w:szCs w:val="27"/>
        </w:rPr>
        <w:t>y humana en lo que le beneficie</w:t>
      </w:r>
      <w:r w:rsidR="009660DB" w:rsidRPr="00BB173D">
        <w:rPr>
          <w:rFonts w:ascii="Arial Narrow" w:hAnsi="Arial Narrow"/>
          <w:sz w:val="27"/>
          <w:szCs w:val="27"/>
        </w:rPr>
        <w:t>;</w:t>
      </w:r>
      <w:r w:rsidRPr="00BB173D">
        <w:rPr>
          <w:rFonts w:ascii="Arial Narrow" w:hAnsi="Arial Narrow"/>
          <w:sz w:val="27"/>
          <w:szCs w:val="27"/>
        </w:rPr>
        <w:t xml:space="preserve"> señalándose además fecha y hora para la celebración de la audiencia de al</w:t>
      </w:r>
      <w:r w:rsidR="00213AB5" w:rsidRPr="00BB173D">
        <w:rPr>
          <w:rFonts w:ascii="Arial Narrow" w:hAnsi="Arial Narrow"/>
          <w:sz w:val="27"/>
          <w:szCs w:val="27"/>
        </w:rPr>
        <w:t xml:space="preserve">egatos.- - - - - - - - - - - </w:t>
      </w:r>
      <w:r w:rsidR="002F78B6" w:rsidRPr="00BB173D">
        <w:rPr>
          <w:rFonts w:ascii="Arial Narrow" w:hAnsi="Arial Narrow"/>
          <w:sz w:val="27"/>
          <w:szCs w:val="27"/>
        </w:rPr>
        <w:t xml:space="preserve"> - - - - - - - - - - - - - - - </w:t>
      </w:r>
    </w:p>
    <w:p w:rsidR="008817D1" w:rsidRPr="00BB173D" w:rsidRDefault="008817D1" w:rsidP="008817D1">
      <w:pPr>
        <w:spacing w:line="360" w:lineRule="auto"/>
        <w:ind w:firstLine="708"/>
        <w:jc w:val="right"/>
        <w:rPr>
          <w:rFonts w:ascii="Arial Narrow" w:hAnsi="Arial Narrow"/>
          <w:sz w:val="27"/>
          <w:szCs w:val="27"/>
        </w:rPr>
      </w:pPr>
      <w:r w:rsidRPr="00BB173D">
        <w:rPr>
          <w:rFonts w:ascii="Arial Narrow" w:hAnsi="Arial Narrow"/>
          <w:b/>
          <w:i/>
          <w:sz w:val="27"/>
          <w:szCs w:val="27"/>
        </w:rPr>
        <w:lastRenderedPageBreak/>
        <w:tab/>
      </w:r>
      <w:r w:rsidRPr="00BB173D">
        <w:rPr>
          <w:rFonts w:ascii="Arial Narrow" w:hAnsi="Arial Narrow"/>
          <w:b/>
          <w:i/>
          <w:sz w:val="27"/>
          <w:szCs w:val="27"/>
        </w:rPr>
        <w:tab/>
      </w:r>
      <w:r w:rsidRPr="00BB173D">
        <w:rPr>
          <w:rFonts w:ascii="Arial Narrow" w:hAnsi="Arial Narrow"/>
          <w:b/>
          <w:i/>
          <w:sz w:val="27"/>
          <w:szCs w:val="27"/>
        </w:rPr>
        <w:tab/>
      </w:r>
    </w:p>
    <w:p w:rsidR="008817D1" w:rsidRPr="00BB173D" w:rsidRDefault="008817D1" w:rsidP="008817D1">
      <w:pPr>
        <w:spacing w:line="276" w:lineRule="auto"/>
        <w:jc w:val="right"/>
        <w:rPr>
          <w:rFonts w:ascii="Arial Narrow" w:hAnsi="Arial Narrow"/>
          <w:b/>
          <w:bCs/>
          <w:i/>
          <w:sz w:val="27"/>
          <w:szCs w:val="27"/>
        </w:rPr>
      </w:pPr>
      <w:r w:rsidRPr="00BB173D">
        <w:rPr>
          <w:rFonts w:ascii="Arial Narrow" w:hAnsi="Arial Narrow"/>
          <w:b/>
          <w:bCs/>
          <w:i/>
          <w:sz w:val="27"/>
          <w:szCs w:val="27"/>
        </w:rPr>
        <w:t>Celebración de la audiencia de alegatos.</w:t>
      </w:r>
    </w:p>
    <w:p w:rsidR="008817D1" w:rsidRPr="00BB173D" w:rsidRDefault="002F78B6" w:rsidP="008817D1">
      <w:pPr>
        <w:spacing w:line="360" w:lineRule="auto"/>
        <w:ind w:firstLine="708"/>
        <w:jc w:val="both"/>
        <w:rPr>
          <w:rFonts w:ascii="Arial Narrow" w:hAnsi="Arial Narrow"/>
          <w:sz w:val="27"/>
          <w:szCs w:val="27"/>
        </w:rPr>
      </w:pPr>
      <w:r w:rsidRPr="00BB173D">
        <w:rPr>
          <w:rFonts w:ascii="Arial Narrow" w:hAnsi="Arial Narrow"/>
          <w:b/>
          <w:bCs/>
          <w:sz w:val="27"/>
          <w:szCs w:val="27"/>
        </w:rPr>
        <w:t>CUARTO</w:t>
      </w:r>
      <w:r w:rsidR="008817D1" w:rsidRPr="00BB173D">
        <w:rPr>
          <w:rFonts w:ascii="Arial Narrow" w:hAnsi="Arial Narrow"/>
          <w:b/>
          <w:bCs/>
          <w:sz w:val="27"/>
          <w:szCs w:val="27"/>
        </w:rPr>
        <w:t>.-</w:t>
      </w:r>
      <w:r w:rsidR="008817D1" w:rsidRPr="00BB173D">
        <w:rPr>
          <w:rFonts w:ascii="Arial Narrow" w:hAnsi="Arial Narrow"/>
          <w:bCs/>
          <w:sz w:val="27"/>
          <w:szCs w:val="27"/>
        </w:rPr>
        <w:t xml:space="preserve"> </w:t>
      </w:r>
      <w:r w:rsidR="00D25468" w:rsidRPr="00BB173D">
        <w:rPr>
          <w:rFonts w:ascii="Arial Narrow" w:hAnsi="Arial Narrow"/>
          <w:sz w:val="27"/>
          <w:szCs w:val="27"/>
        </w:rPr>
        <w:t xml:space="preserve">El </w:t>
      </w:r>
      <w:r w:rsidRPr="00BB173D">
        <w:rPr>
          <w:rFonts w:ascii="Arial Narrow" w:hAnsi="Arial Narrow"/>
          <w:sz w:val="27"/>
          <w:szCs w:val="27"/>
        </w:rPr>
        <w:t>26 veintiséis de febrero</w:t>
      </w:r>
      <w:r w:rsidR="009660DB" w:rsidRPr="00BB173D">
        <w:rPr>
          <w:rFonts w:ascii="Arial Narrow" w:hAnsi="Arial Narrow"/>
          <w:sz w:val="27"/>
          <w:szCs w:val="27"/>
        </w:rPr>
        <w:t xml:space="preserve"> </w:t>
      </w:r>
      <w:r w:rsidR="008817D1" w:rsidRPr="00BB173D">
        <w:rPr>
          <w:rFonts w:ascii="Arial Narrow" w:hAnsi="Arial Narrow"/>
          <w:sz w:val="27"/>
          <w:szCs w:val="27"/>
        </w:rPr>
        <w:t>del año 2020 dos mil veinte, a las 1</w:t>
      </w:r>
      <w:r w:rsidR="009660DB" w:rsidRPr="00BB173D">
        <w:rPr>
          <w:rFonts w:ascii="Arial Narrow" w:hAnsi="Arial Narrow"/>
          <w:sz w:val="27"/>
          <w:szCs w:val="27"/>
        </w:rPr>
        <w:t>3</w:t>
      </w:r>
      <w:r w:rsidR="002135C4" w:rsidRPr="00BB173D">
        <w:rPr>
          <w:rFonts w:ascii="Arial Narrow" w:hAnsi="Arial Narrow"/>
          <w:sz w:val="27"/>
          <w:szCs w:val="27"/>
        </w:rPr>
        <w:t>:0</w:t>
      </w:r>
      <w:r w:rsidR="005D45F5" w:rsidRPr="00BB173D">
        <w:rPr>
          <w:rFonts w:ascii="Arial Narrow" w:hAnsi="Arial Narrow"/>
          <w:sz w:val="27"/>
          <w:szCs w:val="27"/>
        </w:rPr>
        <w:t xml:space="preserve">0 </w:t>
      </w:r>
      <w:r w:rsidR="009660DB" w:rsidRPr="00BB173D">
        <w:rPr>
          <w:rFonts w:ascii="Arial Narrow" w:hAnsi="Arial Narrow"/>
          <w:sz w:val="27"/>
          <w:szCs w:val="27"/>
        </w:rPr>
        <w:t>trece</w:t>
      </w:r>
      <w:r w:rsidR="008817D1" w:rsidRPr="00BB173D">
        <w:rPr>
          <w:rFonts w:ascii="Arial Narrow" w:hAnsi="Arial Narrow"/>
          <w:sz w:val="27"/>
          <w:szCs w:val="27"/>
        </w:rPr>
        <w:t xml:space="preserve"> horas, fue celebrada la audiencia de alegatos prevista en el artículo 286 del Código de Procedimiento y Justicia Administrativa para el Estado y los Municipios de Guanajuato, sin la asistencia de las partes; por lo que se procede a emitir la senten</w:t>
      </w:r>
      <w:r w:rsidR="00213AB5" w:rsidRPr="00BB173D">
        <w:rPr>
          <w:rFonts w:ascii="Arial Narrow" w:hAnsi="Arial Narrow"/>
          <w:sz w:val="27"/>
          <w:szCs w:val="27"/>
        </w:rPr>
        <w:t xml:space="preserve">cia que en derecho corresponde.- - - - - - - - - - - - - - - - - - - - - - - - </w:t>
      </w:r>
      <w:r w:rsidR="005D45F5" w:rsidRPr="00BB173D">
        <w:rPr>
          <w:rFonts w:ascii="Arial Narrow" w:hAnsi="Arial Narrow"/>
          <w:sz w:val="27"/>
          <w:szCs w:val="27"/>
        </w:rPr>
        <w:t xml:space="preserve">- </w:t>
      </w:r>
      <w:r w:rsidR="002135C4" w:rsidRPr="00BB173D">
        <w:rPr>
          <w:rFonts w:ascii="Arial Narrow" w:hAnsi="Arial Narrow"/>
          <w:sz w:val="27"/>
          <w:szCs w:val="27"/>
        </w:rPr>
        <w:t xml:space="preserve">- - - - - - - - - - - - - - - </w:t>
      </w:r>
    </w:p>
    <w:p w:rsidR="008817D1" w:rsidRPr="00BB173D" w:rsidRDefault="008817D1" w:rsidP="008817D1">
      <w:pPr>
        <w:tabs>
          <w:tab w:val="left" w:pos="3240"/>
        </w:tabs>
        <w:spacing w:line="360" w:lineRule="auto"/>
        <w:jc w:val="both"/>
        <w:rPr>
          <w:rFonts w:ascii="Arial Narrow" w:hAnsi="Arial Narrow"/>
          <w:sz w:val="27"/>
          <w:szCs w:val="27"/>
        </w:rPr>
      </w:pPr>
    </w:p>
    <w:p w:rsidR="008817D1" w:rsidRPr="00BB173D" w:rsidRDefault="008817D1" w:rsidP="008817D1">
      <w:pPr>
        <w:tabs>
          <w:tab w:val="left" w:pos="3240"/>
        </w:tabs>
        <w:spacing w:line="360" w:lineRule="auto"/>
        <w:jc w:val="center"/>
        <w:rPr>
          <w:rFonts w:ascii="Arial Narrow" w:hAnsi="Arial Narrow"/>
          <w:b/>
          <w:sz w:val="27"/>
          <w:szCs w:val="27"/>
        </w:rPr>
      </w:pPr>
      <w:r w:rsidRPr="00BB173D">
        <w:rPr>
          <w:rFonts w:ascii="Arial Narrow" w:hAnsi="Arial Narrow"/>
          <w:b/>
          <w:sz w:val="27"/>
          <w:szCs w:val="27"/>
        </w:rPr>
        <w:t>C O N S I D E R A N D O:</w:t>
      </w:r>
    </w:p>
    <w:p w:rsidR="008817D1" w:rsidRPr="00BB173D" w:rsidRDefault="008817D1" w:rsidP="008817D1">
      <w:pPr>
        <w:tabs>
          <w:tab w:val="left" w:pos="3240"/>
        </w:tabs>
        <w:spacing w:line="360" w:lineRule="auto"/>
        <w:jc w:val="both"/>
        <w:rPr>
          <w:rFonts w:ascii="Arial Narrow" w:hAnsi="Arial Narrow"/>
          <w:sz w:val="27"/>
          <w:szCs w:val="27"/>
        </w:rPr>
      </w:pPr>
    </w:p>
    <w:p w:rsidR="008817D1" w:rsidRPr="00BB173D" w:rsidRDefault="008817D1" w:rsidP="008817D1">
      <w:pPr>
        <w:tabs>
          <w:tab w:val="left" w:pos="3240"/>
        </w:tabs>
        <w:spacing w:line="276" w:lineRule="auto"/>
        <w:jc w:val="right"/>
        <w:rPr>
          <w:rFonts w:ascii="Arial Narrow" w:hAnsi="Arial Narrow"/>
          <w:b/>
          <w:i/>
          <w:sz w:val="27"/>
          <w:szCs w:val="27"/>
        </w:rPr>
      </w:pPr>
      <w:r w:rsidRPr="00BB173D">
        <w:rPr>
          <w:rFonts w:ascii="Arial Narrow" w:hAnsi="Arial Narrow"/>
          <w:b/>
          <w:i/>
          <w:sz w:val="27"/>
          <w:szCs w:val="27"/>
        </w:rPr>
        <w:t>Competencia de este Juzgado.</w:t>
      </w:r>
    </w:p>
    <w:p w:rsidR="008817D1" w:rsidRPr="00BB173D" w:rsidRDefault="008817D1" w:rsidP="008817D1">
      <w:pPr>
        <w:spacing w:line="360" w:lineRule="auto"/>
        <w:ind w:firstLine="708"/>
        <w:jc w:val="both"/>
        <w:rPr>
          <w:rFonts w:ascii="Arial Narrow" w:hAnsi="Arial Narrow"/>
          <w:sz w:val="27"/>
          <w:szCs w:val="27"/>
        </w:rPr>
      </w:pPr>
      <w:r w:rsidRPr="00BB173D">
        <w:rPr>
          <w:rFonts w:ascii="Arial Narrow" w:hAnsi="Arial Narrow"/>
          <w:b/>
          <w:sz w:val="27"/>
          <w:szCs w:val="27"/>
        </w:rPr>
        <w:t>PRIMERO.-</w:t>
      </w:r>
      <w:r w:rsidRPr="00BB173D">
        <w:rPr>
          <w:rFonts w:ascii="Arial Narrow" w:hAnsi="Arial Narrow"/>
          <w:sz w:val="27"/>
          <w:szCs w:val="27"/>
        </w:rPr>
        <w:t xml:space="preserve"> Que conforme a lo previsto por los artículos </w:t>
      </w:r>
      <w:r w:rsidRPr="00BB173D">
        <w:rPr>
          <w:rFonts w:ascii="Arial Narrow" w:hAnsi="Arial Narrow" w:cs="Arial"/>
          <w:bCs/>
          <w:sz w:val="27"/>
          <w:szCs w:val="27"/>
        </w:rPr>
        <w:t>243</w:t>
      </w:r>
      <w:r w:rsidRPr="00BB173D">
        <w:rPr>
          <w:rFonts w:ascii="Arial Narrow" w:hAnsi="Arial Narrow" w:cs="Arial"/>
          <w:sz w:val="27"/>
          <w:szCs w:val="27"/>
        </w:rPr>
        <w:t xml:space="preserve"> </w:t>
      </w:r>
      <w:r w:rsidRPr="00BB173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w:t>
      </w:r>
      <w:r w:rsidR="009660DB" w:rsidRPr="00BB173D">
        <w:rPr>
          <w:rFonts w:ascii="Arial Narrow" w:hAnsi="Arial Narrow"/>
          <w:sz w:val="27"/>
          <w:szCs w:val="27"/>
        </w:rPr>
        <w:t xml:space="preserve">dministrativo, por impugnarse </w:t>
      </w:r>
      <w:r w:rsidR="002F78B6" w:rsidRPr="00BB173D">
        <w:rPr>
          <w:rFonts w:ascii="Arial Narrow" w:hAnsi="Arial Narrow"/>
          <w:sz w:val="27"/>
          <w:szCs w:val="27"/>
        </w:rPr>
        <w:t xml:space="preserve">un </w:t>
      </w:r>
      <w:r w:rsidRPr="00BB173D">
        <w:rPr>
          <w:rFonts w:ascii="Arial Narrow" w:hAnsi="Arial Narrow"/>
          <w:sz w:val="27"/>
          <w:szCs w:val="27"/>
        </w:rPr>
        <w:t xml:space="preserve"> acto admin</w:t>
      </w:r>
      <w:r w:rsidR="002F38E4" w:rsidRPr="00BB173D">
        <w:rPr>
          <w:rFonts w:ascii="Arial Narrow" w:hAnsi="Arial Narrow"/>
          <w:sz w:val="27"/>
          <w:szCs w:val="27"/>
        </w:rPr>
        <w:t>istrativo</w:t>
      </w:r>
      <w:r w:rsidR="002F78B6" w:rsidRPr="00BB173D">
        <w:rPr>
          <w:rFonts w:ascii="Arial Narrow" w:hAnsi="Arial Narrow"/>
          <w:sz w:val="27"/>
          <w:szCs w:val="27"/>
        </w:rPr>
        <w:t xml:space="preserve"> atribuido a un Agente de Tránsito </w:t>
      </w:r>
      <w:r w:rsidRPr="00BB173D">
        <w:rPr>
          <w:rFonts w:ascii="Arial Narrow" w:hAnsi="Arial Narrow"/>
          <w:sz w:val="27"/>
          <w:szCs w:val="27"/>
        </w:rPr>
        <w:t xml:space="preserve">del Municipio de León, </w:t>
      </w:r>
      <w:r w:rsidR="00213AB5" w:rsidRPr="00BB173D">
        <w:rPr>
          <w:rFonts w:ascii="Arial Narrow" w:hAnsi="Arial Narrow"/>
          <w:sz w:val="27"/>
          <w:szCs w:val="27"/>
        </w:rPr>
        <w:t xml:space="preserve">Guanajuato.- - - - - </w:t>
      </w:r>
      <w:r w:rsidR="002F78B6" w:rsidRPr="00BB173D">
        <w:rPr>
          <w:rFonts w:ascii="Arial Narrow" w:hAnsi="Arial Narrow"/>
          <w:sz w:val="27"/>
          <w:szCs w:val="27"/>
        </w:rPr>
        <w:t>- - - - - - - - - - - - - - - - - - - - - - - -</w:t>
      </w:r>
    </w:p>
    <w:p w:rsidR="002F78B6" w:rsidRPr="00BB173D" w:rsidRDefault="002F78B6" w:rsidP="008817D1">
      <w:pPr>
        <w:spacing w:line="276" w:lineRule="auto"/>
        <w:jc w:val="right"/>
        <w:rPr>
          <w:rFonts w:ascii="Arial Narrow" w:hAnsi="Arial Narrow"/>
          <w:b/>
          <w:i/>
          <w:sz w:val="27"/>
          <w:szCs w:val="27"/>
        </w:rPr>
      </w:pPr>
    </w:p>
    <w:p w:rsidR="008817D1" w:rsidRPr="00BB173D" w:rsidRDefault="008817D1" w:rsidP="008817D1">
      <w:pPr>
        <w:spacing w:line="276" w:lineRule="auto"/>
        <w:jc w:val="right"/>
        <w:rPr>
          <w:rFonts w:ascii="Arial Narrow" w:hAnsi="Arial Narrow"/>
          <w:bCs/>
          <w:sz w:val="27"/>
          <w:szCs w:val="27"/>
        </w:rPr>
      </w:pPr>
      <w:r w:rsidRPr="00BB173D">
        <w:rPr>
          <w:rFonts w:ascii="Arial Narrow" w:hAnsi="Arial Narrow"/>
          <w:b/>
          <w:i/>
          <w:sz w:val="27"/>
          <w:szCs w:val="27"/>
        </w:rPr>
        <w:t>Causales de improcedencia.</w:t>
      </w:r>
    </w:p>
    <w:p w:rsidR="008817D1" w:rsidRPr="00BB173D" w:rsidRDefault="002F78B6" w:rsidP="008817D1">
      <w:pPr>
        <w:spacing w:line="360" w:lineRule="auto"/>
        <w:ind w:firstLine="708"/>
        <w:jc w:val="both"/>
        <w:rPr>
          <w:rFonts w:ascii="Arial Narrow" w:hAnsi="Arial Narrow" w:cs="Arial Narrow"/>
          <w:kern w:val="3"/>
          <w:sz w:val="27"/>
          <w:szCs w:val="27"/>
          <w:lang w:eastAsia="zh-CN"/>
        </w:rPr>
      </w:pPr>
      <w:r w:rsidRPr="00BB173D">
        <w:rPr>
          <w:rFonts w:ascii="Arial Narrow" w:hAnsi="Arial Narrow"/>
          <w:b/>
          <w:bCs/>
          <w:sz w:val="27"/>
          <w:szCs w:val="27"/>
        </w:rPr>
        <w:t>SEGUNDO</w:t>
      </w:r>
      <w:r w:rsidR="008817D1" w:rsidRPr="00BB173D">
        <w:rPr>
          <w:rFonts w:ascii="Arial Narrow" w:hAnsi="Arial Narrow"/>
          <w:b/>
          <w:bCs/>
          <w:sz w:val="27"/>
          <w:szCs w:val="27"/>
        </w:rPr>
        <w:t xml:space="preserve">.- </w:t>
      </w:r>
      <w:r w:rsidR="008817D1" w:rsidRPr="00BB173D">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w:t>
      </w:r>
      <w:r w:rsidR="00213AB5" w:rsidRPr="00BB173D">
        <w:rPr>
          <w:rFonts w:ascii="Arial Narrow" w:hAnsi="Arial Narrow"/>
          <w:sz w:val="27"/>
          <w:szCs w:val="27"/>
        </w:rPr>
        <w:t xml:space="preserve"> este artículo.- - - - - - - - - - - -</w:t>
      </w:r>
    </w:p>
    <w:p w:rsidR="005C6E9C" w:rsidRPr="00BB173D" w:rsidRDefault="005C6E9C" w:rsidP="005C6E9C">
      <w:pPr>
        <w:spacing w:line="360" w:lineRule="auto"/>
        <w:ind w:firstLine="708"/>
        <w:jc w:val="both"/>
        <w:rPr>
          <w:rFonts w:ascii="Arial Narrow" w:hAnsi="Arial Narrow"/>
          <w:sz w:val="27"/>
          <w:szCs w:val="27"/>
        </w:rPr>
      </w:pPr>
    </w:p>
    <w:p w:rsidR="000D6615" w:rsidRPr="00BB173D" w:rsidRDefault="00AD092E" w:rsidP="005C6E9C">
      <w:pPr>
        <w:spacing w:line="360" w:lineRule="auto"/>
        <w:ind w:firstLine="708"/>
        <w:jc w:val="both"/>
        <w:rPr>
          <w:rFonts w:ascii="Arial Narrow" w:hAnsi="Arial Narrow"/>
          <w:sz w:val="27"/>
          <w:szCs w:val="27"/>
        </w:rPr>
      </w:pPr>
      <w:r w:rsidRPr="00BB173D">
        <w:rPr>
          <w:rFonts w:ascii="Arial Narrow" w:hAnsi="Arial Narrow"/>
          <w:sz w:val="27"/>
          <w:szCs w:val="27"/>
        </w:rPr>
        <w:t xml:space="preserve">El </w:t>
      </w:r>
      <w:r w:rsidR="002F78B6" w:rsidRPr="00BB173D">
        <w:rPr>
          <w:rFonts w:ascii="Arial Narrow" w:hAnsi="Arial Narrow"/>
          <w:sz w:val="27"/>
          <w:szCs w:val="27"/>
        </w:rPr>
        <w:t xml:space="preserve">Agente de Tránsito demandado, </w:t>
      </w:r>
      <w:r w:rsidR="000D6615" w:rsidRPr="00BB173D">
        <w:rPr>
          <w:rFonts w:ascii="Arial Narrow" w:hAnsi="Arial Narrow"/>
          <w:sz w:val="27"/>
          <w:szCs w:val="27"/>
        </w:rPr>
        <w:t>al contestar la demanda aduce que se actualiza la causal de improce</w:t>
      </w:r>
      <w:r w:rsidR="002F78B6" w:rsidRPr="00BB173D">
        <w:rPr>
          <w:rFonts w:ascii="Arial Narrow" w:hAnsi="Arial Narrow"/>
          <w:sz w:val="27"/>
          <w:szCs w:val="27"/>
        </w:rPr>
        <w:t xml:space="preserve">dencia prevista en la fracción </w:t>
      </w:r>
      <w:r w:rsidR="000D6615" w:rsidRPr="00BB173D">
        <w:rPr>
          <w:rFonts w:ascii="Arial Narrow" w:hAnsi="Arial Narrow"/>
          <w:sz w:val="27"/>
          <w:szCs w:val="27"/>
        </w:rPr>
        <w:t>I</w:t>
      </w:r>
      <w:r w:rsidR="002F78B6" w:rsidRPr="00BB173D">
        <w:rPr>
          <w:rFonts w:ascii="Arial Narrow" w:hAnsi="Arial Narrow"/>
          <w:sz w:val="27"/>
          <w:szCs w:val="27"/>
        </w:rPr>
        <w:t>V</w:t>
      </w:r>
      <w:r w:rsidR="000D6615" w:rsidRPr="00BB173D">
        <w:rPr>
          <w:rFonts w:ascii="Arial Narrow" w:hAnsi="Arial Narrow"/>
          <w:sz w:val="27"/>
          <w:szCs w:val="27"/>
        </w:rPr>
        <w:t xml:space="preserve"> del citado artículo 261, </w:t>
      </w:r>
      <w:r w:rsidR="002F78B6" w:rsidRPr="00BB173D">
        <w:rPr>
          <w:rFonts w:ascii="Arial Narrow" w:hAnsi="Arial Narrow"/>
          <w:sz w:val="27"/>
          <w:szCs w:val="27"/>
        </w:rPr>
        <w:t>en razón de que la demanda se presentó fuera del término de 30 treinta días que establece el artículo 263 del citado Código</w:t>
      </w:r>
      <w:r w:rsidR="000D6615" w:rsidRPr="00BB173D">
        <w:rPr>
          <w:rFonts w:ascii="Arial Narrow" w:hAnsi="Arial Narrow"/>
          <w:sz w:val="27"/>
          <w:szCs w:val="27"/>
        </w:rPr>
        <w:t>.</w:t>
      </w:r>
      <w:r w:rsidR="002F78B6" w:rsidRPr="00BB173D">
        <w:rPr>
          <w:rFonts w:ascii="Arial Narrow" w:hAnsi="Arial Narrow"/>
          <w:sz w:val="27"/>
          <w:szCs w:val="27"/>
        </w:rPr>
        <w:t xml:space="preserve"> - - - - - - - - - - - - - - - - - - - - - - - - - - -  - -</w:t>
      </w:r>
    </w:p>
    <w:p w:rsidR="000D6615" w:rsidRPr="00BB173D" w:rsidRDefault="000D6615" w:rsidP="005C6E9C">
      <w:pPr>
        <w:spacing w:line="360" w:lineRule="auto"/>
        <w:ind w:firstLine="708"/>
        <w:jc w:val="both"/>
        <w:rPr>
          <w:rFonts w:ascii="Arial Narrow" w:hAnsi="Arial Narrow"/>
          <w:sz w:val="27"/>
          <w:szCs w:val="27"/>
        </w:rPr>
      </w:pPr>
      <w:r w:rsidRPr="00BB173D">
        <w:rPr>
          <w:rFonts w:ascii="Arial Narrow" w:hAnsi="Arial Narrow"/>
          <w:sz w:val="27"/>
          <w:szCs w:val="27"/>
        </w:rPr>
        <w:t xml:space="preserve">A juicio de este resolutor, es </w:t>
      </w:r>
      <w:r w:rsidRPr="00BB173D">
        <w:rPr>
          <w:rFonts w:ascii="Arial Narrow" w:hAnsi="Arial Narrow"/>
          <w:b/>
          <w:sz w:val="27"/>
          <w:szCs w:val="27"/>
        </w:rPr>
        <w:t>FUNDAD</w:t>
      </w:r>
      <w:r w:rsidR="00AD092E" w:rsidRPr="00BB173D">
        <w:rPr>
          <w:rFonts w:ascii="Arial Narrow" w:hAnsi="Arial Narrow"/>
          <w:b/>
          <w:sz w:val="27"/>
          <w:szCs w:val="27"/>
        </w:rPr>
        <w:t>A</w:t>
      </w:r>
      <w:r w:rsidRPr="00BB173D">
        <w:rPr>
          <w:rFonts w:ascii="Arial Narrow" w:hAnsi="Arial Narrow"/>
          <w:b/>
          <w:sz w:val="27"/>
          <w:szCs w:val="27"/>
        </w:rPr>
        <w:t xml:space="preserve"> </w:t>
      </w:r>
      <w:r w:rsidRPr="00BB173D">
        <w:rPr>
          <w:rFonts w:ascii="Arial Narrow" w:hAnsi="Arial Narrow"/>
          <w:sz w:val="27"/>
          <w:szCs w:val="27"/>
        </w:rPr>
        <w:t xml:space="preserve"> esa causal de improcedencia </w:t>
      </w:r>
      <w:r w:rsidR="002F78B6" w:rsidRPr="00BB173D">
        <w:rPr>
          <w:rFonts w:ascii="Arial Narrow" w:hAnsi="Arial Narrow"/>
          <w:sz w:val="27"/>
          <w:szCs w:val="27"/>
        </w:rPr>
        <w:t xml:space="preserve">por consentimiento tácito </w:t>
      </w:r>
      <w:r w:rsidRPr="00BB173D">
        <w:rPr>
          <w:rFonts w:ascii="Arial Narrow" w:hAnsi="Arial Narrow"/>
          <w:sz w:val="27"/>
          <w:szCs w:val="27"/>
        </w:rPr>
        <w:t xml:space="preserve">para decretar el sobreseimiento del proceso. - - - - - - - - - - - - - </w:t>
      </w:r>
    </w:p>
    <w:p w:rsidR="003E72DF" w:rsidRPr="00BB173D" w:rsidRDefault="003E72DF" w:rsidP="005C6E9C">
      <w:pPr>
        <w:spacing w:line="360" w:lineRule="auto"/>
        <w:ind w:firstLine="708"/>
        <w:jc w:val="both"/>
        <w:rPr>
          <w:rFonts w:ascii="Arial Narrow" w:hAnsi="Arial Narrow"/>
          <w:sz w:val="27"/>
          <w:szCs w:val="27"/>
        </w:rPr>
      </w:pPr>
    </w:p>
    <w:p w:rsidR="002F78B6" w:rsidRPr="00BB173D" w:rsidRDefault="002F78B6" w:rsidP="002F78B6">
      <w:pPr>
        <w:spacing w:line="360" w:lineRule="auto"/>
        <w:ind w:firstLine="708"/>
        <w:jc w:val="both"/>
        <w:rPr>
          <w:rFonts w:ascii="Arial Narrow" w:hAnsi="Arial Narrow"/>
          <w:sz w:val="27"/>
          <w:szCs w:val="27"/>
        </w:rPr>
      </w:pPr>
      <w:r w:rsidRPr="00BB173D">
        <w:rPr>
          <w:rFonts w:ascii="Arial Narrow" w:hAnsi="Arial Narrow"/>
          <w:sz w:val="27"/>
          <w:szCs w:val="27"/>
        </w:rPr>
        <w:t>El artículo 263, acápite primero, del Código de Procedimiento y Justicia Administrativa para el Estado y los Municipios de Guanajua</w:t>
      </w:r>
      <w:r w:rsidR="001E390D" w:rsidRPr="00BB173D">
        <w:rPr>
          <w:rFonts w:ascii="Arial Narrow" w:hAnsi="Arial Narrow"/>
          <w:sz w:val="27"/>
          <w:szCs w:val="27"/>
        </w:rPr>
        <w:t xml:space="preserve">to, dispone: - - - - - - - - - </w:t>
      </w:r>
    </w:p>
    <w:p w:rsidR="002F78B6" w:rsidRPr="00BB173D" w:rsidRDefault="002F78B6" w:rsidP="002F78B6">
      <w:pPr>
        <w:spacing w:line="276" w:lineRule="auto"/>
        <w:jc w:val="both"/>
        <w:rPr>
          <w:rFonts w:ascii="Arial Narrow" w:hAnsi="Arial Narrow"/>
          <w:lang w:val="es-ES_tradnl"/>
        </w:rPr>
      </w:pPr>
    </w:p>
    <w:p w:rsidR="002F78B6" w:rsidRPr="00BB173D" w:rsidRDefault="002F78B6" w:rsidP="002F78B6">
      <w:pPr>
        <w:spacing w:line="276" w:lineRule="auto"/>
        <w:ind w:firstLine="708"/>
        <w:jc w:val="both"/>
        <w:rPr>
          <w:rFonts w:ascii="Arial Narrow" w:hAnsi="Arial Narrow"/>
          <w:i/>
          <w:lang w:val="es-ES_tradnl"/>
        </w:rPr>
      </w:pPr>
      <w:r w:rsidRPr="00BB173D">
        <w:rPr>
          <w:rFonts w:ascii="Arial Narrow" w:hAnsi="Arial Narrow"/>
          <w:i/>
          <w:lang w:val="es-ES_tradnl"/>
        </w:rPr>
        <w:t xml:space="preserve">“Artículo 263.- La demanda deberá presentarse por escrito o en la modalidad de juicio </w:t>
      </w:r>
    </w:p>
    <w:p w:rsidR="002F78B6" w:rsidRPr="00BB173D" w:rsidRDefault="002F78B6" w:rsidP="002F78B6">
      <w:pPr>
        <w:spacing w:line="276" w:lineRule="auto"/>
        <w:jc w:val="both"/>
        <w:rPr>
          <w:rFonts w:ascii="Arial Narrow" w:hAnsi="Arial Narrow"/>
          <w:i/>
          <w:lang w:val="es-ES_tradnl"/>
        </w:rPr>
      </w:pPr>
      <w:r w:rsidRPr="00BB173D">
        <w:rPr>
          <w:rFonts w:ascii="Arial Narrow" w:hAnsi="Arial Narrow"/>
          <w:i/>
          <w:lang w:val="es-ES_tradnl"/>
        </w:rPr>
        <w:t xml:space="preserve">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 …” </w:t>
      </w:r>
      <w:r w:rsidR="001E390D" w:rsidRPr="00BB173D">
        <w:rPr>
          <w:rFonts w:ascii="Arial Narrow" w:hAnsi="Arial Narrow"/>
          <w:i/>
          <w:lang w:val="es-ES_tradnl"/>
        </w:rPr>
        <w:t xml:space="preserve"> - - - - - - - - - -  - - - - - - - - - - - - - - - - - - - - - - - - - - - - - - - - - - - - - -</w:t>
      </w:r>
    </w:p>
    <w:p w:rsidR="002F78B6" w:rsidRPr="00BB173D" w:rsidRDefault="002F78B6" w:rsidP="002F78B6">
      <w:pPr>
        <w:spacing w:line="276" w:lineRule="auto"/>
        <w:jc w:val="both"/>
        <w:rPr>
          <w:rFonts w:ascii="Arial Narrow" w:hAnsi="Arial Narrow"/>
        </w:rPr>
      </w:pPr>
    </w:p>
    <w:p w:rsidR="002F78B6" w:rsidRPr="00BB173D" w:rsidRDefault="002F78B6" w:rsidP="002F78B6">
      <w:pPr>
        <w:spacing w:line="360" w:lineRule="auto"/>
        <w:ind w:firstLine="708"/>
        <w:jc w:val="both"/>
        <w:rPr>
          <w:rFonts w:ascii="Arial Narrow" w:hAnsi="Arial Narrow"/>
          <w:sz w:val="27"/>
          <w:szCs w:val="27"/>
        </w:rPr>
      </w:pPr>
      <w:r w:rsidRPr="00BB173D">
        <w:rPr>
          <w:rFonts w:ascii="Arial Narrow" w:hAnsi="Arial Narrow"/>
          <w:sz w:val="27"/>
          <w:szCs w:val="27"/>
        </w:rPr>
        <w:t xml:space="preserve">Como se advierte este primer párrafo contempla tres supuestos para iniciar el cómputo del término para presentar la demanda, a saber: Al día siguiente en que haya surtido efectos la notificación del acto impugnado; al día siguiente de aquél en que la parte actora se haya ostentado sabedora de su contenido; y, al día siguiente que se haya hecho sabedora de la ejecución del acto </w:t>
      </w:r>
      <w:r w:rsidR="001E390D" w:rsidRPr="00BB173D">
        <w:rPr>
          <w:rFonts w:ascii="Arial Narrow" w:hAnsi="Arial Narrow"/>
          <w:sz w:val="27"/>
          <w:szCs w:val="27"/>
        </w:rPr>
        <w:t>impugnado.- - - - - - - - - - - - -</w:t>
      </w:r>
    </w:p>
    <w:p w:rsidR="002F78B6" w:rsidRPr="00BB173D" w:rsidRDefault="002F78B6" w:rsidP="002F78B6">
      <w:pPr>
        <w:spacing w:line="276" w:lineRule="auto"/>
        <w:jc w:val="both"/>
        <w:rPr>
          <w:rFonts w:ascii="Arial Narrow" w:hAnsi="Arial Narrow"/>
          <w:sz w:val="27"/>
          <w:szCs w:val="27"/>
        </w:rPr>
      </w:pPr>
    </w:p>
    <w:p w:rsidR="002F78B6" w:rsidRPr="00BB173D" w:rsidRDefault="002F78B6" w:rsidP="003E72DF">
      <w:pPr>
        <w:spacing w:line="360" w:lineRule="auto"/>
        <w:ind w:firstLine="708"/>
        <w:jc w:val="both"/>
        <w:rPr>
          <w:rFonts w:ascii="Arial Narrow" w:hAnsi="Arial Narrow"/>
          <w:sz w:val="27"/>
          <w:szCs w:val="27"/>
          <w:lang w:val="es-ES_tradnl"/>
        </w:rPr>
      </w:pPr>
      <w:r w:rsidRPr="00BB173D">
        <w:rPr>
          <w:rFonts w:ascii="Arial Narrow" w:hAnsi="Arial Narrow"/>
          <w:sz w:val="27"/>
          <w:szCs w:val="27"/>
          <w:lang w:val="es-ES_tradnl"/>
        </w:rPr>
        <w:t>Ahora bien, es el caso que el acta de infracció</w:t>
      </w:r>
      <w:r w:rsidR="003E72DF" w:rsidRPr="00BB173D">
        <w:rPr>
          <w:rFonts w:ascii="Arial Narrow" w:hAnsi="Arial Narrow"/>
          <w:sz w:val="27"/>
          <w:szCs w:val="27"/>
          <w:lang w:val="es-ES_tradnl"/>
        </w:rPr>
        <w:t xml:space="preserve">n </w:t>
      </w:r>
      <w:r w:rsidR="000F1F81" w:rsidRPr="00BB173D">
        <w:rPr>
          <w:rFonts w:ascii="Arial Narrow" w:hAnsi="Arial Narrow"/>
          <w:sz w:val="27"/>
          <w:szCs w:val="27"/>
          <w:lang w:val="es-ES_tradnl"/>
        </w:rPr>
        <w:t xml:space="preserve"> T-6072022, que obra en original en autos a foja 09 nueve, </w:t>
      </w:r>
      <w:r w:rsidR="003E72DF" w:rsidRPr="00BB173D">
        <w:rPr>
          <w:rFonts w:ascii="Arial Narrow" w:hAnsi="Arial Narrow"/>
          <w:sz w:val="27"/>
          <w:szCs w:val="27"/>
          <w:lang w:val="es-ES_tradnl"/>
        </w:rPr>
        <w:t>fue levantada el  16 dieciséis de septiembre del año 2019 dos mil diecinueve</w:t>
      </w:r>
      <w:r w:rsidRPr="00BB173D">
        <w:rPr>
          <w:rFonts w:ascii="Arial Narrow" w:hAnsi="Arial Narrow"/>
          <w:sz w:val="27"/>
          <w:szCs w:val="27"/>
          <w:lang w:val="es-ES_tradnl"/>
        </w:rPr>
        <w:t>, de esta manera y partiendo de la premisa de que la entrega del acto impugnado hace las veces de notificación, en la especie se actualiza el primer supuesto normativo, por tanto, el cómputo de los 30 treinta días, inicia a partir del día siguiente al en que surtió efectos la not</w:t>
      </w:r>
      <w:r w:rsidR="001E390D" w:rsidRPr="00BB173D">
        <w:rPr>
          <w:rFonts w:ascii="Arial Narrow" w:hAnsi="Arial Narrow"/>
          <w:sz w:val="27"/>
          <w:szCs w:val="27"/>
          <w:lang w:val="es-ES_tradnl"/>
        </w:rPr>
        <w:t xml:space="preserve">ificación del acto impugnado. - - - - - - </w:t>
      </w:r>
    </w:p>
    <w:p w:rsidR="002F78B6" w:rsidRPr="00BB173D" w:rsidRDefault="002F78B6" w:rsidP="002F78B6">
      <w:pPr>
        <w:spacing w:line="276" w:lineRule="auto"/>
        <w:jc w:val="both"/>
        <w:rPr>
          <w:rFonts w:ascii="Arial Narrow" w:hAnsi="Arial Narrow"/>
          <w:sz w:val="27"/>
          <w:szCs w:val="27"/>
          <w:lang w:val="es-ES_tradnl"/>
        </w:rPr>
      </w:pPr>
    </w:p>
    <w:p w:rsidR="002F78B6" w:rsidRPr="00BB173D" w:rsidRDefault="002F78B6" w:rsidP="002F78B6">
      <w:pPr>
        <w:spacing w:line="360" w:lineRule="auto"/>
        <w:ind w:firstLine="708"/>
        <w:jc w:val="both"/>
        <w:rPr>
          <w:rFonts w:ascii="Arial Narrow" w:hAnsi="Arial Narrow"/>
          <w:sz w:val="27"/>
          <w:szCs w:val="27"/>
          <w:lang w:val="es-ES_tradnl"/>
        </w:rPr>
      </w:pPr>
      <w:r w:rsidRPr="00BB173D">
        <w:rPr>
          <w:rFonts w:ascii="Arial Narrow" w:hAnsi="Arial Narrow"/>
          <w:sz w:val="27"/>
          <w:szCs w:val="27"/>
          <w:lang w:val="es-ES_tradnl"/>
        </w:rPr>
        <w:t xml:space="preserve">En este contexto, si la  demanda  se presentó  </w:t>
      </w:r>
      <w:r w:rsidR="003E72DF" w:rsidRPr="00BB173D">
        <w:rPr>
          <w:rFonts w:ascii="Arial Narrow" w:hAnsi="Arial Narrow"/>
          <w:sz w:val="27"/>
          <w:szCs w:val="27"/>
        </w:rPr>
        <w:t xml:space="preserve">el 21 veintiuno de noviembre del año 2019 </w:t>
      </w:r>
      <w:r w:rsidRPr="00BB173D">
        <w:rPr>
          <w:rFonts w:ascii="Arial Narrow" w:hAnsi="Arial Narrow"/>
          <w:sz w:val="27"/>
          <w:szCs w:val="27"/>
        </w:rPr>
        <w:t xml:space="preserve"> dos mil diecinueve, por tanto, se recibió </w:t>
      </w:r>
      <w:r w:rsidR="003E72DF" w:rsidRPr="00BB173D">
        <w:rPr>
          <w:rFonts w:ascii="Arial Narrow" w:hAnsi="Arial Narrow"/>
          <w:sz w:val="27"/>
          <w:szCs w:val="27"/>
          <w:lang w:val="es-ES_tradnl"/>
        </w:rPr>
        <w:t>fuera del término de 30 treinta días que establece el citado artículo 263</w:t>
      </w:r>
      <w:r w:rsidR="001E390D" w:rsidRPr="00BB173D">
        <w:rPr>
          <w:rFonts w:ascii="Arial Narrow" w:hAnsi="Arial Narrow"/>
          <w:sz w:val="27"/>
          <w:szCs w:val="27"/>
          <w:lang w:val="es-ES_tradnl"/>
        </w:rPr>
        <w:t xml:space="preserve">, toda vez ese término feneció el día 29 veintinueve de octubre del año 2019 dos mil diecinueve. - - - - - - - - - - - - - - - - - - - </w:t>
      </w:r>
    </w:p>
    <w:p w:rsidR="003E72DF" w:rsidRPr="00BB173D" w:rsidRDefault="003E72DF" w:rsidP="002F78B6">
      <w:pPr>
        <w:spacing w:line="360" w:lineRule="auto"/>
        <w:ind w:firstLine="708"/>
        <w:jc w:val="both"/>
        <w:rPr>
          <w:rFonts w:ascii="Arial Narrow" w:hAnsi="Arial Narrow"/>
          <w:sz w:val="27"/>
          <w:szCs w:val="27"/>
          <w:lang w:val="es-ES_tradnl"/>
        </w:rPr>
      </w:pPr>
    </w:p>
    <w:p w:rsidR="003E72DF" w:rsidRPr="00BB173D" w:rsidRDefault="003E72DF" w:rsidP="002F78B6">
      <w:pPr>
        <w:spacing w:line="360" w:lineRule="auto"/>
        <w:ind w:firstLine="708"/>
        <w:jc w:val="both"/>
        <w:rPr>
          <w:rFonts w:ascii="Arial Narrow" w:hAnsi="Arial Narrow"/>
          <w:sz w:val="27"/>
          <w:szCs w:val="27"/>
          <w:lang w:val="es-ES_tradnl"/>
        </w:rPr>
      </w:pPr>
      <w:r w:rsidRPr="00BB173D">
        <w:rPr>
          <w:rFonts w:ascii="Arial Narrow" w:hAnsi="Arial Narrow"/>
          <w:sz w:val="27"/>
          <w:szCs w:val="27"/>
          <w:lang w:val="es-ES_tradnl"/>
        </w:rPr>
        <w:t xml:space="preserve">Lo anterior es así,  ya que el acta de infracción fue elaborada el día lunes 16 dieciséis de septiembre del año 2019 dos mil diecinueve,  surtiendo sus efectos el martes 17 diecisiete de ese mismo mes y año, y empezando su computo el día siguiente, esto es, miércoles 18 dieciocho (día 01 uno), jueves 19 diecinueve (día 02 dos), viernes 20 veinte (día 03 tres); lunes 23 veintitrés (día 04 cuatro); martes 24 veinticuatro (día 05 cinco); miércoles 25 veinticinco (día 06 seis); jueves 26 veintiséis </w:t>
      </w:r>
      <w:r w:rsidRPr="00BB173D">
        <w:rPr>
          <w:rFonts w:ascii="Arial Narrow" w:hAnsi="Arial Narrow"/>
          <w:sz w:val="27"/>
          <w:szCs w:val="27"/>
          <w:lang w:val="es-ES_tradnl"/>
        </w:rPr>
        <w:lastRenderedPageBreak/>
        <w:t>(día 07 siete); viernes 27 veintisiete ( día 08 ocho); lunes 30 treinta (día 09 nueve);</w:t>
      </w:r>
      <w:r w:rsidR="001E390D" w:rsidRPr="00BB173D">
        <w:rPr>
          <w:rFonts w:ascii="Arial Narrow" w:hAnsi="Arial Narrow"/>
          <w:sz w:val="27"/>
          <w:szCs w:val="27"/>
          <w:lang w:val="es-ES_tradnl"/>
        </w:rPr>
        <w:t xml:space="preserve"> martes 01 uno de octubre (día 10 diez); miércoles 02 dos (día 11 once); jueves 03 tres (día 12 doce); viernes 04 cuatro (día 13 trece); lunes 07 siete (día 14 catorce); martes 08 ocho (día 15 quince); miércoles 09 nueve (día 16 dieciséis); jueves 10 diez (día 17 diecisiete); viernes 11 once (día 18 dieciocho); lunes 14 catorce (día 19  diecinueve); martes 15 quince (día 20 veinte); miércoles 16 dieciséis (día 21 veintiuno); jueves 17 diecisiete (día 22 veintidós); viernes 18 dieciocho (día 23 veintitrés); lunes 21 veintiuno (día 24 veinticuatro); martes 22 veintidós (día 25 veinticinco); miércoles 23 veintitrés (día 26 veintiséis); jueves 24 veinticuatro (día 27 veintisiete); viernes 25 veinticinco (día 28 veintiocho); lunes 28 veintiocho (día 29 veintinueve); y martes 29 veintinueve (día 30 treinta). - - - - - - - - - - - - - - - - - - - - - </w:t>
      </w:r>
    </w:p>
    <w:p w:rsidR="001E390D" w:rsidRPr="00BB173D" w:rsidRDefault="001E390D" w:rsidP="002F78B6">
      <w:pPr>
        <w:spacing w:line="360" w:lineRule="auto"/>
        <w:ind w:firstLine="708"/>
        <w:jc w:val="both"/>
        <w:rPr>
          <w:rFonts w:ascii="Arial Narrow" w:hAnsi="Arial Narrow"/>
          <w:sz w:val="27"/>
          <w:szCs w:val="27"/>
          <w:lang w:val="es-ES_tradnl"/>
        </w:rPr>
      </w:pPr>
    </w:p>
    <w:p w:rsidR="001E390D" w:rsidRPr="00BB173D" w:rsidRDefault="001E390D" w:rsidP="002F78B6">
      <w:pPr>
        <w:spacing w:line="360" w:lineRule="auto"/>
        <w:ind w:firstLine="708"/>
        <w:jc w:val="both"/>
        <w:rPr>
          <w:rFonts w:ascii="Arial Narrow" w:hAnsi="Arial Narrow"/>
          <w:sz w:val="27"/>
          <w:szCs w:val="27"/>
          <w:lang w:val="es-ES_tradnl"/>
        </w:rPr>
      </w:pPr>
      <w:r w:rsidRPr="00BB173D">
        <w:rPr>
          <w:rFonts w:ascii="Arial Narrow" w:hAnsi="Arial Narrow"/>
          <w:sz w:val="27"/>
          <w:szCs w:val="27"/>
          <w:lang w:val="es-ES_tradnl"/>
        </w:rPr>
        <w:t xml:space="preserve">Del anterior computo, mediaron como días inhábiles por corresponder a sábados y domingos, los días  21 veintiuno; 22 veintidós; 28 veintiocho; y 29 veintinueve de septiembre; </w:t>
      </w:r>
      <w:r w:rsidR="000F1F81" w:rsidRPr="00BB173D">
        <w:rPr>
          <w:rFonts w:ascii="Arial Narrow" w:hAnsi="Arial Narrow"/>
          <w:sz w:val="27"/>
          <w:szCs w:val="27"/>
          <w:lang w:val="es-ES_tradnl"/>
        </w:rPr>
        <w:t xml:space="preserve">05 cinco; 06 seis; 12 doce; 13 trece; 19 diecinueve; 20 veinte; 26 veintiséis; y 27 veintisiete de octubre,  del año 2019 dos mil diecinueve.- - </w:t>
      </w:r>
    </w:p>
    <w:p w:rsidR="000F1F81" w:rsidRPr="00BB173D" w:rsidRDefault="000F1F81" w:rsidP="002F78B6">
      <w:pPr>
        <w:spacing w:line="360" w:lineRule="auto"/>
        <w:ind w:firstLine="708"/>
        <w:jc w:val="both"/>
        <w:rPr>
          <w:rFonts w:ascii="Arial Narrow" w:hAnsi="Arial Narrow"/>
          <w:sz w:val="27"/>
          <w:szCs w:val="27"/>
          <w:lang w:val="es-ES_tradnl"/>
        </w:rPr>
      </w:pPr>
    </w:p>
    <w:p w:rsidR="000F1F81" w:rsidRPr="00BB173D" w:rsidRDefault="000F1F81" w:rsidP="002F78B6">
      <w:pPr>
        <w:spacing w:line="360" w:lineRule="auto"/>
        <w:ind w:firstLine="708"/>
        <w:jc w:val="both"/>
        <w:rPr>
          <w:rFonts w:ascii="Arial Narrow" w:hAnsi="Arial Narrow"/>
          <w:sz w:val="27"/>
          <w:szCs w:val="27"/>
          <w:lang w:val="es-ES_tradnl"/>
        </w:rPr>
      </w:pPr>
      <w:r w:rsidRPr="00BB173D">
        <w:rPr>
          <w:rFonts w:ascii="Arial Narrow" w:hAnsi="Arial Narrow"/>
          <w:sz w:val="27"/>
          <w:szCs w:val="27"/>
          <w:lang w:val="es-ES_tradnl"/>
        </w:rPr>
        <w:t xml:space="preserve">No  es óbice a lo anterior, que quien demandada señalara  en su capítulo de hechos de la demandada que, el día 16 dieciséis de octubre del año 2019 dos mil diecinueve,  fue emitida el acta de infracción  T-6072022, y que  en la misma se asentó una fecha distinta a la de su elaboración; </w:t>
      </w:r>
      <w:r w:rsidR="003907C0" w:rsidRPr="00BB173D">
        <w:rPr>
          <w:rFonts w:ascii="Arial Narrow" w:hAnsi="Arial Narrow"/>
          <w:sz w:val="27"/>
          <w:szCs w:val="27"/>
          <w:lang w:val="es-ES_tradnl"/>
        </w:rPr>
        <w:t>aduciendo en su cuarto concepto de impugnación que, esa situación se corrobora con el recibo de pago AA 8987280. En tanto, el Agente de Tránsito demandado  en su contestación refirió en el capítulo de contestación a los hechos, que el acta de infracción fue elaborada el 16 dieciséis de septiembre del año 2019 dos mil diecinueve. . . . . . . . . . . . . . . . . . . . . . . . . . . . .</w:t>
      </w:r>
    </w:p>
    <w:p w:rsidR="009E128A" w:rsidRPr="00BB173D" w:rsidRDefault="009E128A" w:rsidP="002F78B6">
      <w:pPr>
        <w:spacing w:line="360" w:lineRule="auto"/>
        <w:ind w:firstLine="708"/>
        <w:jc w:val="both"/>
        <w:rPr>
          <w:rFonts w:ascii="Arial Narrow" w:hAnsi="Arial Narrow"/>
          <w:sz w:val="27"/>
          <w:szCs w:val="27"/>
          <w:lang w:val="es-ES_tradnl"/>
        </w:rPr>
      </w:pPr>
    </w:p>
    <w:p w:rsidR="009E128A" w:rsidRPr="00BB173D" w:rsidRDefault="009E128A" w:rsidP="002F78B6">
      <w:pPr>
        <w:spacing w:line="360" w:lineRule="auto"/>
        <w:ind w:firstLine="708"/>
        <w:jc w:val="both"/>
        <w:rPr>
          <w:rFonts w:ascii="Arial Narrow" w:hAnsi="Arial Narrow"/>
          <w:sz w:val="27"/>
          <w:szCs w:val="27"/>
          <w:lang w:val="es-ES_tradnl"/>
        </w:rPr>
      </w:pPr>
      <w:r w:rsidRPr="00BB173D">
        <w:rPr>
          <w:rFonts w:ascii="Arial Narrow" w:hAnsi="Arial Narrow"/>
          <w:sz w:val="27"/>
          <w:szCs w:val="27"/>
          <w:lang w:val="es-ES_tradnl"/>
        </w:rPr>
        <w:t xml:space="preserve">En ese contexto, no subsiste el dicho de la actora en el sentido de que el acta de infracción fue elaborada el 16 dieciséis de octubre del año 2019 dos mil diecinueve, en razón de que, de la revisión que se hace a ese documento, se observa como fecha de su elaboración, el día 16 dieciséis de septiembre del año 2019 dos mil diecinueve, en el cual además, en el rubro de datos personales se asentó el </w:t>
      </w:r>
      <w:r w:rsidRPr="00BB173D">
        <w:rPr>
          <w:rFonts w:ascii="Arial Narrow" w:hAnsi="Arial Narrow"/>
          <w:sz w:val="27"/>
          <w:szCs w:val="27"/>
          <w:lang w:val="es-ES_tradnl"/>
        </w:rPr>
        <w:lastRenderedPageBreak/>
        <w:t xml:space="preserve">nombre de la parte actora </w:t>
      </w:r>
      <w:r w:rsidR="00BB173D" w:rsidRPr="00BB173D">
        <w:rPr>
          <w:rFonts w:ascii="Arial Narrow" w:hAnsi="Arial Narrow"/>
          <w:b/>
          <w:bCs/>
          <w:sz w:val="27"/>
          <w:szCs w:val="27"/>
        </w:rPr>
        <w:t>(…)</w:t>
      </w:r>
      <w:r w:rsidRPr="00BB173D">
        <w:rPr>
          <w:rFonts w:ascii="Arial Narrow" w:hAnsi="Arial Narrow"/>
          <w:sz w:val="27"/>
          <w:szCs w:val="27"/>
          <w:lang w:val="es-ES_tradnl"/>
        </w:rPr>
        <w:t>, aunado a ello, sin ser perito en la materia ni pretender hacerlo, la firma que obra encima de la leyenda “</w:t>
      </w:r>
      <w:r w:rsidRPr="00BB173D">
        <w:rPr>
          <w:rFonts w:ascii="Arial Narrow" w:hAnsi="Arial Narrow"/>
          <w:i/>
          <w:sz w:val="27"/>
          <w:szCs w:val="27"/>
          <w:lang w:val="es-ES_tradnl"/>
        </w:rPr>
        <w:t>Firma del infractor”</w:t>
      </w:r>
      <w:r w:rsidRPr="00BB173D">
        <w:rPr>
          <w:rFonts w:ascii="Arial Narrow" w:hAnsi="Arial Narrow"/>
          <w:sz w:val="27"/>
          <w:szCs w:val="27"/>
          <w:lang w:val="es-ES_tradnl"/>
        </w:rPr>
        <w:t xml:space="preserve"> , a simple vista coincide con los rasgos de la firma de la parte actora que obra en la última hoja que integra la demanda; por tanto, </w:t>
      </w:r>
      <w:r w:rsidR="000170EB" w:rsidRPr="00BB173D">
        <w:rPr>
          <w:rFonts w:ascii="Arial Narrow" w:hAnsi="Arial Narrow"/>
          <w:sz w:val="27"/>
          <w:szCs w:val="27"/>
          <w:lang w:val="es-ES_tradnl"/>
        </w:rPr>
        <w:t>se tiene plena convicción de que el acta de infracción fue elaborada el día 16 dieciséis de septiembre del año 2019 do s mil diecinueve, tal y como se señala en ese documento; amén que, el agente de tránsito demandado sostuvo en su contestación que elaboró el acta de infracción combatida, en  la fecha en que se indica en ese documento. . .. . . . . . . . .</w:t>
      </w:r>
    </w:p>
    <w:p w:rsidR="000170EB" w:rsidRPr="00BB173D" w:rsidRDefault="000170EB" w:rsidP="002F78B6">
      <w:pPr>
        <w:spacing w:line="360" w:lineRule="auto"/>
        <w:ind w:firstLine="708"/>
        <w:jc w:val="both"/>
        <w:rPr>
          <w:rFonts w:ascii="Arial Narrow" w:hAnsi="Arial Narrow"/>
          <w:sz w:val="27"/>
          <w:szCs w:val="27"/>
          <w:lang w:val="es-ES_tradnl"/>
        </w:rPr>
      </w:pPr>
    </w:p>
    <w:p w:rsidR="000170EB" w:rsidRPr="00BB173D" w:rsidRDefault="000170EB" w:rsidP="005E4D3A">
      <w:pPr>
        <w:spacing w:line="360" w:lineRule="auto"/>
        <w:ind w:firstLine="708"/>
        <w:jc w:val="both"/>
        <w:rPr>
          <w:rFonts w:ascii="Arial Narrow" w:hAnsi="Arial Narrow"/>
          <w:sz w:val="27"/>
          <w:szCs w:val="27"/>
          <w:lang w:val="es-ES_tradnl"/>
        </w:rPr>
      </w:pPr>
      <w:r w:rsidRPr="00BB173D">
        <w:rPr>
          <w:rFonts w:ascii="Arial Narrow" w:hAnsi="Arial Narrow"/>
          <w:sz w:val="27"/>
          <w:szCs w:val="27"/>
          <w:lang w:val="es-ES_tradnl"/>
        </w:rPr>
        <w:t>Ahora bien, la parte actora a efecto de acreditar que</w:t>
      </w:r>
      <w:r w:rsidR="00E825BF" w:rsidRPr="00BB173D">
        <w:rPr>
          <w:rFonts w:ascii="Arial Narrow" w:hAnsi="Arial Narrow"/>
          <w:sz w:val="27"/>
          <w:szCs w:val="27"/>
          <w:lang w:val="es-ES_tradnl"/>
        </w:rPr>
        <w:t>,</w:t>
      </w:r>
      <w:r w:rsidRPr="00BB173D">
        <w:rPr>
          <w:rFonts w:ascii="Arial Narrow" w:hAnsi="Arial Narrow"/>
          <w:sz w:val="27"/>
          <w:szCs w:val="27"/>
          <w:lang w:val="es-ES_tradnl"/>
        </w:rPr>
        <w:t xml:space="preserve">  el acta de infracción fue elaborada el día 16 dieciséis de octubre del año 2019 dos mil diecinueve, ofreció como prueba de su parte el recibo oficial de pago AA 8987280 que obra en autos a foja 10 diez,  aduciendo </w:t>
      </w:r>
      <w:r w:rsidR="00E825BF" w:rsidRPr="00BB173D">
        <w:rPr>
          <w:rFonts w:ascii="Arial Narrow" w:hAnsi="Arial Narrow"/>
          <w:sz w:val="27"/>
          <w:szCs w:val="27"/>
          <w:lang w:val="es-ES_tradnl"/>
        </w:rPr>
        <w:t xml:space="preserve">a </w:t>
      </w:r>
      <w:r w:rsidRPr="00BB173D">
        <w:rPr>
          <w:rFonts w:ascii="Arial Narrow" w:hAnsi="Arial Narrow"/>
          <w:sz w:val="27"/>
          <w:szCs w:val="27"/>
          <w:lang w:val="es-ES_tradnl"/>
        </w:rPr>
        <w:t>que en el mismo se señala como fecha de elaboración de la infracci</w:t>
      </w:r>
      <w:r w:rsidR="00E825BF" w:rsidRPr="00BB173D">
        <w:rPr>
          <w:rFonts w:ascii="Arial Narrow" w:hAnsi="Arial Narrow"/>
          <w:sz w:val="27"/>
          <w:szCs w:val="27"/>
          <w:lang w:val="es-ES_tradnl"/>
        </w:rPr>
        <w:t>ón la fecha que refiere</w:t>
      </w:r>
      <w:r w:rsidRPr="00BB173D">
        <w:rPr>
          <w:rFonts w:ascii="Arial Narrow" w:hAnsi="Arial Narrow"/>
          <w:sz w:val="27"/>
          <w:szCs w:val="27"/>
          <w:lang w:val="es-ES_tradnl"/>
        </w:rPr>
        <w:t xml:space="preserve">;  siendo así, </w:t>
      </w:r>
      <w:r w:rsidR="00E825BF" w:rsidRPr="00BB173D">
        <w:rPr>
          <w:rFonts w:ascii="Arial Narrow" w:hAnsi="Arial Narrow"/>
          <w:sz w:val="27"/>
          <w:szCs w:val="27"/>
          <w:lang w:val="es-ES_tradnl"/>
        </w:rPr>
        <w:t xml:space="preserve">que de </w:t>
      </w:r>
      <w:r w:rsidRPr="00BB173D">
        <w:rPr>
          <w:rFonts w:ascii="Arial Narrow" w:hAnsi="Arial Narrow"/>
          <w:sz w:val="27"/>
          <w:szCs w:val="27"/>
          <w:lang w:val="es-ES_tradnl"/>
        </w:rPr>
        <w:t>la revisión que se hace a ese documento, si bien se observa que se asent</w:t>
      </w:r>
      <w:r w:rsidR="00E825BF" w:rsidRPr="00BB173D">
        <w:rPr>
          <w:rFonts w:ascii="Arial Narrow" w:hAnsi="Arial Narrow"/>
          <w:sz w:val="27"/>
          <w:szCs w:val="27"/>
          <w:lang w:val="es-ES_tradnl"/>
        </w:rPr>
        <w:t>ó: “</w:t>
      </w:r>
      <w:r w:rsidR="00E825BF" w:rsidRPr="00BB173D">
        <w:rPr>
          <w:rFonts w:ascii="Arial Narrow" w:hAnsi="Arial Narrow"/>
          <w:i/>
          <w:sz w:val="27"/>
          <w:szCs w:val="27"/>
          <w:u w:val="single"/>
          <w:lang w:val="es-ES_tradnl"/>
        </w:rPr>
        <w:t xml:space="preserve">FOLIO </w:t>
      </w:r>
      <w:r w:rsidR="00E825BF" w:rsidRPr="00BB173D">
        <w:rPr>
          <w:rFonts w:ascii="Arial Narrow" w:hAnsi="Arial Narrow"/>
          <w:i/>
          <w:sz w:val="27"/>
          <w:szCs w:val="27"/>
          <w:lang w:val="es-ES_tradnl"/>
        </w:rPr>
        <w:t xml:space="preserve">T 6072022 </w:t>
      </w:r>
      <w:r w:rsidR="00E825BF" w:rsidRPr="00BB173D">
        <w:rPr>
          <w:rFonts w:ascii="Arial Narrow" w:hAnsi="Arial Narrow"/>
          <w:i/>
          <w:sz w:val="27"/>
          <w:szCs w:val="27"/>
          <w:u w:val="single"/>
          <w:lang w:val="es-ES_tradnl"/>
        </w:rPr>
        <w:t xml:space="preserve">FECHA INF. </w:t>
      </w:r>
      <w:r w:rsidR="00E825BF" w:rsidRPr="00BB173D">
        <w:rPr>
          <w:rFonts w:ascii="Arial Narrow" w:hAnsi="Arial Narrow"/>
          <w:i/>
          <w:sz w:val="27"/>
          <w:szCs w:val="27"/>
          <w:lang w:val="es-ES_tradnl"/>
        </w:rPr>
        <w:t xml:space="preserve">2019/10/16”; </w:t>
      </w:r>
      <w:r w:rsidR="00E825BF" w:rsidRPr="00BB173D">
        <w:rPr>
          <w:rFonts w:ascii="Arial Narrow" w:hAnsi="Arial Narrow"/>
          <w:sz w:val="27"/>
          <w:szCs w:val="27"/>
          <w:lang w:val="es-ES_tradnl"/>
        </w:rPr>
        <w:t xml:space="preserve"> lo es también, que ese documento no es idóneo para acreditar que el acta de infracción se haya elaborado en esa fecha, dado que la fecha de expedición del acta de infracción se indica de manera contundente en dicha acta, de manera que ese hecho no resulta controvertido; aunado a</w:t>
      </w:r>
      <w:r w:rsidR="005E4D3A" w:rsidRPr="00BB173D">
        <w:rPr>
          <w:rFonts w:ascii="Arial Narrow" w:hAnsi="Arial Narrow"/>
          <w:sz w:val="27"/>
          <w:szCs w:val="27"/>
          <w:lang w:val="es-ES_tradnl"/>
        </w:rPr>
        <w:t xml:space="preserve"> que tal recibo no se expidió a nombre de quien demanda, sino de una persona moral, y que el mismo</w:t>
      </w:r>
      <w:r w:rsidR="00E825BF" w:rsidRPr="00BB173D">
        <w:rPr>
          <w:rFonts w:ascii="Arial Narrow" w:hAnsi="Arial Narrow"/>
          <w:sz w:val="27"/>
          <w:szCs w:val="27"/>
          <w:lang w:val="es-ES_tradnl"/>
        </w:rPr>
        <w:t xml:space="preserve">, simplemente tiende a acreditar el entero que se hizo a la </w:t>
      </w:r>
      <w:r w:rsidR="005E4D3A" w:rsidRPr="00BB173D">
        <w:rPr>
          <w:rFonts w:ascii="Arial Narrow" w:hAnsi="Arial Narrow"/>
          <w:sz w:val="27"/>
          <w:szCs w:val="27"/>
          <w:lang w:val="es-ES_tradnl"/>
        </w:rPr>
        <w:t>Tesorería Municipal, de aquí que carece de eficacia probatoria. - - - - - - - - - - - - - - - - - - - - - - - - - - - - - - - - -  - - - - - - - - -  - - -</w:t>
      </w:r>
    </w:p>
    <w:p w:rsidR="00E825BF" w:rsidRPr="00BB173D" w:rsidRDefault="00E825BF" w:rsidP="002F78B6">
      <w:pPr>
        <w:spacing w:line="360" w:lineRule="auto"/>
        <w:ind w:firstLine="708"/>
        <w:jc w:val="both"/>
        <w:rPr>
          <w:rFonts w:ascii="Arial Narrow" w:hAnsi="Arial Narrow"/>
          <w:sz w:val="27"/>
          <w:szCs w:val="27"/>
          <w:lang w:val="es-ES_tradnl"/>
        </w:rPr>
      </w:pPr>
    </w:p>
    <w:p w:rsidR="00E825BF" w:rsidRPr="00BB173D" w:rsidRDefault="00E825BF" w:rsidP="00E825BF">
      <w:pPr>
        <w:spacing w:line="360" w:lineRule="auto"/>
        <w:ind w:firstLine="708"/>
        <w:jc w:val="both"/>
        <w:rPr>
          <w:rFonts w:ascii="Arial Narrow" w:hAnsi="Arial Narrow" w:cs="Arial"/>
          <w:sz w:val="27"/>
          <w:szCs w:val="27"/>
        </w:rPr>
      </w:pPr>
      <w:r w:rsidRPr="00BB173D">
        <w:rPr>
          <w:rFonts w:ascii="Arial Narrow" w:hAnsi="Arial Narrow" w:cs="Arial"/>
          <w:sz w:val="27"/>
          <w:szCs w:val="27"/>
        </w:rPr>
        <w:t>En el orden de ideas precisado, atentos a lo previsto por la fracción II, del artículo 262 del Código de Procedimiento y Justicia Administrativa para el Estado y los Municipios de Guanajuato, lo procedente es decretar el</w:t>
      </w:r>
      <w:r w:rsidRPr="00BB173D">
        <w:rPr>
          <w:rFonts w:ascii="Arial Narrow" w:hAnsi="Arial Narrow" w:cs="Arial"/>
          <w:b/>
          <w:sz w:val="27"/>
          <w:szCs w:val="27"/>
        </w:rPr>
        <w:t xml:space="preserve"> SOBRESEIMIENTO </w:t>
      </w:r>
      <w:r w:rsidRPr="00BB173D">
        <w:rPr>
          <w:rFonts w:ascii="Arial Narrow" w:hAnsi="Arial Narrow" w:cs="Arial"/>
          <w:sz w:val="27"/>
          <w:szCs w:val="27"/>
        </w:rPr>
        <w:t>del presente proceso, al actualizarse la hipótesis señalada en la fracción IV, del diverso numeral   261 del citado Código.</w:t>
      </w:r>
      <w:r w:rsidR="00032296" w:rsidRPr="00BB173D">
        <w:rPr>
          <w:rFonts w:ascii="Arial Narrow" w:hAnsi="Arial Narrow" w:cs="Arial"/>
          <w:sz w:val="27"/>
          <w:szCs w:val="27"/>
        </w:rPr>
        <w:t xml:space="preserve"> - - - - - - - - - - - - - - - - - - - - - - - - - - - - - - - - - - - - - </w:t>
      </w:r>
    </w:p>
    <w:p w:rsidR="00E825BF" w:rsidRPr="00BB173D" w:rsidRDefault="00E825BF" w:rsidP="00E825BF">
      <w:pPr>
        <w:spacing w:line="360" w:lineRule="auto"/>
        <w:jc w:val="both"/>
        <w:rPr>
          <w:rFonts w:ascii="Arial Narrow" w:hAnsi="Arial Narrow"/>
          <w:sz w:val="27"/>
          <w:szCs w:val="27"/>
        </w:rPr>
      </w:pPr>
    </w:p>
    <w:p w:rsidR="00E825BF" w:rsidRPr="00BB173D" w:rsidRDefault="00E825BF" w:rsidP="00E825BF">
      <w:pPr>
        <w:spacing w:line="360" w:lineRule="auto"/>
        <w:ind w:firstLine="708"/>
        <w:jc w:val="both"/>
        <w:rPr>
          <w:rFonts w:ascii="Arial Narrow" w:hAnsi="Arial Narrow"/>
          <w:sz w:val="27"/>
          <w:szCs w:val="27"/>
        </w:rPr>
      </w:pPr>
      <w:r w:rsidRPr="00BB173D">
        <w:rPr>
          <w:rFonts w:ascii="Arial Narrow" w:hAnsi="Arial Narrow"/>
          <w:sz w:val="27"/>
          <w:szCs w:val="27"/>
        </w:rPr>
        <w:t xml:space="preserve">Por lo expuesto y además con fundamento en los artículos </w:t>
      </w:r>
      <w:r w:rsidRPr="00BB173D">
        <w:rPr>
          <w:rFonts w:ascii="Arial Narrow" w:hAnsi="Arial Narrow" w:cs="Arial"/>
          <w:sz w:val="27"/>
          <w:szCs w:val="27"/>
        </w:rPr>
        <w:t>243 párrafo  segundo y 244</w:t>
      </w:r>
      <w:r w:rsidRPr="00BB173D">
        <w:rPr>
          <w:rFonts w:ascii="Arial Narrow" w:hAnsi="Arial Narrow"/>
          <w:sz w:val="27"/>
          <w:szCs w:val="27"/>
        </w:rPr>
        <w:t xml:space="preserve"> de la Ley Orgánica Municipal para el Estado de Guanajuato; 1 fracción </w:t>
      </w:r>
      <w:r w:rsidRPr="00BB173D">
        <w:rPr>
          <w:rFonts w:ascii="Arial Narrow" w:hAnsi="Arial Narrow"/>
          <w:sz w:val="27"/>
          <w:szCs w:val="27"/>
        </w:rPr>
        <w:lastRenderedPageBreak/>
        <w:t xml:space="preserve">II, 3 párrafo segundo, 261 fracción </w:t>
      </w:r>
      <w:r w:rsidR="00F357E2" w:rsidRPr="00BB173D">
        <w:rPr>
          <w:rFonts w:ascii="Arial Narrow" w:hAnsi="Arial Narrow"/>
          <w:sz w:val="27"/>
          <w:szCs w:val="27"/>
        </w:rPr>
        <w:t>I</w:t>
      </w:r>
      <w:r w:rsidRPr="00BB173D">
        <w:rPr>
          <w:rFonts w:ascii="Arial Narrow" w:hAnsi="Arial Narrow"/>
          <w:sz w:val="27"/>
          <w:szCs w:val="27"/>
        </w:rPr>
        <w:t xml:space="preserve">V, 262 fracción II, 287, 298 y 299 del Código de Procedimiento y Justicia Administrativa para el Estado y los Municipios de Guanajuato, se </w:t>
      </w:r>
      <w:r w:rsidRPr="00BB173D">
        <w:rPr>
          <w:rFonts w:ascii="Arial Narrow" w:hAnsi="Arial Narrow"/>
          <w:b/>
          <w:sz w:val="27"/>
          <w:szCs w:val="27"/>
        </w:rPr>
        <w:t>RESUELVE:</w:t>
      </w:r>
      <w:r w:rsidR="00032296" w:rsidRPr="00BB173D">
        <w:rPr>
          <w:rFonts w:ascii="Arial Narrow" w:hAnsi="Arial Narrow"/>
          <w:sz w:val="27"/>
          <w:szCs w:val="27"/>
        </w:rPr>
        <w:t xml:space="preserve">. - - - - - - - - - - - - - - - - - - - - - - - - - - - - - - - - - - - - - - - - </w:t>
      </w:r>
    </w:p>
    <w:p w:rsidR="00E825BF" w:rsidRPr="00BB173D" w:rsidRDefault="00E825BF" w:rsidP="00E825BF">
      <w:pPr>
        <w:spacing w:line="360" w:lineRule="auto"/>
        <w:ind w:firstLine="708"/>
        <w:jc w:val="both"/>
        <w:rPr>
          <w:rFonts w:ascii="Arial Narrow" w:hAnsi="Arial Narrow"/>
          <w:b/>
          <w:sz w:val="27"/>
          <w:szCs w:val="27"/>
        </w:rPr>
      </w:pPr>
    </w:p>
    <w:p w:rsidR="00E825BF" w:rsidRPr="00BB173D" w:rsidRDefault="00E825BF" w:rsidP="00E825BF">
      <w:pPr>
        <w:spacing w:line="360" w:lineRule="auto"/>
        <w:ind w:firstLine="708"/>
        <w:jc w:val="both"/>
        <w:rPr>
          <w:rFonts w:ascii="Arial Narrow" w:hAnsi="Arial Narrow"/>
          <w:sz w:val="27"/>
          <w:szCs w:val="27"/>
        </w:rPr>
      </w:pPr>
      <w:r w:rsidRPr="00BB173D">
        <w:rPr>
          <w:rFonts w:ascii="Arial Narrow" w:hAnsi="Arial Narrow"/>
          <w:b/>
          <w:sz w:val="27"/>
          <w:szCs w:val="27"/>
        </w:rPr>
        <w:t>PRIMERO.-</w:t>
      </w:r>
      <w:r w:rsidRPr="00BB173D">
        <w:rPr>
          <w:rFonts w:ascii="Arial Narrow" w:hAnsi="Arial Narrow"/>
          <w:sz w:val="27"/>
          <w:szCs w:val="27"/>
        </w:rPr>
        <w:t xml:space="preserve"> Este Juzgado Primero Administrativo Municipal, por razón de turno, resultó competente para tramitar y resolver este </w:t>
      </w:r>
      <w:r w:rsidR="00EA48AF" w:rsidRPr="00BB173D">
        <w:rPr>
          <w:rFonts w:ascii="Arial Narrow" w:hAnsi="Arial Narrow"/>
          <w:sz w:val="27"/>
          <w:szCs w:val="27"/>
        </w:rPr>
        <w:t xml:space="preserve">proceso administrativo. - - - - </w:t>
      </w:r>
    </w:p>
    <w:p w:rsidR="00E825BF" w:rsidRPr="00BB173D" w:rsidRDefault="00E825BF" w:rsidP="00E825BF">
      <w:pPr>
        <w:spacing w:line="360" w:lineRule="auto"/>
        <w:ind w:firstLine="708"/>
        <w:jc w:val="both"/>
        <w:rPr>
          <w:rFonts w:ascii="Arial Narrow" w:hAnsi="Arial Narrow"/>
          <w:sz w:val="27"/>
          <w:szCs w:val="27"/>
        </w:rPr>
      </w:pPr>
    </w:p>
    <w:p w:rsidR="00E825BF" w:rsidRPr="00BB173D" w:rsidRDefault="00E825BF" w:rsidP="00E825BF">
      <w:pPr>
        <w:spacing w:line="360" w:lineRule="auto"/>
        <w:ind w:firstLine="708"/>
        <w:jc w:val="both"/>
        <w:rPr>
          <w:rFonts w:ascii="Arial Narrow" w:hAnsi="Arial Narrow"/>
          <w:sz w:val="27"/>
          <w:szCs w:val="27"/>
        </w:rPr>
      </w:pPr>
      <w:r w:rsidRPr="00BB173D">
        <w:rPr>
          <w:rFonts w:ascii="Arial Narrow" w:hAnsi="Arial Narrow"/>
          <w:b/>
          <w:sz w:val="27"/>
          <w:szCs w:val="27"/>
        </w:rPr>
        <w:t>SEGUNDO.-</w:t>
      </w:r>
      <w:r w:rsidRPr="00BB173D">
        <w:rPr>
          <w:rFonts w:ascii="Arial Narrow" w:hAnsi="Arial Narrow"/>
          <w:sz w:val="27"/>
          <w:szCs w:val="27"/>
        </w:rPr>
        <w:t xml:space="preserve"> Resultó </w:t>
      </w:r>
      <w:r w:rsidRPr="00BB173D">
        <w:rPr>
          <w:rFonts w:ascii="Arial Narrow" w:hAnsi="Arial Narrow"/>
          <w:b/>
          <w:sz w:val="27"/>
          <w:szCs w:val="27"/>
        </w:rPr>
        <w:t xml:space="preserve">fundada </w:t>
      </w:r>
      <w:r w:rsidRPr="00BB173D">
        <w:rPr>
          <w:rFonts w:ascii="Arial Narrow" w:hAnsi="Arial Narrow"/>
          <w:sz w:val="27"/>
          <w:szCs w:val="27"/>
        </w:rPr>
        <w:t xml:space="preserve">la causal de improcedencia hecha valer por la autoridad demandada, por lo que se  decreta el </w:t>
      </w:r>
      <w:r w:rsidRPr="00BB173D">
        <w:rPr>
          <w:rFonts w:ascii="Arial Narrow" w:hAnsi="Arial Narrow"/>
          <w:b/>
          <w:sz w:val="27"/>
          <w:szCs w:val="27"/>
        </w:rPr>
        <w:t>SOBRESEIMIENTO</w:t>
      </w:r>
      <w:r w:rsidRPr="00BB173D">
        <w:rPr>
          <w:rFonts w:ascii="Arial Narrow" w:hAnsi="Arial Narrow"/>
          <w:sz w:val="27"/>
          <w:szCs w:val="27"/>
        </w:rPr>
        <w:t xml:space="preserve"> del proceso, acorde a lo establecido en  el </w:t>
      </w:r>
      <w:r w:rsidRPr="00BB173D">
        <w:rPr>
          <w:rFonts w:ascii="Arial Narrow" w:hAnsi="Arial Narrow"/>
          <w:b/>
          <w:sz w:val="27"/>
          <w:szCs w:val="27"/>
        </w:rPr>
        <w:t xml:space="preserve">segundo </w:t>
      </w:r>
      <w:r w:rsidRPr="00BB173D">
        <w:rPr>
          <w:rFonts w:ascii="Arial Narrow" w:hAnsi="Arial Narrow"/>
          <w:sz w:val="27"/>
          <w:szCs w:val="27"/>
        </w:rPr>
        <w:t xml:space="preserve"> considerando</w:t>
      </w:r>
      <w:r w:rsidR="00EA48AF" w:rsidRPr="00BB173D">
        <w:rPr>
          <w:rFonts w:ascii="Arial Narrow" w:hAnsi="Arial Narrow"/>
          <w:sz w:val="27"/>
          <w:szCs w:val="27"/>
        </w:rPr>
        <w:t xml:space="preserve"> de la presente resolución. - - </w:t>
      </w:r>
    </w:p>
    <w:p w:rsidR="00E825BF" w:rsidRPr="00BB173D" w:rsidRDefault="00E825BF" w:rsidP="00E825BF">
      <w:pPr>
        <w:spacing w:line="360" w:lineRule="auto"/>
        <w:ind w:firstLine="708"/>
        <w:jc w:val="both"/>
        <w:rPr>
          <w:rFonts w:ascii="Arial Narrow" w:hAnsi="Arial Narrow"/>
          <w:sz w:val="27"/>
          <w:szCs w:val="27"/>
        </w:rPr>
      </w:pPr>
    </w:p>
    <w:p w:rsidR="00EA48AF" w:rsidRPr="00BB173D" w:rsidRDefault="00E825BF" w:rsidP="00EA48AF">
      <w:pPr>
        <w:spacing w:line="360" w:lineRule="auto"/>
        <w:ind w:firstLine="708"/>
        <w:jc w:val="both"/>
        <w:rPr>
          <w:rFonts w:ascii="Arial Narrow" w:hAnsi="Arial Narrow"/>
          <w:sz w:val="27"/>
          <w:szCs w:val="27"/>
        </w:rPr>
      </w:pPr>
      <w:r w:rsidRPr="00BB173D">
        <w:rPr>
          <w:rFonts w:ascii="Arial Narrow" w:hAnsi="Arial Narrow"/>
          <w:sz w:val="27"/>
          <w:szCs w:val="27"/>
        </w:rPr>
        <w:t>Notifíquese a la autoridad demandada por oficio y a la parte actora personalmente en el domicilio señalado en</w:t>
      </w:r>
      <w:r w:rsidR="00EA48AF" w:rsidRPr="00BB173D">
        <w:rPr>
          <w:rFonts w:ascii="Arial Narrow" w:hAnsi="Arial Narrow"/>
          <w:sz w:val="27"/>
          <w:szCs w:val="27"/>
        </w:rPr>
        <w:t xml:space="preserve"> autos. - - - - - - - - - - - - - - - - - - - - - - - - </w:t>
      </w:r>
    </w:p>
    <w:p w:rsidR="00E825BF" w:rsidRPr="00BB173D" w:rsidRDefault="00E825BF" w:rsidP="00E825BF">
      <w:pPr>
        <w:spacing w:line="360" w:lineRule="auto"/>
        <w:jc w:val="both"/>
        <w:rPr>
          <w:rFonts w:ascii="Arial Narrow" w:hAnsi="Arial Narrow"/>
          <w:sz w:val="27"/>
          <w:szCs w:val="27"/>
        </w:rPr>
      </w:pPr>
    </w:p>
    <w:p w:rsidR="00E825BF" w:rsidRPr="00BB173D" w:rsidRDefault="00E825BF" w:rsidP="00E825BF">
      <w:pPr>
        <w:spacing w:line="360" w:lineRule="auto"/>
        <w:ind w:firstLine="708"/>
        <w:jc w:val="both"/>
        <w:rPr>
          <w:rFonts w:ascii="Arial Narrow" w:hAnsi="Arial Narrow"/>
          <w:sz w:val="27"/>
          <w:szCs w:val="27"/>
        </w:rPr>
      </w:pPr>
      <w:r w:rsidRPr="00BB173D">
        <w:rPr>
          <w:rFonts w:ascii="Arial Narrow" w:hAnsi="Arial Narrow"/>
          <w:sz w:val="27"/>
          <w:szCs w:val="27"/>
        </w:rPr>
        <w:t>En su oportunidad, archívese este expediente, como asunto totalmente concluido y dese de baja en el Libro de Registros de este Juz</w:t>
      </w:r>
      <w:r w:rsidR="00EA48AF" w:rsidRPr="00BB173D">
        <w:rPr>
          <w:rFonts w:ascii="Arial Narrow" w:hAnsi="Arial Narrow"/>
          <w:sz w:val="27"/>
          <w:szCs w:val="27"/>
        </w:rPr>
        <w:t xml:space="preserve">gado. - - - - - - - - - - - - </w:t>
      </w:r>
    </w:p>
    <w:p w:rsidR="00E825BF" w:rsidRPr="00BB173D" w:rsidRDefault="00E825BF" w:rsidP="00E825BF">
      <w:pPr>
        <w:spacing w:line="360" w:lineRule="auto"/>
        <w:jc w:val="both"/>
        <w:rPr>
          <w:rFonts w:ascii="Arial Narrow" w:hAnsi="Arial Narrow"/>
          <w:sz w:val="27"/>
          <w:szCs w:val="27"/>
        </w:rPr>
      </w:pPr>
    </w:p>
    <w:p w:rsidR="00E825BF" w:rsidRPr="00BB173D" w:rsidRDefault="00E825BF" w:rsidP="00E825BF">
      <w:pPr>
        <w:pStyle w:val="Sangra2detindependiente"/>
        <w:spacing w:line="360" w:lineRule="auto"/>
        <w:ind w:left="0" w:firstLine="708"/>
        <w:jc w:val="both"/>
        <w:rPr>
          <w:rFonts w:ascii="Arial Narrow" w:hAnsi="Arial Narrow"/>
          <w:sz w:val="27"/>
          <w:szCs w:val="27"/>
        </w:rPr>
      </w:pPr>
      <w:r w:rsidRPr="00BB173D">
        <w:rPr>
          <w:rFonts w:ascii="Arial Narrow" w:hAnsi="Arial Narrow"/>
          <w:kern w:val="3"/>
          <w:sz w:val="27"/>
          <w:szCs w:val="27"/>
          <w:lang w:eastAsia="zh-CN"/>
        </w:rPr>
        <w:t xml:space="preserve">Así lo resolvió y firma, en 4 cuatro tantos, el </w:t>
      </w:r>
      <w:r w:rsidRPr="00BB173D">
        <w:rPr>
          <w:rFonts w:ascii="Arial Narrow" w:hAnsi="Arial Narrow"/>
          <w:b/>
          <w:kern w:val="3"/>
          <w:sz w:val="27"/>
          <w:szCs w:val="27"/>
          <w:lang w:eastAsia="zh-CN"/>
        </w:rPr>
        <w:t xml:space="preserve">MAESTRO JOSÉ JORGE PÉREZ COLUNGA, </w:t>
      </w:r>
      <w:r w:rsidRPr="00BB173D">
        <w:rPr>
          <w:rFonts w:ascii="Arial Narrow" w:hAnsi="Arial Narrow"/>
          <w:kern w:val="3"/>
          <w:sz w:val="27"/>
          <w:szCs w:val="27"/>
          <w:lang w:eastAsia="zh-CN"/>
        </w:rPr>
        <w:t>Juez Titular del Juzgado Primero Administrativo Municipal de León, Guanajuato,</w:t>
      </w:r>
      <w:r w:rsidRPr="00BB173D">
        <w:rPr>
          <w:rFonts w:ascii="Arial Narrow" w:hAnsi="Arial Narrow"/>
          <w:sz w:val="27"/>
          <w:szCs w:val="27"/>
        </w:rPr>
        <w:t xml:space="preserve"> quien actúa asistido en forma legal con Secretaria de Estudio y Cuenta</w:t>
      </w:r>
      <w:r w:rsidRPr="00BB173D">
        <w:rPr>
          <w:rFonts w:ascii="Arial Narrow" w:hAnsi="Arial Narrow"/>
          <w:b/>
          <w:sz w:val="27"/>
          <w:szCs w:val="27"/>
        </w:rPr>
        <w:t>, Licenciada OFELIA GÓMEZ HERNÁNDEZ,</w:t>
      </w:r>
      <w:r w:rsidR="00EA48AF" w:rsidRPr="00BB173D">
        <w:rPr>
          <w:rFonts w:ascii="Arial Narrow" w:hAnsi="Arial Narrow"/>
          <w:sz w:val="27"/>
          <w:szCs w:val="27"/>
        </w:rPr>
        <w:t xml:space="preserve"> que da fe. - - - - - - - - - - - - - - - - - - - -</w:t>
      </w:r>
    </w:p>
    <w:p w:rsidR="00E825BF" w:rsidRPr="00BB173D" w:rsidRDefault="00E825BF" w:rsidP="002F78B6">
      <w:pPr>
        <w:spacing w:line="360" w:lineRule="auto"/>
        <w:ind w:firstLine="708"/>
        <w:jc w:val="both"/>
        <w:rPr>
          <w:rFonts w:ascii="Arial Narrow" w:hAnsi="Arial Narrow"/>
          <w:sz w:val="27"/>
          <w:szCs w:val="27"/>
          <w:lang w:val="es-ES_tradnl"/>
        </w:rPr>
      </w:pPr>
    </w:p>
    <w:sectPr w:rsidR="00E825BF" w:rsidRPr="00BB173D"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1DB1" w:rsidRDefault="00F91DB1" w:rsidP="008817D1">
      <w:r>
        <w:separator/>
      </w:r>
    </w:p>
  </w:endnote>
  <w:endnote w:type="continuationSeparator" w:id="0">
    <w:p w:rsidR="00F91DB1" w:rsidRDefault="00F91DB1" w:rsidP="008817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1DB1" w:rsidRDefault="00F91DB1" w:rsidP="008817D1">
      <w:r>
        <w:separator/>
      </w:r>
    </w:p>
  </w:footnote>
  <w:footnote w:type="continuationSeparator" w:id="0">
    <w:p w:rsidR="00F91DB1" w:rsidRDefault="00F91DB1" w:rsidP="008817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98400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F0333B"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9227C">
      <w:rPr>
        <w:rStyle w:val="Nmerodepgina"/>
        <w:noProof/>
      </w:rPr>
      <w:t>2</w:t>
    </w:r>
    <w:r>
      <w:rPr>
        <w:rStyle w:val="Nmerodepgina"/>
      </w:rPr>
      <w:fldChar w:fldCharType="end"/>
    </w:r>
  </w:p>
  <w:p w:rsidR="00B16482" w:rsidRDefault="00984007">
    <w:pPr>
      <w:pStyle w:val="Encabezado"/>
    </w:pPr>
  </w:p>
  <w:p w:rsidR="00CB24ED" w:rsidRDefault="002F38E4"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r>
    <w:r w:rsidR="001D0683">
      <w:rPr>
        <w:rFonts w:ascii="Arial Narrow" w:hAnsi="Arial Narrow"/>
        <w:sz w:val="16"/>
        <w:szCs w:val="16"/>
      </w:rPr>
      <w:t xml:space="preserve">Expediente: </w:t>
    </w:r>
    <w:r w:rsidR="00D6610C">
      <w:rPr>
        <w:rFonts w:ascii="Arial Narrow" w:hAnsi="Arial Narrow"/>
        <w:sz w:val="16"/>
        <w:szCs w:val="16"/>
      </w:rPr>
      <w:t>2692</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CB24ED" w:rsidRDefault="001D0683" w:rsidP="00CB24ED">
    <w:pPr>
      <w:pStyle w:val="Encabezado"/>
      <w:jc w:val="right"/>
      <w:rPr>
        <w:rFonts w:ascii="Arial Narrow" w:hAnsi="Arial Narrow"/>
        <w:sz w:val="16"/>
        <w:szCs w:val="16"/>
      </w:rPr>
    </w:pPr>
    <w:r>
      <w:rPr>
        <w:rFonts w:ascii="Arial Narrow" w:hAnsi="Arial Narrow"/>
        <w:sz w:val="16"/>
        <w:szCs w:val="16"/>
      </w:rPr>
      <w:t xml:space="preserve">Expediente: </w:t>
    </w:r>
    <w:r w:rsidR="00D6610C">
      <w:rPr>
        <w:rFonts w:ascii="Arial Narrow" w:hAnsi="Arial Narrow"/>
        <w:sz w:val="16"/>
        <w:szCs w:val="16"/>
      </w:rPr>
      <w:t>2692</w:t>
    </w:r>
    <w:r w:rsidR="008817D1">
      <w:rPr>
        <w:rFonts w:ascii="Arial Narrow" w:hAnsi="Arial Narrow"/>
        <w:sz w:val="16"/>
        <w:szCs w:val="16"/>
      </w:rPr>
      <w:t>/</w:t>
    </w:r>
    <w:r w:rsidR="00F0333B" w:rsidRPr="00CB24ED">
      <w:rPr>
        <w:rFonts w:ascii="Arial Narrow" w:hAnsi="Arial Narrow"/>
        <w:sz w:val="16"/>
        <w:szCs w:val="16"/>
      </w:rPr>
      <w:t>1erJAM/2019-JN</w:t>
    </w:r>
  </w:p>
  <w:p w:rsidR="00CB24ED" w:rsidRDefault="00F0333B" w:rsidP="00CB24ED">
    <w:pPr>
      <w:pStyle w:val="Encabezado"/>
      <w:jc w:val="right"/>
    </w:pPr>
    <w:r w:rsidRPr="00CB24ED">
      <w:rPr>
        <w:rFonts w:ascii="Arial Narrow" w:hAnsi="Arial Narrow"/>
        <w:sz w:val="16"/>
        <w:szCs w:val="16"/>
      </w:rPr>
      <w:t>Juzgado Primero Administrativo Municipal</w:t>
    </w:r>
    <w:r>
      <w:t xml:space="preserve"> </w:t>
    </w:r>
  </w:p>
  <w:p w:rsidR="00CB24ED" w:rsidRDefault="0098400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7D1"/>
    <w:rsid w:val="000056FB"/>
    <w:rsid w:val="000170EB"/>
    <w:rsid w:val="00032296"/>
    <w:rsid w:val="00046F86"/>
    <w:rsid w:val="00076A38"/>
    <w:rsid w:val="000B0E1B"/>
    <w:rsid w:val="000D6615"/>
    <w:rsid w:val="000F1F81"/>
    <w:rsid w:val="0013608A"/>
    <w:rsid w:val="00147254"/>
    <w:rsid w:val="00155D4A"/>
    <w:rsid w:val="00180477"/>
    <w:rsid w:val="001969CA"/>
    <w:rsid w:val="001A05F6"/>
    <w:rsid w:val="001D0683"/>
    <w:rsid w:val="001E390D"/>
    <w:rsid w:val="00201E18"/>
    <w:rsid w:val="002135C4"/>
    <w:rsid w:val="00213AB5"/>
    <w:rsid w:val="002416D1"/>
    <w:rsid w:val="00286C6D"/>
    <w:rsid w:val="0029297D"/>
    <w:rsid w:val="002E0B7D"/>
    <w:rsid w:val="002F38E4"/>
    <w:rsid w:val="002F78B6"/>
    <w:rsid w:val="00304A5A"/>
    <w:rsid w:val="00336BB4"/>
    <w:rsid w:val="00371829"/>
    <w:rsid w:val="003907C0"/>
    <w:rsid w:val="0039227C"/>
    <w:rsid w:val="003941FE"/>
    <w:rsid w:val="003A266E"/>
    <w:rsid w:val="003E5666"/>
    <w:rsid w:val="003E72DF"/>
    <w:rsid w:val="003F2C36"/>
    <w:rsid w:val="004136AF"/>
    <w:rsid w:val="0042676B"/>
    <w:rsid w:val="00455BA8"/>
    <w:rsid w:val="004A76F6"/>
    <w:rsid w:val="004E1C73"/>
    <w:rsid w:val="0054487E"/>
    <w:rsid w:val="00561BFF"/>
    <w:rsid w:val="005C6E9C"/>
    <w:rsid w:val="005D45F5"/>
    <w:rsid w:val="005E4D3A"/>
    <w:rsid w:val="005E6EA8"/>
    <w:rsid w:val="005F03F8"/>
    <w:rsid w:val="006A5148"/>
    <w:rsid w:val="00760CF7"/>
    <w:rsid w:val="00787AC1"/>
    <w:rsid w:val="008235A2"/>
    <w:rsid w:val="00873F01"/>
    <w:rsid w:val="008817D1"/>
    <w:rsid w:val="00897C83"/>
    <w:rsid w:val="008A6234"/>
    <w:rsid w:val="008C3B0D"/>
    <w:rsid w:val="0094663D"/>
    <w:rsid w:val="00957E21"/>
    <w:rsid w:val="009660DB"/>
    <w:rsid w:val="009E128A"/>
    <w:rsid w:val="00A52FCE"/>
    <w:rsid w:val="00A93356"/>
    <w:rsid w:val="00AB46FE"/>
    <w:rsid w:val="00AD092E"/>
    <w:rsid w:val="00AE33D7"/>
    <w:rsid w:val="00B0216E"/>
    <w:rsid w:val="00B223A1"/>
    <w:rsid w:val="00BB173D"/>
    <w:rsid w:val="00BD1785"/>
    <w:rsid w:val="00C13154"/>
    <w:rsid w:val="00C2619E"/>
    <w:rsid w:val="00C3249A"/>
    <w:rsid w:val="00C62B45"/>
    <w:rsid w:val="00CB0688"/>
    <w:rsid w:val="00CD47EB"/>
    <w:rsid w:val="00D06995"/>
    <w:rsid w:val="00D127EA"/>
    <w:rsid w:val="00D25468"/>
    <w:rsid w:val="00D42772"/>
    <w:rsid w:val="00D47AFF"/>
    <w:rsid w:val="00D6610C"/>
    <w:rsid w:val="00DF497D"/>
    <w:rsid w:val="00E05E39"/>
    <w:rsid w:val="00E136A8"/>
    <w:rsid w:val="00E5026E"/>
    <w:rsid w:val="00E8105C"/>
    <w:rsid w:val="00E825BF"/>
    <w:rsid w:val="00E97848"/>
    <w:rsid w:val="00EA48AF"/>
    <w:rsid w:val="00ED43F4"/>
    <w:rsid w:val="00F0333B"/>
    <w:rsid w:val="00F357E2"/>
    <w:rsid w:val="00F544D5"/>
    <w:rsid w:val="00F66BD0"/>
    <w:rsid w:val="00F91DB1"/>
    <w:rsid w:val="00FE0A8C"/>
    <w:rsid w:val="00FE418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DE9CDDAE-274E-4222-A1F9-3D711271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17D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8817D1"/>
    <w:pPr>
      <w:tabs>
        <w:tab w:val="center" w:pos="4252"/>
        <w:tab w:val="right" w:pos="8504"/>
      </w:tabs>
    </w:pPr>
  </w:style>
  <w:style w:type="character" w:customStyle="1" w:styleId="EncabezadoCar">
    <w:name w:val="Encabezado Car"/>
    <w:basedOn w:val="Fuentedeprrafopredeter"/>
    <w:link w:val="Encabezado"/>
    <w:uiPriority w:val="99"/>
    <w:rsid w:val="008817D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817D1"/>
  </w:style>
  <w:style w:type="paragraph" w:styleId="Sangra2detindependiente">
    <w:name w:val="Body Text Indent 2"/>
    <w:basedOn w:val="Normal"/>
    <w:link w:val="Sangra2detindependienteCar"/>
    <w:uiPriority w:val="99"/>
    <w:unhideWhenUsed/>
    <w:rsid w:val="008817D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817D1"/>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8817D1"/>
    <w:rPr>
      <w:sz w:val="20"/>
      <w:szCs w:val="20"/>
    </w:rPr>
  </w:style>
  <w:style w:type="character" w:customStyle="1" w:styleId="TextocomentarioCar">
    <w:name w:val="Texto comentario Car"/>
    <w:basedOn w:val="Fuentedeprrafopredeter"/>
    <w:link w:val="Textocomentario"/>
    <w:uiPriority w:val="99"/>
    <w:rsid w:val="008817D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8817D1"/>
    <w:pPr>
      <w:tabs>
        <w:tab w:val="center" w:pos="4419"/>
        <w:tab w:val="right" w:pos="8838"/>
      </w:tabs>
    </w:pPr>
  </w:style>
  <w:style w:type="character" w:customStyle="1" w:styleId="PiedepginaCar">
    <w:name w:val="Pie de página Car"/>
    <w:basedOn w:val="Fuentedeprrafopredeter"/>
    <w:link w:val="Piedepgina"/>
    <w:uiPriority w:val="99"/>
    <w:rsid w:val="008817D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2929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9297D"/>
    <w:rPr>
      <w:rFonts w:ascii="Segoe UI" w:eastAsia="Times New Roman" w:hAnsi="Segoe UI" w:cs="Segoe UI"/>
      <w:sz w:val="18"/>
      <w:szCs w:val="18"/>
      <w:lang w:val="es-ES" w:eastAsia="es-ES"/>
    </w:rPr>
  </w:style>
  <w:style w:type="character" w:styleId="Hipervnculo">
    <w:name w:val="Hyperlink"/>
    <w:uiPriority w:val="99"/>
    <w:semiHidden/>
    <w:unhideWhenUsed/>
    <w:rsid w:val="00A9335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1930</Words>
  <Characters>10617</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30</cp:revision>
  <cp:lastPrinted>2020-03-18T21:55:00Z</cp:lastPrinted>
  <dcterms:created xsi:type="dcterms:W3CDTF">2020-03-05T21:36:00Z</dcterms:created>
  <dcterms:modified xsi:type="dcterms:W3CDTF">2020-07-30T15:28:00Z</dcterms:modified>
</cp:coreProperties>
</file>