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759D" w14:textId="77777777" w:rsidR="00041E58" w:rsidRPr="003C06D8" w:rsidRDefault="00041E58" w:rsidP="00041E58">
      <w:pPr>
        <w:spacing w:line="360" w:lineRule="auto"/>
        <w:ind w:firstLine="709"/>
        <w:jc w:val="both"/>
        <w:rPr>
          <w:rFonts w:ascii="Arial Narrow" w:hAnsi="Arial Narrow"/>
          <w:sz w:val="27"/>
          <w:szCs w:val="27"/>
        </w:rPr>
      </w:pPr>
      <w:bookmarkStart w:id="0" w:name="_GoBack"/>
      <w:bookmarkEnd w:id="0"/>
      <w:r w:rsidRPr="003C06D8">
        <w:rPr>
          <w:rFonts w:ascii="Arial Narrow" w:hAnsi="Arial Narrow"/>
          <w:sz w:val="27"/>
          <w:szCs w:val="27"/>
        </w:rPr>
        <w:t xml:space="preserve">León, Guanajuato, a los 17 diecisiete días del mes de junio del año 2020 dos mil veinte. . . . . . . . . . . .  . . . . . . . . . . . . . . . . . . . . . . . . . . . . . . . . . . . . . . . . . . . . . . . </w:t>
      </w:r>
    </w:p>
    <w:p w14:paraId="711D3ADA" w14:textId="77777777" w:rsidR="008377E9" w:rsidRPr="003C06D8" w:rsidRDefault="008377E9" w:rsidP="008377E9">
      <w:pPr>
        <w:spacing w:line="360" w:lineRule="auto"/>
        <w:jc w:val="both"/>
        <w:rPr>
          <w:rFonts w:ascii="Arial Narrow" w:hAnsi="Arial Narrow"/>
          <w:sz w:val="27"/>
          <w:szCs w:val="27"/>
        </w:rPr>
      </w:pPr>
    </w:p>
    <w:p w14:paraId="0967B7B5" w14:textId="6E9FC848" w:rsidR="008377E9" w:rsidRPr="003C06D8" w:rsidRDefault="008377E9" w:rsidP="008377E9">
      <w:pPr>
        <w:spacing w:line="360" w:lineRule="auto"/>
        <w:ind w:firstLine="709"/>
        <w:jc w:val="both"/>
        <w:rPr>
          <w:rFonts w:ascii="Arial Narrow" w:hAnsi="Arial Narrow"/>
          <w:sz w:val="27"/>
          <w:szCs w:val="27"/>
        </w:rPr>
      </w:pPr>
      <w:r w:rsidRPr="003C06D8">
        <w:rPr>
          <w:rFonts w:ascii="Arial Narrow" w:hAnsi="Arial Narrow"/>
          <w:b/>
          <w:sz w:val="27"/>
          <w:szCs w:val="27"/>
        </w:rPr>
        <w:t>V I S T O</w:t>
      </w:r>
      <w:r w:rsidRPr="003C06D8">
        <w:rPr>
          <w:rFonts w:ascii="Arial Narrow" w:hAnsi="Arial Narrow"/>
          <w:sz w:val="27"/>
          <w:szCs w:val="27"/>
        </w:rPr>
        <w:t xml:space="preserve"> para resolver el expediente número </w:t>
      </w:r>
      <w:r w:rsidRPr="003C06D8">
        <w:rPr>
          <w:rFonts w:ascii="Arial Narrow" w:hAnsi="Arial Narrow"/>
          <w:b/>
          <w:sz w:val="27"/>
          <w:szCs w:val="27"/>
        </w:rPr>
        <w:t>2179/1erJAM/2019-JN</w:t>
      </w:r>
      <w:r w:rsidRPr="003C06D8">
        <w:rPr>
          <w:rFonts w:ascii="Arial Narrow" w:hAnsi="Arial Narrow"/>
          <w:sz w:val="27"/>
          <w:szCs w:val="27"/>
        </w:rPr>
        <w:t xml:space="preserve">, que contiene las actuaciones del proceso administrativo iniciado con motivo de la demanda interpuesta </w:t>
      </w:r>
      <w:r w:rsidR="003C06D8" w:rsidRPr="003C06D8">
        <w:rPr>
          <w:rFonts w:ascii="Arial Narrow" w:hAnsi="Arial Narrow"/>
          <w:b/>
          <w:bCs/>
          <w:sz w:val="27"/>
          <w:szCs w:val="27"/>
        </w:rPr>
        <w:t>(…)</w:t>
      </w:r>
      <w:r w:rsidRPr="003C06D8">
        <w:rPr>
          <w:rFonts w:ascii="Arial Narrow" w:hAnsi="Arial Narrow"/>
          <w:b/>
          <w:sz w:val="27"/>
          <w:szCs w:val="27"/>
        </w:rPr>
        <w:t xml:space="preserve"> </w:t>
      </w:r>
      <w:r w:rsidRPr="003C06D8">
        <w:rPr>
          <w:rFonts w:ascii="Arial Narrow" w:hAnsi="Arial Narrow"/>
          <w:sz w:val="27"/>
          <w:szCs w:val="27"/>
        </w:rPr>
        <w:t xml:space="preserve">en contra del </w:t>
      </w:r>
      <w:r w:rsidRPr="003C06D8">
        <w:rPr>
          <w:rFonts w:ascii="Arial Narrow" w:hAnsi="Arial Narrow"/>
          <w:b/>
          <w:sz w:val="27"/>
          <w:szCs w:val="27"/>
        </w:rPr>
        <w:t xml:space="preserve">AGENTE DE TRÁNSITO </w:t>
      </w:r>
      <w:proofErr w:type="gramStart"/>
      <w:r w:rsidRPr="003C06D8">
        <w:rPr>
          <w:rFonts w:ascii="Arial Narrow" w:hAnsi="Arial Narrow"/>
          <w:b/>
          <w:sz w:val="27"/>
          <w:szCs w:val="27"/>
        </w:rPr>
        <w:t xml:space="preserve">MUNICIPAL,  </w:t>
      </w:r>
      <w:r w:rsidR="003C06D8" w:rsidRPr="003C06D8">
        <w:rPr>
          <w:rFonts w:ascii="Arial Narrow" w:hAnsi="Arial Narrow"/>
          <w:b/>
          <w:bCs/>
          <w:sz w:val="27"/>
          <w:szCs w:val="27"/>
        </w:rPr>
        <w:t>(</w:t>
      </w:r>
      <w:proofErr w:type="gramEnd"/>
      <w:r w:rsidR="003C06D8" w:rsidRPr="003C06D8">
        <w:rPr>
          <w:rFonts w:ascii="Arial Narrow" w:hAnsi="Arial Narrow"/>
          <w:b/>
          <w:bCs/>
          <w:sz w:val="27"/>
          <w:szCs w:val="27"/>
        </w:rPr>
        <w:t>…)</w:t>
      </w:r>
      <w:r w:rsidRPr="003C06D8">
        <w:rPr>
          <w:rFonts w:ascii="Arial Narrow" w:hAnsi="Arial Narrow"/>
          <w:b/>
          <w:sz w:val="27"/>
          <w:szCs w:val="27"/>
        </w:rPr>
        <w:t xml:space="preserve">, </w:t>
      </w:r>
      <w:r w:rsidRPr="003C06D8">
        <w:rPr>
          <w:rFonts w:ascii="Arial Narrow" w:hAnsi="Arial Narrow"/>
          <w:sz w:val="27"/>
          <w:szCs w:val="27"/>
        </w:rPr>
        <w:t xml:space="preserve"> por ser este el momento procesal oportuno se resuelve;</w:t>
      </w:r>
      <w:r w:rsidR="007B037C" w:rsidRPr="003C06D8">
        <w:rPr>
          <w:rFonts w:ascii="Arial Narrow" w:hAnsi="Arial Narrow"/>
          <w:sz w:val="27"/>
          <w:szCs w:val="27"/>
        </w:rPr>
        <w:t xml:space="preserve"> y,</w:t>
      </w:r>
      <w:r w:rsidRPr="003C06D8">
        <w:rPr>
          <w:rFonts w:ascii="Arial Narrow" w:hAnsi="Arial Narrow"/>
          <w:sz w:val="27"/>
          <w:szCs w:val="27"/>
        </w:rPr>
        <w:t>. . . . . . . . . .</w:t>
      </w:r>
      <w:r w:rsidR="00425A9A" w:rsidRPr="003C06D8">
        <w:rPr>
          <w:rFonts w:ascii="Arial Narrow" w:hAnsi="Arial Narrow"/>
          <w:sz w:val="27"/>
          <w:szCs w:val="27"/>
        </w:rPr>
        <w:t xml:space="preserve"> . . . . . . . . . . . </w:t>
      </w:r>
    </w:p>
    <w:p w14:paraId="6AFF4DA1" w14:textId="77777777" w:rsidR="008377E9" w:rsidRPr="003C06D8" w:rsidRDefault="008377E9" w:rsidP="008377E9">
      <w:pPr>
        <w:tabs>
          <w:tab w:val="left" w:pos="1463"/>
        </w:tabs>
        <w:spacing w:line="360" w:lineRule="auto"/>
        <w:jc w:val="both"/>
        <w:rPr>
          <w:rFonts w:ascii="Arial Narrow" w:hAnsi="Arial Narrow"/>
          <w:sz w:val="27"/>
          <w:szCs w:val="27"/>
        </w:rPr>
      </w:pPr>
    </w:p>
    <w:p w14:paraId="5F520023" w14:textId="77777777" w:rsidR="008377E9" w:rsidRPr="003C06D8" w:rsidRDefault="008377E9" w:rsidP="008377E9">
      <w:pPr>
        <w:spacing w:line="360" w:lineRule="auto"/>
        <w:jc w:val="center"/>
        <w:rPr>
          <w:rFonts w:ascii="Arial Narrow" w:hAnsi="Arial Narrow"/>
          <w:b/>
          <w:sz w:val="27"/>
          <w:szCs w:val="27"/>
        </w:rPr>
      </w:pPr>
      <w:r w:rsidRPr="003C06D8">
        <w:rPr>
          <w:rFonts w:ascii="Arial Narrow" w:hAnsi="Arial Narrow"/>
          <w:b/>
          <w:sz w:val="27"/>
          <w:szCs w:val="27"/>
        </w:rPr>
        <w:t xml:space="preserve">R E S U L T A N D </w:t>
      </w:r>
      <w:proofErr w:type="gramStart"/>
      <w:r w:rsidRPr="003C06D8">
        <w:rPr>
          <w:rFonts w:ascii="Arial Narrow" w:hAnsi="Arial Narrow"/>
          <w:b/>
          <w:sz w:val="27"/>
          <w:szCs w:val="27"/>
        </w:rPr>
        <w:t>O :</w:t>
      </w:r>
      <w:proofErr w:type="gramEnd"/>
    </w:p>
    <w:p w14:paraId="67DC3938" w14:textId="77777777" w:rsidR="008377E9" w:rsidRPr="003C06D8" w:rsidRDefault="008377E9" w:rsidP="008377E9">
      <w:pPr>
        <w:spacing w:line="360" w:lineRule="auto"/>
        <w:jc w:val="both"/>
        <w:rPr>
          <w:rFonts w:ascii="Arial Narrow" w:hAnsi="Arial Narrow"/>
          <w:sz w:val="27"/>
          <w:szCs w:val="27"/>
        </w:rPr>
      </w:pPr>
    </w:p>
    <w:p w14:paraId="068C18E0" w14:textId="77777777" w:rsidR="008377E9" w:rsidRPr="003C06D8" w:rsidRDefault="008377E9" w:rsidP="008377E9">
      <w:pPr>
        <w:spacing w:line="276" w:lineRule="auto"/>
        <w:jc w:val="right"/>
        <w:rPr>
          <w:rFonts w:ascii="Arial Narrow" w:hAnsi="Arial Narrow" w:cs="Arial"/>
          <w:b/>
          <w:i/>
          <w:sz w:val="27"/>
          <w:szCs w:val="27"/>
        </w:rPr>
      </w:pPr>
      <w:r w:rsidRPr="003C06D8">
        <w:rPr>
          <w:rFonts w:ascii="Arial Narrow" w:hAnsi="Arial Narrow"/>
          <w:b/>
          <w:i/>
          <w:sz w:val="27"/>
          <w:szCs w:val="27"/>
        </w:rPr>
        <w:t>Presentación de la demanda</w:t>
      </w:r>
      <w:r w:rsidRPr="003C06D8">
        <w:rPr>
          <w:rFonts w:ascii="Arial Narrow" w:hAnsi="Arial Narrow"/>
          <w:i/>
          <w:sz w:val="27"/>
          <w:szCs w:val="27"/>
        </w:rPr>
        <w:t>.</w:t>
      </w:r>
    </w:p>
    <w:p w14:paraId="47A302B2" w14:textId="77777777" w:rsidR="008377E9" w:rsidRPr="003C06D8" w:rsidRDefault="008377E9" w:rsidP="008377E9">
      <w:pPr>
        <w:spacing w:line="360" w:lineRule="auto"/>
        <w:ind w:firstLine="708"/>
        <w:jc w:val="both"/>
        <w:rPr>
          <w:rFonts w:ascii="Arial Narrow" w:hAnsi="Arial Narrow"/>
          <w:sz w:val="27"/>
          <w:szCs w:val="27"/>
        </w:rPr>
      </w:pPr>
      <w:r w:rsidRPr="003C06D8">
        <w:rPr>
          <w:rFonts w:ascii="Arial Narrow" w:hAnsi="Arial Narrow" w:cs="Arial"/>
          <w:b/>
          <w:sz w:val="27"/>
          <w:szCs w:val="27"/>
        </w:rPr>
        <w:t>PRIMERO.-</w:t>
      </w:r>
      <w:r w:rsidRPr="003C06D8">
        <w:rPr>
          <w:rFonts w:ascii="Arial Narrow" w:hAnsi="Arial Narrow" w:cs="Arial"/>
          <w:sz w:val="27"/>
          <w:szCs w:val="27"/>
        </w:rPr>
        <w:t xml:space="preserve"> </w:t>
      </w:r>
      <w:r w:rsidRPr="003C06D8">
        <w:rPr>
          <w:rFonts w:ascii="Arial Narrow" w:hAnsi="Arial Narrow"/>
          <w:sz w:val="27"/>
          <w:szCs w:val="27"/>
        </w:rPr>
        <w:t xml:space="preserve">El 26 veintiséis de septiembre del año 2019 dos mil diecinueve, la parte actora presentó demanda en la Oficialía Común de Partes de los Juzgados Administrativos Municipales de León, Guanajuato, impugnando el acta de infracción número T-6096339 de fecha 07 siete de septiembre de ese mismo año.. . . . . . . . . . </w:t>
      </w:r>
    </w:p>
    <w:p w14:paraId="53AB3EC7" w14:textId="77777777" w:rsidR="008377E9" w:rsidRPr="003C06D8" w:rsidRDefault="008377E9" w:rsidP="008377E9">
      <w:pPr>
        <w:spacing w:line="360" w:lineRule="auto"/>
        <w:jc w:val="both"/>
        <w:rPr>
          <w:rFonts w:ascii="Arial Narrow" w:hAnsi="Arial Narrow"/>
          <w:sz w:val="27"/>
          <w:szCs w:val="27"/>
        </w:rPr>
      </w:pPr>
    </w:p>
    <w:p w14:paraId="6B944982" w14:textId="77777777" w:rsidR="008377E9" w:rsidRPr="003C06D8" w:rsidRDefault="008377E9" w:rsidP="008377E9">
      <w:pPr>
        <w:spacing w:line="276" w:lineRule="auto"/>
        <w:jc w:val="right"/>
        <w:rPr>
          <w:rFonts w:ascii="Arial Narrow" w:hAnsi="Arial Narrow"/>
          <w:b/>
          <w:i/>
          <w:sz w:val="27"/>
          <w:szCs w:val="27"/>
        </w:rPr>
      </w:pPr>
    </w:p>
    <w:p w14:paraId="32D4EBAD" w14:textId="77777777" w:rsidR="008377E9" w:rsidRPr="003C06D8" w:rsidRDefault="008377E9" w:rsidP="008377E9">
      <w:pPr>
        <w:spacing w:line="276" w:lineRule="auto"/>
        <w:jc w:val="right"/>
        <w:rPr>
          <w:rFonts w:ascii="Arial Narrow" w:hAnsi="Arial Narrow"/>
          <w:i/>
          <w:sz w:val="27"/>
          <w:szCs w:val="27"/>
        </w:rPr>
      </w:pPr>
      <w:r w:rsidRPr="003C06D8">
        <w:rPr>
          <w:rFonts w:ascii="Arial Narrow" w:hAnsi="Arial Narrow"/>
          <w:b/>
          <w:i/>
          <w:sz w:val="27"/>
          <w:szCs w:val="27"/>
        </w:rPr>
        <w:t>Admisión de la demanda y pruebas.</w:t>
      </w:r>
    </w:p>
    <w:p w14:paraId="2D62119B" w14:textId="77777777" w:rsidR="008377E9" w:rsidRPr="003C06D8" w:rsidRDefault="008377E9" w:rsidP="008377E9">
      <w:pPr>
        <w:spacing w:line="360" w:lineRule="auto"/>
        <w:ind w:firstLine="709"/>
        <w:jc w:val="both"/>
        <w:rPr>
          <w:rFonts w:ascii="Arial Narrow" w:hAnsi="Arial Narrow"/>
          <w:sz w:val="27"/>
          <w:szCs w:val="27"/>
        </w:rPr>
      </w:pPr>
      <w:r w:rsidRPr="003C06D8">
        <w:rPr>
          <w:rFonts w:ascii="Arial Narrow" w:hAnsi="Arial Narrow"/>
          <w:b/>
          <w:sz w:val="27"/>
          <w:szCs w:val="27"/>
        </w:rPr>
        <w:t xml:space="preserve">SEGUNDO.- </w:t>
      </w:r>
      <w:r w:rsidRPr="003C06D8">
        <w:rPr>
          <w:rFonts w:ascii="Arial Narrow" w:hAnsi="Arial Narrow"/>
          <w:sz w:val="27"/>
          <w:szCs w:val="27"/>
        </w:rPr>
        <w:t xml:space="preserve">Por auto de fecha 30 treinta de septiembre del año 2019 dos mil diecinueve, a la parte actora se le admitió a trámite la demanda y la prueba documental exhibida a la misma, la que por su especial naturaleza se desahogó en ese momento procesal, así como la presuncional legal y humana en lo que le beneficie; concediéndosele la suspensión del acto reclamado. . . . . . . . . . . . . . . . . . </w:t>
      </w:r>
    </w:p>
    <w:p w14:paraId="264A4545" w14:textId="77777777" w:rsidR="008377E9" w:rsidRPr="003C06D8" w:rsidRDefault="008377E9" w:rsidP="008377E9">
      <w:pPr>
        <w:spacing w:line="360" w:lineRule="auto"/>
        <w:jc w:val="both"/>
        <w:rPr>
          <w:rFonts w:ascii="Arial Narrow" w:hAnsi="Arial Narrow"/>
          <w:sz w:val="27"/>
          <w:szCs w:val="27"/>
        </w:rPr>
      </w:pPr>
    </w:p>
    <w:p w14:paraId="0A50395E" w14:textId="77777777" w:rsidR="008377E9" w:rsidRPr="003C06D8" w:rsidRDefault="008377E9" w:rsidP="008377E9">
      <w:pPr>
        <w:spacing w:line="276" w:lineRule="auto"/>
        <w:jc w:val="right"/>
        <w:rPr>
          <w:rFonts w:ascii="Arial Narrow" w:hAnsi="Arial Narrow"/>
          <w:b/>
          <w:i/>
          <w:sz w:val="27"/>
          <w:szCs w:val="27"/>
        </w:rPr>
      </w:pPr>
      <w:r w:rsidRPr="003C06D8">
        <w:rPr>
          <w:rFonts w:ascii="Arial Narrow" w:hAnsi="Arial Narrow"/>
          <w:b/>
          <w:i/>
          <w:sz w:val="27"/>
          <w:szCs w:val="27"/>
        </w:rPr>
        <w:t>Contestación de la demanda y admisión de pruebas.</w:t>
      </w:r>
    </w:p>
    <w:p w14:paraId="42B581B2" w14:textId="635FCC7E" w:rsidR="008377E9" w:rsidRPr="003C06D8" w:rsidRDefault="008377E9" w:rsidP="008377E9">
      <w:pPr>
        <w:spacing w:line="360" w:lineRule="auto"/>
        <w:ind w:firstLine="708"/>
        <w:jc w:val="both"/>
        <w:rPr>
          <w:rFonts w:ascii="Arial Narrow" w:hAnsi="Arial Narrow"/>
          <w:sz w:val="27"/>
          <w:szCs w:val="27"/>
        </w:rPr>
      </w:pPr>
      <w:r w:rsidRPr="003C06D8">
        <w:rPr>
          <w:rFonts w:ascii="Arial Narrow" w:hAnsi="Arial Narrow"/>
          <w:b/>
          <w:sz w:val="27"/>
          <w:szCs w:val="27"/>
        </w:rPr>
        <w:t xml:space="preserve">TERCERO.- </w:t>
      </w:r>
      <w:r w:rsidRPr="003C06D8">
        <w:rPr>
          <w:rFonts w:ascii="Arial Narrow" w:hAnsi="Arial Narrow"/>
          <w:sz w:val="27"/>
          <w:szCs w:val="27"/>
        </w:rPr>
        <w:t xml:space="preserve">El 24 veinticuatro de octubre del año 2019 dos mil diecinueve, la autoridad presentó la contestación de la demanda incoada en su contra: y, por auto del día 06 seis de noviembre de ese mismo año, se le tuvo por contestando la demanda en tiempo y forma, admitiéndosele la prueba documental aceptada a la parte actora en el acuerdo de admisión de la demanda y la exhibida en la contestación, las que por su especial naturaleza se desahogaron en ese momento </w:t>
      </w:r>
      <w:r w:rsidRPr="003C06D8">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w:t>
      </w:r>
    </w:p>
    <w:p w14:paraId="483D6C7F" w14:textId="77777777" w:rsidR="008377E9" w:rsidRPr="003C06D8" w:rsidRDefault="008377E9" w:rsidP="008377E9">
      <w:pPr>
        <w:spacing w:line="360" w:lineRule="auto"/>
        <w:ind w:firstLine="708"/>
        <w:jc w:val="both"/>
        <w:rPr>
          <w:rFonts w:ascii="Arial Narrow" w:hAnsi="Arial Narrow"/>
          <w:sz w:val="27"/>
          <w:szCs w:val="27"/>
        </w:rPr>
      </w:pPr>
    </w:p>
    <w:p w14:paraId="77780E03" w14:textId="77777777" w:rsidR="008377E9" w:rsidRPr="003C06D8" w:rsidRDefault="008377E9" w:rsidP="008377E9">
      <w:pPr>
        <w:spacing w:line="276" w:lineRule="auto"/>
        <w:jc w:val="right"/>
        <w:rPr>
          <w:rFonts w:ascii="Arial Narrow" w:hAnsi="Arial Narrow"/>
          <w:b/>
          <w:bCs/>
          <w:i/>
          <w:sz w:val="27"/>
          <w:szCs w:val="27"/>
        </w:rPr>
      </w:pPr>
      <w:r w:rsidRPr="003C06D8">
        <w:rPr>
          <w:rFonts w:ascii="Arial Narrow" w:hAnsi="Arial Narrow"/>
          <w:b/>
          <w:bCs/>
          <w:i/>
          <w:sz w:val="27"/>
          <w:szCs w:val="27"/>
        </w:rPr>
        <w:t>Celebración de la audiencia de alegatos.</w:t>
      </w:r>
    </w:p>
    <w:p w14:paraId="53BE8D0A" w14:textId="657C191C" w:rsidR="008377E9" w:rsidRPr="003C06D8" w:rsidRDefault="008377E9" w:rsidP="008377E9">
      <w:pPr>
        <w:spacing w:line="360" w:lineRule="auto"/>
        <w:ind w:firstLine="708"/>
        <w:jc w:val="both"/>
        <w:rPr>
          <w:rFonts w:ascii="Arial Narrow" w:hAnsi="Arial Narrow"/>
          <w:sz w:val="27"/>
          <w:szCs w:val="27"/>
        </w:rPr>
      </w:pPr>
      <w:r w:rsidRPr="003C06D8">
        <w:rPr>
          <w:rFonts w:ascii="Arial Narrow" w:hAnsi="Arial Narrow"/>
          <w:b/>
          <w:bCs/>
          <w:sz w:val="27"/>
          <w:szCs w:val="27"/>
        </w:rPr>
        <w:t>CUARTO.-</w:t>
      </w:r>
      <w:r w:rsidRPr="003C06D8">
        <w:rPr>
          <w:rFonts w:ascii="Arial Narrow" w:hAnsi="Arial Narrow"/>
          <w:bCs/>
          <w:sz w:val="27"/>
          <w:szCs w:val="27"/>
        </w:rPr>
        <w:t xml:space="preserve"> </w:t>
      </w:r>
      <w:r w:rsidRPr="003C06D8">
        <w:rPr>
          <w:rFonts w:ascii="Arial Narrow" w:hAnsi="Arial Narrow"/>
          <w:sz w:val="27"/>
          <w:szCs w:val="27"/>
        </w:rPr>
        <w:t xml:space="preserve">El 12 doce de marzo del año 2020 dos mil vente,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C06D8">
        <w:rPr>
          <w:rFonts w:ascii="Arial Narrow" w:hAnsi="Arial Narrow"/>
          <w:bCs/>
          <w:sz w:val="27"/>
          <w:szCs w:val="27"/>
        </w:rPr>
        <w:t>. . . . . . . . . . . . . . . . . . . . . . . . . . . . . . . . . . .</w:t>
      </w:r>
      <w:r w:rsidR="00457BB8" w:rsidRPr="003C06D8">
        <w:rPr>
          <w:rFonts w:ascii="Arial Narrow" w:hAnsi="Arial Narrow"/>
          <w:bCs/>
          <w:sz w:val="27"/>
          <w:szCs w:val="27"/>
        </w:rPr>
        <w:t xml:space="preserve"> . . . . . . . . .</w:t>
      </w:r>
      <w:r w:rsidRPr="003C06D8">
        <w:rPr>
          <w:rFonts w:ascii="Arial Narrow" w:hAnsi="Arial Narrow"/>
          <w:bCs/>
          <w:sz w:val="27"/>
          <w:szCs w:val="27"/>
        </w:rPr>
        <w:t xml:space="preserve"> </w:t>
      </w:r>
    </w:p>
    <w:p w14:paraId="50358D87" w14:textId="77777777" w:rsidR="008377E9" w:rsidRPr="003C06D8" w:rsidRDefault="008377E9" w:rsidP="008377E9">
      <w:pPr>
        <w:tabs>
          <w:tab w:val="left" w:pos="3240"/>
        </w:tabs>
        <w:spacing w:line="360" w:lineRule="auto"/>
        <w:jc w:val="both"/>
        <w:rPr>
          <w:rFonts w:ascii="Arial Narrow" w:hAnsi="Arial Narrow"/>
          <w:sz w:val="27"/>
          <w:szCs w:val="27"/>
        </w:rPr>
      </w:pPr>
    </w:p>
    <w:p w14:paraId="3183462A" w14:textId="77777777" w:rsidR="008377E9" w:rsidRPr="003C06D8" w:rsidRDefault="008377E9" w:rsidP="008377E9">
      <w:pPr>
        <w:tabs>
          <w:tab w:val="left" w:pos="3240"/>
        </w:tabs>
        <w:spacing w:line="360" w:lineRule="auto"/>
        <w:jc w:val="center"/>
        <w:rPr>
          <w:rFonts w:ascii="Arial Narrow" w:hAnsi="Arial Narrow"/>
          <w:b/>
          <w:sz w:val="27"/>
          <w:szCs w:val="27"/>
        </w:rPr>
      </w:pPr>
      <w:r w:rsidRPr="003C06D8">
        <w:rPr>
          <w:rFonts w:ascii="Arial Narrow" w:hAnsi="Arial Narrow"/>
          <w:b/>
          <w:sz w:val="27"/>
          <w:szCs w:val="27"/>
        </w:rPr>
        <w:t>C O N S I D E R A N D O:</w:t>
      </w:r>
    </w:p>
    <w:p w14:paraId="14279619" w14:textId="77777777" w:rsidR="008377E9" w:rsidRPr="003C06D8" w:rsidRDefault="008377E9" w:rsidP="008377E9">
      <w:pPr>
        <w:tabs>
          <w:tab w:val="left" w:pos="3240"/>
        </w:tabs>
        <w:spacing w:line="360" w:lineRule="auto"/>
        <w:jc w:val="both"/>
        <w:rPr>
          <w:rFonts w:ascii="Arial Narrow" w:hAnsi="Arial Narrow"/>
          <w:sz w:val="27"/>
          <w:szCs w:val="27"/>
        </w:rPr>
      </w:pPr>
    </w:p>
    <w:p w14:paraId="4DB5F295" w14:textId="77777777" w:rsidR="008377E9" w:rsidRPr="003C06D8" w:rsidRDefault="008377E9" w:rsidP="008377E9">
      <w:pPr>
        <w:tabs>
          <w:tab w:val="left" w:pos="3240"/>
        </w:tabs>
        <w:spacing w:line="276" w:lineRule="auto"/>
        <w:jc w:val="right"/>
        <w:rPr>
          <w:rFonts w:ascii="Arial Narrow" w:hAnsi="Arial Narrow"/>
          <w:b/>
          <w:i/>
          <w:sz w:val="27"/>
          <w:szCs w:val="27"/>
        </w:rPr>
      </w:pPr>
      <w:r w:rsidRPr="003C06D8">
        <w:rPr>
          <w:rFonts w:ascii="Arial Narrow" w:hAnsi="Arial Narrow"/>
          <w:b/>
          <w:i/>
          <w:sz w:val="27"/>
          <w:szCs w:val="27"/>
        </w:rPr>
        <w:t>Competencia de este Juzgado.</w:t>
      </w:r>
    </w:p>
    <w:p w14:paraId="58280C21" w14:textId="33B2CE31" w:rsidR="008377E9" w:rsidRPr="003C06D8" w:rsidRDefault="008377E9" w:rsidP="008377E9">
      <w:pPr>
        <w:spacing w:line="360" w:lineRule="auto"/>
        <w:ind w:firstLine="708"/>
        <w:jc w:val="both"/>
        <w:rPr>
          <w:rFonts w:ascii="Arial Narrow" w:hAnsi="Arial Narrow"/>
          <w:sz w:val="27"/>
          <w:szCs w:val="27"/>
        </w:rPr>
      </w:pPr>
      <w:r w:rsidRPr="003C06D8">
        <w:rPr>
          <w:rFonts w:ascii="Arial Narrow" w:hAnsi="Arial Narrow"/>
          <w:b/>
          <w:sz w:val="27"/>
          <w:szCs w:val="27"/>
        </w:rPr>
        <w:t>PRIMERO.-</w:t>
      </w:r>
      <w:r w:rsidRPr="003C06D8">
        <w:rPr>
          <w:rFonts w:ascii="Arial Narrow" w:hAnsi="Arial Narrow"/>
          <w:sz w:val="27"/>
          <w:szCs w:val="27"/>
        </w:rPr>
        <w:t xml:space="preserve"> Que conforme a lo previsto por los artículos </w:t>
      </w:r>
      <w:r w:rsidRPr="003C06D8">
        <w:rPr>
          <w:rFonts w:ascii="Arial Narrow" w:hAnsi="Arial Narrow" w:cs="Arial"/>
          <w:bCs/>
          <w:sz w:val="27"/>
          <w:szCs w:val="27"/>
        </w:rPr>
        <w:t>243</w:t>
      </w:r>
      <w:r w:rsidRPr="003C06D8">
        <w:rPr>
          <w:rFonts w:ascii="Arial Narrow" w:hAnsi="Arial Narrow" w:cs="Arial"/>
          <w:sz w:val="27"/>
          <w:szCs w:val="27"/>
        </w:rPr>
        <w:t xml:space="preserve"> </w:t>
      </w:r>
      <w:r w:rsidRPr="003C06D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r w:rsidR="00457BB8" w:rsidRPr="003C06D8">
        <w:rPr>
          <w:rFonts w:ascii="Arial Narrow" w:hAnsi="Arial Narrow"/>
          <w:sz w:val="27"/>
          <w:szCs w:val="27"/>
        </w:rPr>
        <w:t xml:space="preserve"> . . . . . . . . . . . . . . .</w:t>
      </w:r>
      <w:r w:rsidRPr="003C06D8">
        <w:rPr>
          <w:rFonts w:ascii="Arial Narrow" w:hAnsi="Arial Narrow"/>
          <w:sz w:val="27"/>
          <w:szCs w:val="27"/>
        </w:rPr>
        <w:t xml:space="preserve"> </w:t>
      </w:r>
    </w:p>
    <w:p w14:paraId="13662B34" w14:textId="77777777" w:rsidR="008377E9" w:rsidRPr="003C06D8" w:rsidRDefault="008377E9" w:rsidP="008377E9">
      <w:pPr>
        <w:spacing w:line="360" w:lineRule="auto"/>
        <w:jc w:val="both"/>
        <w:rPr>
          <w:rFonts w:ascii="Arial Narrow" w:hAnsi="Arial Narrow"/>
          <w:sz w:val="27"/>
          <w:szCs w:val="27"/>
        </w:rPr>
      </w:pPr>
    </w:p>
    <w:p w14:paraId="51941BDE" w14:textId="77777777" w:rsidR="008377E9" w:rsidRPr="003C06D8" w:rsidRDefault="008377E9" w:rsidP="008377E9">
      <w:pPr>
        <w:spacing w:line="276" w:lineRule="auto"/>
        <w:jc w:val="right"/>
        <w:rPr>
          <w:rFonts w:ascii="Arial Narrow" w:hAnsi="Arial Narrow" w:cs="Arial"/>
          <w:b/>
          <w:i/>
          <w:sz w:val="27"/>
          <w:szCs w:val="27"/>
        </w:rPr>
      </w:pPr>
      <w:r w:rsidRPr="003C06D8">
        <w:rPr>
          <w:rFonts w:ascii="Arial Narrow" w:hAnsi="Arial Narrow" w:cs="Arial"/>
          <w:b/>
          <w:i/>
          <w:sz w:val="27"/>
          <w:szCs w:val="27"/>
        </w:rPr>
        <w:t>Existencia del acto impugnado.</w:t>
      </w:r>
    </w:p>
    <w:p w14:paraId="39FDF368" w14:textId="77777777" w:rsidR="008377E9" w:rsidRPr="003C06D8" w:rsidRDefault="008377E9" w:rsidP="008377E9">
      <w:pPr>
        <w:spacing w:line="360" w:lineRule="auto"/>
        <w:ind w:firstLine="708"/>
        <w:jc w:val="both"/>
        <w:rPr>
          <w:rFonts w:ascii="Arial Narrow" w:hAnsi="Arial Narrow" w:cs="Arial"/>
          <w:sz w:val="27"/>
          <w:szCs w:val="27"/>
        </w:rPr>
      </w:pPr>
      <w:r w:rsidRPr="003C06D8">
        <w:rPr>
          <w:rFonts w:ascii="Arial Narrow" w:hAnsi="Arial Narrow"/>
          <w:b/>
          <w:sz w:val="27"/>
          <w:szCs w:val="27"/>
        </w:rPr>
        <w:t>SEGUNDO.-</w:t>
      </w:r>
      <w:r w:rsidRPr="003C06D8">
        <w:rPr>
          <w:rFonts w:ascii="Arial Narrow" w:hAnsi="Arial Narrow"/>
          <w:sz w:val="27"/>
          <w:szCs w:val="27"/>
        </w:rPr>
        <w:t xml:space="preserve">  La  parte  actora  impugna  </w:t>
      </w:r>
      <w:r w:rsidRPr="003C06D8">
        <w:rPr>
          <w:rFonts w:ascii="Arial Narrow" w:hAnsi="Arial Narrow" w:cs="Arial"/>
          <w:sz w:val="27"/>
          <w:szCs w:val="27"/>
        </w:rPr>
        <w:t>el  acta  de  infracción con número T-6096339, de fecha 07 siete de septiembre del año 2019 dos mil diecinueve</w:t>
      </w:r>
      <w:r w:rsidRPr="003C06D8">
        <w:rPr>
          <w:rFonts w:ascii="Arial Narrow" w:hAnsi="Arial Narrow"/>
          <w:sz w:val="27"/>
          <w:szCs w:val="27"/>
        </w:rPr>
        <w:t xml:space="preserve">; acto </w:t>
      </w:r>
      <w:r w:rsidRPr="003C06D8">
        <w:rPr>
          <w:rFonts w:ascii="Arial Narrow" w:hAnsi="Arial Narrow" w:cs="Arial Narrow"/>
          <w:kern w:val="3"/>
          <w:sz w:val="27"/>
          <w:szCs w:val="27"/>
          <w:lang w:eastAsia="zh-CN"/>
        </w:rPr>
        <w:t>cuya existencia se encuentra acreditada en autos de esta causa administrativa con el original de la referida acta</w:t>
      </w:r>
      <w:r w:rsidRPr="003C06D8">
        <w:rPr>
          <w:rFonts w:ascii="Arial Narrow" w:hAnsi="Arial Narrow"/>
          <w:sz w:val="27"/>
          <w:szCs w:val="27"/>
        </w:rPr>
        <w:t>;</w:t>
      </w:r>
      <w:r w:rsidRPr="003C06D8">
        <w:rPr>
          <w:rFonts w:ascii="Arial Narrow" w:hAnsi="Arial Narrow" w:cs="Arial Narrow"/>
          <w:kern w:val="3"/>
          <w:sz w:val="27"/>
          <w:szCs w:val="27"/>
          <w:lang w:eastAsia="zh-CN"/>
        </w:rPr>
        <w:t xml:space="preserve"> </w:t>
      </w:r>
      <w:r w:rsidRPr="003C06D8">
        <w:rPr>
          <w:rFonts w:ascii="Arial Narrow" w:hAnsi="Arial Narrow"/>
          <w:sz w:val="27"/>
          <w:szCs w:val="27"/>
        </w:rPr>
        <w:t xml:space="preserve">probanza que obra en autos a foja 08 ocho. . . . . . . . . </w:t>
      </w:r>
    </w:p>
    <w:p w14:paraId="5E6FBBDD" w14:textId="77777777" w:rsidR="008377E9" w:rsidRPr="003C06D8" w:rsidRDefault="008377E9" w:rsidP="008377E9">
      <w:pPr>
        <w:spacing w:line="360" w:lineRule="auto"/>
        <w:jc w:val="both"/>
        <w:rPr>
          <w:rFonts w:ascii="Arial Narrow" w:hAnsi="Arial Narrow" w:cs="Arial Narrow"/>
          <w:kern w:val="3"/>
          <w:sz w:val="27"/>
          <w:szCs w:val="27"/>
          <w:lang w:eastAsia="zh-CN"/>
        </w:rPr>
      </w:pPr>
    </w:p>
    <w:p w14:paraId="7F86FA61" w14:textId="77777777" w:rsidR="008377E9" w:rsidRPr="003C06D8" w:rsidRDefault="008377E9" w:rsidP="008377E9">
      <w:pPr>
        <w:spacing w:line="276" w:lineRule="auto"/>
        <w:jc w:val="right"/>
        <w:rPr>
          <w:rFonts w:ascii="Arial Narrow" w:hAnsi="Arial Narrow"/>
          <w:bCs/>
          <w:sz w:val="27"/>
          <w:szCs w:val="27"/>
        </w:rPr>
      </w:pPr>
      <w:r w:rsidRPr="003C06D8">
        <w:rPr>
          <w:rFonts w:ascii="Arial Narrow" w:hAnsi="Arial Narrow"/>
          <w:b/>
          <w:i/>
          <w:sz w:val="27"/>
          <w:szCs w:val="27"/>
        </w:rPr>
        <w:t>Causales de improcedencia.</w:t>
      </w:r>
    </w:p>
    <w:p w14:paraId="7840470F" w14:textId="77777777" w:rsidR="008377E9" w:rsidRPr="003C06D8" w:rsidRDefault="008377E9" w:rsidP="008377E9">
      <w:pPr>
        <w:spacing w:line="360" w:lineRule="auto"/>
        <w:ind w:firstLine="708"/>
        <w:jc w:val="both"/>
        <w:rPr>
          <w:rFonts w:ascii="Arial Narrow" w:hAnsi="Arial Narrow"/>
          <w:sz w:val="27"/>
          <w:szCs w:val="27"/>
        </w:rPr>
      </w:pPr>
      <w:r w:rsidRPr="003C06D8">
        <w:rPr>
          <w:rFonts w:ascii="Arial Narrow" w:hAnsi="Arial Narrow"/>
          <w:b/>
          <w:bCs/>
          <w:sz w:val="27"/>
          <w:szCs w:val="27"/>
        </w:rPr>
        <w:t xml:space="preserve">TERCERO.- </w:t>
      </w:r>
      <w:r w:rsidRPr="003C06D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C06D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C06D8">
        <w:rPr>
          <w:rFonts w:ascii="Arial Narrow" w:hAnsi="Arial Narrow" w:cs="Arial Narrow"/>
          <w:kern w:val="3"/>
          <w:sz w:val="27"/>
          <w:szCs w:val="27"/>
          <w:lang w:eastAsia="zh-CN"/>
        </w:rPr>
        <w:t xml:space="preserve"> . . . . </w:t>
      </w:r>
    </w:p>
    <w:p w14:paraId="54F2F2F9" w14:textId="77777777" w:rsidR="008377E9" w:rsidRPr="003C06D8" w:rsidRDefault="008377E9" w:rsidP="008377E9">
      <w:pPr>
        <w:spacing w:line="360" w:lineRule="auto"/>
        <w:jc w:val="both"/>
        <w:rPr>
          <w:rFonts w:ascii="Arial Narrow" w:hAnsi="Arial Narrow"/>
          <w:sz w:val="27"/>
          <w:szCs w:val="27"/>
        </w:rPr>
      </w:pPr>
    </w:p>
    <w:p w14:paraId="00FB76B4" w14:textId="47E1EBC9" w:rsidR="002C70DD" w:rsidRPr="003C06D8" w:rsidRDefault="008377E9" w:rsidP="002C70DD">
      <w:pPr>
        <w:spacing w:line="360" w:lineRule="auto"/>
        <w:jc w:val="both"/>
        <w:rPr>
          <w:rFonts w:ascii="Arial Narrow" w:hAnsi="Arial Narrow"/>
          <w:sz w:val="27"/>
          <w:szCs w:val="27"/>
        </w:rPr>
      </w:pPr>
      <w:r w:rsidRPr="003C06D8">
        <w:rPr>
          <w:rFonts w:ascii="Arial Narrow" w:hAnsi="Arial Narrow"/>
          <w:sz w:val="27"/>
          <w:szCs w:val="27"/>
        </w:rPr>
        <w:t xml:space="preserve">              El Agente de Tránsito al contestar la demanda, indica que opera como causal de improcedencia la prevista en la fracción I del numeral 261 del referido Código debido a que el acta de infracción no afecta el interés jurídico de la parte actora,</w:t>
      </w:r>
      <w:r w:rsidR="005A7F2F" w:rsidRPr="003C06D8">
        <w:rPr>
          <w:rFonts w:ascii="Arial Narrow" w:hAnsi="Arial Narrow"/>
          <w:sz w:val="27"/>
          <w:szCs w:val="27"/>
        </w:rPr>
        <w:t xml:space="preserve"> </w:t>
      </w:r>
      <w:r w:rsidRPr="003C06D8">
        <w:rPr>
          <w:rFonts w:ascii="Arial Narrow" w:hAnsi="Arial Narrow"/>
          <w:sz w:val="27"/>
          <w:szCs w:val="27"/>
        </w:rPr>
        <w:t xml:space="preserve">en razón a que </w:t>
      </w:r>
      <w:r w:rsidR="005A7F2F" w:rsidRPr="003C06D8">
        <w:rPr>
          <w:rFonts w:ascii="Arial Narrow" w:hAnsi="Arial Narrow"/>
          <w:sz w:val="27"/>
          <w:szCs w:val="27"/>
        </w:rPr>
        <w:t>no acredito tener interés jurídico en la causa que nos ocupa</w:t>
      </w:r>
      <w:r w:rsidRPr="003C06D8">
        <w:rPr>
          <w:rFonts w:ascii="Arial Narrow" w:hAnsi="Arial Narrow"/>
          <w:sz w:val="27"/>
          <w:szCs w:val="27"/>
        </w:rPr>
        <w:t>, según se desprende del contenido de la propia acta de este proceso, al no haber comprobado ser</w:t>
      </w:r>
      <w:r w:rsidR="005A7F2F" w:rsidRPr="003C06D8">
        <w:rPr>
          <w:rFonts w:ascii="Arial Narrow" w:hAnsi="Arial Narrow"/>
          <w:sz w:val="27"/>
          <w:szCs w:val="27"/>
        </w:rPr>
        <w:t xml:space="preserve"> propietario del vehículo</w:t>
      </w:r>
      <w:r w:rsidRPr="003C06D8">
        <w:rPr>
          <w:rFonts w:ascii="Arial Narrow" w:hAnsi="Arial Narrow"/>
          <w:sz w:val="27"/>
          <w:szCs w:val="27"/>
        </w:rPr>
        <w:t xml:space="preserve"> </w:t>
      </w:r>
      <w:r w:rsidR="005A7F2F" w:rsidRPr="003C06D8">
        <w:rPr>
          <w:rFonts w:ascii="Arial Narrow" w:hAnsi="Arial Narrow"/>
          <w:sz w:val="27"/>
          <w:szCs w:val="27"/>
        </w:rPr>
        <w:t>infraccionado, ni tampoco figura en el acta que haya sido conductor del vehículo</w:t>
      </w:r>
      <w:r w:rsidR="002C70DD" w:rsidRPr="003C06D8">
        <w:rPr>
          <w:rFonts w:ascii="Arial Narrow" w:hAnsi="Arial Narrow"/>
          <w:sz w:val="27"/>
          <w:szCs w:val="27"/>
        </w:rPr>
        <w:t>,</w:t>
      </w:r>
      <w:r w:rsidRPr="003C06D8">
        <w:rPr>
          <w:rFonts w:ascii="Arial Narrow" w:hAnsi="Arial Narrow"/>
          <w:sz w:val="27"/>
          <w:szCs w:val="27"/>
        </w:rPr>
        <w:t xml:space="preserve"> </w:t>
      </w:r>
      <w:r w:rsidR="002C70DD" w:rsidRPr="003C06D8">
        <w:rPr>
          <w:rFonts w:ascii="Arial Narrow" w:hAnsi="Arial Narrow"/>
          <w:sz w:val="27"/>
          <w:szCs w:val="27"/>
        </w:rPr>
        <w:t xml:space="preserve">que es un requisito de procedibilidad del proceso y solamente quien sea titular de un derecho subjetivo de carácter administrativo puede promoverlo ello de acuerdo a los artículos  243 segundo párrafo de la Ley Orgánica Municipal y 251 fracción I, inciso a), del referido código. . . . . . . . </w:t>
      </w:r>
    </w:p>
    <w:p w14:paraId="6D65C2F7" w14:textId="77777777" w:rsidR="002C70DD" w:rsidRPr="003C06D8" w:rsidRDefault="002C70DD" w:rsidP="00425A9A">
      <w:pPr>
        <w:spacing w:line="360" w:lineRule="auto"/>
        <w:ind w:firstLine="708"/>
        <w:jc w:val="both"/>
        <w:rPr>
          <w:rFonts w:ascii="Arial Narrow" w:hAnsi="Arial Narrow" w:cs="Arial"/>
          <w:sz w:val="27"/>
          <w:szCs w:val="27"/>
        </w:rPr>
      </w:pPr>
    </w:p>
    <w:p w14:paraId="773BD3BA" w14:textId="77777777" w:rsidR="0025176A" w:rsidRPr="003C06D8" w:rsidRDefault="0025176A" w:rsidP="0025176A">
      <w:pPr>
        <w:spacing w:line="360" w:lineRule="auto"/>
        <w:ind w:firstLine="708"/>
        <w:jc w:val="both"/>
        <w:rPr>
          <w:rFonts w:ascii="Arial Narrow" w:hAnsi="Arial Narrow"/>
          <w:bCs/>
          <w:sz w:val="27"/>
          <w:szCs w:val="27"/>
        </w:rPr>
      </w:pPr>
      <w:r w:rsidRPr="003C06D8">
        <w:rPr>
          <w:rFonts w:ascii="Arial Narrow" w:hAnsi="Arial Narrow"/>
          <w:sz w:val="27"/>
          <w:szCs w:val="27"/>
        </w:rPr>
        <w:t xml:space="preserve">Para este Juzgador, es </w:t>
      </w:r>
      <w:r w:rsidRPr="003C06D8">
        <w:rPr>
          <w:rFonts w:ascii="Arial Narrow" w:hAnsi="Arial Narrow"/>
          <w:b/>
          <w:sz w:val="27"/>
          <w:szCs w:val="27"/>
        </w:rPr>
        <w:t xml:space="preserve">FUNDADA </w:t>
      </w:r>
      <w:r w:rsidRPr="003C06D8">
        <w:rPr>
          <w:rFonts w:ascii="Arial Narrow" w:hAnsi="Arial Narrow"/>
          <w:sz w:val="27"/>
          <w:szCs w:val="27"/>
        </w:rPr>
        <w:t>esa causal de improcedencia  para decretar el sobreseimiento del proceso</w:t>
      </w:r>
      <w:r w:rsidRPr="003C06D8">
        <w:rPr>
          <w:rFonts w:ascii="Arial Narrow" w:hAnsi="Arial Narrow"/>
          <w:bCs/>
          <w:sz w:val="27"/>
          <w:szCs w:val="27"/>
        </w:rPr>
        <w:t xml:space="preserve">. . . . . . . . . . . . . . . . . . . . . . . . . . . . . . . . . . . . . </w:t>
      </w:r>
    </w:p>
    <w:p w14:paraId="3BE4D895" w14:textId="77777777" w:rsidR="00425A9A" w:rsidRPr="003C06D8" w:rsidRDefault="00425A9A" w:rsidP="00425A9A">
      <w:pPr>
        <w:spacing w:line="360" w:lineRule="auto"/>
        <w:ind w:firstLine="708"/>
        <w:jc w:val="both"/>
        <w:rPr>
          <w:rFonts w:ascii="Arial Narrow" w:hAnsi="Arial Narrow" w:cs="Arial"/>
          <w:sz w:val="27"/>
          <w:szCs w:val="27"/>
        </w:rPr>
      </w:pPr>
    </w:p>
    <w:p w14:paraId="5555A0A6" w14:textId="22EBFDBB"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3C06D8">
        <w:rPr>
          <w:rFonts w:ascii="Arial Narrow" w:hAnsi="Arial Narrow" w:cs="Arial"/>
          <w:sz w:val="27"/>
          <w:szCs w:val="27"/>
        </w:rPr>
        <w:t xml:space="preserve">artículo 9, párrafo segundo, </w:t>
      </w:r>
      <w:r w:rsidRPr="003C06D8">
        <w:rPr>
          <w:rFonts w:ascii="Arial Narrow" w:hAnsi="Arial Narrow"/>
          <w:sz w:val="27"/>
          <w:szCs w:val="27"/>
        </w:rPr>
        <w:t>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en el proceso quien tenga interés jurídico; preceptos que en lo conducente establecen:</w:t>
      </w:r>
      <w:r w:rsidR="002C70DD" w:rsidRPr="003C06D8">
        <w:rPr>
          <w:rFonts w:ascii="Arial Narrow" w:hAnsi="Arial Narrow"/>
          <w:sz w:val="27"/>
          <w:szCs w:val="27"/>
        </w:rPr>
        <w:t xml:space="preserve"> . . . . . . . . . . . . . . . . . . . . . . . . . . . . . . . . . . . . . . . . . . . . . . . . . . . . . . . . . .</w:t>
      </w:r>
    </w:p>
    <w:p w14:paraId="466512E0" w14:textId="77777777" w:rsidR="002C70DD" w:rsidRPr="003C06D8" w:rsidRDefault="002C70DD" w:rsidP="00425A9A">
      <w:pPr>
        <w:spacing w:line="360" w:lineRule="auto"/>
        <w:ind w:firstLine="708"/>
        <w:jc w:val="both"/>
        <w:rPr>
          <w:rFonts w:ascii="Arial Narrow" w:hAnsi="Arial Narrow"/>
          <w:sz w:val="27"/>
          <w:szCs w:val="27"/>
        </w:rPr>
      </w:pPr>
    </w:p>
    <w:p w14:paraId="281C965B" w14:textId="77777777" w:rsidR="00425A9A" w:rsidRPr="003C06D8" w:rsidRDefault="00425A9A" w:rsidP="00425A9A">
      <w:pPr>
        <w:ind w:firstLine="708"/>
        <w:jc w:val="both"/>
        <w:rPr>
          <w:rFonts w:ascii="Arial Narrow" w:hAnsi="Arial Narrow"/>
          <w:i/>
        </w:rPr>
      </w:pPr>
      <w:r w:rsidRPr="003C06D8">
        <w:rPr>
          <w:rFonts w:ascii="Arial Narrow" w:hAnsi="Arial Narrow"/>
          <w:b/>
          <w:i/>
        </w:rPr>
        <w:t>“</w:t>
      </w:r>
      <w:r w:rsidRPr="003C06D8">
        <w:rPr>
          <w:rFonts w:ascii="Arial Narrow" w:hAnsi="Arial Narrow"/>
          <w:i/>
        </w:rPr>
        <w:t>Artículo 243.-</w:t>
      </w:r>
      <w:r w:rsidRPr="003C06D8">
        <w:rPr>
          <w:rFonts w:ascii="Arial Narrow" w:hAnsi="Arial Narrow"/>
          <w:b/>
          <w:i/>
        </w:rPr>
        <w:t xml:space="preserve"> </w:t>
      </w:r>
      <w:r w:rsidRPr="003C06D8">
        <w:rPr>
          <w:rFonts w:ascii="Arial Narrow" w:hAnsi="Arial Narrow"/>
          <w:i/>
        </w:rPr>
        <w:t xml:space="preserve">... </w:t>
      </w:r>
      <w:r w:rsidRPr="003C06D8">
        <w:rPr>
          <w:rFonts w:ascii="Arial Narrow" w:hAnsi="Arial Narrow"/>
        </w:rPr>
        <w:t xml:space="preserve"> </w:t>
      </w:r>
    </w:p>
    <w:p w14:paraId="656BDAF7" w14:textId="77777777" w:rsidR="00425A9A" w:rsidRPr="003C06D8" w:rsidRDefault="00425A9A" w:rsidP="00425A9A">
      <w:pPr>
        <w:spacing w:line="360" w:lineRule="auto"/>
        <w:ind w:firstLine="708"/>
        <w:jc w:val="both"/>
        <w:rPr>
          <w:rFonts w:ascii="Arial Narrow" w:hAnsi="Arial Narrow" w:cs="Arial"/>
          <w:i/>
        </w:rPr>
      </w:pPr>
      <w:r w:rsidRPr="003C06D8">
        <w:rPr>
          <w:rFonts w:ascii="Arial Narrow" w:hAnsi="Arial Narrow" w:cs="Arial"/>
          <w:i/>
        </w:rPr>
        <w:t xml:space="preserve">Los actos y resoluciones administrativas dictadas por el presidente municipal y por las dependencias y entidades de la administración pública municipal podrán ser impugnados </w:t>
      </w:r>
      <w:r w:rsidRPr="003C06D8">
        <w:rPr>
          <w:rFonts w:ascii="Arial Narrow" w:hAnsi="Arial Narrow" w:cs="Arial"/>
          <w:i/>
        </w:rPr>
        <w:lastRenderedPageBreak/>
        <w:t>optativamente ante los juzgados administrativos municipales o ante el Tribunal de lo Contencioso Administrativo, cuando afecten intereses de los particulares. Ejercida la acción ante cualquiera de ellos, no se podrá impugnar ante el otro el mismo acto.</w:t>
      </w:r>
      <w:r w:rsidRPr="003C06D8">
        <w:rPr>
          <w:rFonts w:ascii="Arial Narrow" w:hAnsi="Arial Narrow"/>
          <w:b/>
          <w:i/>
        </w:rPr>
        <w:t>”</w:t>
      </w:r>
      <w:r w:rsidRPr="003C06D8">
        <w:rPr>
          <w:rFonts w:ascii="Arial Narrow" w:hAnsi="Arial Narrow"/>
        </w:rPr>
        <w:t xml:space="preserve"> </w:t>
      </w:r>
    </w:p>
    <w:p w14:paraId="75BC2D3D" w14:textId="77777777" w:rsidR="00425A9A" w:rsidRPr="003C06D8" w:rsidRDefault="00425A9A" w:rsidP="00425A9A">
      <w:pPr>
        <w:spacing w:line="276" w:lineRule="auto"/>
        <w:jc w:val="both"/>
        <w:rPr>
          <w:rFonts w:ascii="Arial Narrow" w:hAnsi="Arial Narrow" w:cs="Arial"/>
        </w:rPr>
      </w:pPr>
    </w:p>
    <w:p w14:paraId="4F20727F" w14:textId="77777777" w:rsidR="00425A9A" w:rsidRPr="003C06D8" w:rsidRDefault="00425A9A" w:rsidP="00425A9A">
      <w:pPr>
        <w:spacing w:line="276" w:lineRule="auto"/>
        <w:ind w:firstLine="708"/>
        <w:jc w:val="both"/>
        <w:rPr>
          <w:rFonts w:ascii="Arial Narrow" w:hAnsi="Arial Narrow" w:cs="Arial"/>
          <w:i/>
        </w:rPr>
      </w:pPr>
      <w:r w:rsidRPr="003C06D8">
        <w:rPr>
          <w:rFonts w:ascii="Arial Narrow" w:hAnsi="Arial Narrow" w:cs="Arial"/>
          <w:i/>
        </w:rPr>
        <w:t xml:space="preserve">“Artículo 9.-… </w:t>
      </w:r>
    </w:p>
    <w:p w14:paraId="2AD55D5C" w14:textId="77777777" w:rsidR="00425A9A" w:rsidRPr="003C06D8" w:rsidRDefault="00425A9A" w:rsidP="00425A9A">
      <w:pPr>
        <w:spacing w:line="276" w:lineRule="auto"/>
        <w:jc w:val="both"/>
        <w:rPr>
          <w:rFonts w:ascii="Arial Narrow" w:hAnsi="Arial Narrow" w:cs="Arial"/>
          <w:i/>
        </w:rPr>
      </w:pPr>
    </w:p>
    <w:p w14:paraId="566B697D" w14:textId="77777777" w:rsidR="00425A9A" w:rsidRPr="003C06D8" w:rsidRDefault="00425A9A" w:rsidP="00425A9A">
      <w:pPr>
        <w:spacing w:line="360" w:lineRule="auto"/>
        <w:ind w:firstLine="708"/>
        <w:jc w:val="both"/>
        <w:rPr>
          <w:rFonts w:ascii="Arial Narrow" w:hAnsi="Arial Narrow" w:cs="Arial"/>
          <w:i/>
        </w:rPr>
      </w:pPr>
      <w:r w:rsidRPr="003C06D8">
        <w:rPr>
          <w:rFonts w:ascii="Arial Narrow" w:hAnsi="Arial Narrow" w:cs="Arial"/>
          <w:i/>
        </w:rPr>
        <w:t>Interesado es todo particular que tiene un interés jurídico respecto de un acto o procedimiento, por ostentar un derecho subjetivo o un interés legalmente protegido.”</w:t>
      </w:r>
    </w:p>
    <w:p w14:paraId="71BABCCB" w14:textId="77777777" w:rsidR="00425A9A" w:rsidRPr="003C06D8" w:rsidRDefault="00425A9A" w:rsidP="00425A9A">
      <w:pPr>
        <w:spacing w:line="276" w:lineRule="auto"/>
        <w:jc w:val="both"/>
        <w:rPr>
          <w:rFonts w:ascii="Arial Narrow" w:hAnsi="Arial Narrow" w:cs="Arial"/>
          <w:i/>
        </w:rPr>
      </w:pPr>
    </w:p>
    <w:p w14:paraId="23E9B687" w14:textId="77777777" w:rsidR="00425A9A" w:rsidRPr="003C06D8" w:rsidRDefault="00425A9A" w:rsidP="00425A9A">
      <w:pPr>
        <w:spacing w:line="360" w:lineRule="auto"/>
        <w:ind w:firstLine="708"/>
        <w:jc w:val="both"/>
        <w:rPr>
          <w:rFonts w:ascii="Arial Narrow" w:hAnsi="Arial Narrow"/>
          <w:i/>
        </w:rPr>
      </w:pPr>
      <w:r w:rsidRPr="003C06D8">
        <w:rPr>
          <w:rFonts w:ascii="Arial Narrow" w:hAnsi="Arial Narrow"/>
          <w:i/>
        </w:rPr>
        <w:t xml:space="preserve"> “Artículo 251.-</w:t>
      </w:r>
      <w:r w:rsidRPr="003C06D8">
        <w:rPr>
          <w:rFonts w:ascii="Arial Narrow" w:hAnsi="Arial Narrow"/>
          <w:b/>
          <w:i/>
        </w:rPr>
        <w:t xml:space="preserve"> </w:t>
      </w:r>
      <w:r w:rsidRPr="003C06D8">
        <w:rPr>
          <w:rFonts w:ascii="Arial Narrow" w:hAnsi="Arial Narrow"/>
          <w:i/>
        </w:rPr>
        <w:t>Sólo podrán intervenir en el proceso administrativo, las personas que tengan un interés jurídico que funde su pretensión:</w:t>
      </w:r>
    </w:p>
    <w:p w14:paraId="580C1968" w14:textId="77777777" w:rsidR="00425A9A" w:rsidRPr="003C06D8" w:rsidRDefault="00425A9A" w:rsidP="00425A9A">
      <w:pPr>
        <w:spacing w:line="276" w:lineRule="auto"/>
        <w:jc w:val="both"/>
        <w:rPr>
          <w:rFonts w:ascii="Arial Narrow" w:hAnsi="Arial Narrow"/>
          <w:i/>
        </w:rPr>
      </w:pPr>
    </w:p>
    <w:p w14:paraId="633785BE" w14:textId="77777777" w:rsidR="00425A9A" w:rsidRPr="003C06D8" w:rsidRDefault="00425A9A" w:rsidP="00425A9A">
      <w:pPr>
        <w:spacing w:line="276" w:lineRule="auto"/>
        <w:ind w:firstLine="708"/>
        <w:jc w:val="both"/>
        <w:rPr>
          <w:rFonts w:ascii="Arial Narrow" w:hAnsi="Arial Narrow" w:cs="Arial"/>
          <w:i/>
        </w:rPr>
      </w:pPr>
      <w:r w:rsidRPr="003C06D8">
        <w:rPr>
          <w:rFonts w:ascii="Arial Narrow" w:hAnsi="Arial Narrow" w:cs="Arial"/>
          <w:i/>
        </w:rPr>
        <w:t>I.- Tendrán el carácter de actor:</w:t>
      </w:r>
    </w:p>
    <w:p w14:paraId="6412B77E" w14:textId="77777777" w:rsidR="00425A9A" w:rsidRPr="003C06D8" w:rsidRDefault="00425A9A" w:rsidP="00425A9A">
      <w:pPr>
        <w:spacing w:line="276" w:lineRule="auto"/>
        <w:jc w:val="both"/>
        <w:rPr>
          <w:rFonts w:ascii="Arial Narrow" w:hAnsi="Arial Narrow" w:cs="Arial"/>
          <w:i/>
        </w:rPr>
      </w:pPr>
    </w:p>
    <w:p w14:paraId="3D164513" w14:textId="1EFEC426" w:rsidR="00425A9A" w:rsidRPr="003C06D8" w:rsidRDefault="00425A9A" w:rsidP="00425A9A">
      <w:pPr>
        <w:spacing w:line="360" w:lineRule="auto"/>
        <w:ind w:firstLine="708"/>
        <w:jc w:val="both"/>
        <w:rPr>
          <w:rFonts w:ascii="Arial Narrow" w:hAnsi="Arial Narrow"/>
          <w:b/>
          <w:i/>
        </w:rPr>
      </w:pPr>
      <w:r w:rsidRPr="003C06D8">
        <w:rPr>
          <w:rFonts w:ascii="Arial Narrow" w:hAnsi="Arial Narrow" w:cs="Arial"/>
          <w:i/>
        </w:rPr>
        <w:t>a</w:t>
      </w:r>
      <w:proofErr w:type="gramStart"/>
      <w:r w:rsidRPr="003C06D8">
        <w:rPr>
          <w:rFonts w:ascii="Arial Narrow" w:hAnsi="Arial Narrow" w:cs="Arial"/>
          <w:i/>
        </w:rPr>
        <w:t>).-</w:t>
      </w:r>
      <w:proofErr w:type="gramEnd"/>
      <w:r w:rsidRPr="003C06D8">
        <w:rPr>
          <w:rFonts w:ascii="Arial Narrow" w:hAnsi="Arial Narrow" w:cs="Arial"/>
          <w:i/>
        </w:rPr>
        <w:t xml:space="preserve"> Los particulares que sean afectados en sus derechos y bienes por un acto o resolución administrativa; y</w:t>
      </w:r>
      <w:r w:rsidRPr="003C06D8">
        <w:rPr>
          <w:rFonts w:ascii="Arial Narrow" w:hAnsi="Arial Narrow"/>
          <w:b/>
          <w:i/>
        </w:rPr>
        <w:t>”</w:t>
      </w:r>
      <w:r w:rsidRPr="003C06D8">
        <w:rPr>
          <w:rFonts w:ascii="Arial Narrow" w:hAnsi="Arial Narrow"/>
        </w:rPr>
        <w:t xml:space="preserve"> </w:t>
      </w:r>
      <w:r w:rsidR="002C70DD" w:rsidRPr="003C06D8">
        <w:rPr>
          <w:rFonts w:ascii="Arial Narrow" w:hAnsi="Arial Narrow"/>
        </w:rPr>
        <w:t>. . . . . . . . . . . . . . . . . . . . . . . . . . . . . . . . . . . . . . . . . . . . . . . . . . . . .</w:t>
      </w:r>
    </w:p>
    <w:p w14:paraId="1A64BDC0" w14:textId="77777777" w:rsidR="00425A9A" w:rsidRPr="003C06D8" w:rsidRDefault="00425A9A" w:rsidP="00425A9A">
      <w:pPr>
        <w:spacing w:line="276" w:lineRule="auto"/>
        <w:jc w:val="both"/>
        <w:rPr>
          <w:rFonts w:ascii="Arial Narrow" w:hAnsi="Arial Narrow" w:cs="Arial"/>
          <w:i/>
          <w:sz w:val="27"/>
          <w:szCs w:val="27"/>
        </w:rPr>
      </w:pPr>
    </w:p>
    <w:p w14:paraId="25D02C0B" w14:textId="48E743D8"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Conforme a los artículos transcritos en supralíneas, para la procedencia del proceso administrativo, es requisito </w:t>
      </w:r>
      <w:r w:rsidRPr="003C06D8">
        <w:rPr>
          <w:rFonts w:ascii="Arial Narrow" w:hAnsi="Arial Narrow"/>
          <w:i/>
          <w:sz w:val="27"/>
          <w:szCs w:val="27"/>
        </w:rPr>
        <w:t xml:space="preserve">sine qua non </w:t>
      </w:r>
      <w:r w:rsidRPr="003C06D8">
        <w:rPr>
          <w:rFonts w:ascii="Arial Narrow" w:hAnsi="Arial Narrow"/>
          <w:sz w:val="27"/>
          <w:szCs w:val="27"/>
        </w:rPr>
        <w:t xml:space="preserve">que el promovente cuente con interés jurídico y que se acredite que el acto o resolución combatida  afecta </w:t>
      </w:r>
      <w:r w:rsidRPr="003C06D8">
        <w:rPr>
          <w:rFonts w:ascii="Arial Narrow" w:hAnsi="Arial Narrow" w:cs="Arial"/>
          <w:sz w:val="27"/>
          <w:szCs w:val="27"/>
        </w:rPr>
        <w:t>de modo cierto e inmediato</w:t>
      </w:r>
      <w:r w:rsidRPr="003C06D8">
        <w:rPr>
          <w:rFonts w:ascii="Arial Narrow" w:hAnsi="Arial Narrow"/>
          <w:sz w:val="27"/>
          <w:szCs w:val="27"/>
        </w:rPr>
        <w:t xml:space="preserve"> su esfera de derechos; sobre el particular cabe enfatizar que, en el proceso administrativo el interés jurídico </w:t>
      </w:r>
      <w:r w:rsidRPr="003C06D8">
        <w:rPr>
          <w:rFonts w:ascii="Arial Narrow" w:hAnsi="Arial Narrow"/>
          <w:i/>
          <w:sz w:val="27"/>
          <w:szCs w:val="27"/>
        </w:rPr>
        <w:t xml:space="preserve">es el </w:t>
      </w:r>
      <w:r w:rsidRPr="003C06D8">
        <w:rPr>
          <w:rFonts w:ascii="Arial Narrow" w:hAnsi="Arial Narrow" w:cs="Goudy"/>
          <w:i/>
          <w:sz w:val="27"/>
          <w:szCs w:val="27"/>
        </w:rPr>
        <w:t xml:space="preserve">derecho subjetivo tutelado a favor del accionante por una norma jurídica. </w:t>
      </w:r>
      <w:r w:rsidRPr="003C06D8">
        <w:rPr>
          <w:rFonts w:ascii="Arial Narrow" w:hAnsi="Arial Narrow" w:cs="Goudy"/>
          <w:sz w:val="27"/>
          <w:szCs w:val="27"/>
        </w:rPr>
        <w:t xml:space="preserve">Por su parte, </w:t>
      </w:r>
      <w:r w:rsidRPr="003C06D8">
        <w:rPr>
          <w:rFonts w:ascii="Arial Narrow" w:hAnsi="Arial Narrow" w:cs="Goudy"/>
          <w:bCs/>
          <w:sz w:val="27"/>
          <w:szCs w:val="27"/>
        </w:rPr>
        <w:t xml:space="preserve">la </w:t>
      </w:r>
      <w:r w:rsidRPr="003C06D8">
        <w:rPr>
          <w:rFonts w:ascii="Arial Narrow" w:hAnsi="Arial Narrow" w:cs="Goudy"/>
          <w:bCs/>
          <w:iCs/>
          <w:sz w:val="27"/>
          <w:szCs w:val="27"/>
        </w:rPr>
        <w:t>Primera Sala</w:t>
      </w:r>
      <w:r w:rsidRPr="003C06D8">
        <w:rPr>
          <w:rFonts w:ascii="Arial Narrow" w:hAnsi="Arial Narrow" w:cs="Goudy"/>
          <w:b/>
          <w:bCs/>
          <w:sz w:val="27"/>
          <w:szCs w:val="27"/>
        </w:rPr>
        <w:t xml:space="preserve"> </w:t>
      </w:r>
      <w:r w:rsidRPr="003C06D8">
        <w:rPr>
          <w:rFonts w:ascii="Arial Narrow" w:hAnsi="Arial Narrow" w:cs="Goudy"/>
          <w:bCs/>
          <w:sz w:val="27"/>
          <w:szCs w:val="27"/>
        </w:rPr>
        <w:t xml:space="preserve">del Tribunal de lo Contencioso Administrativo del Estado de Guanajuato, </w:t>
      </w:r>
      <w:r w:rsidRPr="003C06D8">
        <w:rPr>
          <w:rFonts w:ascii="Arial Narrow" w:hAnsi="Arial Narrow" w:cs="Goudy"/>
          <w:sz w:val="27"/>
          <w:szCs w:val="27"/>
        </w:rPr>
        <w:t xml:space="preserve">respecto al interés jurídico en el proceso administrativo </w:t>
      </w:r>
      <w:r w:rsidRPr="003C06D8">
        <w:rPr>
          <w:rFonts w:ascii="Arial Narrow" w:hAnsi="Arial Narrow" w:cs="Goudy"/>
          <w:bCs/>
          <w:sz w:val="27"/>
          <w:szCs w:val="27"/>
        </w:rPr>
        <w:t>ha sostenido el criterio</w:t>
      </w:r>
      <w:r w:rsidRPr="003C06D8">
        <w:rPr>
          <w:rFonts w:ascii="Arial Narrow" w:hAnsi="Arial Narrow" w:cs="Goudy"/>
          <w:b/>
          <w:bCs/>
          <w:sz w:val="27"/>
          <w:szCs w:val="27"/>
        </w:rPr>
        <w:t xml:space="preserve"> </w:t>
      </w:r>
      <w:r w:rsidRPr="003C06D8">
        <w:rPr>
          <w:rFonts w:ascii="Arial Narrow" w:hAnsi="Arial Narrow" w:cs="Goudy"/>
          <w:bCs/>
          <w:sz w:val="27"/>
          <w:szCs w:val="27"/>
        </w:rPr>
        <w:t xml:space="preserve">visible en la </w:t>
      </w:r>
      <w:r w:rsidRPr="003C06D8">
        <w:rPr>
          <w:rFonts w:ascii="Arial Narrow" w:hAnsi="Arial Narrow"/>
          <w:sz w:val="27"/>
          <w:szCs w:val="27"/>
        </w:rPr>
        <w:t xml:space="preserve">página 146 de la Obra denominada </w:t>
      </w:r>
      <w:r w:rsidRPr="003C06D8">
        <w:rPr>
          <w:rFonts w:ascii="Arial Narrow" w:hAnsi="Arial Narrow" w:cs="Goudy"/>
          <w:sz w:val="27"/>
          <w:szCs w:val="27"/>
          <w:lang w:val="es-MX"/>
        </w:rPr>
        <w:t xml:space="preserve">Criterios 2000-2007, editada por el referido Tribunal, bajo el rubro siguiente: </w:t>
      </w:r>
      <w:r w:rsidR="002C70DD" w:rsidRPr="003C06D8">
        <w:rPr>
          <w:rFonts w:ascii="Arial Narrow" w:hAnsi="Arial Narrow"/>
          <w:sz w:val="27"/>
          <w:szCs w:val="27"/>
        </w:rPr>
        <w:t xml:space="preserve">. . . . . . . . . . . . . . . . . . . . . . . . . . . . . . . . . . . . . . . . . . . . . . . . . . . . . . . . . . . </w:t>
      </w:r>
      <w:r w:rsidRPr="003C06D8">
        <w:rPr>
          <w:rFonts w:ascii="Arial Narrow" w:hAnsi="Arial Narrow"/>
          <w:sz w:val="27"/>
          <w:szCs w:val="27"/>
        </w:rPr>
        <w:t xml:space="preserve"> </w:t>
      </w:r>
    </w:p>
    <w:p w14:paraId="3E366BCD" w14:textId="77777777" w:rsidR="00425A9A" w:rsidRPr="003C06D8" w:rsidRDefault="00425A9A" w:rsidP="00425A9A">
      <w:pPr>
        <w:spacing w:line="276" w:lineRule="auto"/>
        <w:jc w:val="both"/>
        <w:rPr>
          <w:rFonts w:ascii="Arial Narrow" w:hAnsi="Arial Narrow" w:cs="Goudy"/>
        </w:rPr>
      </w:pPr>
    </w:p>
    <w:p w14:paraId="48D26E17" w14:textId="716FE807" w:rsidR="00425A9A" w:rsidRPr="003C06D8" w:rsidRDefault="00425A9A" w:rsidP="00425A9A">
      <w:pPr>
        <w:spacing w:line="276" w:lineRule="auto"/>
        <w:jc w:val="both"/>
        <w:rPr>
          <w:rFonts w:ascii="Arial Narrow" w:hAnsi="Arial Narrow" w:cs="Goudy"/>
          <w:i/>
          <w:iCs/>
        </w:rPr>
      </w:pPr>
      <w:r w:rsidRPr="003C06D8">
        <w:rPr>
          <w:rFonts w:ascii="Arial Narrow" w:hAnsi="Arial Narrow" w:cs="Goudy"/>
          <w:b/>
          <w:i/>
          <w:lang w:val="es-MX"/>
        </w:rPr>
        <w:t>“</w:t>
      </w:r>
      <w:r w:rsidRPr="003C06D8">
        <w:rPr>
          <w:rFonts w:ascii="Arial Narrow" w:hAnsi="Arial Narrow" w:cs="Goudy"/>
          <w:b/>
          <w:bCs/>
          <w:i/>
        </w:rPr>
        <w:t xml:space="preserve">INTERÉS JURÍDICO.- CONCEPTO.- </w:t>
      </w:r>
      <w:r w:rsidRPr="003C06D8">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3C06D8">
        <w:rPr>
          <w:rFonts w:ascii="Arial Narrow" w:hAnsi="Arial Narrow" w:cs="Goudy"/>
        </w:rPr>
        <w:t xml:space="preserve"> </w:t>
      </w:r>
      <w:r w:rsidRPr="003C06D8">
        <w:rPr>
          <w:rFonts w:ascii="Arial Narrow" w:hAnsi="Arial Narrow" w:cs="Goudy"/>
          <w:i/>
          <w:iCs/>
        </w:rPr>
        <w:t>(</w:t>
      </w:r>
      <w:proofErr w:type="spellStart"/>
      <w:r w:rsidRPr="003C06D8">
        <w:rPr>
          <w:rFonts w:ascii="Arial Narrow" w:hAnsi="Arial Narrow" w:cs="Goudy"/>
          <w:i/>
          <w:iCs/>
        </w:rPr>
        <w:t>Exp</w:t>
      </w:r>
      <w:proofErr w:type="spellEnd"/>
      <w:r w:rsidRPr="003C06D8">
        <w:rPr>
          <w:rFonts w:ascii="Arial Narrow" w:hAnsi="Arial Narrow" w:cs="Goudy"/>
          <w:i/>
          <w:iCs/>
        </w:rPr>
        <w:t>. 6.77/04.</w:t>
      </w:r>
      <w:r w:rsidRPr="003C06D8">
        <w:rPr>
          <w:rFonts w:ascii="Arial Narrow" w:hAnsi="Arial Narrow" w:cs="Goudy"/>
        </w:rPr>
        <w:t xml:space="preserve"> </w:t>
      </w:r>
      <w:r w:rsidRPr="003C06D8">
        <w:rPr>
          <w:rFonts w:ascii="Arial Narrow" w:hAnsi="Arial Narrow" w:cs="Goudy"/>
          <w:i/>
          <w:iCs/>
        </w:rPr>
        <w:t>Sentencia de fecha 06 de julio de 2004</w:t>
      </w:r>
      <w:r w:rsidRPr="003C06D8">
        <w:rPr>
          <w:rFonts w:ascii="Arial Narrow" w:hAnsi="Arial Narrow" w:cs="Goudy"/>
        </w:rPr>
        <w:t>.</w:t>
      </w:r>
      <w:r w:rsidRPr="003C06D8">
        <w:rPr>
          <w:rFonts w:ascii="Arial Narrow" w:hAnsi="Arial Narrow" w:cs="Goudy"/>
          <w:i/>
          <w:iCs/>
        </w:rPr>
        <w:t xml:space="preserve"> Actor:</w:t>
      </w:r>
      <w:r w:rsidRPr="003C06D8">
        <w:rPr>
          <w:rFonts w:ascii="Arial Narrow" w:hAnsi="Arial Narrow" w:cs="Goudy"/>
          <w:b/>
          <w:bCs/>
        </w:rPr>
        <w:t xml:space="preserve"> </w:t>
      </w:r>
      <w:r w:rsidRPr="003C06D8">
        <w:rPr>
          <w:rFonts w:ascii="Arial Narrow" w:hAnsi="Arial Narrow" w:cs="Goudy"/>
          <w:i/>
          <w:iCs/>
        </w:rPr>
        <w:t>Adán Jorge Zúñiga Chávez.).</w:t>
      </w:r>
      <w:r w:rsidR="00B25FD5" w:rsidRPr="003C06D8">
        <w:rPr>
          <w:rFonts w:ascii="Arial Narrow" w:hAnsi="Arial Narrow" w:cs="Goudy"/>
          <w:i/>
          <w:iCs/>
        </w:rPr>
        <w:t xml:space="preserve"> . . . . . . . . . . . . . . . . . . . . . . . . . . . . . . . . . . . . . . . . . . . . . . . . . . . .</w:t>
      </w:r>
    </w:p>
    <w:p w14:paraId="4BD6414C" w14:textId="77777777" w:rsidR="00425A9A" w:rsidRPr="003C06D8" w:rsidRDefault="00425A9A" w:rsidP="00425A9A">
      <w:pPr>
        <w:spacing w:line="360" w:lineRule="auto"/>
        <w:ind w:firstLine="708"/>
        <w:jc w:val="both"/>
        <w:rPr>
          <w:rFonts w:ascii="Arial Narrow" w:hAnsi="Arial Narrow" w:cs="Goudy"/>
          <w:iCs/>
          <w:sz w:val="27"/>
          <w:szCs w:val="27"/>
        </w:rPr>
      </w:pPr>
    </w:p>
    <w:p w14:paraId="7593CB63" w14:textId="5BE5AF51"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cs="Goudy"/>
          <w:iCs/>
          <w:sz w:val="27"/>
          <w:szCs w:val="27"/>
        </w:rPr>
        <w:lastRenderedPageBreak/>
        <w:t>M</w:t>
      </w:r>
      <w:r w:rsidRPr="003C06D8">
        <w:rPr>
          <w:rFonts w:ascii="Arial Narrow" w:hAnsi="Arial Narrow" w:cs="Goudy"/>
          <w:sz w:val="27"/>
          <w:szCs w:val="27"/>
        </w:rPr>
        <w:t xml:space="preserve">ientras que, </w:t>
      </w:r>
      <w:r w:rsidRPr="003C06D8">
        <w:rPr>
          <w:rFonts w:ascii="Arial Narrow" w:hAnsi="Arial Narrow"/>
          <w:sz w:val="27"/>
          <w:szCs w:val="27"/>
        </w:rPr>
        <w:t>la doctrina al</w:t>
      </w:r>
      <w:r w:rsidRPr="003C06D8">
        <w:rPr>
          <w:rFonts w:ascii="Arial Narrow" w:hAnsi="Arial Narrow"/>
          <w:i/>
          <w:sz w:val="27"/>
          <w:szCs w:val="27"/>
        </w:rPr>
        <w:t xml:space="preserve"> interés jurídico </w:t>
      </w:r>
      <w:r w:rsidRPr="003C06D8">
        <w:rPr>
          <w:rFonts w:ascii="Arial Narrow" w:hAnsi="Arial Narrow"/>
          <w:sz w:val="27"/>
          <w:szCs w:val="27"/>
        </w:rPr>
        <w:t>también lo denomina como el</w:t>
      </w:r>
      <w:r w:rsidRPr="003C06D8">
        <w:rPr>
          <w:rFonts w:ascii="Arial Narrow" w:hAnsi="Arial Narrow"/>
          <w:i/>
          <w:sz w:val="27"/>
          <w:szCs w:val="27"/>
        </w:rPr>
        <w:t xml:space="preserve"> derecho subjetivo de carácter administrativo </w:t>
      </w:r>
      <w:r w:rsidRPr="003C06D8">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3C06D8">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3C06D8">
        <w:rPr>
          <w:rFonts w:ascii="Arial Narrow" w:hAnsi="Arial Narrow"/>
          <w:sz w:val="27"/>
          <w:szCs w:val="27"/>
        </w:rPr>
        <w:t xml:space="preserve"> </w:t>
      </w:r>
      <w:r w:rsidR="002C70DD" w:rsidRPr="003C06D8">
        <w:rPr>
          <w:rFonts w:ascii="Arial Narrow" w:hAnsi="Arial Narrow"/>
          <w:sz w:val="27"/>
          <w:szCs w:val="27"/>
        </w:rPr>
        <w:t xml:space="preserve">. . . . . . . . . . . . . . . . . . . . . . . . . . . . . . . . . . . . . . . . . . . . . . . . . . . . . . </w:t>
      </w:r>
    </w:p>
    <w:p w14:paraId="41EE7972" w14:textId="77777777" w:rsidR="00425A9A" w:rsidRPr="003C06D8" w:rsidRDefault="00425A9A" w:rsidP="00425A9A">
      <w:pPr>
        <w:spacing w:line="276" w:lineRule="auto"/>
        <w:jc w:val="both"/>
        <w:rPr>
          <w:rFonts w:ascii="Arial Narrow" w:hAnsi="Arial Narrow"/>
          <w:sz w:val="27"/>
          <w:szCs w:val="27"/>
        </w:rPr>
      </w:pPr>
    </w:p>
    <w:p w14:paraId="74B5D437" w14:textId="77777777"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Por su parte, </w:t>
      </w:r>
      <w:r w:rsidRPr="003C06D8">
        <w:rPr>
          <w:rFonts w:ascii="Arial Narrow" w:hAnsi="Arial Narrow" w:cs="Goudy"/>
          <w:sz w:val="27"/>
          <w:szCs w:val="27"/>
        </w:rPr>
        <w:t xml:space="preserve">el Segundo Tribunal Colegiado en Materias Administrativa y del Trabajo del Décimo Sexto Circuito, </w:t>
      </w:r>
      <w:r w:rsidRPr="003C06D8">
        <w:rPr>
          <w:rFonts w:ascii="Arial Narrow" w:hAnsi="Arial Narrow"/>
          <w:sz w:val="27"/>
          <w:szCs w:val="27"/>
        </w:rPr>
        <w:t xml:space="preserve">en este sentido </w:t>
      </w:r>
      <w:r w:rsidRPr="003C06D8">
        <w:rPr>
          <w:rFonts w:ascii="Arial Narrow" w:hAnsi="Arial Narrow" w:cs="Goudy"/>
          <w:sz w:val="27"/>
          <w:szCs w:val="27"/>
        </w:rPr>
        <w:t>ha sostenido que e</w:t>
      </w:r>
      <w:r w:rsidRPr="003C06D8">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3C06D8">
        <w:rPr>
          <w:rFonts w:ascii="Arial Narrow" w:hAnsi="Arial Narrow" w:cs="Goudy"/>
          <w:iCs/>
          <w:sz w:val="27"/>
          <w:szCs w:val="27"/>
        </w:rPr>
        <w:t xml:space="preserve">, se reproduce el criterio sustentado en una tesis aislada del </w:t>
      </w:r>
      <w:r w:rsidRPr="003C06D8">
        <w:rPr>
          <w:rFonts w:ascii="Arial Narrow" w:hAnsi="Arial Narrow"/>
          <w:sz w:val="27"/>
          <w:szCs w:val="27"/>
        </w:rPr>
        <w:t xml:space="preserve">Segundo Tribunal Colegiado en Materias Administrativa y de Trabajo del Décimo Sexto Circuito, en la </w:t>
      </w:r>
      <w:r w:rsidRPr="003C06D8">
        <w:rPr>
          <w:rFonts w:ascii="Arial Narrow" w:hAnsi="Arial Narrow" w:cs="Arial"/>
          <w:sz w:val="27"/>
          <w:szCs w:val="27"/>
        </w:rPr>
        <w:t xml:space="preserve">Novena Época; </w:t>
      </w:r>
      <w:r w:rsidRPr="003C06D8">
        <w:rPr>
          <w:rFonts w:ascii="Arial Narrow" w:hAnsi="Arial Narrow"/>
          <w:sz w:val="27"/>
          <w:szCs w:val="27"/>
        </w:rPr>
        <w:t>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w:t>
      </w:r>
    </w:p>
    <w:p w14:paraId="7E9B3EF5" w14:textId="77777777" w:rsidR="00425A9A" w:rsidRPr="003C06D8" w:rsidRDefault="00425A9A" w:rsidP="00425A9A">
      <w:pPr>
        <w:spacing w:line="276" w:lineRule="auto"/>
        <w:jc w:val="both"/>
        <w:rPr>
          <w:rFonts w:ascii="Arial Narrow" w:hAnsi="Arial Narrow"/>
        </w:rPr>
      </w:pPr>
    </w:p>
    <w:p w14:paraId="24CB3C4F" w14:textId="77777777" w:rsidR="00425A9A" w:rsidRPr="003C06D8" w:rsidRDefault="00425A9A" w:rsidP="00425A9A">
      <w:pPr>
        <w:spacing w:line="276" w:lineRule="auto"/>
        <w:jc w:val="both"/>
        <w:rPr>
          <w:rFonts w:ascii="Arial Narrow" w:hAnsi="Arial Narrow"/>
          <w:sz w:val="27"/>
          <w:szCs w:val="27"/>
        </w:rPr>
      </w:pPr>
      <w:r w:rsidRPr="003C06D8">
        <w:rPr>
          <w:rFonts w:ascii="Arial Narrow" w:hAnsi="Arial Narrow"/>
          <w:i/>
        </w:rPr>
        <w:t>“</w:t>
      </w:r>
      <w:r w:rsidRPr="003C06D8">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3C06D8">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3C06D8">
        <w:rPr>
          <w:rFonts w:ascii="Arial Narrow" w:hAnsi="Arial Narrow"/>
          <w:sz w:val="27"/>
          <w:szCs w:val="27"/>
        </w:rPr>
        <w:t xml:space="preserve">  </w:t>
      </w:r>
    </w:p>
    <w:p w14:paraId="23D56D8E" w14:textId="77777777" w:rsidR="00425A9A" w:rsidRPr="003C06D8" w:rsidRDefault="00425A9A" w:rsidP="00425A9A">
      <w:pPr>
        <w:spacing w:line="276" w:lineRule="auto"/>
        <w:jc w:val="both"/>
        <w:rPr>
          <w:rFonts w:ascii="Arial Narrow" w:hAnsi="Arial Narrow"/>
          <w:sz w:val="27"/>
          <w:szCs w:val="27"/>
        </w:rPr>
      </w:pPr>
    </w:p>
    <w:p w14:paraId="4DD8A5AB" w14:textId="5C461C3D"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En esta tesitura, el interés jurídico lo crea la titularidad de los derechos afectados con el acto impugnado; entonces, para que proceda el proceso, conforme a lo estipulado por los artículos señalados en supralíneas,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distinguiéndose que una cosa es acreditar el acto combatido y otra demostrar el perjuicio que éste puede deparar al particular.</w:t>
      </w:r>
      <w:r w:rsidR="00583746" w:rsidRPr="003C06D8">
        <w:rPr>
          <w:rFonts w:ascii="Arial Narrow" w:hAnsi="Arial Narrow"/>
          <w:sz w:val="27"/>
          <w:szCs w:val="27"/>
        </w:rPr>
        <w:t xml:space="preserve"> . . . . . . . . . . . . . . . . . . . . . . . . . . . . .</w:t>
      </w:r>
    </w:p>
    <w:p w14:paraId="0B587D19" w14:textId="77777777" w:rsidR="00425A9A" w:rsidRPr="003C06D8" w:rsidRDefault="00425A9A" w:rsidP="00425A9A">
      <w:pPr>
        <w:spacing w:line="276" w:lineRule="auto"/>
        <w:jc w:val="both"/>
        <w:rPr>
          <w:rFonts w:ascii="Arial Narrow" w:hAnsi="Arial Narrow"/>
          <w:bCs/>
          <w:sz w:val="27"/>
          <w:szCs w:val="27"/>
        </w:rPr>
      </w:pPr>
    </w:p>
    <w:p w14:paraId="5CC3D1BE" w14:textId="78EBD412"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Así, el artículo 261, fracción I, </w:t>
      </w:r>
      <w:r w:rsidRPr="003C06D8">
        <w:rPr>
          <w:rFonts w:ascii="Arial Narrow" w:hAnsi="Arial Narrow" w:cs="Arial"/>
          <w:sz w:val="27"/>
          <w:szCs w:val="27"/>
        </w:rPr>
        <w:t xml:space="preserve">del Código de Procedimiento y Justicia Administrativa para el Estado y los Municipios de Guanajuato, </w:t>
      </w:r>
      <w:r w:rsidRPr="003C06D8">
        <w:rPr>
          <w:rFonts w:ascii="Arial Narrow" w:hAnsi="Arial Narrow"/>
          <w:sz w:val="27"/>
          <w:szCs w:val="27"/>
          <w:lang w:val="es"/>
        </w:rPr>
        <w:t>en lo conducente</w:t>
      </w:r>
      <w:r w:rsidRPr="003C06D8">
        <w:rPr>
          <w:rFonts w:ascii="Arial Narrow" w:hAnsi="Arial Narrow"/>
          <w:sz w:val="27"/>
          <w:szCs w:val="27"/>
        </w:rPr>
        <w:t xml:space="preserve"> dispone: </w:t>
      </w:r>
      <w:r w:rsidR="00583746" w:rsidRPr="003C06D8">
        <w:rPr>
          <w:rFonts w:ascii="Arial Narrow" w:hAnsi="Arial Narrow"/>
          <w:sz w:val="27"/>
          <w:szCs w:val="27"/>
        </w:rPr>
        <w:t xml:space="preserve">. . . . . . . . . . . . . . . . . . . . . . . . . . . . . . . . . . . . . . . . . . . . . . . . . . . . . . . . . . . . </w:t>
      </w:r>
      <w:r w:rsidRPr="003C06D8">
        <w:rPr>
          <w:rFonts w:ascii="Arial Narrow" w:hAnsi="Arial Narrow"/>
          <w:sz w:val="27"/>
          <w:szCs w:val="27"/>
        </w:rPr>
        <w:t xml:space="preserve"> </w:t>
      </w:r>
    </w:p>
    <w:p w14:paraId="5F523F90" w14:textId="77777777" w:rsidR="00425A9A" w:rsidRPr="003C06D8" w:rsidRDefault="00425A9A" w:rsidP="00425A9A">
      <w:pPr>
        <w:spacing w:line="276" w:lineRule="auto"/>
        <w:jc w:val="both"/>
        <w:rPr>
          <w:rFonts w:ascii="Arial Narrow" w:hAnsi="Arial Narrow"/>
          <w:i/>
        </w:rPr>
      </w:pPr>
    </w:p>
    <w:p w14:paraId="715D5379" w14:textId="77777777" w:rsidR="00425A9A" w:rsidRPr="003C06D8" w:rsidRDefault="00425A9A" w:rsidP="00425A9A">
      <w:pPr>
        <w:spacing w:line="276" w:lineRule="auto"/>
        <w:ind w:firstLine="708"/>
        <w:jc w:val="both"/>
        <w:rPr>
          <w:rFonts w:ascii="Arial Narrow" w:hAnsi="Arial Narrow"/>
          <w:i/>
        </w:rPr>
      </w:pPr>
      <w:r w:rsidRPr="003C06D8">
        <w:rPr>
          <w:rFonts w:ascii="Arial Narrow" w:hAnsi="Arial Narrow"/>
          <w:i/>
        </w:rPr>
        <w:t>“Artículo 261. El proceso administrativo es improcedente contra actos o resoluciones:</w:t>
      </w:r>
    </w:p>
    <w:p w14:paraId="245832D5" w14:textId="77777777" w:rsidR="00425A9A" w:rsidRPr="003C06D8" w:rsidRDefault="00425A9A" w:rsidP="00425A9A">
      <w:pPr>
        <w:spacing w:line="276" w:lineRule="auto"/>
        <w:ind w:firstLine="708"/>
        <w:jc w:val="both"/>
        <w:rPr>
          <w:rFonts w:ascii="Arial Narrow" w:hAnsi="Arial Narrow"/>
          <w:i/>
        </w:rPr>
      </w:pPr>
    </w:p>
    <w:p w14:paraId="66A2E22E" w14:textId="77777777" w:rsidR="00425A9A" w:rsidRPr="003C06D8" w:rsidRDefault="00425A9A" w:rsidP="00425A9A">
      <w:pPr>
        <w:spacing w:line="276" w:lineRule="auto"/>
        <w:ind w:firstLine="708"/>
        <w:jc w:val="both"/>
        <w:rPr>
          <w:rFonts w:ascii="Arial Narrow" w:hAnsi="Arial Narrow"/>
          <w:sz w:val="27"/>
          <w:szCs w:val="27"/>
        </w:rPr>
      </w:pPr>
      <w:r w:rsidRPr="003C06D8">
        <w:rPr>
          <w:rFonts w:ascii="Arial Narrow" w:hAnsi="Arial Narrow"/>
          <w:i/>
        </w:rPr>
        <w:t>I.- Que no afecten los intereses jurídicos del actor;”</w:t>
      </w:r>
    </w:p>
    <w:p w14:paraId="11CBDF85" w14:textId="77777777" w:rsidR="00425A9A" w:rsidRPr="003C06D8" w:rsidRDefault="00425A9A" w:rsidP="00425A9A">
      <w:pPr>
        <w:spacing w:line="276" w:lineRule="auto"/>
        <w:jc w:val="both"/>
        <w:rPr>
          <w:rFonts w:ascii="Arial Narrow" w:hAnsi="Arial Narrow"/>
          <w:sz w:val="27"/>
          <w:szCs w:val="27"/>
        </w:rPr>
      </w:pPr>
    </w:p>
    <w:p w14:paraId="554ABEDE" w14:textId="77777777"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Conforme esta fracción, el proceso resulta improcedente cuando de las constancias procesales se advierta que los actos impugnado por sí mismos no afectan el interés jurídico del actor. - - - - - - - - - - - - - - - - - - - - - - - - - - - - - - - - - - - - </w:t>
      </w:r>
    </w:p>
    <w:p w14:paraId="2F89246A" w14:textId="77777777" w:rsidR="00425A9A" w:rsidRPr="003C06D8" w:rsidRDefault="00425A9A" w:rsidP="00425A9A">
      <w:pPr>
        <w:spacing w:line="360" w:lineRule="auto"/>
        <w:ind w:firstLine="708"/>
        <w:jc w:val="both"/>
        <w:rPr>
          <w:rFonts w:ascii="Arial Narrow" w:hAnsi="Arial Narrow"/>
          <w:sz w:val="27"/>
          <w:szCs w:val="27"/>
        </w:rPr>
      </w:pPr>
    </w:p>
    <w:p w14:paraId="57AE45D2" w14:textId="550EAB6F" w:rsidR="00425A9A" w:rsidRPr="003C06D8" w:rsidRDefault="00425A9A" w:rsidP="00425A9A">
      <w:pPr>
        <w:spacing w:line="360" w:lineRule="auto"/>
        <w:ind w:firstLine="708"/>
        <w:jc w:val="both"/>
        <w:rPr>
          <w:rFonts w:ascii="Arial Narrow" w:hAnsi="Arial Narrow" w:cs="Arial"/>
          <w:sz w:val="27"/>
          <w:szCs w:val="27"/>
        </w:rPr>
      </w:pPr>
      <w:r w:rsidRPr="003C06D8">
        <w:rPr>
          <w:rFonts w:ascii="Arial Narrow" w:hAnsi="Arial Narrow"/>
          <w:sz w:val="27"/>
          <w:szCs w:val="27"/>
          <w:lang w:val="es-MX"/>
        </w:rPr>
        <w:t xml:space="preserve">Entonces, si quien demanda controvierte la boleta de infracción </w:t>
      </w:r>
      <w:r w:rsidRPr="003C06D8">
        <w:rPr>
          <w:rFonts w:ascii="Arial Narrow" w:hAnsi="Arial Narrow"/>
          <w:b/>
          <w:sz w:val="27"/>
          <w:szCs w:val="27"/>
          <w:lang w:val="es-MX"/>
        </w:rPr>
        <w:t>T-60</w:t>
      </w:r>
      <w:r w:rsidR="00583746" w:rsidRPr="003C06D8">
        <w:rPr>
          <w:rFonts w:ascii="Arial Narrow" w:hAnsi="Arial Narrow"/>
          <w:b/>
          <w:sz w:val="27"/>
          <w:szCs w:val="27"/>
          <w:lang w:val="es-MX"/>
        </w:rPr>
        <w:t>96339</w:t>
      </w:r>
      <w:r w:rsidRPr="003C06D8">
        <w:rPr>
          <w:rFonts w:ascii="Arial Narrow" w:hAnsi="Arial Narrow"/>
          <w:b/>
          <w:sz w:val="27"/>
          <w:szCs w:val="27"/>
          <w:lang w:val="es-MX"/>
        </w:rPr>
        <w:t xml:space="preserve"> de fecha </w:t>
      </w:r>
      <w:r w:rsidR="00583746" w:rsidRPr="003C06D8">
        <w:rPr>
          <w:rFonts w:ascii="Arial Narrow" w:hAnsi="Arial Narrow"/>
          <w:b/>
          <w:sz w:val="27"/>
          <w:szCs w:val="27"/>
          <w:lang w:val="es-MX"/>
        </w:rPr>
        <w:t>07</w:t>
      </w:r>
      <w:r w:rsidRPr="003C06D8">
        <w:rPr>
          <w:rFonts w:ascii="Arial Narrow" w:hAnsi="Arial Narrow"/>
          <w:b/>
          <w:sz w:val="27"/>
          <w:szCs w:val="27"/>
          <w:lang w:val="es-MX"/>
        </w:rPr>
        <w:t xml:space="preserve"> </w:t>
      </w:r>
      <w:r w:rsidR="00583746" w:rsidRPr="003C06D8">
        <w:rPr>
          <w:rFonts w:ascii="Arial Narrow" w:hAnsi="Arial Narrow"/>
          <w:b/>
          <w:sz w:val="27"/>
          <w:szCs w:val="27"/>
          <w:lang w:val="es-MX"/>
        </w:rPr>
        <w:t>siete</w:t>
      </w:r>
      <w:r w:rsidRPr="003C06D8">
        <w:rPr>
          <w:rFonts w:ascii="Arial Narrow" w:hAnsi="Arial Narrow"/>
          <w:b/>
          <w:sz w:val="27"/>
          <w:szCs w:val="27"/>
          <w:lang w:val="es-MX"/>
        </w:rPr>
        <w:t xml:space="preserve"> de </w:t>
      </w:r>
      <w:r w:rsidR="00583746" w:rsidRPr="003C06D8">
        <w:rPr>
          <w:rFonts w:ascii="Arial Narrow" w:hAnsi="Arial Narrow"/>
          <w:b/>
          <w:sz w:val="27"/>
          <w:szCs w:val="27"/>
          <w:lang w:val="es-MX"/>
        </w:rPr>
        <w:t xml:space="preserve">septiembre </w:t>
      </w:r>
      <w:r w:rsidRPr="003C06D8">
        <w:rPr>
          <w:rFonts w:ascii="Arial Narrow" w:hAnsi="Arial Narrow"/>
          <w:b/>
          <w:sz w:val="27"/>
          <w:szCs w:val="27"/>
          <w:lang w:val="es-MX"/>
        </w:rPr>
        <w:t>de 2019 dos mil diecinueve</w:t>
      </w:r>
      <w:r w:rsidRPr="003C06D8">
        <w:rPr>
          <w:rFonts w:ascii="Arial Narrow" w:hAnsi="Arial Narrow"/>
          <w:sz w:val="27"/>
          <w:szCs w:val="27"/>
          <w:lang w:val="es-MX"/>
        </w:rPr>
        <w:t xml:space="preserve">, documental pública atentos a la establecido por el artículo 78 del   </w:t>
      </w:r>
      <w:r w:rsidRPr="003C06D8">
        <w:rPr>
          <w:rFonts w:ascii="Arial Narrow" w:hAnsi="Arial Narrow" w:cs="Arial"/>
          <w:sz w:val="27"/>
          <w:szCs w:val="27"/>
        </w:rPr>
        <w:t xml:space="preserve">Código de Procedimiento y Justicia Administrativa para el Estado y los Municipios de Guanajuato, y con valor probatorio pleno de conformidad con el diverso artículo 121 del referido Código, y de la que este juzgador forja convicción plena respecto a que infracción de tránsito </w:t>
      </w:r>
      <w:r w:rsidR="00583746" w:rsidRPr="003C06D8">
        <w:rPr>
          <w:rFonts w:ascii="Arial Narrow" w:hAnsi="Arial Narrow" w:cs="Arial"/>
          <w:sz w:val="27"/>
          <w:szCs w:val="27"/>
        </w:rPr>
        <w:t xml:space="preserve">no se vincula con la persona que interpone la demanda esto es el </w:t>
      </w:r>
      <w:r w:rsidR="00583746" w:rsidRPr="003C06D8">
        <w:rPr>
          <w:rFonts w:ascii="Arial Narrow" w:hAnsi="Arial Narrow" w:cs="Arial"/>
          <w:b/>
          <w:bCs/>
          <w:sz w:val="27"/>
          <w:szCs w:val="27"/>
        </w:rPr>
        <w:t xml:space="preserve">C. </w:t>
      </w:r>
      <w:r w:rsidR="003C06D8" w:rsidRPr="003C06D8">
        <w:rPr>
          <w:rFonts w:ascii="Arial Narrow" w:hAnsi="Arial Narrow"/>
          <w:b/>
          <w:bCs/>
          <w:sz w:val="27"/>
          <w:szCs w:val="27"/>
        </w:rPr>
        <w:t>(…)</w:t>
      </w:r>
      <w:r w:rsidR="00583746" w:rsidRPr="003C06D8">
        <w:rPr>
          <w:rFonts w:ascii="Arial Narrow" w:hAnsi="Arial Narrow" w:cs="Arial"/>
          <w:b/>
          <w:bCs/>
          <w:sz w:val="27"/>
          <w:szCs w:val="27"/>
        </w:rPr>
        <w:t>,</w:t>
      </w:r>
      <w:r w:rsidR="00583746" w:rsidRPr="003C06D8">
        <w:rPr>
          <w:rFonts w:ascii="Arial Narrow" w:hAnsi="Arial Narrow" w:cs="Arial"/>
          <w:sz w:val="27"/>
          <w:szCs w:val="27"/>
        </w:rPr>
        <w:t xml:space="preserve"> por lo que era necesario acreditar</w:t>
      </w:r>
      <w:r w:rsidR="00B25FD5" w:rsidRPr="003C06D8">
        <w:rPr>
          <w:rFonts w:ascii="Arial Narrow" w:hAnsi="Arial Narrow" w:cs="Arial"/>
          <w:sz w:val="27"/>
          <w:szCs w:val="27"/>
        </w:rPr>
        <w:t xml:space="preserve"> en la secuela procesal </w:t>
      </w:r>
      <w:r w:rsidR="00583746" w:rsidRPr="003C06D8">
        <w:rPr>
          <w:rFonts w:ascii="Arial Narrow" w:hAnsi="Arial Narrow" w:cs="Arial"/>
          <w:sz w:val="27"/>
          <w:szCs w:val="27"/>
        </w:rPr>
        <w:t xml:space="preserve"> la afectación a su interés jurídico, sin que ofreciera en el mismo medio probatorio alguno para demostrar la afectación a su esfera </w:t>
      </w:r>
      <w:r w:rsidR="00583746" w:rsidRPr="003C06D8">
        <w:rPr>
          <w:rFonts w:ascii="Arial Narrow" w:hAnsi="Arial Narrow" w:cs="Arial"/>
          <w:sz w:val="27"/>
          <w:szCs w:val="27"/>
        </w:rPr>
        <w:lastRenderedPageBreak/>
        <w:t xml:space="preserve">jurídica; esto es, que era la persona que conducía el vehículo al momento que se elaboró la citada boleta de infracción; Tampoco se demostró con medio probatorio alguno la vinculación o relación </w:t>
      </w:r>
      <w:r w:rsidR="00C61A9D" w:rsidRPr="003C06D8">
        <w:rPr>
          <w:rFonts w:ascii="Arial Narrow" w:hAnsi="Arial Narrow" w:cs="Arial"/>
          <w:sz w:val="27"/>
          <w:szCs w:val="27"/>
        </w:rPr>
        <w:t xml:space="preserve">de afectación a la </w:t>
      </w:r>
      <w:r w:rsidR="00583746" w:rsidRPr="003C06D8">
        <w:rPr>
          <w:rFonts w:ascii="Arial Narrow" w:hAnsi="Arial Narrow" w:cs="Arial"/>
          <w:sz w:val="27"/>
          <w:szCs w:val="27"/>
        </w:rPr>
        <w:t>esfera jurídica</w:t>
      </w:r>
      <w:r w:rsidR="00C61A9D" w:rsidRPr="003C06D8">
        <w:rPr>
          <w:rFonts w:ascii="Arial Narrow" w:hAnsi="Arial Narrow" w:cs="Arial"/>
          <w:sz w:val="27"/>
          <w:szCs w:val="27"/>
        </w:rPr>
        <w:t xml:space="preserve"> de quien demanda</w:t>
      </w:r>
      <w:r w:rsidR="00583746" w:rsidRPr="003C06D8">
        <w:rPr>
          <w:rFonts w:ascii="Arial Narrow" w:hAnsi="Arial Narrow" w:cs="Arial"/>
          <w:sz w:val="27"/>
          <w:szCs w:val="27"/>
        </w:rPr>
        <w:t>, respecto de lo</w:t>
      </w:r>
      <w:r w:rsidR="00C61A9D" w:rsidRPr="003C06D8">
        <w:rPr>
          <w:rFonts w:ascii="Arial Narrow" w:hAnsi="Arial Narrow" w:cs="Arial"/>
          <w:sz w:val="27"/>
          <w:szCs w:val="27"/>
        </w:rPr>
        <w:t>s</w:t>
      </w:r>
      <w:r w:rsidR="00583746" w:rsidRPr="003C06D8">
        <w:rPr>
          <w:rFonts w:ascii="Arial Narrow" w:hAnsi="Arial Narrow" w:cs="Arial"/>
          <w:sz w:val="27"/>
          <w:szCs w:val="27"/>
        </w:rPr>
        <w:t xml:space="preserve"> datos asentados en la boleta del vehículo marca Chevrolet, submarca </w:t>
      </w:r>
      <w:proofErr w:type="spellStart"/>
      <w:r w:rsidR="00583746" w:rsidRPr="003C06D8">
        <w:rPr>
          <w:rFonts w:ascii="Arial Narrow" w:hAnsi="Arial Narrow" w:cs="Arial"/>
          <w:sz w:val="27"/>
          <w:szCs w:val="27"/>
        </w:rPr>
        <w:t>Spark</w:t>
      </w:r>
      <w:proofErr w:type="spellEnd"/>
      <w:r w:rsidR="00583746" w:rsidRPr="003C06D8">
        <w:rPr>
          <w:rFonts w:ascii="Arial Narrow" w:hAnsi="Arial Narrow" w:cs="Arial"/>
          <w:sz w:val="27"/>
          <w:szCs w:val="27"/>
        </w:rPr>
        <w:t>,  modelo: 2017, placas GKG807A(sic)</w:t>
      </w:r>
      <w:r w:rsidR="00C61A9D" w:rsidRPr="003C06D8">
        <w:rPr>
          <w:rFonts w:ascii="Arial Narrow" w:hAnsi="Arial Narrow" w:cs="Arial"/>
          <w:sz w:val="27"/>
          <w:szCs w:val="27"/>
        </w:rPr>
        <w:t xml:space="preserve">, serie: MA6CB6A0HT02147(sic), tipo sedán, </w:t>
      </w:r>
      <w:r w:rsidR="00583746" w:rsidRPr="003C06D8">
        <w:rPr>
          <w:rFonts w:ascii="Arial Narrow" w:hAnsi="Arial Narrow" w:cs="Arial"/>
          <w:sz w:val="27"/>
          <w:szCs w:val="27"/>
        </w:rPr>
        <w:t xml:space="preserve"> </w:t>
      </w:r>
      <w:r w:rsidR="00C61A9D" w:rsidRPr="003C06D8">
        <w:rPr>
          <w:rFonts w:ascii="Arial Narrow" w:hAnsi="Arial Narrow" w:cs="Arial"/>
          <w:sz w:val="27"/>
          <w:szCs w:val="27"/>
        </w:rPr>
        <w:t xml:space="preserve">por lo que este juzgador carece de elementos probatorios a efecto de constatar que efectivamente los datos de la boleta  de infracción afecta algún derecho subjetivo del </w:t>
      </w:r>
      <w:r w:rsidR="00C61A9D" w:rsidRPr="003C06D8">
        <w:rPr>
          <w:rFonts w:ascii="Arial Narrow" w:hAnsi="Arial Narrow" w:cs="Arial"/>
          <w:b/>
          <w:bCs/>
          <w:sz w:val="27"/>
          <w:szCs w:val="27"/>
        </w:rPr>
        <w:t xml:space="preserve">C. </w:t>
      </w:r>
      <w:r w:rsidR="003C06D8" w:rsidRPr="003C06D8">
        <w:rPr>
          <w:rFonts w:ascii="Arial Narrow" w:hAnsi="Arial Narrow"/>
          <w:b/>
          <w:bCs/>
          <w:sz w:val="27"/>
          <w:szCs w:val="27"/>
        </w:rPr>
        <w:t>(…)</w:t>
      </w:r>
      <w:r w:rsidR="00C61A9D" w:rsidRPr="003C06D8">
        <w:rPr>
          <w:rFonts w:ascii="Arial Narrow" w:hAnsi="Arial Narrow" w:cs="Arial"/>
          <w:b/>
          <w:bCs/>
          <w:sz w:val="27"/>
          <w:szCs w:val="27"/>
        </w:rPr>
        <w:t xml:space="preserve">, </w:t>
      </w:r>
      <w:r w:rsidR="00C61A9D" w:rsidRPr="003C06D8">
        <w:rPr>
          <w:rFonts w:ascii="Arial Narrow" w:hAnsi="Arial Narrow" w:cs="Arial"/>
          <w:sz w:val="27"/>
          <w:szCs w:val="27"/>
        </w:rPr>
        <w:t xml:space="preserve">ello es así, en tanto que el único medio probatorio que ofreció como prueba de su parte quien demanda, es precisamente la boleta de infracción </w:t>
      </w:r>
      <w:r w:rsidR="00C61A9D" w:rsidRPr="003C06D8">
        <w:rPr>
          <w:rFonts w:ascii="Arial Narrow" w:hAnsi="Arial Narrow" w:cs="Arial"/>
          <w:b/>
          <w:bCs/>
          <w:sz w:val="27"/>
          <w:szCs w:val="27"/>
        </w:rPr>
        <w:t>T-6096339</w:t>
      </w:r>
      <w:r w:rsidR="00C61A9D" w:rsidRPr="003C06D8">
        <w:rPr>
          <w:rFonts w:ascii="Arial Narrow" w:hAnsi="Arial Narrow" w:cs="Arial"/>
          <w:sz w:val="27"/>
          <w:szCs w:val="27"/>
        </w:rPr>
        <w:t xml:space="preserve">,  de la cual no se desprende que la conducta infractora se atribuya a quien suscribe la demanda, por lo que a la parte actora correspondía la carga de la prueba a efecto de demostrar su derecho subjetivo violado y la afectación a su esfera jurídica, lo que como se ha visto no aconteció, </w:t>
      </w:r>
      <w:r w:rsidR="00993AF7" w:rsidRPr="003C06D8">
        <w:rPr>
          <w:rFonts w:ascii="Arial Narrow" w:hAnsi="Arial Narrow"/>
          <w:sz w:val="27"/>
          <w:szCs w:val="27"/>
          <w:lang w:val="es-MX"/>
        </w:rPr>
        <w:t xml:space="preserve">motivos por los que </w:t>
      </w:r>
      <w:r w:rsidRPr="003C06D8">
        <w:rPr>
          <w:rFonts w:ascii="Arial Narrow" w:hAnsi="Arial Narrow"/>
          <w:sz w:val="27"/>
          <w:szCs w:val="27"/>
          <w:lang w:val="es-MX"/>
        </w:rPr>
        <w:t xml:space="preserve"> se actuali</w:t>
      </w:r>
      <w:r w:rsidR="00993AF7" w:rsidRPr="003C06D8">
        <w:rPr>
          <w:rFonts w:ascii="Arial Narrow" w:hAnsi="Arial Narrow"/>
          <w:sz w:val="27"/>
          <w:szCs w:val="27"/>
          <w:lang w:val="es-MX"/>
        </w:rPr>
        <w:t>za</w:t>
      </w:r>
      <w:r w:rsidRPr="003C06D8">
        <w:rPr>
          <w:rFonts w:ascii="Arial Narrow" w:hAnsi="Arial Narrow"/>
          <w:sz w:val="27"/>
          <w:szCs w:val="27"/>
          <w:lang w:val="es-MX"/>
        </w:rPr>
        <w:t xml:space="preserve"> la causal de improcedencia establecida en la fracción I, del artículo 261 del </w:t>
      </w:r>
      <w:r w:rsidRPr="003C06D8">
        <w:rPr>
          <w:rFonts w:ascii="Arial Narrow" w:hAnsi="Arial Narrow" w:cs="Arial"/>
          <w:sz w:val="27"/>
          <w:szCs w:val="27"/>
        </w:rPr>
        <w:t xml:space="preserve">Código de Procedimiento y Justicia Administrativa para el Estado y los Municipios de Guanajuato, por lo que se impone decretar el </w:t>
      </w:r>
      <w:r w:rsidRPr="003C06D8">
        <w:rPr>
          <w:rFonts w:ascii="Arial Narrow" w:hAnsi="Arial Narrow" w:cs="Arial"/>
          <w:b/>
          <w:sz w:val="27"/>
          <w:szCs w:val="27"/>
        </w:rPr>
        <w:t>SOBRESEIMIENTO</w:t>
      </w:r>
      <w:r w:rsidRPr="003C06D8">
        <w:rPr>
          <w:rFonts w:ascii="Arial Narrow" w:hAnsi="Arial Narrow" w:cs="Arial"/>
          <w:sz w:val="27"/>
          <w:szCs w:val="27"/>
        </w:rPr>
        <w:t xml:space="preserve"> del proceso acorde a lo señalado por la fracción II del artículo 262 del Condigo de referencia, en tanto que no se acredito en constancias el interés jurídico de quien demanda.</w:t>
      </w:r>
      <w:r w:rsidR="00993AF7" w:rsidRPr="003C06D8">
        <w:rPr>
          <w:rFonts w:ascii="Arial Narrow" w:hAnsi="Arial Narrow" w:cs="Arial"/>
          <w:sz w:val="27"/>
          <w:szCs w:val="27"/>
        </w:rPr>
        <w:t xml:space="preserve"> . . . . . . . . . . . . . . . . . . . . . . . . . . . . . . . . . . . . . .</w:t>
      </w:r>
      <w:r w:rsidRPr="003C06D8">
        <w:rPr>
          <w:rFonts w:ascii="Arial Narrow" w:hAnsi="Arial Narrow" w:cs="Arial"/>
          <w:sz w:val="27"/>
          <w:szCs w:val="27"/>
        </w:rPr>
        <w:t xml:space="preserve"> </w:t>
      </w:r>
    </w:p>
    <w:p w14:paraId="53B9684C" w14:textId="77777777" w:rsidR="00425A9A" w:rsidRPr="003C06D8" w:rsidRDefault="00425A9A" w:rsidP="00425A9A">
      <w:pPr>
        <w:spacing w:line="360" w:lineRule="auto"/>
        <w:ind w:firstLine="708"/>
        <w:jc w:val="both"/>
        <w:rPr>
          <w:rFonts w:ascii="Arial Narrow" w:hAnsi="Arial Narrow" w:cs="Arial"/>
          <w:sz w:val="27"/>
          <w:szCs w:val="27"/>
        </w:rPr>
      </w:pPr>
    </w:p>
    <w:p w14:paraId="49C6FF19" w14:textId="3291C9A4"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Por lo expuesto y además con fundamento en los artículos </w:t>
      </w:r>
      <w:r w:rsidRPr="003C06D8">
        <w:rPr>
          <w:rFonts w:ascii="Arial Narrow" w:hAnsi="Arial Narrow" w:cs="Arial"/>
          <w:bCs/>
          <w:sz w:val="27"/>
          <w:szCs w:val="27"/>
        </w:rPr>
        <w:t>243</w:t>
      </w:r>
      <w:r w:rsidRPr="003C06D8">
        <w:rPr>
          <w:rFonts w:ascii="Arial Narrow" w:hAnsi="Arial Narrow" w:cs="Arial"/>
          <w:sz w:val="27"/>
          <w:szCs w:val="27"/>
        </w:rPr>
        <w:t xml:space="preserve"> </w:t>
      </w:r>
      <w:r w:rsidRPr="003C06D8">
        <w:rPr>
          <w:rFonts w:ascii="Arial Narrow" w:hAnsi="Arial Narrow"/>
          <w:sz w:val="27"/>
          <w:szCs w:val="27"/>
        </w:rPr>
        <w:t xml:space="preserve">párrafo segundo y 244 de la Ley Orgánica Municipal para el Estado de Guanajuato; 1 fracción II, 3 párrafo segundo, 261, fracción I, 262, fracción II, 287, 298, 299, del Código de Procedimiento y Justicia Administrativa para el Estado y los Municipios de Guanajuato, se </w:t>
      </w:r>
      <w:r w:rsidRPr="003C06D8">
        <w:rPr>
          <w:rFonts w:ascii="Arial Narrow" w:hAnsi="Arial Narrow"/>
          <w:b/>
          <w:sz w:val="27"/>
          <w:szCs w:val="27"/>
        </w:rPr>
        <w:t>RESUELVE:</w:t>
      </w:r>
      <w:r w:rsidR="00993AF7" w:rsidRPr="003C06D8">
        <w:rPr>
          <w:rFonts w:ascii="Arial Narrow" w:hAnsi="Arial Narrow"/>
          <w:sz w:val="27"/>
          <w:szCs w:val="27"/>
        </w:rPr>
        <w:t>. . . . . . . . . . . . . . . . . . . . . . . . . . . . . . . . . . . . . . . . . . . .</w:t>
      </w:r>
    </w:p>
    <w:p w14:paraId="7235511F" w14:textId="77777777" w:rsidR="00425A9A" w:rsidRPr="003C06D8" w:rsidRDefault="00425A9A" w:rsidP="00425A9A">
      <w:pPr>
        <w:spacing w:line="276" w:lineRule="auto"/>
        <w:jc w:val="both"/>
        <w:rPr>
          <w:rFonts w:ascii="Arial Narrow" w:hAnsi="Arial Narrow"/>
          <w:sz w:val="27"/>
          <w:szCs w:val="27"/>
        </w:rPr>
      </w:pPr>
    </w:p>
    <w:p w14:paraId="027619D0" w14:textId="55DD8F8C"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b/>
          <w:sz w:val="27"/>
          <w:szCs w:val="27"/>
        </w:rPr>
        <w:t xml:space="preserve">PRIMERO.- </w:t>
      </w:r>
      <w:r w:rsidRPr="003C06D8">
        <w:rPr>
          <w:rFonts w:ascii="Arial Narrow" w:hAnsi="Arial Narrow"/>
          <w:sz w:val="27"/>
          <w:szCs w:val="27"/>
        </w:rPr>
        <w:t>Este Juzgado Administrativo Municipal, por razón de turno, resultó competente para tramitar y resolver este Juicio de Nulidad.</w:t>
      </w:r>
      <w:r w:rsidR="00993AF7" w:rsidRPr="003C06D8">
        <w:rPr>
          <w:rFonts w:ascii="Arial Narrow" w:hAnsi="Arial Narrow"/>
          <w:sz w:val="27"/>
          <w:szCs w:val="27"/>
        </w:rPr>
        <w:t xml:space="preserve"> . . . . . . . . . . . . . .</w:t>
      </w:r>
      <w:r w:rsidRPr="003C06D8">
        <w:rPr>
          <w:rFonts w:ascii="Arial Narrow" w:hAnsi="Arial Narrow"/>
          <w:sz w:val="27"/>
          <w:szCs w:val="27"/>
        </w:rPr>
        <w:t xml:space="preserve"> </w:t>
      </w:r>
    </w:p>
    <w:p w14:paraId="07C8E44F" w14:textId="77777777" w:rsidR="00425A9A" w:rsidRPr="003C06D8" w:rsidRDefault="00425A9A" w:rsidP="00425A9A">
      <w:pPr>
        <w:spacing w:line="360" w:lineRule="auto"/>
        <w:ind w:firstLine="708"/>
        <w:jc w:val="both"/>
        <w:rPr>
          <w:rFonts w:ascii="Arial Narrow" w:hAnsi="Arial Narrow"/>
          <w:b/>
          <w:sz w:val="27"/>
          <w:szCs w:val="27"/>
        </w:rPr>
      </w:pPr>
    </w:p>
    <w:p w14:paraId="40EB5077" w14:textId="3E09E0C0"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b/>
          <w:sz w:val="27"/>
          <w:szCs w:val="27"/>
        </w:rPr>
        <w:t>SEGUNDO.-</w:t>
      </w:r>
      <w:r w:rsidRPr="003C06D8">
        <w:rPr>
          <w:rFonts w:ascii="Arial Narrow" w:hAnsi="Arial Narrow"/>
          <w:sz w:val="27"/>
          <w:szCs w:val="27"/>
        </w:rPr>
        <w:t xml:space="preserve"> Resultó </w:t>
      </w:r>
      <w:r w:rsidRPr="003C06D8">
        <w:rPr>
          <w:rFonts w:ascii="Arial Narrow" w:hAnsi="Arial Narrow"/>
          <w:b/>
          <w:sz w:val="27"/>
          <w:szCs w:val="27"/>
        </w:rPr>
        <w:t xml:space="preserve">FUNDADA </w:t>
      </w:r>
      <w:r w:rsidRPr="003C06D8">
        <w:rPr>
          <w:rFonts w:ascii="Arial Narrow" w:hAnsi="Arial Narrow"/>
          <w:sz w:val="27"/>
          <w:szCs w:val="27"/>
        </w:rPr>
        <w:t xml:space="preserve">y suficiente la causal de improcedencia  hecha valer por la autoridad demandada, por lo que resulta procedente  </w:t>
      </w:r>
      <w:r w:rsidRPr="003C06D8">
        <w:rPr>
          <w:rFonts w:ascii="Arial Narrow" w:hAnsi="Arial Narrow"/>
          <w:b/>
          <w:sz w:val="27"/>
          <w:szCs w:val="27"/>
        </w:rPr>
        <w:lastRenderedPageBreak/>
        <w:t xml:space="preserve">SOBRESEER </w:t>
      </w:r>
      <w:r w:rsidRPr="003C06D8">
        <w:rPr>
          <w:rFonts w:ascii="Arial Narrow" w:hAnsi="Arial Narrow"/>
          <w:sz w:val="27"/>
          <w:szCs w:val="27"/>
        </w:rPr>
        <w:t xml:space="preserve">el proceso administrativo, acorde a lo vertido por el considerando </w:t>
      </w:r>
      <w:r w:rsidRPr="003C06D8">
        <w:rPr>
          <w:rFonts w:ascii="Arial Narrow" w:hAnsi="Arial Narrow"/>
          <w:b/>
          <w:sz w:val="27"/>
          <w:szCs w:val="27"/>
        </w:rPr>
        <w:t>segundo</w:t>
      </w:r>
      <w:r w:rsidRPr="003C06D8">
        <w:rPr>
          <w:rFonts w:ascii="Arial Narrow" w:hAnsi="Arial Narrow"/>
          <w:sz w:val="27"/>
          <w:szCs w:val="27"/>
        </w:rPr>
        <w:t xml:space="preserve"> de este fallo.</w:t>
      </w:r>
      <w:r w:rsidR="00993AF7" w:rsidRPr="003C06D8">
        <w:rPr>
          <w:rFonts w:ascii="Arial Narrow" w:hAnsi="Arial Narrow"/>
          <w:sz w:val="27"/>
          <w:szCs w:val="27"/>
        </w:rPr>
        <w:t xml:space="preserve"> . . . . . . . . . . . . . . . . . . . . . . . . . . . . . . . . . . . . . . . . . . . . . . . . .</w:t>
      </w:r>
      <w:r w:rsidRPr="003C06D8">
        <w:rPr>
          <w:rFonts w:ascii="Arial Narrow" w:hAnsi="Arial Narrow"/>
          <w:sz w:val="27"/>
          <w:szCs w:val="27"/>
        </w:rPr>
        <w:t xml:space="preserve"> </w:t>
      </w:r>
    </w:p>
    <w:p w14:paraId="1E7AC4AF" w14:textId="77777777" w:rsidR="00425A9A" w:rsidRPr="003C06D8" w:rsidRDefault="00425A9A" w:rsidP="00425A9A">
      <w:pPr>
        <w:spacing w:line="276" w:lineRule="auto"/>
        <w:jc w:val="both"/>
        <w:rPr>
          <w:rFonts w:ascii="Arial Narrow" w:hAnsi="Arial Narrow"/>
          <w:sz w:val="27"/>
          <w:szCs w:val="27"/>
        </w:rPr>
      </w:pPr>
    </w:p>
    <w:p w14:paraId="66D8217F" w14:textId="60E147BA"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Notifíquese a la autoridad demandada por oficio y a la parte actora personalmente en el domicilio señalado en autos para tal efecto.</w:t>
      </w:r>
      <w:r w:rsidR="00993AF7" w:rsidRPr="003C06D8">
        <w:rPr>
          <w:rFonts w:ascii="Arial Narrow" w:hAnsi="Arial Narrow"/>
          <w:sz w:val="27"/>
          <w:szCs w:val="27"/>
        </w:rPr>
        <w:t xml:space="preserve"> . . . . . . . . . . . . . . . .</w:t>
      </w:r>
    </w:p>
    <w:p w14:paraId="0C8A009F" w14:textId="77777777" w:rsidR="00425A9A" w:rsidRPr="003C06D8" w:rsidRDefault="00425A9A" w:rsidP="00425A9A">
      <w:pPr>
        <w:spacing w:line="276" w:lineRule="auto"/>
        <w:jc w:val="both"/>
        <w:rPr>
          <w:rFonts w:ascii="Arial Narrow" w:hAnsi="Arial Narrow"/>
          <w:sz w:val="27"/>
          <w:szCs w:val="27"/>
        </w:rPr>
      </w:pPr>
    </w:p>
    <w:p w14:paraId="2546946D" w14:textId="1254F898" w:rsidR="00425A9A" w:rsidRPr="003C06D8" w:rsidRDefault="00425A9A" w:rsidP="00425A9A">
      <w:pPr>
        <w:spacing w:line="360" w:lineRule="auto"/>
        <w:ind w:firstLine="708"/>
        <w:jc w:val="both"/>
        <w:rPr>
          <w:rFonts w:ascii="Arial Narrow" w:hAnsi="Arial Narrow"/>
          <w:sz w:val="27"/>
          <w:szCs w:val="27"/>
        </w:rPr>
      </w:pPr>
      <w:r w:rsidRPr="003C06D8">
        <w:rPr>
          <w:rFonts w:ascii="Arial Narrow" w:hAnsi="Arial Narrow"/>
          <w:sz w:val="27"/>
          <w:szCs w:val="27"/>
        </w:rPr>
        <w:t xml:space="preserve">En su oportunidad, archívese este expediente, como asunto totalmente concluido y </w:t>
      </w:r>
      <w:proofErr w:type="spellStart"/>
      <w:r w:rsidRPr="003C06D8">
        <w:rPr>
          <w:rFonts w:ascii="Arial Narrow" w:hAnsi="Arial Narrow"/>
          <w:sz w:val="27"/>
          <w:szCs w:val="27"/>
        </w:rPr>
        <w:t>dése</w:t>
      </w:r>
      <w:proofErr w:type="spellEnd"/>
      <w:r w:rsidRPr="003C06D8">
        <w:rPr>
          <w:rFonts w:ascii="Arial Narrow" w:hAnsi="Arial Narrow"/>
          <w:sz w:val="27"/>
          <w:szCs w:val="27"/>
        </w:rPr>
        <w:t xml:space="preserve"> de baja en el Libro de Registro de este Juzgado.</w:t>
      </w:r>
      <w:r w:rsidR="00993AF7" w:rsidRPr="003C06D8">
        <w:rPr>
          <w:rFonts w:ascii="Arial Narrow" w:hAnsi="Arial Narrow"/>
          <w:sz w:val="27"/>
          <w:szCs w:val="27"/>
        </w:rPr>
        <w:t xml:space="preserve"> . . . . . . . . . . . . . . </w:t>
      </w:r>
      <w:r w:rsidRPr="003C06D8">
        <w:rPr>
          <w:rFonts w:ascii="Arial Narrow" w:hAnsi="Arial Narrow"/>
          <w:sz w:val="27"/>
          <w:szCs w:val="27"/>
        </w:rPr>
        <w:t xml:space="preserve"> </w:t>
      </w:r>
    </w:p>
    <w:p w14:paraId="1FB8EA13" w14:textId="77777777" w:rsidR="00425A9A" w:rsidRPr="003C06D8" w:rsidRDefault="00425A9A" w:rsidP="00425A9A">
      <w:pPr>
        <w:spacing w:line="276" w:lineRule="auto"/>
        <w:jc w:val="both"/>
        <w:rPr>
          <w:rFonts w:ascii="Arial Narrow" w:hAnsi="Arial Narrow"/>
          <w:sz w:val="27"/>
          <w:szCs w:val="27"/>
        </w:rPr>
      </w:pPr>
    </w:p>
    <w:p w14:paraId="13F89187" w14:textId="4F1618BE" w:rsidR="00425A9A" w:rsidRPr="003C06D8" w:rsidRDefault="00425A9A" w:rsidP="00425A9A">
      <w:pPr>
        <w:pStyle w:val="Sangra2detindependiente"/>
        <w:spacing w:line="360" w:lineRule="auto"/>
        <w:ind w:left="0" w:firstLine="708"/>
        <w:jc w:val="both"/>
        <w:rPr>
          <w:rFonts w:ascii="Arial Narrow" w:hAnsi="Arial Narrow"/>
          <w:sz w:val="27"/>
          <w:szCs w:val="27"/>
        </w:rPr>
      </w:pPr>
      <w:r w:rsidRPr="003C06D8">
        <w:rPr>
          <w:rFonts w:ascii="Arial Narrow" w:hAnsi="Arial Narrow"/>
          <w:kern w:val="3"/>
          <w:sz w:val="27"/>
          <w:szCs w:val="27"/>
          <w:lang w:eastAsia="zh-CN"/>
        </w:rPr>
        <w:t xml:space="preserve">Así lo resolvió y firma, en 04 cuatro tantos, el </w:t>
      </w:r>
      <w:r w:rsidRPr="003C06D8">
        <w:rPr>
          <w:rFonts w:ascii="Arial Narrow" w:hAnsi="Arial Narrow"/>
          <w:b/>
          <w:kern w:val="3"/>
          <w:sz w:val="27"/>
          <w:szCs w:val="27"/>
          <w:lang w:eastAsia="zh-CN"/>
        </w:rPr>
        <w:t xml:space="preserve">MAESTRO JOSÉ JORGE PÉREZ COLUNGA, </w:t>
      </w:r>
      <w:r w:rsidRPr="003C06D8">
        <w:rPr>
          <w:rFonts w:ascii="Arial Narrow" w:hAnsi="Arial Narrow"/>
          <w:kern w:val="3"/>
          <w:sz w:val="27"/>
          <w:szCs w:val="27"/>
          <w:lang w:eastAsia="zh-CN"/>
        </w:rPr>
        <w:t>Juez Titular del Juzgado Primero Administrativo Municipal de León, Guanajuato,</w:t>
      </w:r>
      <w:r w:rsidRPr="003C06D8">
        <w:rPr>
          <w:rFonts w:ascii="Arial Narrow" w:hAnsi="Arial Narrow"/>
          <w:sz w:val="27"/>
          <w:szCs w:val="27"/>
        </w:rPr>
        <w:t xml:space="preserve"> quien actúa asistido en forma legal con Secretaria de Estudio y Cuenta</w:t>
      </w:r>
      <w:r w:rsidRPr="003C06D8">
        <w:rPr>
          <w:rFonts w:ascii="Arial Narrow" w:hAnsi="Arial Narrow"/>
          <w:b/>
          <w:sz w:val="27"/>
          <w:szCs w:val="27"/>
        </w:rPr>
        <w:t>, Licenciada OFELIA GÓMEZ HERNÁNDEZ,</w:t>
      </w:r>
      <w:r w:rsidRPr="003C06D8">
        <w:rPr>
          <w:rFonts w:ascii="Arial Narrow" w:hAnsi="Arial Narrow"/>
          <w:sz w:val="27"/>
          <w:szCs w:val="27"/>
        </w:rPr>
        <w:t xml:space="preserve"> que da fe.</w:t>
      </w:r>
      <w:r w:rsidR="00993AF7" w:rsidRPr="003C06D8">
        <w:rPr>
          <w:rFonts w:ascii="Arial Narrow" w:hAnsi="Arial Narrow"/>
          <w:sz w:val="27"/>
          <w:szCs w:val="27"/>
        </w:rPr>
        <w:t xml:space="preserve"> . . . . . . . . . . . . . . . .</w:t>
      </w:r>
    </w:p>
    <w:p w14:paraId="2DC77A18" w14:textId="58A3C12F" w:rsidR="00425A9A" w:rsidRPr="003C06D8" w:rsidRDefault="00425A9A" w:rsidP="008377E9">
      <w:pPr>
        <w:spacing w:line="360" w:lineRule="auto"/>
        <w:ind w:firstLine="708"/>
        <w:jc w:val="both"/>
        <w:rPr>
          <w:rFonts w:ascii="Arial Narrow" w:hAnsi="Arial Narrow"/>
          <w:bCs/>
          <w:sz w:val="27"/>
          <w:szCs w:val="27"/>
        </w:rPr>
      </w:pPr>
    </w:p>
    <w:p w14:paraId="4A3924C9" w14:textId="77777777" w:rsidR="007E26E9" w:rsidRPr="003C06D8" w:rsidRDefault="007E26E9" w:rsidP="007E26E9">
      <w:pPr>
        <w:rPr>
          <w:rFonts w:ascii="Arial Narrow" w:hAnsi="Arial Narrow"/>
        </w:rPr>
      </w:pPr>
    </w:p>
    <w:p w14:paraId="0D44FCD4" w14:textId="77777777" w:rsidR="007E26E9" w:rsidRPr="003C06D8" w:rsidRDefault="007E26E9" w:rsidP="007E26E9">
      <w:pPr>
        <w:rPr>
          <w:rFonts w:ascii="Brush Script MT" w:hAnsi="Brush Script MT"/>
        </w:rPr>
      </w:pPr>
      <w:r w:rsidRPr="003C06D8">
        <w:rPr>
          <w:rFonts w:ascii="Brush Script MT" w:hAnsi="Brush Script MT"/>
        </w:rPr>
        <w:t>edaz</w:t>
      </w:r>
    </w:p>
    <w:p w14:paraId="2AA40145" w14:textId="77777777" w:rsidR="008377E9" w:rsidRPr="003C06D8" w:rsidRDefault="008377E9" w:rsidP="008377E9"/>
    <w:p w14:paraId="70D18D01" w14:textId="77777777" w:rsidR="000226B9" w:rsidRPr="003C06D8" w:rsidRDefault="000226B9"/>
    <w:sectPr w:rsidR="000226B9" w:rsidRPr="003C06D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18C3" w14:textId="77777777" w:rsidR="00381C1B" w:rsidRDefault="00381C1B" w:rsidP="008377E9">
      <w:r>
        <w:separator/>
      </w:r>
    </w:p>
  </w:endnote>
  <w:endnote w:type="continuationSeparator" w:id="0">
    <w:p w14:paraId="1D0FAF8D" w14:textId="77777777" w:rsidR="00381C1B" w:rsidRDefault="00381C1B" w:rsidP="008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80C6" w14:textId="77777777" w:rsidR="00381C1B" w:rsidRDefault="00381C1B" w:rsidP="008377E9">
      <w:r>
        <w:separator/>
      </w:r>
    </w:p>
  </w:footnote>
  <w:footnote w:type="continuationSeparator" w:id="0">
    <w:p w14:paraId="519B02EF" w14:textId="77777777" w:rsidR="00381C1B" w:rsidRDefault="00381C1B" w:rsidP="0083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FA78" w14:textId="77777777" w:rsidR="00B16482" w:rsidRDefault="007D0C56" w:rsidP="00D82EA6">
    <w:pPr>
      <w:pStyle w:val="Encabezado"/>
      <w:framePr w:wrap="around" w:vAnchor="text" w:hAnchor="margin" w:xAlign="center" w:y="1"/>
      <w:rPr>
        <w:rStyle w:val="Nmerodepgina"/>
      </w:rPr>
    </w:pPr>
  </w:p>
  <w:p w14:paraId="48C1997F" w14:textId="77777777" w:rsidR="00B16482" w:rsidRDefault="007D0C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608227"/>
      <w:docPartObj>
        <w:docPartGallery w:val="Page Numbers (Top of Page)"/>
        <w:docPartUnique/>
      </w:docPartObj>
    </w:sdtPr>
    <w:sdtEndPr/>
    <w:sdtContent>
      <w:p w14:paraId="34207819" w14:textId="52D836AF" w:rsidR="008E0B35" w:rsidRDefault="008E0B35">
        <w:pPr>
          <w:pStyle w:val="Encabezado"/>
          <w:jc w:val="center"/>
        </w:pPr>
        <w:r>
          <w:fldChar w:fldCharType="begin"/>
        </w:r>
        <w:r>
          <w:instrText>PAGE   \* MERGEFORMAT</w:instrText>
        </w:r>
        <w:r>
          <w:fldChar w:fldCharType="separate"/>
        </w:r>
        <w:r w:rsidR="00041E58">
          <w:rPr>
            <w:noProof/>
          </w:rPr>
          <w:t>8</w:t>
        </w:r>
        <w:r>
          <w:fldChar w:fldCharType="end"/>
        </w:r>
      </w:p>
    </w:sdtContent>
  </w:sdt>
  <w:p w14:paraId="3E01D6B2" w14:textId="77777777" w:rsidR="008E0B35" w:rsidRPr="00CB24ED" w:rsidRDefault="008E0B35" w:rsidP="008E0B35">
    <w:pPr>
      <w:pStyle w:val="Encabezado"/>
      <w:jc w:val="right"/>
      <w:rPr>
        <w:rFonts w:ascii="Arial Narrow" w:hAnsi="Arial Narrow"/>
        <w:sz w:val="16"/>
        <w:szCs w:val="16"/>
      </w:rPr>
    </w:pPr>
    <w:r>
      <w:rPr>
        <w:rFonts w:ascii="Arial Narrow" w:hAnsi="Arial Narrow"/>
        <w:sz w:val="16"/>
        <w:szCs w:val="16"/>
      </w:rPr>
      <w:t>Expediente: 2179/</w:t>
    </w:r>
    <w:r w:rsidRPr="00CB24ED">
      <w:rPr>
        <w:rFonts w:ascii="Arial Narrow" w:hAnsi="Arial Narrow"/>
        <w:sz w:val="16"/>
        <w:szCs w:val="16"/>
      </w:rPr>
      <w:t>1erJAM/2019-JN</w:t>
    </w:r>
  </w:p>
  <w:p w14:paraId="67963C8F" w14:textId="77777777" w:rsidR="008E0B35" w:rsidRDefault="008E0B35" w:rsidP="008E0B35">
    <w:pPr>
      <w:pStyle w:val="Encabezado"/>
      <w:jc w:val="right"/>
    </w:pPr>
    <w:r w:rsidRPr="00CB24ED">
      <w:rPr>
        <w:rFonts w:ascii="Arial Narrow" w:hAnsi="Arial Narrow"/>
        <w:sz w:val="16"/>
        <w:szCs w:val="16"/>
      </w:rPr>
      <w:t>Juzgado Primero Administrativo Municipal</w:t>
    </w:r>
    <w:r>
      <w:t xml:space="preserve"> </w:t>
    </w:r>
  </w:p>
  <w:p w14:paraId="51BEDE2B" w14:textId="2CC59CE3" w:rsidR="00CB24ED" w:rsidRDefault="007D0C5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86D1" w14:textId="77777777" w:rsidR="00CB24ED" w:rsidRPr="00CB24ED" w:rsidRDefault="008377E9" w:rsidP="00CB24ED">
    <w:pPr>
      <w:pStyle w:val="Encabezado"/>
      <w:jc w:val="right"/>
      <w:rPr>
        <w:rFonts w:ascii="Arial Narrow" w:hAnsi="Arial Narrow"/>
        <w:sz w:val="16"/>
        <w:szCs w:val="16"/>
      </w:rPr>
    </w:pPr>
    <w:r>
      <w:rPr>
        <w:rFonts w:ascii="Arial Narrow" w:hAnsi="Arial Narrow"/>
        <w:sz w:val="16"/>
        <w:szCs w:val="16"/>
      </w:rPr>
      <w:t>Expediente: 2179</w:t>
    </w:r>
    <w:r w:rsidR="00C2227D">
      <w:rPr>
        <w:rFonts w:ascii="Arial Narrow" w:hAnsi="Arial Narrow"/>
        <w:sz w:val="16"/>
        <w:szCs w:val="16"/>
      </w:rPr>
      <w:t>/</w:t>
    </w:r>
    <w:r w:rsidR="00C2227D" w:rsidRPr="00CB24ED">
      <w:rPr>
        <w:rFonts w:ascii="Arial Narrow" w:hAnsi="Arial Narrow"/>
        <w:sz w:val="16"/>
        <w:szCs w:val="16"/>
      </w:rPr>
      <w:t>1erJAM/2019-JN</w:t>
    </w:r>
  </w:p>
  <w:p w14:paraId="0832C2D7" w14:textId="77777777" w:rsidR="00CB24ED" w:rsidRDefault="00C2227D" w:rsidP="00CB24ED">
    <w:pPr>
      <w:pStyle w:val="Encabezado"/>
      <w:jc w:val="right"/>
    </w:pPr>
    <w:r w:rsidRPr="00CB24ED">
      <w:rPr>
        <w:rFonts w:ascii="Arial Narrow" w:hAnsi="Arial Narrow"/>
        <w:sz w:val="16"/>
        <w:szCs w:val="16"/>
      </w:rPr>
      <w:t>Juzgado Primero Administrativo Municipal</w:t>
    </w:r>
    <w:r>
      <w:t xml:space="preserve"> </w:t>
    </w:r>
  </w:p>
  <w:p w14:paraId="1E696D73" w14:textId="77777777" w:rsidR="00CB24ED" w:rsidRDefault="007D0C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E9"/>
    <w:rsid w:val="000226B9"/>
    <w:rsid w:val="000376D3"/>
    <w:rsid w:val="00041E58"/>
    <w:rsid w:val="00166508"/>
    <w:rsid w:val="001D4D95"/>
    <w:rsid w:val="002104B5"/>
    <w:rsid w:val="002134F3"/>
    <w:rsid w:val="0025176A"/>
    <w:rsid w:val="00291371"/>
    <w:rsid w:val="002C70DD"/>
    <w:rsid w:val="00381C1B"/>
    <w:rsid w:val="003C06D8"/>
    <w:rsid w:val="00425A9A"/>
    <w:rsid w:val="00441A51"/>
    <w:rsid w:val="00457BB8"/>
    <w:rsid w:val="00583746"/>
    <w:rsid w:val="005A7F2F"/>
    <w:rsid w:val="007B037C"/>
    <w:rsid w:val="007E26E9"/>
    <w:rsid w:val="007F0337"/>
    <w:rsid w:val="008377E9"/>
    <w:rsid w:val="008C3E8A"/>
    <w:rsid w:val="008E0B35"/>
    <w:rsid w:val="008F6010"/>
    <w:rsid w:val="00993AF7"/>
    <w:rsid w:val="00B25FD5"/>
    <w:rsid w:val="00B6655D"/>
    <w:rsid w:val="00C2227D"/>
    <w:rsid w:val="00C61A9D"/>
    <w:rsid w:val="00CC2A0B"/>
    <w:rsid w:val="00DD571D"/>
    <w:rsid w:val="00EE4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862A"/>
  <w15:docId w15:val="{94F6D948-5960-48DA-9462-D031BD0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77E9"/>
    <w:pPr>
      <w:tabs>
        <w:tab w:val="center" w:pos="4252"/>
        <w:tab w:val="right" w:pos="8504"/>
      </w:tabs>
    </w:pPr>
  </w:style>
  <w:style w:type="character" w:customStyle="1" w:styleId="EncabezadoCar">
    <w:name w:val="Encabezado Car"/>
    <w:basedOn w:val="Fuentedeprrafopredeter"/>
    <w:link w:val="Encabezado"/>
    <w:uiPriority w:val="99"/>
    <w:rsid w:val="008377E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377E9"/>
  </w:style>
  <w:style w:type="paragraph" w:styleId="Sangra2detindependiente">
    <w:name w:val="Body Text Indent 2"/>
    <w:basedOn w:val="Normal"/>
    <w:link w:val="Sangra2detindependienteCar"/>
    <w:uiPriority w:val="99"/>
    <w:unhideWhenUsed/>
    <w:rsid w:val="008377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377E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377E9"/>
    <w:rPr>
      <w:sz w:val="20"/>
      <w:szCs w:val="20"/>
    </w:rPr>
  </w:style>
  <w:style w:type="character" w:customStyle="1" w:styleId="TextocomentarioCar">
    <w:name w:val="Texto comentario Car"/>
    <w:basedOn w:val="Fuentedeprrafopredeter"/>
    <w:link w:val="Textocomentario"/>
    <w:uiPriority w:val="99"/>
    <w:rsid w:val="008377E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377E9"/>
    <w:pPr>
      <w:tabs>
        <w:tab w:val="center" w:pos="4419"/>
        <w:tab w:val="right" w:pos="8838"/>
      </w:tabs>
    </w:pPr>
  </w:style>
  <w:style w:type="character" w:customStyle="1" w:styleId="PiedepginaCar">
    <w:name w:val="Pie de página Car"/>
    <w:basedOn w:val="Fuentedeprrafopredeter"/>
    <w:link w:val="Piedepgina"/>
    <w:uiPriority w:val="99"/>
    <w:rsid w:val="008377E9"/>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7E2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2606</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sergio picon gonzalez</cp:lastModifiedBy>
  <cp:revision>18</cp:revision>
  <dcterms:created xsi:type="dcterms:W3CDTF">2020-04-09T19:05:00Z</dcterms:created>
  <dcterms:modified xsi:type="dcterms:W3CDTF">2020-07-30T14:11:00Z</dcterms:modified>
</cp:coreProperties>
</file>