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A87" w:rsidRPr="00DC5056" w:rsidRDefault="009858C0" w:rsidP="00663A87">
      <w:pPr>
        <w:spacing w:line="360" w:lineRule="auto"/>
        <w:ind w:firstLine="709"/>
        <w:jc w:val="both"/>
        <w:rPr>
          <w:rFonts w:ascii="Century" w:hAnsi="Century"/>
        </w:rPr>
      </w:pPr>
      <w:bookmarkStart w:id="0" w:name="_GoBack"/>
      <w:bookmarkEnd w:id="0"/>
      <w:r w:rsidRPr="00DC5056">
        <w:rPr>
          <w:rFonts w:ascii="Century" w:hAnsi="Century"/>
        </w:rPr>
        <w:t xml:space="preserve">León, Guanajuato, a </w:t>
      </w:r>
      <w:r w:rsidR="001F6D21" w:rsidRPr="00DC5056">
        <w:rPr>
          <w:rFonts w:ascii="Century" w:hAnsi="Century"/>
        </w:rPr>
        <w:t>2</w:t>
      </w:r>
      <w:r w:rsidR="00E967B9" w:rsidRPr="00DC5056">
        <w:rPr>
          <w:rFonts w:ascii="Century" w:hAnsi="Century"/>
        </w:rPr>
        <w:t>9 veintinueve</w:t>
      </w:r>
      <w:r w:rsidR="00663A87" w:rsidRPr="00DC5056">
        <w:rPr>
          <w:rFonts w:ascii="Century" w:hAnsi="Century"/>
        </w:rPr>
        <w:t xml:space="preserve"> de </w:t>
      </w:r>
      <w:r w:rsidR="001F6D21" w:rsidRPr="00DC5056">
        <w:rPr>
          <w:rFonts w:ascii="Century" w:hAnsi="Century"/>
        </w:rPr>
        <w:t>juni</w:t>
      </w:r>
      <w:r w:rsidR="00663A87" w:rsidRPr="00DC5056">
        <w:rPr>
          <w:rFonts w:ascii="Century" w:hAnsi="Century"/>
        </w:rPr>
        <w:t>o</w:t>
      </w:r>
      <w:r w:rsidRPr="00DC5056">
        <w:rPr>
          <w:rFonts w:ascii="Century" w:hAnsi="Century"/>
        </w:rPr>
        <w:t xml:space="preserve"> del año 2020 dos mil veinte.</w:t>
      </w:r>
      <w:r w:rsidR="001F6D21" w:rsidRPr="00DC5056">
        <w:rPr>
          <w:rFonts w:ascii="Century" w:hAnsi="Century"/>
        </w:rPr>
        <w:t xml:space="preserve"> </w:t>
      </w:r>
    </w:p>
    <w:p w:rsidR="00663A87" w:rsidRPr="00DC5056" w:rsidRDefault="00663A87" w:rsidP="00663A87">
      <w:pPr>
        <w:spacing w:line="360" w:lineRule="auto"/>
        <w:ind w:firstLine="709"/>
        <w:jc w:val="center"/>
        <w:rPr>
          <w:rFonts w:ascii="Century" w:hAnsi="Century"/>
        </w:rPr>
      </w:pPr>
    </w:p>
    <w:p w:rsidR="00663A87" w:rsidRPr="00DC5056" w:rsidRDefault="00663A87" w:rsidP="00663A87">
      <w:pPr>
        <w:spacing w:line="360" w:lineRule="auto"/>
        <w:ind w:firstLine="709"/>
        <w:jc w:val="both"/>
        <w:rPr>
          <w:rFonts w:ascii="Century" w:hAnsi="Century"/>
        </w:rPr>
      </w:pPr>
      <w:r w:rsidRPr="00DC5056">
        <w:rPr>
          <w:rFonts w:ascii="Century" w:hAnsi="Century"/>
          <w:b/>
        </w:rPr>
        <w:t>V I S T O</w:t>
      </w:r>
      <w:r w:rsidRPr="00DC5056">
        <w:rPr>
          <w:rFonts w:ascii="Century" w:hAnsi="Century"/>
        </w:rPr>
        <w:t xml:space="preserve"> para resolver el expediente número </w:t>
      </w:r>
      <w:r w:rsidR="008E697A" w:rsidRPr="00DC5056">
        <w:rPr>
          <w:rFonts w:ascii="Century" w:hAnsi="Century"/>
          <w:b/>
        </w:rPr>
        <w:t>1992</w:t>
      </w:r>
      <w:r w:rsidRPr="00DC5056">
        <w:rPr>
          <w:rFonts w:ascii="Century" w:hAnsi="Century"/>
          <w:b/>
        </w:rPr>
        <w:t>/3erJAM/2019-JN</w:t>
      </w:r>
      <w:r w:rsidRPr="00DC5056">
        <w:rPr>
          <w:rFonts w:ascii="Century" w:hAnsi="Century"/>
        </w:rPr>
        <w:t xml:space="preserve">, que contiene las actuaciones del proceso administrativo iniciado con motivo de la demanda interpuesta </w:t>
      </w:r>
      <w:r w:rsidR="00DC5056" w:rsidRPr="00DC5056">
        <w:rPr>
          <w:rFonts w:ascii="Century" w:hAnsi="Century"/>
          <w:b/>
        </w:rPr>
        <w:t>(…)</w:t>
      </w:r>
      <w:r w:rsidRPr="00DC5056">
        <w:rPr>
          <w:rFonts w:ascii="Century" w:hAnsi="Century"/>
          <w:b/>
        </w:rPr>
        <w:t>;</w:t>
      </w:r>
      <w:r w:rsidRPr="00DC5056">
        <w:rPr>
          <w:rFonts w:ascii="Century" w:hAnsi="Century"/>
        </w:rPr>
        <w:t xml:space="preserve"> y -</w:t>
      </w:r>
      <w:r w:rsidR="008E697A" w:rsidRPr="00DC5056">
        <w:rPr>
          <w:rFonts w:ascii="Century" w:hAnsi="Century"/>
        </w:rPr>
        <w:t>---------------</w:t>
      </w:r>
      <w:r w:rsidRPr="00DC5056">
        <w:rPr>
          <w:rFonts w:ascii="Century" w:hAnsi="Century"/>
        </w:rPr>
        <w:t>-</w:t>
      </w:r>
      <w:r w:rsidR="001F6D21" w:rsidRPr="00DC5056">
        <w:rPr>
          <w:rFonts w:ascii="Century" w:hAnsi="Century"/>
        </w:rPr>
        <w:t>----</w:t>
      </w:r>
    </w:p>
    <w:p w:rsidR="001F6D21" w:rsidRPr="00DC5056" w:rsidRDefault="001F6D21" w:rsidP="00663A87">
      <w:pPr>
        <w:spacing w:line="360" w:lineRule="auto"/>
        <w:ind w:firstLine="709"/>
        <w:jc w:val="both"/>
        <w:rPr>
          <w:rFonts w:ascii="Century" w:hAnsi="Century"/>
        </w:rPr>
      </w:pPr>
    </w:p>
    <w:p w:rsidR="00663A87" w:rsidRPr="00DC5056" w:rsidRDefault="00663A87" w:rsidP="00663A87">
      <w:pPr>
        <w:spacing w:line="360" w:lineRule="auto"/>
        <w:jc w:val="both"/>
        <w:rPr>
          <w:rFonts w:ascii="Century" w:hAnsi="Century"/>
        </w:rPr>
      </w:pPr>
    </w:p>
    <w:p w:rsidR="00663A87" w:rsidRPr="00DC5056" w:rsidRDefault="00663A87" w:rsidP="00663A87">
      <w:pPr>
        <w:spacing w:line="360" w:lineRule="auto"/>
        <w:ind w:firstLine="709"/>
        <w:jc w:val="center"/>
        <w:rPr>
          <w:rFonts w:ascii="Century" w:hAnsi="Century"/>
          <w:b/>
        </w:rPr>
      </w:pPr>
      <w:r w:rsidRPr="00DC5056">
        <w:rPr>
          <w:rFonts w:ascii="Century" w:hAnsi="Century"/>
          <w:b/>
        </w:rPr>
        <w:t>R E S U L T A N D O S:</w:t>
      </w:r>
    </w:p>
    <w:p w:rsidR="00663A87" w:rsidRPr="00DC5056" w:rsidRDefault="00663A87" w:rsidP="00663A87">
      <w:pPr>
        <w:spacing w:line="360" w:lineRule="auto"/>
        <w:ind w:firstLine="709"/>
        <w:jc w:val="both"/>
        <w:rPr>
          <w:rFonts w:ascii="Century" w:hAnsi="Century"/>
        </w:rPr>
      </w:pPr>
    </w:p>
    <w:p w:rsidR="00663A87" w:rsidRPr="00DC5056" w:rsidRDefault="00663A87" w:rsidP="00663A87">
      <w:pPr>
        <w:spacing w:line="360" w:lineRule="auto"/>
        <w:ind w:firstLine="709"/>
        <w:jc w:val="both"/>
        <w:rPr>
          <w:rFonts w:ascii="Century" w:hAnsi="Century"/>
        </w:rPr>
      </w:pPr>
      <w:r w:rsidRPr="00DC5056">
        <w:rPr>
          <w:rFonts w:ascii="Century" w:hAnsi="Century"/>
          <w:b/>
        </w:rPr>
        <w:t xml:space="preserve">PRIMERO. </w:t>
      </w:r>
      <w:r w:rsidRPr="00DC5056">
        <w:rPr>
          <w:rFonts w:ascii="Century" w:hAnsi="Century"/>
        </w:rPr>
        <w:t xml:space="preserve">Mediante escrito presentado en la Oficialía Común de Partes de los Juzgados Administrativos Municipales </w:t>
      </w:r>
      <w:r w:rsidR="008E697A" w:rsidRPr="00DC5056">
        <w:rPr>
          <w:rFonts w:ascii="Century" w:hAnsi="Century"/>
        </w:rPr>
        <w:t xml:space="preserve">de León, Guanajuato, en fecha 04 cuatro </w:t>
      </w:r>
      <w:r w:rsidRPr="00DC5056">
        <w:rPr>
          <w:rFonts w:ascii="Century" w:hAnsi="Century"/>
        </w:rPr>
        <w:t xml:space="preserve">de </w:t>
      </w:r>
      <w:r w:rsidR="008E697A" w:rsidRPr="00DC5056">
        <w:rPr>
          <w:rFonts w:ascii="Century" w:hAnsi="Century"/>
        </w:rPr>
        <w:t xml:space="preserve">septiembre </w:t>
      </w:r>
      <w:r w:rsidRPr="00DC5056">
        <w:rPr>
          <w:rFonts w:ascii="Century" w:hAnsi="Century"/>
        </w:rPr>
        <w:t>del año 2019 dos mil diecinueve, la parte actora presentó demanda de nulidad, señalando como acto</w:t>
      </w:r>
      <w:r w:rsidR="008E697A" w:rsidRPr="00DC5056">
        <w:rPr>
          <w:rFonts w:ascii="Century" w:hAnsi="Century"/>
        </w:rPr>
        <w:t>s</w:t>
      </w:r>
      <w:r w:rsidRPr="00DC5056">
        <w:rPr>
          <w:rFonts w:ascii="Century" w:hAnsi="Century"/>
        </w:rPr>
        <w:t xml:space="preserve"> impugnado</w:t>
      </w:r>
      <w:r w:rsidR="008E697A" w:rsidRPr="00DC5056">
        <w:rPr>
          <w:rFonts w:ascii="Century" w:hAnsi="Century"/>
        </w:rPr>
        <w:t xml:space="preserve">s el mandamiento de embargo con número de </w:t>
      </w:r>
      <w:r w:rsidR="008E697A" w:rsidRPr="00DC5056">
        <w:rPr>
          <w:rFonts w:ascii="Century" w:hAnsi="Century"/>
          <w:b/>
        </w:rPr>
        <w:t xml:space="preserve">crédito 1333368 (uno tres </w:t>
      </w:r>
      <w:proofErr w:type="spellStart"/>
      <w:r w:rsidR="008E697A" w:rsidRPr="00DC5056">
        <w:rPr>
          <w:rFonts w:ascii="Century" w:hAnsi="Century"/>
          <w:b/>
        </w:rPr>
        <w:t>tres</w:t>
      </w:r>
      <w:proofErr w:type="spellEnd"/>
      <w:r w:rsidR="008E697A" w:rsidRPr="00DC5056">
        <w:rPr>
          <w:rFonts w:ascii="Century" w:hAnsi="Century"/>
          <w:b/>
        </w:rPr>
        <w:t xml:space="preserve"> </w:t>
      </w:r>
      <w:proofErr w:type="spellStart"/>
      <w:r w:rsidR="008E697A" w:rsidRPr="00DC5056">
        <w:rPr>
          <w:rFonts w:ascii="Century" w:hAnsi="Century"/>
          <w:b/>
        </w:rPr>
        <w:t>tres</w:t>
      </w:r>
      <w:proofErr w:type="spellEnd"/>
      <w:r w:rsidR="008E697A" w:rsidRPr="00DC5056">
        <w:rPr>
          <w:rFonts w:ascii="Century" w:hAnsi="Century"/>
          <w:b/>
        </w:rPr>
        <w:t xml:space="preserve"> </w:t>
      </w:r>
      <w:proofErr w:type="spellStart"/>
      <w:r w:rsidR="008E697A" w:rsidRPr="00DC5056">
        <w:rPr>
          <w:rFonts w:ascii="Century" w:hAnsi="Century"/>
          <w:b/>
        </w:rPr>
        <w:t>tres</w:t>
      </w:r>
      <w:proofErr w:type="spellEnd"/>
      <w:r w:rsidR="008E697A" w:rsidRPr="00DC5056">
        <w:rPr>
          <w:rFonts w:ascii="Century" w:hAnsi="Century"/>
          <w:b/>
        </w:rPr>
        <w:t xml:space="preserve"> seis ocho)</w:t>
      </w:r>
      <w:r w:rsidR="008E697A" w:rsidRPr="00DC5056">
        <w:rPr>
          <w:rFonts w:ascii="Century" w:hAnsi="Century"/>
        </w:rPr>
        <w:t xml:space="preserve"> de fecha 05 cinco de agosto del año 2019 dos mil diecinueve emitido por el Director de Ejecución, así como</w:t>
      </w:r>
      <w:r w:rsidRPr="00DC5056">
        <w:rPr>
          <w:rFonts w:ascii="Century" w:hAnsi="Century"/>
        </w:rPr>
        <w:t xml:space="preserve"> el acta de infracción con número de folio </w:t>
      </w:r>
      <w:r w:rsidR="009858C0" w:rsidRPr="00DC5056">
        <w:rPr>
          <w:rFonts w:ascii="Century" w:hAnsi="Century"/>
          <w:b/>
        </w:rPr>
        <w:t>T 6015575</w:t>
      </w:r>
      <w:r w:rsidRPr="00DC5056">
        <w:rPr>
          <w:rFonts w:ascii="Century" w:hAnsi="Century"/>
          <w:b/>
        </w:rPr>
        <w:t xml:space="preserve"> (Letra T seis cero </w:t>
      </w:r>
      <w:r w:rsidR="009858C0" w:rsidRPr="00DC5056">
        <w:rPr>
          <w:rFonts w:ascii="Century" w:hAnsi="Century"/>
          <w:b/>
        </w:rPr>
        <w:t xml:space="preserve">uno cinco </w:t>
      </w:r>
      <w:proofErr w:type="spellStart"/>
      <w:r w:rsidR="009858C0" w:rsidRPr="00DC5056">
        <w:rPr>
          <w:rFonts w:ascii="Century" w:hAnsi="Century"/>
          <w:b/>
        </w:rPr>
        <w:t>cinco</w:t>
      </w:r>
      <w:proofErr w:type="spellEnd"/>
      <w:r w:rsidR="009858C0" w:rsidRPr="00DC5056">
        <w:rPr>
          <w:rFonts w:ascii="Century" w:hAnsi="Century"/>
          <w:b/>
        </w:rPr>
        <w:t xml:space="preserve"> siete cinco</w:t>
      </w:r>
      <w:r w:rsidRPr="00DC5056">
        <w:rPr>
          <w:rFonts w:ascii="Century" w:hAnsi="Century"/>
          <w:b/>
        </w:rPr>
        <w:t xml:space="preserve">) </w:t>
      </w:r>
      <w:r w:rsidRPr="00DC5056">
        <w:rPr>
          <w:rFonts w:ascii="Century" w:hAnsi="Century"/>
        </w:rPr>
        <w:t xml:space="preserve">de </w:t>
      </w:r>
      <w:r w:rsidR="00064209" w:rsidRPr="00DC5056">
        <w:rPr>
          <w:rFonts w:ascii="Century" w:hAnsi="Century"/>
        </w:rPr>
        <w:t xml:space="preserve">la cual el actor manifiesta bajo protesta de decir verdad que tuvo conocimiento el </w:t>
      </w:r>
      <w:r w:rsidR="001B457B" w:rsidRPr="00DC5056">
        <w:rPr>
          <w:rFonts w:ascii="Century" w:hAnsi="Century"/>
        </w:rPr>
        <w:t>día</w:t>
      </w:r>
      <w:r w:rsidR="00064209" w:rsidRPr="00DC5056">
        <w:rPr>
          <w:rFonts w:ascii="Century" w:hAnsi="Century"/>
        </w:rPr>
        <w:t xml:space="preserve"> 19 diecinueve de agosto del mismo año</w:t>
      </w:r>
      <w:r w:rsidR="00DD195D" w:rsidRPr="00DC5056">
        <w:rPr>
          <w:rFonts w:ascii="Century" w:hAnsi="Century"/>
        </w:rPr>
        <w:t>;</w:t>
      </w:r>
      <w:r w:rsidRPr="00DC5056">
        <w:rPr>
          <w:rFonts w:ascii="Century" w:hAnsi="Century"/>
        </w:rPr>
        <w:t xml:space="preserve"> y como autoridades demandadas al Agente de Tránsito Municipal</w:t>
      </w:r>
      <w:r w:rsidR="009858C0" w:rsidRPr="00DC5056">
        <w:rPr>
          <w:rFonts w:ascii="Century" w:hAnsi="Century"/>
        </w:rPr>
        <w:t xml:space="preserve"> y al</w:t>
      </w:r>
      <w:r w:rsidRPr="00DC5056">
        <w:rPr>
          <w:rFonts w:ascii="Century" w:hAnsi="Century"/>
        </w:rPr>
        <w:t xml:space="preserve"> Director de Ejecución </w:t>
      </w:r>
      <w:r w:rsidR="009858C0" w:rsidRPr="00DC5056">
        <w:rPr>
          <w:rFonts w:ascii="Century" w:hAnsi="Century"/>
        </w:rPr>
        <w:t xml:space="preserve">adscrito a la Dirección General de Ingresos </w:t>
      </w:r>
      <w:r w:rsidRPr="00DC5056">
        <w:rPr>
          <w:rFonts w:ascii="Century" w:hAnsi="Century"/>
        </w:rPr>
        <w:t xml:space="preserve">de León Guanajuato. </w:t>
      </w:r>
      <w:r w:rsidR="009858C0" w:rsidRPr="00DC5056">
        <w:rPr>
          <w:rFonts w:ascii="Century" w:hAnsi="Century"/>
        </w:rPr>
        <w:t>---</w:t>
      </w:r>
      <w:r w:rsidR="001B457B" w:rsidRPr="00DC5056">
        <w:rPr>
          <w:rFonts w:ascii="Century" w:hAnsi="Century"/>
        </w:rPr>
        <w:t>--------------</w:t>
      </w:r>
      <w:r w:rsidR="00DD195D" w:rsidRPr="00DC5056">
        <w:rPr>
          <w:rFonts w:ascii="Century" w:hAnsi="Century"/>
        </w:rPr>
        <w:t>--------------------------------</w:t>
      </w:r>
    </w:p>
    <w:p w:rsidR="00663A87" w:rsidRPr="00DC5056" w:rsidRDefault="00663A87" w:rsidP="00663A87">
      <w:pPr>
        <w:spacing w:line="360" w:lineRule="auto"/>
        <w:jc w:val="both"/>
        <w:rPr>
          <w:rFonts w:ascii="Century" w:hAnsi="Century"/>
          <w:b/>
        </w:rPr>
      </w:pPr>
    </w:p>
    <w:p w:rsidR="009858C0" w:rsidRPr="00DC5056" w:rsidRDefault="00663A87" w:rsidP="009858C0">
      <w:pPr>
        <w:spacing w:line="360" w:lineRule="auto"/>
        <w:ind w:firstLine="708"/>
        <w:jc w:val="both"/>
        <w:rPr>
          <w:rFonts w:ascii="Century" w:hAnsi="Century"/>
        </w:rPr>
      </w:pPr>
      <w:r w:rsidRPr="00DC5056">
        <w:rPr>
          <w:rFonts w:ascii="Century" w:hAnsi="Century"/>
          <w:b/>
        </w:rPr>
        <w:t xml:space="preserve">SEGUNDO. </w:t>
      </w:r>
      <w:r w:rsidRPr="00DC5056">
        <w:rPr>
          <w:rFonts w:ascii="Century" w:hAnsi="Century"/>
        </w:rPr>
        <w:t xml:space="preserve">Mediante </w:t>
      </w:r>
      <w:r w:rsidR="009858C0" w:rsidRPr="00DC5056">
        <w:rPr>
          <w:rFonts w:ascii="Century" w:hAnsi="Century"/>
        </w:rPr>
        <w:t xml:space="preserve">acuerdo de fecha 11 once de septiembre </w:t>
      </w:r>
      <w:r w:rsidRPr="00DC5056">
        <w:rPr>
          <w:rFonts w:ascii="Century" w:hAnsi="Century"/>
        </w:rPr>
        <w:t xml:space="preserve">del año 2019 dos mil diecinueve, </w:t>
      </w:r>
      <w:r w:rsidR="009858C0" w:rsidRPr="00DC5056">
        <w:rPr>
          <w:rFonts w:ascii="Century" w:hAnsi="Century"/>
        </w:rPr>
        <w:t>se admite a trámite la demanda y se ordena correr traslado a la</w:t>
      </w:r>
      <w:r w:rsidR="008F21BA" w:rsidRPr="00DC5056">
        <w:rPr>
          <w:rFonts w:ascii="Century" w:hAnsi="Century"/>
        </w:rPr>
        <w:t>s</w:t>
      </w:r>
      <w:r w:rsidR="009858C0" w:rsidRPr="00DC5056">
        <w:rPr>
          <w:rFonts w:ascii="Century" w:hAnsi="Century"/>
        </w:rPr>
        <w:t xml:space="preserve"> autoridad</w:t>
      </w:r>
      <w:r w:rsidR="008F21BA" w:rsidRPr="00DC5056">
        <w:rPr>
          <w:rFonts w:ascii="Century" w:hAnsi="Century"/>
        </w:rPr>
        <w:t>es</w:t>
      </w:r>
      <w:r w:rsidR="009858C0" w:rsidRPr="00DC5056">
        <w:rPr>
          <w:rFonts w:ascii="Century" w:hAnsi="Century"/>
        </w:rPr>
        <w:t xml:space="preserve"> demandada</w:t>
      </w:r>
      <w:r w:rsidR="008F21BA" w:rsidRPr="00DC5056">
        <w:rPr>
          <w:rFonts w:ascii="Century" w:hAnsi="Century"/>
        </w:rPr>
        <w:t>s</w:t>
      </w:r>
      <w:r w:rsidR="009858C0" w:rsidRPr="00DC5056">
        <w:rPr>
          <w:rFonts w:ascii="Century" w:hAnsi="Century"/>
        </w:rPr>
        <w:t xml:space="preserve">, así mismo se le admiten las pruebas documentales públicas anexas en original y copia certificada a su escrito de demanda, mismas que se tienen por desahogadas desde ese momento debido a su propia naturaleza. De igual manera se admite la prueba </w:t>
      </w:r>
      <w:proofErr w:type="spellStart"/>
      <w:r w:rsidR="009858C0" w:rsidRPr="00DC5056">
        <w:rPr>
          <w:rFonts w:ascii="Century" w:hAnsi="Century"/>
        </w:rPr>
        <w:t>presuncional</w:t>
      </w:r>
      <w:proofErr w:type="spellEnd"/>
      <w:r w:rsidR="009858C0" w:rsidRPr="00DC5056">
        <w:rPr>
          <w:rFonts w:ascii="Century" w:hAnsi="Century"/>
        </w:rPr>
        <w:t xml:space="preserve"> en su doble sentido en lo que beneficie a la actora. -----------------------------------------</w:t>
      </w:r>
      <w:r w:rsidR="00DD195D" w:rsidRPr="00DC5056">
        <w:rPr>
          <w:rFonts w:ascii="Century" w:hAnsi="Century"/>
        </w:rPr>
        <w:t>-----</w:t>
      </w:r>
    </w:p>
    <w:p w:rsidR="009858C0" w:rsidRPr="00DC5056" w:rsidRDefault="009858C0" w:rsidP="009858C0">
      <w:pPr>
        <w:spacing w:line="360" w:lineRule="auto"/>
        <w:ind w:firstLine="708"/>
        <w:jc w:val="both"/>
        <w:rPr>
          <w:rFonts w:ascii="Century" w:hAnsi="Century"/>
        </w:rPr>
      </w:pPr>
    </w:p>
    <w:p w:rsidR="009858C0" w:rsidRPr="00DC5056" w:rsidRDefault="009858C0" w:rsidP="009858C0">
      <w:pPr>
        <w:spacing w:line="360" w:lineRule="auto"/>
        <w:ind w:firstLine="709"/>
        <w:jc w:val="both"/>
        <w:rPr>
          <w:rFonts w:ascii="Century" w:hAnsi="Century"/>
        </w:rPr>
      </w:pPr>
      <w:r w:rsidRPr="00DC5056">
        <w:rPr>
          <w:rFonts w:ascii="Century" w:hAnsi="Century"/>
        </w:rPr>
        <w:t xml:space="preserve">Se concede la suspensión para el efecto de que se mantengan las cosas en el estado en que se encuentran, por lo que la autoridad demandada deberá </w:t>
      </w:r>
      <w:r w:rsidRPr="00DC5056">
        <w:rPr>
          <w:rFonts w:ascii="Century" w:hAnsi="Century"/>
        </w:rPr>
        <w:lastRenderedPageBreak/>
        <w:t>solicitar a la Tesorería Municipal que</w:t>
      </w:r>
      <w:r w:rsidR="00DD195D" w:rsidRPr="00DC5056">
        <w:rPr>
          <w:rFonts w:ascii="Century" w:hAnsi="Century"/>
        </w:rPr>
        <w:t xml:space="preserve"> suspenda </w:t>
      </w:r>
      <w:r w:rsidRPr="00DC5056">
        <w:rPr>
          <w:rFonts w:ascii="Century" w:hAnsi="Century"/>
        </w:rPr>
        <w:t>el procedimiento administrativo de ejecución</w:t>
      </w:r>
      <w:r w:rsidR="00DD195D" w:rsidRPr="00DC5056">
        <w:rPr>
          <w:rFonts w:ascii="Century" w:hAnsi="Century"/>
        </w:rPr>
        <w:t xml:space="preserve"> iniciado en contra de la parte actora</w:t>
      </w:r>
      <w:r w:rsidRPr="00DC5056">
        <w:rPr>
          <w:rFonts w:ascii="Century" w:hAnsi="Century"/>
        </w:rPr>
        <w:t>. ---------------</w:t>
      </w:r>
      <w:r w:rsidR="00DD195D" w:rsidRPr="00DC5056">
        <w:rPr>
          <w:rFonts w:ascii="Century" w:hAnsi="Century"/>
        </w:rPr>
        <w:t>--</w:t>
      </w:r>
    </w:p>
    <w:p w:rsidR="009858C0" w:rsidRPr="00DC5056" w:rsidRDefault="009858C0" w:rsidP="009858C0">
      <w:pPr>
        <w:spacing w:line="360" w:lineRule="auto"/>
        <w:jc w:val="both"/>
        <w:rPr>
          <w:rFonts w:ascii="Century" w:hAnsi="Century"/>
        </w:rPr>
      </w:pPr>
    </w:p>
    <w:p w:rsidR="009858C0" w:rsidRPr="00DC5056" w:rsidRDefault="009858C0" w:rsidP="009858C0">
      <w:pPr>
        <w:spacing w:line="360" w:lineRule="auto"/>
        <w:ind w:firstLine="708"/>
        <w:jc w:val="both"/>
        <w:rPr>
          <w:rFonts w:ascii="Century" w:hAnsi="Century"/>
        </w:rPr>
      </w:pPr>
      <w:r w:rsidRPr="00DC5056">
        <w:rPr>
          <w:rFonts w:ascii="Century" w:hAnsi="Century"/>
          <w:b/>
        </w:rPr>
        <w:t xml:space="preserve">TERCERO. </w:t>
      </w:r>
      <w:r w:rsidR="008F21BA" w:rsidRPr="00DC5056">
        <w:rPr>
          <w:rFonts w:ascii="Century" w:hAnsi="Century"/>
        </w:rPr>
        <w:t>Por auto de fecha 22 veintidós</w:t>
      </w:r>
      <w:r w:rsidRPr="00DC5056">
        <w:rPr>
          <w:rFonts w:ascii="Century" w:hAnsi="Century"/>
        </w:rPr>
        <w:t xml:space="preserve"> de octubre del año 2019 dos mil diecinueve, se tiene a la</w:t>
      </w:r>
      <w:r w:rsidR="008F21BA" w:rsidRPr="00DC5056">
        <w:rPr>
          <w:rFonts w:ascii="Century" w:hAnsi="Century"/>
        </w:rPr>
        <w:t>s</w:t>
      </w:r>
      <w:r w:rsidRPr="00DC5056">
        <w:rPr>
          <w:rFonts w:ascii="Century" w:hAnsi="Century"/>
        </w:rPr>
        <w:t xml:space="preserve"> autoridad</w:t>
      </w:r>
      <w:r w:rsidR="008F21BA" w:rsidRPr="00DC5056">
        <w:rPr>
          <w:rFonts w:ascii="Century" w:hAnsi="Century"/>
        </w:rPr>
        <w:t>es</w:t>
      </w:r>
      <w:r w:rsidRPr="00DC5056">
        <w:rPr>
          <w:rFonts w:ascii="Century" w:hAnsi="Century"/>
        </w:rPr>
        <w:t xml:space="preserve"> demandada</w:t>
      </w:r>
      <w:r w:rsidR="008F21BA" w:rsidRPr="00DC5056">
        <w:rPr>
          <w:rFonts w:ascii="Century" w:hAnsi="Century"/>
        </w:rPr>
        <w:t>s</w:t>
      </w:r>
      <w:r w:rsidRPr="00DC5056">
        <w:rPr>
          <w:rFonts w:ascii="Century" w:hAnsi="Century"/>
        </w:rPr>
        <w:t xml:space="preserve"> por contestando en tiempo y forma legal la demanda en los términos precisados en su</w:t>
      </w:r>
      <w:r w:rsidR="008F21BA" w:rsidRPr="00DC5056">
        <w:rPr>
          <w:rFonts w:ascii="Century" w:hAnsi="Century"/>
        </w:rPr>
        <w:t>s</w:t>
      </w:r>
      <w:r w:rsidRPr="00DC5056">
        <w:rPr>
          <w:rFonts w:ascii="Century" w:hAnsi="Century"/>
        </w:rPr>
        <w:t xml:space="preserve"> escrito</w:t>
      </w:r>
      <w:r w:rsidR="008F21BA" w:rsidRPr="00DC5056">
        <w:rPr>
          <w:rFonts w:ascii="Century" w:hAnsi="Century"/>
        </w:rPr>
        <w:t>s</w:t>
      </w:r>
      <w:r w:rsidRPr="00DC5056">
        <w:rPr>
          <w:rFonts w:ascii="Century" w:hAnsi="Century"/>
        </w:rPr>
        <w:t>, se tienen por ofrecidas y admitidas como pruebas, la documental admitida a la parte actora por hacerla suya, así como la</w:t>
      </w:r>
      <w:r w:rsidR="00845277" w:rsidRPr="00DC5056">
        <w:rPr>
          <w:rFonts w:ascii="Century" w:hAnsi="Century"/>
        </w:rPr>
        <w:t>s</w:t>
      </w:r>
      <w:r w:rsidRPr="00DC5056">
        <w:rPr>
          <w:rFonts w:ascii="Century" w:hAnsi="Century"/>
        </w:rPr>
        <w:t xml:space="preserve"> que adjunta</w:t>
      </w:r>
      <w:r w:rsidR="008F21BA" w:rsidRPr="00DC5056">
        <w:rPr>
          <w:rFonts w:ascii="Century" w:hAnsi="Century"/>
        </w:rPr>
        <w:t>n</w:t>
      </w:r>
      <w:r w:rsidRPr="00DC5056">
        <w:rPr>
          <w:rFonts w:ascii="Century" w:hAnsi="Century"/>
        </w:rPr>
        <w:t xml:space="preserve"> a su</w:t>
      </w:r>
      <w:r w:rsidR="008F21BA" w:rsidRPr="00DC5056">
        <w:rPr>
          <w:rFonts w:ascii="Century" w:hAnsi="Century"/>
        </w:rPr>
        <w:t>s</w:t>
      </w:r>
      <w:r w:rsidRPr="00DC5056">
        <w:rPr>
          <w:rFonts w:ascii="Century" w:hAnsi="Century"/>
        </w:rPr>
        <w:t xml:space="preserve"> escrito</w:t>
      </w:r>
      <w:r w:rsidR="008F21BA" w:rsidRPr="00DC5056">
        <w:rPr>
          <w:rFonts w:ascii="Century" w:hAnsi="Century"/>
        </w:rPr>
        <w:t>s</w:t>
      </w:r>
      <w:r w:rsidRPr="00DC5056">
        <w:rPr>
          <w:rFonts w:ascii="Century" w:hAnsi="Century"/>
        </w:rPr>
        <w:t xml:space="preserve"> de contestación</w:t>
      </w:r>
      <w:r w:rsidR="00845277" w:rsidRPr="00DC5056">
        <w:rPr>
          <w:rFonts w:ascii="Century" w:hAnsi="Century"/>
        </w:rPr>
        <w:t>,</w:t>
      </w:r>
      <w:r w:rsidRPr="00DC5056">
        <w:rPr>
          <w:rFonts w:ascii="Century" w:hAnsi="Century"/>
        </w:rPr>
        <w:t xml:space="preserve"> </w:t>
      </w:r>
      <w:r w:rsidR="008F21BA" w:rsidRPr="00DC5056">
        <w:rPr>
          <w:rFonts w:ascii="Century" w:hAnsi="Century"/>
        </w:rPr>
        <w:t>mediante las cuales se apersonaron a este proceso administrativo</w:t>
      </w:r>
      <w:r w:rsidRPr="00DC5056">
        <w:rPr>
          <w:rFonts w:ascii="Century" w:hAnsi="Century"/>
        </w:rPr>
        <w:t xml:space="preserve">, pruebas que, dada su especial naturaleza, se tienen en ese momento por desahogadas, así mismo se le admite la prueba </w:t>
      </w:r>
      <w:proofErr w:type="spellStart"/>
      <w:r w:rsidRPr="00DC5056">
        <w:rPr>
          <w:rFonts w:ascii="Century" w:hAnsi="Century"/>
        </w:rPr>
        <w:t>presuncional</w:t>
      </w:r>
      <w:proofErr w:type="spellEnd"/>
      <w:r w:rsidRPr="00DC5056">
        <w:rPr>
          <w:rFonts w:ascii="Century" w:hAnsi="Century"/>
        </w:rPr>
        <w:t xml:space="preserve"> en su doble aspecto legal y humana en lo que le beneficie en sus intereses legales; se señala fecha y hora para la celebración de la audiencia de alegatos. ----------</w:t>
      </w:r>
    </w:p>
    <w:p w:rsidR="009858C0" w:rsidRPr="00DC5056" w:rsidRDefault="009858C0" w:rsidP="009858C0">
      <w:pPr>
        <w:spacing w:line="360" w:lineRule="auto"/>
        <w:jc w:val="both"/>
        <w:rPr>
          <w:rFonts w:ascii="Century" w:hAnsi="Century"/>
        </w:rPr>
      </w:pPr>
    </w:p>
    <w:p w:rsidR="009858C0" w:rsidRPr="00DC5056" w:rsidRDefault="009858C0" w:rsidP="009858C0">
      <w:pPr>
        <w:spacing w:line="360" w:lineRule="auto"/>
        <w:ind w:firstLine="708"/>
        <w:jc w:val="both"/>
        <w:rPr>
          <w:rFonts w:ascii="Century" w:hAnsi="Century"/>
          <w:bCs/>
          <w:iCs/>
        </w:rPr>
      </w:pPr>
      <w:r w:rsidRPr="00DC5056">
        <w:rPr>
          <w:rFonts w:ascii="Century" w:hAnsi="Century"/>
          <w:b/>
        </w:rPr>
        <w:t xml:space="preserve">CUARTO. </w:t>
      </w:r>
      <w:r w:rsidR="008F21BA" w:rsidRPr="00DC5056">
        <w:rPr>
          <w:rFonts w:ascii="Century" w:hAnsi="Century"/>
          <w:bCs/>
          <w:iCs/>
        </w:rPr>
        <w:t>El día 12 doce</w:t>
      </w:r>
      <w:r w:rsidRPr="00DC5056">
        <w:rPr>
          <w:rFonts w:ascii="Century" w:hAnsi="Century"/>
          <w:bCs/>
          <w:iCs/>
        </w:rPr>
        <w:t xml:space="preserve"> de marzo del a</w:t>
      </w:r>
      <w:r w:rsidR="008F21BA" w:rsidRPr="00DC5056">
        <w:rPr>
          <w:rFonts w:ascii="Century" w:hAnsi="Century"/>
          <w:bCs/>
          <w:iCs/>
        </w:rPr>
        <w:t>ño 2020 dos mil veinte, a las 12:00 once horas con cero</w:t>
      </w:r>
      <w:r w:rsidRPr="00DC505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r w:rsidR="00845277" w:rsidRPr="00DC5056">
        <w:rPr>
          <w:rFonts w:ascii="Century" w:hAnsi="Century"/>
          <w:bCs/>
          <w:iCs/>
        </w:rPr>
        <w:t>----------</w:t>
      </w:r>
    </w:p>
    <w:p w:rsidR="00845277" w:rsidRPr="00DC5056" w:rsidRDefault="00845277" w:rsidP="009858C0">
      <w:pPr>
        <w:spacing w:line="360" w:lineRule="auto"/>
        <w:ind w:firstLine="708"/>
        <w:jc w:val="both"/>
        <w:rPr>
          <w:rFonts w:ascii="Century" w:hAnsi="Century"/>
          <w:bCs/>
          <w:iCs/>
        </w:rPr>
      </w:pPr>
    </w:p>
    <w:p w:rsidR="00663A87" w:rsidRPr="00DC5056" w:rsidRDefault="00663A87" w:rsidP="00663A87">
      <w:pPr>
        <w:spacing w:line="360" w:lineRule="auto"/>
        <w:jc w:val="both"/>
        <w:rPr>
          <w:rFonts w:ascii="Century" w:hAnsi="Century"/>
          <w:b/>
          <w:bCs/>
          <w:iCs/>
        </w:rPr>
      </w:pPr>
    </w:p>
    <w:p w:rsidR="00663A87" w:rsidRPr="00DC5056" w:rsidRDefault="00663A87" w:rsidP="00663A87">
      <w:pPr>
        <w:spacing w:line="360" w:lineRule="auto"/>
        <w:ind w:firstLine="709"/>
        <w:jc w:val="center"/>
        <w:rPr>
          <w:rFonts w:ascii="Century" w:hAnsi="Century"/>
          <w:b/>
          <w:bCs/>
          <w:iCs/>
          <w:lang w:val="es-MX"/>
        </w:rPr>
      </w:pPr>
      <w:r w:rsidRPr="00DC5056">
        <w:rPr>
          <w:rFonts w:ascii="Century" w:hAnsi="Century"/>
          <w:b/>
          <w:bCs/>
          <w:iCs/>
          <w:lang w:val="es-MX"/>
        </w:rPr>
        <w:t>C O N S I D E R A N D O S:</w:t>
      </w:r>
    </w:p>
    <w:p w:rsidR="00663A87" w:rsidRPr="00DC5056" w:rsidRDefault="00663A87" w:rsidP="00663A87">
      <w:pPr>
        <w:spacing w:line="360" w:lineRule="auto"/>
        <w:ind w:firstLine="709"/>
        <w:jc w:val="both"/>
        <w:rPr>
          <w:rFonts w:ascii="Century" w:hAnsi="Century"/>
          <w:b/>
          <w:bCs/>
          <w:iCs/>
          <w:lang w:val="es-MX"/>
        </w:rPr>
      </w:pPr>
    </w:p>
    <w:p w:rsidR="00663A87" w:rsidRPr="00DC5056" w:rsidRDefault="00663A87" w:rsidP="00663A87">
      <w:pPr>
        <w:spacing w:line="360" w:lineRule="auto"/>
        <w:ind w:firstLine="709"/>
        <w:jc w:val="both"/>
        <w:rPr>
          <w:rFonts w:ascii="Century" w:hAnsi="Century"/>
          <w:b/>
          <w:bCs/>
        </w:rPr>
      </w:pPr>
      <w:r w:rsidRPr="00DC5056">
        <w:rPr>
          <w:rFonts w:ascii="Century" w:hAnsi="Century"/>
          <w:b/>
        </w:rPr>
        <w:t>PRIMERO.</w:t>
      </w:r>
      <w:r w:rsidRPr="00DC5056">
        <w:rPr>
          <w:rFonts w:ascii="Century" w:hAnsi="Century"/>
        </w:rPr>
        <w:t xml:space="preserve"> Con fundamento en lo dispuesto por los artículos </w:t>
      </w:r>
      <w:r w:rsidRPr="00DC5056">
        <w:rPr>
          <w:rFonts w:ascii="Century" w:hAnsi="Century"/>
          <w:bCs/>
        </w:rPr>
        <w:t>243</w:t>
      </w:r>
      <w:r w:rsidRPr="00DC505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663A87" w:rsidRPr="00DC5056" w:rsidRDefault="00663A87" w:rsidP="00663A87">
      <w:pPr>
        <w:spacing w:line="360" w:lineRule="auto"/>
        <w:ind w:firstLine="709"/>
        <w:jc w:val="both"/>
        <w:rPr>
          <w:rFonts w:ascii="Century" w:hAnsi="Century"/>
          <w:b/>
          <w:bCs/>
          <w:lang w:val="es-MX"/>
        </w:rPr>
      </w:pPr>
    </w:p>
    <w:p w:rsidR="00663A87" w:rsidRPr="00DC5056" w:rsidRDefault="00663A87" w:rsidP="00663A87">
      <w:pPr>
        <w:spacing w:line="360" w:lineRule="auto"/>
        <w:ind w:firstLine="709"/>
        <w:jc w:val="both"/>
        <w:rPr>
          <w:rFonts w:ascii="Century" w:hAnsi="Century"/>
          <w:lang w:val="es-MX"/>
        </w:rPr>
      </w:pPr>
      <w:r w:rsidRPr="00DC5056">
        <w:rPr>
          <w:rFonts w:ascii="Century" w:hAnsi="Century"/>
          <w:b/>
          <w:lang w:val="es-MX"/>
        </w:rPr>
        <w:lastRenderedPageBreak/>
        <w:t xml:space="preserve">SEGUNDO. </w:t>
      </w:r>
      <w:r w:rsidRPr="00DC505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845277" w:rsidRPr="00DC5056">
        <w:rPr>
          <w:rFonts w:ascii="Century" w:hAnsi="Century"/>
          <w:lang w:val="es-MX"/>
        </w:rPr>
        <w:t xml:space="preserve">manifiesta conocer </w:t>
      </w:r>
      <w:r w:rsidRPr="00DC5056">
        <w:rPr>
          <w:rFonts w:ascii="Century" w:hAnsi="Century"/>
          <w:lang w:val="es-MX"/>
        </w:rPr>
        <w:t>del</w:t>
      </w:r>
      <w:r w:rsidR="008F21BA" w:rsidRPr="00DC5056">
        <w:rPr>
          <w:rFonts w:ascii="Century" w:hAnsi="Century"/>
          <w:lang w:val="es-MX"/>
        </w:rPr>
        <w:t xml:space="preserve"> mandamiento de embargo en fecha 05 cinco de agosto del año 2019 dos mil diecinueve y del</w:t>
      </w:r>
      <w:r w:rsidRPr="00DC5056">
        <w:rPr>
          <w:rFonts w:ascii="Century" w:hAnsi="Century"/>
          <w:lang w:val="es-MX"/>
        </w:rPr>
        <w:t xml:space="preserve"> acta de infracción</w:t>
      </w:r>
      <w:r w:rsidR="00845277" w:rsidRPr="00DC5056">
        <w:rPr>
          <w:rFonts w:ascii="Century" w:hAnsi="Century"/>
          <w:lang w:val="es-MX"/>
        </w:rPr>
        <w:t xml:space="preserve"> en fecha </w:t>
      </w:r>
      <w:r w:rsidR="008F21BA" w:rsidRPr="00DC5056">
        <w:rPr>
          <w:rFonts w:ascii="Century" w:hAnsi="Century"/>
          <w:lang w:val="es-MX"/>
        </w:rPr>
        <w:t xml:space="preserve">19 diecinueve de agosto </w:t>
      </w:r>
      <w:r w:rsidRPr="00DC5056">
        <w:rPr>
          <w:rFonts w:ascii="Century" w:hAnsi="Century"/>
          <w:lang w:val="es-MX"/>
        </w:rPr>
        <w:t>del año 2019 dos mil diecinueve</w:t>
      </w:r>
      <w:r w:rsidR="00845277" w:rsidRPr="00DC5056">
        <w:rPr>
          <w:rFonts w:ascii="Century" w:hAnsi="Century"/>
          <w:lang w:val="es-MX"/>
        </w:rPr>
        <w:t xml:space="preserve">, al haberse presentado </w:t>
      </w:r>
      <w:r w:rsidRPr="00DC5056">
        <w:rPr>
          <w:rFonts w:ascii="Century" w:hAnsi="Century"/>
          <w:lang w:val="es-MX"/>
        </w:rPr>
        <w:t xml:space="preserve">la </w:t>
      </w:r>
      <w:r w:rsidR="008F21BA" w:rsidRPr="00DC5056">
        <w:rPr>
          <w:rFonts w:ascii="Century" w:hAnsi="Century"/>
          <w:lang w:val="es-MX"/>
        </w:rPr>
        <w:t xml:space="preserve">demanda el día 04 cuatro de septiembre </w:t>
      </w:r>
      <w:r w:rsidRPr="00DC5056">
        <w:rPr>
          <w:rFonts w:ascii="Century" w:hAnsi="Century"/>
          <w:lang w:val="es-MX"/>
        </w:rPr>
        <w:t>del año 2019 dos mil diecinueve. ---------------------</w:t>
      </w:r>
      <w:r w:rsidR="00845277" w:rsidRPr="00DC5056">
        <w:rPr>
          <w:rFonts w:ascii="Century" w:hAnsi="Century"/>
          <w:lang w:val="es-MX"/>
        </w:rPr>
        <w:t>----</w:t>
      </w:r>
      <w:r w:rsidRPr="00DC5056">
        <w:rPr>
          <w:rFonts w:ascii="Century" w:hAnsi="Century"/>
          <w:lang w:val="es-MX"/>
        </w:rPr>
        <w:t>--------------------</w:t>
      </w:r>
    </w:p>
    <w:p w:rsidR="00663A87" w:rsidRPr="00DC5056" w:rsidRDefault="00663A87" w:rsidP="00663A87">
      <w:pPr>
        <w:spacing w:line="360" w:lineRule="auto"/>
        <w:ind w:firstLine="709"/>
        <w:jc w:val="both"/>
        <w:rPr>
          <w:rFonts w:ascii="Century" w:hAnsi="Century"/>
          <w:b/>
          <w:bCs/>
          <w:lang w:val="es-MX"/>
        </w:rPr>
      </w:pPr>
    </w:p>
    <w:p w:rsidR="00663A87" w:rsidRPr="00DC5056" w:rsidRDefault="00663A87" w:rsidP="00F538EB">
      <w:pPr>
        <w:spacing w:line="360" w:lineRule="auto"/>
        <w:ind w:firstLine="709"/>
        <w:jc w:val="both"/>
        <w:rPr>
          <w:rFonts w:ascii="Century" w:hAnsi="Century"/>
        </w:rPr>
      </w:pPr>
      <w:r w:rsidRPr="00DC5056">
        <w:rPr>
          <w:rFonts w:ascii="Century" w:hAnsi="Century"/>
          <w:b/>
          <w:iCs/>
        </w:rPr>
        <w:t xml:space="preserve">TERCERO. </w:t>
      </w:r>
      <w:r w:rsidRPr="00DC5056">
        <w:rPr>
          <w:rFonts w:ascii="Century" w:hAnsi="Century"/>
        </w:rPr>
        <w:t>La existencia de</w:t>
      </w:r>
      <w:r w:rsidR="00845277" w:rsidRPr="00DC5056">
        <w:rPr>
          <w:rFonts w:ascii="Century" w:hAnsi="Century"/>
        </w:rPr>
        <w:t xml:space="preserve"> </w:t>
      </w:r>
      <w:r w:rsidRPr="00DC5056">
        <w:rPr>
          <w:rFonts w:ascii="Century" w:hAnsi="Century"/>
        </w:rPr>
        <w:t>l</w:t>
      </w:r>
      <w:r w:rsidR="00845277" w:rsidRPr="00DC5056">
        <w:rPr>
          <w:rFonts w:ascii="Century" w:hAnsi="Century"/>
        </w:rPr>
        <w:t>os</w:t>
      </w:r>
      <w:r w:rsidRPr="00DC5056">
        <w:rPr>
          <w:rFonts w:ascii="Century" w:hAnsi="Century"/>
        </w:rPr>
        <w:t xml:space="preserve"> acto</w:t>
      </w:r>
      <w:r w:rsidR="00845277" w:rsidRPr="00DC5056">
        <w:rPr>
          <w:rFonts w:ascii="Century" w:hAnsi="Century"/>
        </w:rPr>
        <w:t>s</w:t>
      </w:r>
      <w:r w:rsidRPr="00DC5056">
        <w:rPr>
          <w:rFonts w:ascii="Century" w:hAnsi="Century"/>
        </w:rPr>
        <w:t xml:space="preserve"> impugnado</w:t>
      </w:r>
      <w:r w:rsidR="00845277" w:rsidRPr="00DC5056">
        <w:rPr>
          <w:rFonts w:ascii="Century" w:hAnsi="Century"/>
        </w:rPr>
        <w:t>s</w:t>
      </w:r>
      <w:r w:rsidRPr="00DC5056">
        <w:rPr>
          <w:rFonts w:ascii="Century" w:hAnsi="Century"/>
        </w:rPr>
        <w:t xml:space="preserve"> se encuentra documentada en autos con </w:t>
      </w:r>
      <w:r w:rsidR="00F538EB" w:rsidRPr="00DC5056">
        <w:rPr>
          <w:rFonts w:ascii="Century" w:hAnsi="Century"/>
        </w:rPr>
        <w:t xml:space="preserve">el original del </w:t>
      </w:r>
      <w:r w:rsidR="00F538EB" w:rsidRPr="00DC5056">
        <w:rPr>
          <w:rFonts w:ascii="Century" w:hAnsi="Century"/>
          <w:b/>
        </w:rPr>
        <w:t>mandamiento de embargo</w:t>
      </w:r>
      <w:r w:rsidR="00F538EB" w:rsidRPr="00DC5056">
        <w:rPr>
          <w:rFonts w:ascii="Century" w:hAnsi="Century"/>
        </w:rPr>
        <w:t xml:space="preserve"> con número de </w:t>
      </w:r>
      <w:r w:rsidR="00F538EB" w:rsidRPr="00DC5056">
        <w:rPr>
          <w:rFonts w:ascii="Century" w:hAnsi="Century"/>
          <w:b/>
        </w:rPr>
        <w:t xml:space="preserve">crédito 1333368 (uno tres </w:t>
      </w:r>
      <w:proofErr w:type="spellStart"/>
      <w:r w:rsidR="00F538EB" w:rsidRPr="00DC5056">
        <w:rPr>
          <w:rFonts w:ascii="Century" w:hAnsi="Century"/>
          <w:b/>
        </w:rPr>
        <w:t>tres</w:t>
      </w:r>
      <w:proofErr w:type="spellEnd"/>
      <w:r w:rsidR="00F538EB" w:rsidRPr="00DC5056">
        <w:rPr>
          <w:rFonts w:ascii="Century" w:hAnsi="Century"/>
          <w:b/>
        </w:rPr>
        <w:t xml:space="preserve"> </w:t>
      </w:r>
      <w:proofErr w:type="spellStart"/>
      <w:r w:rsidR="00F538EB" w:rsidRPr="00DC5056">
        <w:rPr>
          <w:rFonts w:ascii="Century" w:hAnsi="Century"/>
          <w:b/>
        </w:rPr>
        <w:t>tres</w:t>
      </w:r>
      <w:proofErr w:type="spellEnd"/>
      <w:r w:rsidR="00F538EB" w:rsidRPr="00DC5056">
        <w:rPr>
          <w:rFonts w:ascii="Century" w:hAnsi="Century"/>
          <w:b/>
        </w:rPr>
        <w:t xml:space="preserve"> </w:t>
      </w:r>
      <w:proofErr w:type="spellStart"/>
      <w:r w:rsidR="00F538EB" w:rsidRPr="00DC5056">
        <w:rPr>
          <w:rFonts w:ascii="Century" w:hAnsi="Century"/>
          <w:b/>
        </w:rPr>
        <w:t>tres</w:t>
      </w:r>
      <w:proofErr w:type="spellEnd"/>
      <w:r w:rsidR="00F538EB" w:rsidRPr="00DC5056">
        <w:rPr>
          <w:rFonts w:ascii="Century" w:hAnsi="Century"/>
          <w:b/>
        </w:rPr>
        <w:t xml:space="preserve"> seis ocho)</w:t>
      </w:r>
      <w:r w:rsidR="00F538EB" w:rsidRPr="00DC5056">
        <w:rPr>
          <w:rFonts w:ascii="Century" w:hAnsi="Century"/>
        </w:rPr>
        <w:t xml:space="preserve"> de fecha 05 cinco de agosto del año 2019 dos mil diecinueve</w:t>
      </w:r>
      <w:r w:rsidR="00845277" w:rsidRPr="00DC5056">
        <w:rPr>
          <w:rFonts w:ascii="Century" w:hAnsi="Century"/>
        </w:rPr>
        <w:t>,</w:t>
      </w:r>
      <w:r w:rsidR="00F538EB" w:rsidRPr="00DC5056">
        <w:rPr>
          <w:rFonts w:ascii="Century" w:hAnsi="Century"/>
        </w:rPr>
        <w:t xml:space="preserve"> emitido por el Director de Ejecución, así como</w:t>
      </w:r>
      <w:r w:rsidR="00845277" w:rsidRPr="00DC5056">
        <w:rPr>
          <w:rFonts w:ascii="Century" w:hAnsi="Century"/>
        </w:rPr>
        <w:t>,</w:t>
      </w:r>
      <w:r w:rsidR="00F538EB" w:rsidRPr="00DC5056">
        <w:rPr>
          <w:rFonts w:ascii="Century" w:hAnsi="Century"/>
        </w:rPr>
        <w:t xml:space="preserve"> con</w:t>
      </w:r>
      <w:r w:rsidR="00845277" w:rsidRPr="00DC5056">
        <w:rPr>
          <w:rFonts w:ascii="Century" w:hAnsi="Century"/>
        </w:rPr>
        <w:t xml:space="preserve"> la</w:t>
      </w:r>
      <w:r w:rsidR="00F538EB" w:rsidRPr="00DC5056">
        <w:rPr>
          <w:rFonts w:ascii="Century" w:hAnsi="Century"/>
        </w:rPr>
        <w:t xml:space="preserve"> copia certificada del acta de infracción con número de folio </w:t>
      </w:r>
      <w:r w:rsidR="00F538EB" w:rsidRPr="00DC5056">
        <w:rPr>
          <w:rFonts w:ascii="Century" w:hAnsi="Century"/>
          <w:b/>
        </w:rPr>
        <w:t xml:space="preserve">T 6015575 (Letra T seis cero uno cinco </w:t>
      </w:r>
      <w:proofErr w:type="spellStart"/>
      <w:r w:rsidR="00F538EB" w:rsidRPr="00DC5056">
        <w:rPr>
          <w:rFonts w:ascii="Century" w:hAnsi="Century"/>
          <w:b/>
        </w:rPr>
        <w:t>cinco</w:t>
      </w:r>
      <w:proofErr w:type="spellEnd"/>
      <w:r w:rsidR="00F538EB" w:rsidRPr="00DC5056">
        <w:rPr>
          <w:rFonts w:ascii="Century" w:hAnsi="Century"/>
          <w:b/>
        </w:rPr>
        <w:t xml:space="preserve"> siete cinco)</w:t>
      </w:r>
      <w:r w:rsidR="00845277" w:rsidRPr="00DC5056">
        <w:rPr>
          <w:rFonts w:ascii="Century" w:hAnsi="Century"/>
          <w:b/>
        </w:rPr>
        <w:t>,</w:t>
      </w:r>
      <w:r w:rsidR="00F538EB" w:rsidRPr="00DC5056">
        <w:rPr>
          <w:rFonts w:ascii="Century" w:hAnsi="Century"/>
          <w:b/>
        </w:rPr>
        <w:t xml:space="preserve"> </w:t>
      </w:r>
      <w:r w:rsidR="00F538EB" w:rsidRPr="00DC5056">
        <w:rPr>
          <w:rFonts w:ascii="Century" w:hAnsi="Century"/>
        </w:rPr>
        <w:t xml:space="preserve">de </w:t>
      </w:r>
      <w:r w:rsidR="009C3045" w:rsidRPr="00DC5056">
        <w:rPr>
          <w:rFonts w:ascii="Century" w:hAnsi="Century"/>
        </w:rPr>
        <w:t>la cual el actor manifiesta</w:t>
      </w:r>
      <w:r w:rsidR="00845277" w:rsidRPr="00DC5056">
        <w:rPr>
          <w:rFonts w:ascii="Century" w:hAnsi="Century"/>
        </w:rPr>
        <w:t>,</w:t>
      </w:r>
      <w:r w:rsidR="009C3045" w:rsidRPr="00DC5056">
        <w:rPr>
          <w:rFonts w:ascii="Century" w:hAnsi="Century"/>
        </w:rPr>
        <w:t xml:space="preserve"> bajo protesta de decir verdad</w:t>
      </w:r>
      <w:r w:rsidR="00845277" w:rsidRPr="00DC5056">
        <w:rPr>
          <w:rFonts w:ascii="Century" w:hAnsi="Century"/>
        </w:rPr>
        <w:t>,</w:t>
      </w:r>
      <w:r w:rsidR="009C3045" w:rsidRPr="00DC5056">
        <w:rPr>
          <w:rFonts w:ascii="Century" w:hAnsi="Century"/>
        </w:rPr>
        <w:t xml:space="preserve"> que tuvo conocimiento el </w:t>
      </w:r>
      <w:r w:rsidR="001B457B" w:rsidRPr="00DC5056">
        <w:rPr>
          <w:rFonts w:ascii="Century" w:hAnsi="Century"/>
        </w:rPr>
        <w:t>día</w:t>
      </w:r>
      <w:r w:rsidR="009C3045" w:rsidRPr="00DC5056">
        <w:rPr>
          <w:rFonts w:ascii="Century" w:hAnsi="Century"/>
        </w:rPr>
        <w:t xml:space="preserve"> 19 diecinueve de agosto del año 2019 dos mil diecinueve</w:t>
      </w:r>
      <w:r w:rsidR="00845277" w:rsidRPr="00DC5056">
        <w:rPr>
          <w:rFonts w:ascii="Century" w:hAnsi="Century"/>
        </w:rPr>
        <w:t>,</w:t>
      </w:r>
      <w:r w:rsidR="009C3045" w:rsidRPr="00DC5056">
        <w:rPr>
          <w:rFonts w:ascii="Century" w:hAnsi="Century"/>
        </w:rPr>
        <w:t xml:space="preserve"> </w:t>
      </w:r>
      <w:r w:rsidR="00F538EB" w:rsidRPr="00DC5056">
        <w:rPr>
          <w:rFonts w:ascii="Century" w:hAnsi="Century"/>
        </w:rPr>
        <w:t>emitida por el Agente de Tránsito Municipal de León Guanajuato</w:t>
      </w:r>
      <w:r w:rsidR="00845277" w:rsidRPr="00DC5056">
        <w:rPr>
          <w:rFonts w:ascii="Century" w:hAnsi="Century"/>
        </w:rPr>
        <w:t xml:space="preserve">, documentos anteriores que </w:t>
      </w:r>
      <w:r w:rsidRPr="00DC5056">
        <w:rPr>
          <w:rFonts w:ascii="Century" w:hAnsi="Century"/>
        </w:rPr>
        <w:t>merecen pleno valor probatorio, conforme lo dispuesto en los artículos 78, 117, 118, 123 y 131 del Código de Procedimiento y Justicia Administrativa para el Estado y los Municipios de Guanaju</w:t>
      </w:r>
      <w:r w:rsidR="00F538EB" w:rsidRPr="00DC5056">
        <w:rPr>
          <w:rFonts w:ascii="Century" w:hAnsi="Century"/>
        </w:rPr>
        <w:t>ato; toda vez que se trata de</w:t>
      </w:r>
      <w:r w:rsidRPr="00DC5056">
        <w:rPr>
          <w:rFonts w:ascii="Century" w:hAnsi="Century"/>
        </w:rPr>
        <w:t xml:space="preserve"> documento</w:t>
      </w:r>
      <w:r w:rsidR="00F538EB" w:rsidRPr="00DC5056">
        <w:rPr>
          <w:rFonts w:ascii="Century" w:hAnsi="Century"/>
        </w:rPr>
        <w:t>s</w:t>
      </w:r>
      <w:r w:rsidRPr="00DC5056">
        <w:rPr>
          <w:rFonts w:ascii="Century" w:hAnsi="Century"/>
        </w:rPr>
        <w:t xml:space="preserve"> público</w:t>
      </w:r>
      <w:r w:rsidR="00F538EB" w:rsidRPr="00DC5056">
        <w:rPr>
          <w:rFonts w:ascii="Century" w:hAnsi="Century"/>
        </w:rPr>
        <w:t>s</w:t>
      </w:r>
      <w:r w:rsidRPr="00DC5056">
        <w:rPr>
          <w:rFonts w:ascii="Century" w:hAnsi="Century"/>
        </w:rPr>
        <w:t>, expedido</w:t>
      </w:r>
      <w:r w:rsidR="00F538EB" w:rsidRPr="00DC5056">
        <w:rPr>
          <w:rFonts w:ascii="Century" w:hAnsi="Century"/>
        </w:rPr>
        <w:t>s</w:t>
      </w:r>
      <w:r w:rsidRPr="00DC5056">
        <w:rPr>
          <w:rFonts w:ascii="Century" w:hAnsi="Century"/>
        </w:rPr>
        <w:t xml:space="preserve"> por un servidor público, en el ejercicio de sus funciones. ---------------</w:t>
      </w:r>
    </w:p>
    <w:p w:rsidR="00663A87" w:rsidRPr="00DC5056" w:rsidRDefault="00663A87" w:rsidP="00663A87">
      <w:pPr>
        <w:spacing w:line="360" w:lineRule="auto"/>
        <w:ind w:firstLine="709"/>
        <w:jc w:val="both"/>
        <w:rPr>
          <w:rFonts w:ascii="Century" w:hAnsi="Century"/>
        </w:rPr>
      </w:pPr>
    </w:p>
    <w:p w:rsidR="00663A87" w:rsidRPr="00DC5056" w:rsidRDefault="00663A87" w:rsidP="00663A87">
      <w:pPr>
        <w:spacing w:line="360" w:lineRule="auto"/>
        <w:ind w:firstLine="709"/>
        <w:jc w:val="both"/>
        <w:rPr>
          <w:rFonts w:ascii="Century" w:hAnsi="Century"/>
        </w:rPr>
      </w:pPr>
      <w:r w:rsidRPr="00DC5056">
        <w:rPr>
          <w:rFonts w:ascii="Century" w:hAnsi="Century"/>
        </w:rPr>
        <w:t xml:space="preserve">En razón de lo anterior, se tiene por </w:t>
      </w:r>
      <w:r w:rsidRPr="00DC5056">
        <w:rPr>
          <w:rFonts w:ascii="Century" w:hAnsi="Century"/>
          <w:b/>
        </w:rPr>
        <w:t>debidamente acreditada</w:t>
      </w:r>
      <w:r w:rsidRPr="00DC5056">
        <w:rPr>
          <w:rFonts w:ascii="Century" w:hAnsi="Century"/>
        </w:rPr>
        <w:t xml:space="preserve"> la </w:t>
      </w:r>
      <w:r w:rsidRPr="00DC5056">
        <w:rPr>
          <w:rFonts w:ascii="Century" w:hAnsi="Century"/>
          <w:b/>
        </w:rPr>
        <w:t>existencia</w:t>
      </w:r>
      <w:r w:rsidRPr="00DC5056">
        <w:rPr>
          <w:rFonts w:ascii="Century" w:hAnsi="Century"/>
        </w:rPr>
        <w:t xml:space="preserve"> del acto impugnado. ---------------------------------------------------------------</w:t>
      </w:r>
      <w:r w:rsidR="004B1796" w:rsidRPr="00DC5056">
        <w:rPr>
          <w:rFonts w:ascii="Century" w:hAnsi="Century"/>
        </w:rPr>
        <w:t>-</w:t>
      </w:r>
    </w:p>
    <w:p w:rsidR="00663A87" w:rsidRPr="00DC5056" w:rsidRDefault="00663A87" w:rsidP="00663A87">
      <w:pPr>
        <w:spacing w:line="360" w:lineRule="auto"/>
        <w:ind w:firstLine="709"/>
        <w:jc w:val="both"/>
        <w:rPr>
          <w:rFonts w:ascii="Century" w:hAnsi="Century"/>
          <w:b/>
          <w:bCs/>
          <w:iCs/>
        </w:rPr>
      </w:pPr>
    </w:p>
    <w:p w:rsidR="00663A87" w:rsidRPr="00DC5056" w:rsidRDefault="00663A87" w:rsidP="00663A87">
      <w:pPr>
        <w:spacing w:line="360" w:lineRule="auto"/>
        <w:ind w:firstLine="709"/>
        <w:jc w:val="both"/>
        <w:rPr>
          <w:rFonts w:ascii="Century" w:hAnsi="Century"/>
        </w:rPr>
      </w:pPr>
      <w:r w:rsidRPr="00DC5056">
        <w:rPr>
          <w:rFonts w:ascii="Century" w:hAnsi="Century"/>
          <w:b/>
          <w:bCs/>
          <w:iCs/>
        </w:rPr>
        <w:t xml:space="preserve">CUARTO. </w:t>
      </w:r>
      <w:r w:rsidRPr="00DC5056">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DC5056">
        <w:rPr>
          <w:rFonts w:ascii="Century" w:hAnsi="Century"/>
          <w:bCs/>
          <w:iCs/>
        </w:rPr>
        <w:lastRenderedPageBreak/>
        <w:t>actualizarse alguna, podría imposibilitar el pronunciamiento por parte de este órgano jurisdiccional sobre el fondo de la controversia planteada</w:t>
      </w:r>
      <w:r w:rsidR="004B1796" w:rsidRPr="00DC5056">
        <w:rPr>
          <w:rFonts w:ascii="Century" w:hAnsi="Century"/>
        </w:rPr>
        <w:t>. -----------------</w:t>
      </w:r>
    </w:p>
    <w:p w:rsidR="00663A87" w:rsidRPr="00DC5056" w:rsidRDefault="00663A87" w:rsidP="00663A87">
      <w:pPr>
        <w:spacing w:line="360" w:lineRule="auto"/>
        <w:ind w:firstLine="709"/>
        <w:jc w:val="both"/>
        <w:rPr>
          <w:rFonts w:ascii="Century" w:hAnsi="Century"/>
          <w:b/>
          <w:bCs/>
          <w:iCs/>
        </w:rPr>
      </w:pPr>
    </w:p>
    <w:p w:rsidR="00F23075" w:rsidRPr="00DC5056" w:rsidRDefault="00663A87" w:rsidP="00F23075">
      <w:pPr>
        <w:spacing w:line="360" w:lineRule="auto"/>
        <w:ind w:firstLine="709"/>
        <w:jc w:val="both"/>
        <w:rPr>
          <w:rFonts w:ascii="Century" w:hAnsi="Century"/>
          <w:i/>
          <w:sz w:val="22"/>
          <w:szCs w:val="22"/>
        </w:rPr>
      </w:pPr>
      <w:r w:rsidRPr="00DC5056">
        <w:rPr>
          <w:rFonts w:ascii="Century" w:hAnsi="Century"/>
        </w:rPr>
        <w:t>En ese sentido, se aprecia que el</w:t>
      </w:r>
      <w:r w:rsidR="00F23075" w:rsidRPr="00DC5056">
        <w:rPr>
          <w:rFonts w:ascii="Century" w:hAnsi="Century"/>
        </w:rPr>
        <w:t xml:space="preserve"> Director de Ejecución de León Guanajuato</w:t>
      </w:r>
      <w:r w:rsidR="004B1796" w:rsidRPr="00DC5056">
        <w:rPr>
          <w:rFonts w:ascii="Century" w:hAnsi="Century"/>
        </w:rPr>
        <w:t>,</w:t>
      </w:r>
      <w:r w:rsidRPr="00DC5056">
        <w:rPr>
          <w:rFonts w:ascii="Century" w:hAnsi="Century"/>
        </w:rPr>
        <w:t xml:space="preserve"> </w:t>
      </w:r>
      <w:r w:rsidR="00F23075" w:rsidRPr="00DC5056">
        <w:rPr>
          <w:rFonts w:ascii="Century" w:hAnsi="Century"/>
        </w:rPr>
        <w:t>autoridad demandada</w:t>
      </w:r>
      <w:r w:rsidR="004B1796" w:rsidRPr="00DC5056">
        <w:rPr>
          <w:rFonts w:ascii="Century" w:hAnsi="Century"/>
        </w:rPr>
        <w:t>,</w:t>
      </w:r>
      <w:r w:rsidR="00F23075" w:rsidRPr="00DC5056">
        <w:rPr>
          <w:rFonts w:ascii="Century" w:hAnsi="Century"/>
        </w:rPr>
        <w:t xml:space="preserve"> señala lo siguiente: </w:t>
      </w:r>
      <w:r w:rsidR="00F23075" w:rsidRPr="00DC5056">
        <w:rPr>
          <w:rFonts w:ascii="Century" w:hAnsi="Century"/>
          <w:i/>
          <w:sz w:val="22"/>
          <w:szCs w:val="22"/>
        </w:rPr>
        <w:t xml:space="preserve">“El proceso administrativo debe decretarse improcedente, toda vez que se actualiza el supuesto normativo previsto en el artículo 261 fracciones I y VI del Código de Procedimiento y Justicia Administrativa para el Estado y los Municipios de Guanajuato: </w:t>
      </w:r>
    </w:p>
    <w:p w:rsidR="004B1796" w:rsidRPr="00DC5056" w:rsidRDefault="004B1796" w:rsidP="00F23075">
      <w:pPr>
        <w:spacing w:line="360" w:lineRule="auto"/>
        <w:ind w:firstLine="709"/>
        <w:jc w:val="both"/>
        <w:rPr>
          <w:rFonts w:ascii="Century" w:hAnsi="Century"/>
          <w:i/>
          <w:sz w:val="22"/>
          <w:szCs w:val="22"/>
        </w:rPr>
      </w:pPr>
      <w:r w:rsidRPr="00DC5056">
        <w:rPr>
          <w:rFonts w:ascii="Century" w:hAnsi="Century"/>
          <w:i/>
          <w:sz w:val="22"/>
          <w:szCs w:val="22"/>
        </w:rPr>
        <w:t>…</w:t>
      </w:r>
    </w:p>
    <w:p w:rsidR="00F23075" w:rsidRPr="00DC5056" w:rsidRDefault="00F23075" w:rsidP="00F23075">
      <w:pPr>
        <w:spacing w:line="360" w:lineRule="auto"/>
        <w:ind w:firstLine="709"/>
        <w:jc w:val="both"/>
        <w:rPr>
          <w:rFonts w:ascii="Century" w:hAnsi="Century"/>
          <w:i/>
          <w:sz w:val="22"/>
          <w:szCs w:val="22"/>
        </w:rPr>
      </w:pPr>
      <w:r w:rsidRPr="00DC5056">
        <w:rPr>
          <w:rFonts w:ascii="Century" w:hAnsi="Century"/>
          <w:i/>
          <w:sz w:val="22"/>
          <w:szCs w:val="22"/>
          <w:lang w:val="es-MX"/>
        </w:rPr>
        <w:t>En</w:t>
      </w:r>
      <w:r w:rsidRPr="00DC5056">
        <w:rPr>
          <w:rFonts w:ascii="Century" w:hAnsi="Century"/>
          <w:i/>
          <w:sz w:val="22"/>
          <w:szCs w:val="22"/>
        </w:rPr>
        <w:t xml:space="preserve"> consecuencia de lo anterior, solicito se declare el sobreseimiento al haberse configurado una causal de improcedencia, tal y como lo establece el artículo 262 fracción II del citado Código de Justicia en el que señala lo siguiente:</w:t>
      </w:r>
      <w:r w:rsidR="00E967B9" w:rsidRPr="00DC5056">
        <w:rPr>
          <w:rFonts w:ascii="Century" w:hAnsi="Century"/>
          <w:i/>
          <w:sz w:val="22"/>
          <w:szCs w:val="22"/>
        </w:rPr>
        <w:t xml:space="preserve"> </w:t>
      </w:r>
      <w:proofErr w:type="gramStart"/>
      <w:r w:rsidR="004B1796" w:rsidRPr="00DC5056">
        <w:rPr>
          <w:rFonts w:ascii="Century" w:hAnsi="Century"/>
          <w:i/>
          <w:sz w:val="22"/>
          <w:szCs w:val="22"/>
        </w:rPr>
        <w:t>…</w:t>
      </w:r>
      <w:r w:rsidRPr="00DC5056">
        <w:rPr>
          <w:rFonts w:ascii="Century" w:hAnsi="Century"/>
          <w:i/>
          <w:sz w:val="22"/>
          <w:szCs w:val="22"/>
        </w:rPr>
        <w:t>.</w:t>
      </w:r>
      <w:proofErr w:type="gramEnd"/>
    </w:p>
    <w:p w:rsidR="00F23075" w:rsidRPr="00DC5056" w:rsidRDefault="00F23075" w:rsidP="00F23075">
      <w:pPr>
        <w:spacing w:line="360" w:lineRule="auto"/>
        <w:jc w:val="both"/>
        <w:rPr>
          <w:rFonts w:ascii="Century" w:hAnsi="Century"/>
          <w:i/>
          <w:sz w:val="22"/>
          <w:szCs w:val="22"/>
        </w:rPr>
      </w:pPr>
    </w:p>
    <w:p w:rsidR="00E967B9" w:rsidRPr="00DC5056" w:rsidRDefault="00E967B9" w:rsidP="00F23075">
      <w:pPr>
        <w:spacing w:line="360" w:lineRule="auto"/>
        <w:jc w:val="both"/>
        <w:rPr>
          <w:rFonts w:ascii="Century" w:hAnsi="Century"/>
          <w:i/>
          <w:sz w:val="22"/>
          <w:szCs w:val="22"/>
        </w:rPr>
      </w:pPr>
    </w:p>
    <w:p w:rsidR="00F23075" w:rsidRPr="00DC5056" w:rsidRDefault="004B1796" w:rsidP="00F23075">
      <w:pPr>
        <w:pStyle w:val="SENTENCIAS"/>
      </w:pPr>
      <w:r w:rsidRPr="00DC5056">
        <w:t>Respecto de lo anterior</w:t>
      </w:r>
      <w:r w:rsidR="00F23075" w:rsidRPr="00DC5056">
        <w:t xml:space="preserve">, es oportuno precisar que el artículo 261 </w:t>
      </w:r>
      <w:proofErr w:type="gramStart"/>
      <w:r w:rsidR="00F23075" w:rsidRPr="00DC5056">
        <w:t>fracción</w:t>
      </w:r>
      <w:proofErr w:type="gramEnd"/>
      <w:r w:rsidR="00F23075" w:rsidRPr="00DC5056">
        <w:t xml:space="preserve"> I, del Código de la materia</w:t>
      </w:r>
      <w:r w:rsidRPr="00DC5056">
        <w:t>, dispone</w:t>
      </w:r>
      <w:r w:rsidR="00F23075" w:rsidRPr="00DC5056">
        <w:t>: ---------------------------------------------------------</w:t>
      </w:r>
    </w:p>
    <w:p w:rsidR="00F23075" w:rsidRPr="00DC5056" w:rsidRDefault="00F23075" w:rsidP="00F23075">
      <w:pPr>
        <w:pStyle w:val="SENTENCIAS"/>
        <w:rPr>
          <w:b/>
        </w:rPr>
      </w:pPr>
    </w:p>
    <w:p w:rsidR="00F23075" w:rsidRPr="00DC5056" w:rsidRDefault="004B1796" w:rsidP="00F23075">
      <w:pPr>
        <w:pStyle w:val="TESISYJURIS"/>
        <w:rPr>
          <w:sz w:val="22"/>
          <w:szCs w:val="22"/>
        </w:rPr>
      </w:pPr>
      <w:r w:rsidRPr="00DC5056">
        <w:rPr>
          <w:sz w:val="22"/>
          <w:szCs w:val="22"/>
        </w:rPr>
        <w:t xml:space="preserve">Artículo 261. </w:t>
      </w:r>
      <w:r w:rsidR="00F23075" w:rsidRPr="00DC5056">
        <w:rPr>
          <w:sz w:val="22"/>
          <w:szCs w:val="22"/>
        </w:rPr>
        <w:t>El proceso administrativo es improcedente contra actos o resoluciones:</w:t>
      </w:r>
    </w:p>
    <w:p w:rsidR="00F23075" w:rsidRPr="00DC5056" w:rsidRDefault="00F23075" w:rsidP="00F23075">
      <w:pPr>
        <w:pStyle w:val="TESISYJURIS"/>
        <w:rPr>
          <w:sz w:val="22"/>
          <w:szCs w:val="22"/>
          <w:lang w:val="es-MX"/>
        </w:rPr>
      </w:pPr>
      <w:r w:rsidRPr="00DC5056">
        <w:rPr>
          <w:sz w:val="22"/>
          <w:szCs w:val="22"/>
        </w:rPr>
        <w:t>I. Que no afecten los intereses jurídicos del actor;…</w:t>
      </w:r>
    </w:p>
    <w:p w:rsidR="00F23075" w:rsidRPr="00DC5056" w:rsidRDefault="00F23075" w:rsidP="00F23075">
      <w:pPr>
        <w:pStyle w:val="SENTENCIAS"/>
        <w:rPr>
          <w:highlight w:val="yellow"/>
          <w:lang w:val="es-MX"/>
        </w:rPr>
      </w:pPr>
    </w:p>
    <w:p w:rsidR="004B1796" w:rsidRPr="00DC5056" w:rsidRDefault="004B1796" w:rsidP="00F23075">
      <w:pPr>
        <w:pStyle w:val="SENTENCIAS"/>
        <w:rPr>
          <w:highlight w:val="yellow"/>
          <w:lang w:val="es-MX"/>
        </w:rPr>
      </w:pPr>
    </w:p>
    <w:p w:rsidR="00F23075" w:rsidRPr="00DC5056" w:rsidRDefault="004B1796" w:rsidP="00F23075">
      <w:pPr>
        <w:spacing w:line="360" w:lineRule="auto"/>
        <w:ind w:firstLine="708"/>
        <w:jc w:val="both"/>
        <w:rPr>
          <w:rFonts w:ascii="Century" w:hAnsi="Century" w:cs="Calibri"/>
          <w:bCs/>
          <w:iCs/>
        </w:rPr>
      </w:pPr>
      <w:r w:rsidRPr="00DC5056">
        <w:rPr>
          <w:rFonts w:ascii="Century" w:hAnsi="Century" w:cs="Calibri"/>
          <w:bCs/>
          <w:iCs/>
        </w:rPr>
        <w:t xml:space="preserve">En tal sentido, </w:t>
      </w:r>
      <w:r w:rsidR="00F23075" w:rsidRPr="00DC5056">
        <w:rPr>
          <w:rFonts w:ascii="Century" w:hAnsi="Century" w:cs="Calibri"/>
          <w:bCs/>
          <w:iCs/>
        </w:rPr>
        <w:t xml:space="preserve">la acreditación del interés jurídico representa uno de los presupuestos básicos para la procedencia del proceso administrativo, ya que sin este requisito de </w:t>
      </w:r>
      <w:proofErr w:type="spellStart"/>
      <w:r w:rsidR="00F23075" w:rsidRPr="00DC5056">
        <w:rPr>
          <w:rFonts w:ascii="Century" w:hAnsi="Century" w:cs="Calibri"/>
          <w:bCs/>
          <w:iCs/>
        </w:rPr>
        <w:t>procedibilidad</w:t>
      </w:r>
      <w:proofErr w:type="spellEnd"/>
      <w:r w:rsidR="00F23075" w:rsidRPr="00DC5056">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Pr="00DC5056">
        <w:rPr>
          <w:rFonts w:ascii="Century" w:hAnsi="Century" w:cs="Calibri"/>
          <w:bCs/>
          <w:iCs/>
        </w:rPr>
        <w:t>--------------------------------------------------</w:t>
      </w:r>
      <w:r w:rsidR="00F23075" w:rsidRPr="00DC5056">
        <w:rPr>
          <w:rFonts w:ascii="Century" w:hAnsi="Century" w:cs="Calibri"/>
          <w:bCs/>
          <w:iCs/>
        </w:rPr>
        <w:t>----------------------------</w:t>
      </w:r>
    </w:p>
    <w:p w:rsidR="00F23075" w:rsidRPr="00DC5056" w:rsidRDefault="00F23075" w:rsidP="00F23075">
      <w:pPr>
        <w:pStyle w:val="SENTENCIAS"/>
      </w:pPr>
    </w:p>
    <w:p w:rsidR="00F23075" w:rsidRPr="00DC5056" w:rsidRDefault="00F23075" w:rsidP="00F23075">
      <w:pPr>
        <w:pStyle w:val="SENTENCIAS"/>
      </w:pPr>
      <w:r w:rsidRPr="00DC5056">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w:t>
      </w:r>
      <w:r w:rsidRPr="00DC5056">
        <w:lastRenderedPageBreak/>
        <w:t xml:space="preserve">Guanajuato, establecen como requisito de procedencia del juicio de nulidad la existencia de un interés jurídico, entendido éste de acuerdo </w:t>
      </w:r>
      <w:r w:rsidR="004B1796" w:rsidRPr="00DC5056">
        <w:t>con</w:t>
      </w:r>
      <w:r w:rsidRPr="00DC5056">
        <w:t xml:space="preserve"> lo </w:t>
      </w:r>
      <w:r w:rsidR="004B1796" w:rsidRPr="00DC5056">
        <w:t xml:space="preserve">conceptualizado </w:t>
      </w:r>
      <w:r w:rsidRPr="00DC5056">
        <w:t xml:space="preserve">por el entonces Tribunal de lo Contencioso Administrativo. </w:t>
      </w:r>
      <w:r w:rsidR="004B1796" w:rsidRPr="00DC5056">
        <w:t>–</w:t>
      </w:r>
    </w:p>
    <w:p w:rsidR="004B1796" w:rsidRPr="00DC5056" w:rsidRDefault="004B1796" w:rsidP="00F23075">
      <w:pPr>
        <w:pStyle w:val="SENTENCIAS"/>
      </w:pPr>
    </w:p>
    <w:p w:rsidR="00F23075" w:rsidRPr="00DC5056" w:rsidRDefault="00F23075" w:rsidP="00F23075">
      <w:pPr>
        <w:pStyle w:val="TESISYJURIS"/>
        <w:rPr>
          <w:sz w:val="22"/>
          <w:szCs w:val="22"/>
        </w:rPr>
      </w:pPr>
      <w:r w:rsidRPr="00DC5056">
        <w:rPr>
          <w:sz w:val="22"/>
          <w:szCs w:val="22"/>
          <w:lang w:val="es-MX"/>
        </w:rPr>
        <w:t>“</w:t>
      </w:r>
      <w:r w:rsidRPr="00DC5056">
        <w:rPr>
          <w:sz w:val="22"/>
          <w:szCs w:val="22"/>
        </w:rPr>
        <w:t xml:space="preserve">INTERÉS JURÍDICO. CONCEPTO. En los artículos 54 primer párrafo, 57 </w:t>
      </w:r>
      <w:proofErr w:type="gramStart"/>
      <w:r w:rsidRPr="00DC5056">
        <w:rPr>
          <w:sz w:val="22"/>
          <w:szCs w:val="22"/>
        </w:rPr>
        <w:t>fracción</w:t>
      </w:r>
      <w:proofErr w:type="gramEnd"/>
      <w:r w:rsidRPr="00DC5056">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C5056">
        <w:rPr>
          <w:sz w:val="22"/>
          <w:szCs w:val="22"/>
        </w:rPr>
        <w:t>Exp</w:t>
      </w:r>
      <w:proofErr w:type="spellEnd"/>
      <w:r w:rsidRPr="00DC5056">
        <w:rPr>
          <w:sz w:val="22"/>
          <w:szCs w:val="22"/>
        </w:rPr>
        <w:t>. 6.77/04. Sentencia de fecha 06 de julio de 2004. Actor: Adán Jorge Zúñiga Chávez.).</w:t>
      </w:r>
    </w:p>
    <w:p w:rsidR="00F23075" w:rsidRPr="00DC5056" w:rsidRDefault="00F23075" w:rsidP="00F23075">
      <w:pPr>
        <w:pStyle w:val="RESOLUCIONES"/>
        <w:ind w:firstLine="0"/>
        <w:rPr>
          <w:rFonts w:ascii="Arial Narrow" w:hAnsi="Arial Narrow"/>
          <w:sz w:val="22"/>
          <w:szCs w:val="22"/>
        </w:rPr>
      </w:pPr>
    </w:p>
    <w:p w:rsidR="004B1796" w:rsidRPr="00DC5056" w:rsidRDefault="004B1796" w:rsidP="00F23075">
      <w:pPr>
        <w:pStyle w:val="RESOLUCIONES"/>
        <w:ind w:firstLine="0"/>
        <w:rPr>
          <w:rFonts w:ascii="Arial Narrow" w:hAnsi="Arial Narrow"/>
          <w:sz w:val="22"/>
          <w:szCs w:val="22"/>
        </w:rPr>
      </w:pPr>
    </w:p>
    <w:p w:rsidR="00F23075" w:rsidRPr="00DC5056" w:rsidRDefault="00F23075" w:rsidP="00F23075">
      <w:pPr>
        <w:pStyle w:val="RESOLUCIONES"/>
      </w:pPr>
      <w:r w:rsidRPr="00DC5056">
        <w:t>Así como también, de acuerdo al criterio emitido por el Segundo Tribunal Colegiado en Materias Administrativa y de Trabajo del Décimo Sexto Circuito, Registro: 166362, Novena Época, Tesis: XVI.2o.A.T.4 A, que sobre el particular dispone: ---------------------------------------------------------------------</w:t>
      </w:r>
      <w:r w:rsidR="004B1796" w:rsidRPr="00DC5056">
        <w:t>-----------</w:t>
      </w:r>
    </w:p>
    <w:p w:rsidR="004B1796" w:rsidRPr="00DC5056" w:rsidRDefault="004B1796" w:rsidP="00F23075">
      <w:pPr>
        <w:pStyle w:val="RESOLUCIONES"/>
      </w:pPr>
    </w:p>
    <w:p w:rsidR="00F23075" w:rsidRPr="00DC5056" w:rsidRDefault="00F23075" w:rsidP="00F23075">
      <w:pPr>
        <w:pStyle w:val="TESISYJURIS"/>
        <w:rPr>
          <w:sz w:val="22"/>
          <w:szCs w:val="22"/>
        </w:rPr>
      </w:pPr>
      <w:r w:rsidRPr="00DC5056">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B1796" w:rsidRPr="00DC5056" w:rsidRDefault="004B1796" w:rsidP="00F23075">
      <w:pPr>
        <w:pStyle w:val="TESISYJURIS"/>
        <w:rPr>
          <w:sz w:val="22"/>
          <w:szCs w:val="22"/>
        </w:rPr>
      </w:pPr>
    </w:p>
    <w:p w:rsidR="004B1796" w:rsidRPr="00DC5056" w:rsidRDefault="004B1796" w:rsidP="00F23075">
      <w:pPr>
        <w:pStyle w:val="SENTENCIAS"/>
        <w:rPr>
          <w:rStyle w:val="RESOLUCIONESCar"/>
        </w:rPr>
      </w:pPr>
    </w:p>
    <w:p w:rsidR="00F23075" w:rsidRPr="00DC5056" w:rsidRDefault="00F23075" w:rsidP="00F23075">
      <w:pPr>
        <w:pStyle w:val="SENTENCIAS"/>
        <w:rPr>
          <w:rStyle w:val="RESOLUCIONESCar"/>
        </w:rPr>
      </w:pPr>
      <w:r w:rsidRPr="00DC5056">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w:t>
      </w:r>
      <w:r w:rsidR="005506F6" w:rsidRPr="00DC5056">
        <w:t xml:space="preserve">mandamiento de embargo con número de </w:t>
      </w:r>
      <w:r w:rsidR="005506F6" w:rsidRPr="00DC5056">
        <w:rPr>
          <w:b/>
        </w:rPr>
        <w:t xml:space="preserve">crédito 1333368 (uno tres </w:t>
      </w:r>
      <w:proofErr w:type="spellStart"/>
      <w:r w:rsidR="005506F6" w:rsidRPr="00DC5056">
        <w:rPr>
          <w:b/>
        </w:rPr>
        <w:t>tres</w:t>
      </w:r>
      <w:proofErr w:type="spellEnd"/>
      <w:r w:rsidR="005506F6" w:rsidRPr="00DC5056">
        <w:rPr>
          <w:b/>
        </w:rPr>
        <w:t xml:space="preserve"> </w:t>
      </w:r>
      <w:proofErr w:type="spellStart"/>
      <w:r w:rsidR="005506F6" w:rsidRPr="00DC5056">
        <w:rPr>
          <w:b/>
        </w:rPr>
        <w:t>tres</w:t>
      </w:r>
      <w:proofErr w:type="spellEnd"/>
      <w:r w:rsidR="005506F6" w:rsidRPr="00DC5056">
        <w:rPr>
          <w:b/>
        </w:rPr>
        <w:t xml:space="preserve"> </w:t>
      </w:r>
      <w:proofErr w:type="spellStart"/>
      <w:r w:rsidR="005506F6" w:rsidRPr="00DC5056">
        <w:rPr>
          <w:b/>
        </w:rPr>
        <w:t>tres</w:t>
      </w:r>
      <w:proofErr w:type="spellEnd"/>
      <w:r w:rsidR="005506F6" w:rsidRPr="00DC5056">
        <w:rPr>
          <w:b/>
        </w:rPr>
        <w:t xml:space="preserve"> seis ocho)</w:t>
      </w:r>
      <w:r w:rsidR="004B1796" w:rsidRPr="00DC5056">
        <w:rPr>
          <w:b/>
        </w:rPr>
        <w:t>,</w:t>
      </w:r>
      <w:r w:rsidR="005506F6" w:rsidRPr="00DC5056">
        <w:t xml:space="preserve"> de fecha 05 cinco de agosto del año 2019 dos mil </w:t>
      </w:r>
      <w:r w:rsidR="005506F6" w:rsidRPr="00DC5056">
        <w:lastRenderedPageBreak/>
        <w:t>diecinueve</w:t>
      </w:r>
      <w:r w:rsidR="004B1796" w:rsidRPr="00DC5056">
        <w:t>,</w:t>
      </w:r>
      <w:r w:rsidR="005506F6" w:rsidRPr="00DC5056">
        <w:t xml:space="preserve"> emitido por el Director de Ejecución </w:t>
      </w:r>
      <w:r w:rsidR="008B2871" w:rsidRPr="00DC5056">
        <w:t xml:space="preserve">de León Guanajuato, dirigido al deudor </w:t>
      </w:r>
      <w:r w:rsidR="00DC5056" w:rsidRPr="00DC5056">
        <w:rPr>
          <w:b/>
        </w:rPr>
        <w:t>(…)</w:t>
      </w:r>
      <w:r w:rsidR="008B2871" w:rsidRPr="00DC5056">
        <w:rPr>
          <w:b/>
        </w:rPr>
        <w:t>,</w:t>
      </w:r>
      <w:r w:rsidR="005506F6" w:rsidRPr="00DC5056">
        <w:t xml:space="preserve"> parte actora</w:t>
      </w:r>
      <w:r w:rsidR="008B2871" w:rsidRPr="00DC5056">
        <w:t>,</w:t>
      </w:r>
      <w:r w:rsidR="005506F6" w:rsidRPr="00DC5056">
        <w:t xml:space="preserve"> en la presente causa administrativa</w:t>
      </w:r>
      <w:r w:rsidR="008B2871" w:rsidRPr="00DC5056">
        <w:t xml:space="preserve">, </w:t>
      </w:r>
      <w:r w:rsidR="005506F6" w:rsidRPr="00DC5056">
        <w:t>por lo tanto</w:t>
      </w:r>
      <w:r w:rsidR="008B2871" w:rsidRPr="00DC5056">
        <w:t>,</w:t>
      </w:r>
      <w:r w:rsidR="005506F6" w:rsidRPr="00DC5056">
        <w:t xml:space="preserve"> por ese solo hecho </w:t>
      </w:r>
      <w:r w:rsidR="008B2871" w:rsidRPr="00DC5056">
        <w:t xml:space="preserve">se </w:t>
      </w:r>
      <w:r w:rsidR="005506F6" w:rsidRPr="00DC5056">
        <w:t>le otorga interés jurídico</w:t>
      </w:r>
      <w:r w:rsidR="008B2871" w:rsidRPr="00DC5056">
        <w:t xml:space="preserve"> </w:t>
      </w:r>
      <w:r w:rsidR="005506F6" w:rsidRPr="00DC5056">
        <w:t>para demandar la nulidad del citado mandamiento de embargo.-------------------</w:t>
      </w:r>
    </w:p>
    <w:p w:rsidR="00F23075" w:rsidRPr="00DC5056" w:rsidRDefault="00F23075" w:rsidP="005506F6">
      <w:pPr>
        <w:pStyle w:val="SENTENCIAS"/>
        <w:ind w:firstLine="0"/>
        <w:rPr>
          <w:rStyle w:val="RESOLUCIONESCar"/>
        </w:rPr>
      </w:pPr>
    </w:p>
    <w:p w:rsidR="00F23075" w:rsidRPr="00DC5056" w:rsidRDefault="00F23075" w:rsidP="00F23075">
      <w:pPr>
        <w:pStyle w:val="RESOLUCIONES"/>
      </w:pPr>
      <w:r w:rsidRPr="00DC5056">
        <w:t>A</w:t>
      </w:r>
      <w:r w:rsidR="008B2871" w:rsidRPr="00DC5056">
        <w:t xml:space="preserve"> mayor abundamiento</w:t>
      </w:r>
      <w:r w:rsidRPr="00DC5056">
        <w:t>, resulta oportuno considerar lo que sobre el caso disponen los artículos 9, 10, 11, 22, 183 fracción I y 266 fracción III del Código de Procedimiento y Justicia Administrativa para el Estado y los Municipios de Guanajuato: -----------------------------------------------------------------------------------------</w:t>
      </w:r>
    </w:p>
    <w:p w:rsidR="00F23075" w:rsidRPr="00DC5056" w:rsidRDefault="00F23075" w:rsidP="00F23075">
      <w:pPr>
        <w:pStyle w:val="RESOLUCIONES"/>
      </w:pPr>
    </w:p>
    <w:p w:rsidR="00F23075" w:rsidRPr="00DC5056" w:rsidRDefault="00F23075" w:rsidP="00F23075">
      <w:pPr>
        <w:ind w:firstLine="709"/>
        <w:jc w:val="both"/>
        <w:rPr>
          <w:rFonts w:ascii="Century" w:hAnsi="Century" w:cs="Arial"/>
          <w:i/>
          <w:sz w:val="22"/>
          <w:szCs w:val="22"/>
          <w:lang w:val="es-MX"/>
        </w:rPr>
      </w:pPr>
      <w:r w:rsidRPr="00DC5056">
        <w:rPr>
          <w:rFonts w:ascii="Century" w:hAnsi="Century" w:cs="Arial"/>
          <w:b/>
          <w:i/>
          <w:sz w:val="22"/>
          <w:szCs w:val="22"/>
        </w:rPr>
        <w:t xml:space="preserve">Artículo 9. </w:t>
      </w:r>
      <w:r w:rsidRPr="00DC5056">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F23075" w:rsidRPr="00DC5056" w:rsidRDefault="00F23075" w:rsidP="00F23075">
      <w:pPr>
        <w:ind w:firstLine="709"/>
        <w:jc w:val="both"/>
        <w:rPr>
          <w:rFonts w:ascii="Century" w:hAnsi="Century" w:cs="Arial"/>
          <w:i/>
          <w:sz w:val="22"/>
          <w:szCs w:val="22"/>
          <w:lang w:val="es-MX"/>
        </w:rPr>
      </w:pPr>
    </w:p>
    <w:p w:rsidR="00F23075" w:rsidRPr="00DC5056" w:rsidRDefault="00F23075" w:rsidP="00F23075">
      <w:pPr>
        <w:ind w:firstLine="709"/>
        <w:jc w:val="both"/>
        <w:rPr>
          <w:rFonts w:ascii="Century" w:hAnsi="Century" w:cs="Arial"/>
          <w:i/>
          <w:sz w:val="22"/>
          <w:szCs w:val="22"/>
          <w:lang w:val="es-MX"/>
        </w:rPr>
      </w:pPr>
      <w:r w:rsidRPr="00DC5056">
        <w:rPr>
          <w:rFonts w:ascii="Century" w:hAnsi="Century" w:cs="Arial"/>
          <w:i/>
          <w:sz w:val="22"/>
          <w:szCs w:val="22"/>
        </w:rPr>
        <w:t xml:space="preserve">Interesado es todo particular que tiene un </w:t>
      </w:r>
      <w:r w:rsidRPr="00DC5056">
        <w:rPr>
          <w:rFonts w:ascii="Century" w:hAnsi="Century" w:cs="Arial"/>
          <w:b/>
          <w:i/>
          <w:sz w:val="22"/>
          <w:szCs w:val="22"/>
        </w:rPr>
        <w:t>interés jurídico</w:t>
      </w:r>
      <w:r w:rsidRPr="00DC5056">
        <w:rPr>
          <w:rFonts w:ascii="Century" w:hAnsi="Century" w:cs="Arial"/>
          <w:i/>
          <w:sz w:val="22"/>
          <w:szCs w:val="22"/>
        </w:rPr>
        <w:t xml:space="preserve"> respecto de un acto o procedimiento, por ostentar un derecho subjetivo o un interés legalmente protegido.</w:t>
      </w:r>
    </w:p>
    <w:p w:rsidR="00F23075" w:rsidRPr="00DC5056" w:rsidRDefault="00F23075" w:rsidP="00F23075">
      <w:pPr>
        <w:ind w:firstLine="709"/>
        <w:jc w:val="both"/>
        <w:rPr>
          <w:rFonts w:ascii="Century" w:hAnsi="Century" w:cs="Arial"/>
          <w:i/>
          <w:sz w:val="22"/>
          <w:szCs w:val="22"/>
          <w:lang w:val="es-MX"/>
        </w:rPr>
      </w:pPr>
    </w:p>
    <w:p w:rsidR="00F23075" w:rsidRPr="00DC5056" w:rsidRDefault="00F23075" w:rsidP="00F23075">
      <w:pPr>
        <w:ind w:firstLine="709"/>
        <w:jc w:val="both"/>
        <w:rPr>
          <w:rFonts w:ascii="Century" w:hAnsi="Century" w:cs="Arial"/>
          <w:i/>
          <w:sz w:val="22"/>
          <w:szCs w:val="22"/>
        </w:rPr>
      </w:pPr>
      <w:r w:rsidRPr="00DC5056">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F23075" w:rsidRPr="00DC5056" w:rsidRDefault="00F23075" w:rsidP="00F23075">
      <w:pPr>
        <w:pStyle w:val="RESOLUCIONES"/>
        <w:rPr>
          <w:i/>
          <w:sz w:val="22"/>
          <w:szCs w:val="22"/>
        </w:rPr>
      </w:pPr>
    </w:p>
    <w:p w:rsidR="00F23075" w:rsidRPr="00DC5056" w:rsidRDefault="00F23075" w:rsidP="00F23075">
      <w:pPr>
        <w:ind w:firstLine="709"/>
        <w:jc w:val="both"/>
        <w:rPr>
          <w:rFonts w:ascii="Century" w:hAnsi="Century" w:cs="Arial"/>
          <w:b/>
          <w:i/>
          <w:sz w:val="22"/>
          <w:szCs w:val="22"/>
        </w:rPr>
      </w:pPr>
      <w:r w:rsidRPr="00DC5056">
        <w:rPr>
          <w:rFonts w:ascii="Century" w:hAnsi="Century" w:cs="Arial"/>
          <w:b/>
          <w:i/>
          <w:sz w:val="22"/>
          <w:szCs w:val="22"/>
        </w:rPr>
        <w:t xml:space="preserve">Artículo 10. </w:t>
      </w:r>
      <w:r w:rsidRPr="00DC5056">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DC5056">
        <w:rPr>
          <w:rFonts w:ascii="Century" w:hAnsi="Century" w:cs="Arial"/>
          <w:b/>
          <w:i/>
          <w:sz w:val="22"/>
          <w:szCs w:val="22"/>
        </w:rPr>
        <w:t xml:space="preserve"> </w:t>
      </w:r>
    </w:p>
    <w:p w:rsidR="00F23075" w:rsidRPr="00DC5056" w:rsidRDefault="00F23075" w:rsidP="00F23075">
      <w:pPr>
        <w:ind w:firstLine="709"/>
        <w:jc w:val="both"/>
        <w:rPr>
          <w:rFonts w:ascii="Century" w:hAnsi="Century" w:cs="Arial"/>
          <w:b/>
          <w:i/>
          <w:sz w:val="22"/>
          <w:szCs w:val="22"/>
          <w:lang w:val="es-MX"/>
        </w:rPr>
      </w:pPr>
    </w:p>
    <w:p w:rsidR="00F23075" w:rsidRPr="00DC5056" w:rsidRDefault="00F23075" w:rsidP="00F23075">
      <w:pPr>
        <w:ind w:firstLine="709"/>
        <w:jc w:val="both"/>
        <w:rPr>
          <w:rFonts w:ascii="Century" w:hAnsi="Century" w:cs="Arial"/>
          <w:i/>
          <w:sz w:val="22"/>
          <w:szCs w:val="22"/>
        </w:rPr>
      </w:pPr>
      <w:r w:rsidRPr="00DC5056">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F23075" w:rsidRPr="00DC5056" w:rsidRDefault="00F23075" w:rsidP="00F23075">
      <w:pPr>
        <w:ind w:firstLine="709"/>
        <w:jc w:val="both"/>
        <w:rPr>
          <w:rFonts w:ascii="Century" w:hAnsi="Century" w:cs="Arial"/>
          <w:i/>
          <w:sz w:val="22"/>
          <w:szCs w:val="22"/>
        </w:rPr>
      </w:pPr>
    </w:p>
    <w:p w:rsidR="00F23075" w:rsidRPr="00DC5056" w:rsidRDefault="00F23075" w:rsidP="00F23075">
      <w:pPr>
        <w:ind w:firstLine="709"/>
        <w:jc w:val="both"/>
        <w:rPr>
          <w:rFonts w:ascii="Century" w:hAnsi="Century" w:cs="Arial"/>
          <w:b/>
          <w:i/>
          <w:sz w:val="22"/>
          <w:szCs w:val="22"/>
        </w:rPr>
      </w:pPr>
      <w:r w:rsidRPr="00DC5056">
        <w:rPr>
          <w:rFonts w:ascii="Century" w:hAnsi="Century" w:cs="Arial"/>
          <w:b/>
          <w:i/>
          <w:sz w:val="22"/>
          <w:szCs w:val="22"/>
        </w:rPr>
        <w:t>Artículo 11.</w:t>
      </w:r>
      <w:r w:rsidRPr="00DC5056">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F23075" w:rsidRPr="00DC5056" w:rsidRDefault="00F23075" w:rsidP="00F23075">
      <w:pPr>
        <w:pStyle w:val="RESOLUCIONES"/>
        <w:rPr>
          <w:i/>
          <w:sz w:val="22"/>
          <w:szCs w:val="22"/>
        </w:rPr>
      </w:pPr>
    </w:p>
    <w:p w:rsidR="00F23075" w:rsidRPr="00DC5056" w:rsidRDefault="00F23075" w:rsidP="00F23075">
      <w:pPr>
        <w:ind w:firstLine="709"/>
        <w:jc w:val="both"/>
        <w:rPr>
          <w:rFonts w:ascii="Century" w:hAnsi="Century" w:cs="Arial"/>
          <w:i/>
          <w:sz w:val="22"/>
          <w:szCs w:val="22"/>
        </w:rPr>
      </w:pPr>
      <w:r w:rsidRPr="00DC5056">
        <w:rPr>
          <w:rFonts w:ascii="Century" w:hAnsi="Century" w:cs="Arial"/>
          <w:b/>
          <w:i/>
          <w:sz w:val="22"/>
          <w:szCs w:val="22"/>
        </w:rPr>
        <w:t>Artículo 22.</w:t>
      </w:r>
      <w:r w:rsidRPr="00DC5056">
        <w:rPr>
          <w:rFonts w:ascii="Century" w:hAnsi="Century" w:cs="Arial"/>
          <w:i/>
          <w:sz w:val="22"/>
          <w:szCs w:val="22"/>
        </w:rPr>
        <w:t xml:space="preserve"> En el procedimiento o proceso no procederá la gestión oficiosa.</w:t>
      </w:r>
    </w:p>
    <w:p w:rsidR="00F23075" w:rsidRPr="00DC5056" w:rsidRDefault="00F23075" w:rsidP="00F23075">
      <w:pPr>
        <w:ind w:firstLine="709"/>
        <w:jc w:val="both"/>
        <w:rPr>
          <w:rFonts w:ascii="Century" w:hAnsi="Century" w:cs="Arial"/>
          <w:i/>
          <w:sz w:val="22"/>
          <w:szCs w:val="22"/>
        </w:rPr>
      </w:pPr>
    </w:p>
    <w:p w:rsidR="00F23075" w:rsidRPr="00DC5056" w:rsidRDefault="00F23075" w:rsidP="00F23075">
      <w:pPr>
        <w:ind w:firstLine="709"/>
        <w:jc w:val="both"/>
        <w:rPr>
          <w:rFonts w:ascii="Century" w:hAnsi="Century" w:cs="Arial"/>
          <w:i/>
          <w:sz w:val="22"/>
          <w:szCs w:val="22"/>
          <w:lang w:val="es-MX"/>
        </w:rPr>
      </w:pPr>
      <w:r w:rsidRPr="00DC5056">
        <w:rPr>
          <w:rFonts w:ascii="Century" w:hAnsi="Century" w:cs="Arial"/>
          <w:i/>
          <w:sz w:val="22"/>
          <w:szCs w:val="22"/>
        </w:rPr>
        <w:lastRenderedPageBreak/>
        <w:t>Quien promueva a nombre de otro deberá acreditar su personalidad en los términos del presente Código, salvo los casos de actos administrativos que impliquen privación de la libertad.</w:t>
      </w:r>
    </w:p>
    <w:p w:rsidR="00F23075" w:rsidRPr="00DC5056" w:rsidRDefault="00F23075" w:rsidP="00F23075">
      <w:pPr>
        <w:pStyle w:val="RESOLUCIONES"/>
        <w:rPr>
          <w:i/>
          <w:sz w:val="22"/>
          <w:szCs w:val="22"/>
          <w:lang w:val="es-MX"/>
        </w:rPr>
      </w:pPr>
    </w:p>
    <w:p w:rsidR="00F23075" w:rsidRPr="00DC5056" w:rsidRDefault="00F23075" w:rsidP="00F23075">
      <w:pPr>
        <w:ind w:firstLine="709"/>
        <w:jc w:val="both"/>
        <w:rPr>
          <w:rFonts w:ascii="Century" w:hAnsi="Century" w:cs="Arial"/>
          <w:i/>
          <w:sz w:val="22"/>
          <w:szCs w:val="22"/>
        </w:rPr>
      </w:pPr>
      <w:r w:rsidRPr="00DC5056">
        <w:rPr>
          <w:rFonts w:ascii="Century" w:hAnsi="Century" w:cs="Arial"/>
          <w:b/>
          <w:i/>
          <w:sz w:val="22"/>
          <w:szCs w:val="22"/>
        </w:rPr>
        <w:t xml:space="preserve">Artículo 183. </w:t>
      </w:r>
      <w:r w:rsidRPr="00DC5056">
        <w:rPr>
          <w:rFonts w:ascii="Century" w:hAnsi="Century" w:cs="Arial"/>
          <w:i/>
          <w:sz w:val="22"/>
          <w:szCs w:val="22"/>
        </w:rPr>
        <w:t>El particular deberá adjuntar al escrito de petición:</w:t>
      </w:r>
    </w:p>
    <w:p w:rsidR="00F23075" w:rsidRPr="00DC5056" w:rsidRDefault="00F23075" w:rsidP="00F23075">
      <w:pPr>
        <w:pStyle w:val="Prrafodelista"/>
        <w:numPr>
          <w:ilvl w:val="0"/>
          <w:numId w:val="6"/>
        </w:numPr>
        <w:ind w:left="851"/>
        <w:contextualSpacing/>
        <w:jc w:val="both"/>
        <w:rPr>
          <w:rFonts w:ascii="Century" w:hAnsi="Century" w:cs="Arial"/>
          <w:i/>
          <w:sz w:val="22"/>
          <w:szCs w:val="22"/>
          <w:lang w:val="es-MX"/>
        </w:rPr>
      </w:pPr>
      <w:r w:rsidRPr="00DC5056">
        <w:rPr>
          <w:rFonts w:ascii="Century" w:hAnsi="Century" w:cs="Arial"/>
          <w:i/>
          <w:sz w:val="22"/>
          <w:szCs w:val="22"/>
        </w:rPr>
        <w:t>El documento que acredite su personalidad, cuando no se gestione a nombre propio;</w:t>
      </w:r>
      <w:r w:rsidR="008B2871" w:rsidRPr="00DC5056">
        <w:rPr>
          <w:rFonts w:ascii="Century" w:hAnsi="Century" w:cs="Arial"/>
          <w:i/>
          <w:sz w:val="22"/>
          <w:szCs w:val="22"/>
        </w:rPr>
        <w:t xml:space="preserve"> …</w:t>
      </w:r>
    </w:p>
    <w:p w:rsidR="00F23075" w:rsidRPr="00DC5056" w:rsidRDefault="00F23075" w:rsidP="00F23075">
      <w:pPr>
        <w:ind w:left="709" w:hanging="720"/>
        <w:jc w:val="both"/>
        <w:rPr>
          <w:rFonts w:ascii="Century" w:hAnsi="Century" w:cs="Arial"/>
          <w:i/>
          <w:sz w:val="22"/>
          <w:szCs w:val="22"/>
          <w:lang w:val="es-MX"/>
        </w:rPr>
      </w:pPr>
    </w:p>
    <w:p w:rsidR="00F23075" w:rsidRPr="00DC5056" w:rsidRDefault="00F23075" w:rsidP="00F23075">
      <w:pPr>
        <w:ind w:firstLine="709"/>
        <w:jc w:val="both"/>
        <w:rPr>
          <w:rFonts w:ascii="Century" w:hAnsi="Century" w:cs="Arial"/>
          <w:i/>
          <w:sz w:val="22"/>
          <w:szCs w:val="22"/>
          <w:lang w:val="es-MX"/>
        </w:rPr>
      </w:pPr>
      <w:r w:rsidRPr="00DC5056">
        <w:rPr>
          <w:rFonts w:ascii="Century" w:hAnsi="Century" w:cs="Arial"/>
          <w:b/>
          <w:i/>
          <w:sz w:val="22"/>
          <w:szCs w:val="22"/>
        </w:rPr>
        <w:t>Artículo 266.</w:t>
      </w:r>
      <w:r w:rsidRPr="00DC5056">
        <w:rPr>
          <w:rFonts w:ascii="Century" w:hAnsi="Century" w:cs="Arial"/>
          <w:i/>
          <w:sz w:val="22"/>
          <w:szCs w:val="22"/>
        </w:rPr>
        <w:t xml:space="preserve"> A la demanda se anexará:</w:t>
      </w:r>
    </w:p>
    <w:p w:rsidR="00F23075" w:rsidRPr="00DC5056" w:rsidRDefault="008B2871" w:rsidP="00F23075">
      <w:pPr>
        <w:ind w:firstLine="709"/>
        <w:jc w:val="both"/>
        <w:rPr>
          <w:rFonts w:ascii="Century" w:hAnsi="Century" w:cs="Arial"/>
          <w:b/>
          <w:bCs/>
          <w:i/>
          <w:sz w:val="22"/>
          <w:szCs w:val="22"/>
        </w:rPr>
      </w:pPr>
      <w:r w:rsidRPr="00DC5056">
        <w:rPr>
          <w:rFonts w:ascii="Century" w:hAnsi="Century" w:cs="Arial"/>
          <w:b/>
          <w:bCs/>
          <w:i/>
          <w:sz w:val="22"/>
          <w:szCs w:val="22"/>
        </w:rPr>
        <w:t>…</w:t>
      </w:r>
    </w:p>
    <w:p w:rsidR="00F23075" w:rsidRPr="00DC5056" w:rsidRDefault="00F23075" w:rsidP="00F23075">
      <w:pPr>
        <w:ind w:left="709" w:hanging="567"/>
        <w:jc w:val="both"/>
        <w:rPr>
          <w:rFonts w:ascii="Century" w:hAnsi="Century" w:cs="Arial"/>
          <w:i/>
          <w:sz w:val="22"/>
          <w:szCs w:val="22"/>
          <w:lang w:val="es-MX"/>
        </w:rPr>
      </w:pPr>
      <w:r w:rsidRPr="00DC5056">
        <w:rPr>
          <w:rFonts w:ascii="Century" w:eastAsia="Times New Roman" w:hAnsi="Century" w:cs="Arial"/>
          <w:i/>
          <w:sz w:val="22"/>
          <w:szCs w:val="22"/>
        </w:rPr>
        <w:t xml:space="preserve">III.- </w:t>
      </w:r>
      <w:r w:rsidRPr="00DC5056">
        <w:rPr>
          <w:rFonts w:ascii="Century" w:hAnsi="Century" w:cs="Arial"/>
          <w:i/>
          <w:sz w:val="22"/>
          <w:szCs w:val="22"/>
        </w:rPr>
        <w:t>El documento que acredite su personalidad o en el que conste que le fue reconocida por la autoridad demandada, cuando no gestione en nombre propio;</w:t>
      </w:r>
    </w:p>
    <w:p w:rsidR="00F23075" w:rsidRPr="00DC5056" w:rsidRDefault="00F23075" w:rsidP="00F23075">
      <w:pPr>
        <w:pStyle w:val="RESOLUCIONES"/>
        <w:rPr>
          <w:i/>
          <w:sz w:val="22"/>
          <w:szCs w:val="22"/>
          <w:lang w:val="es-MX"/>
        </w:rPr>
      </w:pPr>
    </w:p>
    <w:p w:rsidR="00F23075" w:rsidRPr="00DC5056" w:rsidRDefault="00F23075" w:rsidP="00F23075">
      <w:pPr>
        <w:pStyle w:val="TESISYJURIS"/>
        <w:ind w:firstLine="0"/>
      </w:pPr>
    </w:p>
    <w:p w:rsidR="005506F6" w:rsidRPr="00DC5056" w:rsidRDefault="00F23075" w:rsidP="00F23075">
      <w:pPr>
        <w:pStyle w:val="SENTENCIAS"/>
      </w:pPr>
      <w:r w:rsidRPr="00DC5056">
        <w:t xml:space="preserve">De acuerdo a lo dispuesto por los anteriores artículos, </w:t>
      </w:r>
      <w:r w:rsidR="008B2871" w:rsidRPr="00DC5056">
        <w:t xml:space="preserve">quien </w:t>
      </w:r>
      <w:r w:rsidRPr="00DC5056">
        <w:t xml:space="preserve">tiene un interés jurídico en </w:t>
      </w:r>
      <w:r w:rsidR="008B2871" w:rsidRPr="00DC5056">
        <w:t>e</w:t>
      </w:r>
      <w:r w:rsidRPr="00DC5056">
        <w:t xml:space="preserve">l presente </w:t>
      </w:r>
      <w:r w:rsidR="008B2871" w:rsidRPr="00DC5056">
        <w:t>proceso</w:t>
      </w:r>
      <w:r w:rsidRPr="00DC5056">
        <w:t xml:space="preserve"> administrativ</w:t>
      </w:r>
      <w:r w:rsidR="008B2871" w:rsidRPr="00DC5056">
        <w:t>o</w:t>
      </w:r>
      <w:r w:rsidRPr="00DC5056">
        <w:t xml:space="preserve"> es la persona a la que se emitió </w:t>
      </w:r>
      <w:r w:rsidR="005506F6" w:rsidRPr="00DC5056">
        <w:rPr>
          <w:rStyle w:val="RESOLUCIONESCar"/>
        </w:rPr>
        <w:t xml:space="preserve">el </w:t>
      </w:r>
      <w:r w:rsidR="005506F6" w:rsidRPr="00DC5056">
        <w:rPr>
          <w:b/>
        </w:rPr>
        <w:t>mandamiento de embargo</w:t>
      </w:r>
      <w:r w:rsidR="005506F6" w:rsidRPr="00DC5056">
        <w:t xml:space="preserve"> con número de </w:t>
      </w:r>
      <w:r w:rsidR="005506F6" w:rsidRPr="00DC5056">
        <w:rPr>
          <w:b/>
        </w:rPr>
        <w:t xml:space="preserve">crédito 1333368 (uno tres </w:t>
      </w:r>
      <w:proofErr w:type="spellStart"/>
      <w:r w:rsidR="005506F6" w:rsidRPr="00DC5056">
        <w:rPr>
          <w:b/>
        </w:rPr>
        <w:t>tres</w:t>
      </w:r>
      <w:proofErr w:type="spellEnd"/>
      <w:r w:rsidR="005506F6" w:rsidRPr="00DC5056">
        <w:rPr>
          <w:b/>
        </w:rPr>
        <w:t xml:space="preserve"> </w:t>
      </w:r>
      <w:proofErr w:type="spellStart"/>
      <w:r w:rsidR="005506F6" w:rsidRPr="00DC5056">
        <w:rPr>
          <w:b/>
        </w:rPr>
        <w:t>tres</w:t>
      </w:r>
      <w:proofErr w:type="spellEnd"/>
      <w:r w:rsidR="005506F6" w:rsidRPr="00DC5056">
        <w:rPr>
          <w:b/>
        </w:rPr>
        <w:t xml:space="preserve"> </w:t>
      </w:r>
      <w:proofErr w:type="spellStart"/>
      <w:r w:rsidR="005506F6" w:rsidRPr="00DC5056">
        <w:rPr>
          <w:b/>
        </w:rPr>
        <w:t>tres</w:t>
      </w:r>
      <w:proofErr w:type="spellEnd"/>
      <w:r w:rsidR="005506F6" w:rsidRPr="00DC5056">
        <w:rPr>
          <w:b/>
        </w:rPr>
        <w:t xml:space="preserve"> seis ocho)</w:t>
      </w:r>
      <w:r w:rsidR="005506F6" w:rsidRPr="00DC5056">
        <w:t xml:space="preserve"> de fecha 05 cinco de agosto del año 2019 dos mil diecinueve</w:t>
      </w:r>
      <w:r w:rsidR="008B2871" w:rsidRPr="00DC5056">
        <w:t>,</w:t>
      </w:r>
      <w:r w:rsidR="005506F6" w:rsidRPr="00DC5056">
        <w:t xml:space="preserve"> siendo </w:t>
      </w:r>
      <w:r w:rsidR="00DC5056" w:rsidRPr="00DC5056">
        <w:rPr>
          <w:b/>
        </w:rPr>
        <w:t>(…)</w:t>
      </w:r>
      <w:r w:rsidR="008B2871" w:rsidRPr="00DC5056">
        <w:rPr>
          <w:b/>
        </w:rPr>
        <w:t xml:space="preserve">, </w:t>
      </w:r>
      <w:r w:rsidR="008B2871" w:rsidRPr="00DC5056">
        <w:t>quien al ser la</w:t>
      </w:r>
      <w:r w:rsidR="005506F6" w:rsidRPr="00DC5056">
        <w:t xml:space="preserve"> parte actora acredita</w:t>
      </w:r>
      <w:r w:rsidRPr="00DC5056">
        <w:t xml:space="preserve"> su interés jurídico</w:t>
      </w:r>
      <w:r w:rsidR="005506F6" w:rsidRPr="00DC5056">
        <w:t xml:space="preserve"> en el presente juicio. </w:t>
      </w:r>
      <w:r w:rsidR="003F1F2B" w:rsidRPr="00DC5056">
        <w:t>-----------------------------------</w:t>
      </w:r>
      <w:r w:rsidR="008B2871" w:rsidRPr="00DC5056">
        <w:t>---------------------</w:t>
      </w:r>
    </w:p>
    <w:p w:rsidR="003F1F2B" w:rsidRPr="00DC5056" w:rsidRDefault="003F1F2B" w:rsidP="00F23075">
      <w:pPr>
        <w:pStyle w:val="SENTENCIAS"/>
      </w:pPr>
    </w:p>
    <w:p w:rsidR="003F1F2B" w:rsidRPr="00DC5056" w:rsidRDefault="008B2871" w:rsidP="003F1F2B">
      <w:pPr>
        <w:pStyle w:val="RESOLUCIONES"/>
      </w:pPr>
      <w:r w:rsidRPr="00DC5056">
        <w:t>Ahora bien, p</w:t>
      </w:r>
      <w:r w:rsidR="003F1F2B" w:rsidRPr="00DC5056">
        <w:t xml:space="preserve">or lo que </w:t>
      </w:r>
      <w:r w:rsidRPr="00DC5056">
        <w:t xml:space="preserve">corresponde </w:t>
      </w:r>
      <w:r w:rsidR="003F1F2B" w:rsidRPr="00DC5056">
        <w:t xml:space="preserve">a la fracción VI del referido artículo 261 del Código de la materia, </w:t>
      </w:r>
      <w:r w:rsidRPr="00DC5056">
        <w:t xml:space="preserve">misma que </w:t>
      </w:r>
      <w:r w:rsidR="003F1F2B" w:rsidRPr="00DC5056">
        <w:t xml:space="preserve">dispone que el juicio de nulidad es improcedente en contra de actos </w:t>
      </w:r>
      <w:r w:rsidR="003F1F2B" w:rsidRPr="00DC5056">
        <w:rPr>
          <w:i/>
        </w:rPr>
        <w:t>“Que sean inexistentes, derivada claramente esta circunstancia de las constancias de autos</w:t>
      </w:r>
      <w:r w:rsidR="003F1F2B" w:rsidRPr="00DC5056">
        <w:t>”; y al quedar en autos, precisamente en el considerando tercero de la presente resolución, acreditada la existencia del acto impugnado, aunado a que la demandada no realiza argumento alguno por el cual soporte su argumento, es que resulta decretar la improcedencia de la causal referida. -------------------</w:t>
      </w:r>
      <w:r w:rsidR="001A69D5" w:rsidRPr="00DC5056">
        <w:t>-</w:t>
      </w:r>
      <w:r w:rsidR="003F1F2B" w:rsidRPr="00DC5056">
        <w:t>-------------------------------------</w:t>
      </w:r>
    </w:p>
    <w:p w:rsidR="003F1F2B" w:rsidRPr="00DC5056" w:rsidRDefault="003F1F2B" w:rsidP="00F23075">
      <w:pPr>
        <w:pStyle w:val="SENTENCIAS"/>
      </w:pPr>
    </w:p>
    <w:p w:rsidR="00F23075" w:rsidRPr="00DC5056" w:rsidRDefault="00F23075" w:rsidP="00F23075">
      <w:pPr>
        <w:pStyle w:val="RESOLUCIONES"/>
      </w:pPr>
      <w:r w:rsidRPr="00DC5056">
        <w:t xml:space="preserve">Luego entonces, es que </w:t>
      </w:r>
      <w:r w:rsidR="003F1F2B" w:rsidRPr="00DC5056">
        <w:t xml:space="preserve">NO </w:t>
      </w:r>
      <w:r w:rsidRPr="00DC5056">
        <w:t>SE ACTUALIZA</w:t>
      </w:r>
      <w:r w:rsidR="003F1F2B" w:rsidRPr="00DC5056">
        <w:t>N</w:t>
      </w:r>
      <w:r w:rsidRPr="00DC5056">
        <w:t xml:space="preserve"> la</w:t>
      </w:r>
      <w:r w:rsidR="003F1F2B" w:rsidRPr="00DC5056">
        <w:t>s</w:t>
      </w:r>
      <w:r w:rsidRPr="00DC5056">
        <w:t xml:space="preserve"> causal</w:t>
      </w:r>
      <w:r w:rsidR="003F1F2B" w:rsidRPr="00DC5056">
        <w:t>es</w:t>
      </w:r>
      <w:r w:rsidRPr="00DC5056">
        <w:t xml:space="preserve"> de improcedencia prevista</w:t>
      </w:r>
      <w:r w:rsidR="003F1F2B" w:rsidRPr="00DC5056">
        <w:t>s</w:t>
      </w:r>
      <w:r w:rsidRPr="00DC5056">
        <w:t xml:space="preserve"> en la</w:t>
      </w:r>
      <w:r w:rsidR="003F1F2B" w:rsidRPr="00DC5056">
        <w:t>s fracciones</w:t>
      </w:r>
      <w:r w:rsidRPr="00DC5056">
        <w:t xml:space="preserve"> I</w:t>
      </w:r>
      <w:r w:rsidR="003F1F2B" w:rsidRPr="00DC5056">
        <w:t xml:space="preserve"> y VI</w:t>
      </w:r>
      <w:r w:rsidRPr="00DC5056">
        <w:t xml:space="preserve"> del artículo 261 del Código de Procedimiento y Justicia Administrativa para el Estado y los Municipios de Guanajuato. -------</w:t>
      </w:r>
      <w:r w:rsidR="003F1F2B" w:rsidRPr="00DC5056">
        <w:t>------------------------------------------------------------------------------</w:t>
      </w:r>
      <w:r w:rsidR="001A69D5" w:rsidRPr="00DC5056">
        <w:t>----</w:t>
      </w:r>
    </w:p>
    <w:p w:rsidR="00F23075" w:rsidRPr="00DC5056" w:rsidRDefault="00F23075" w:rsidP="003F1F2B">
      <w:pPr>
        <w:spacing w:line="360" w:lineRule="auto"/>
        <w:jc w:val="both"/>
        <w:rPr>
          <w:rFonts w:ascii="Century" w:hAnsi="Century"/>
        </w:rPr>
      </w:pPr>
    </w:p>
    <w:p w:rsidR="00663A87" w:rsidRPr="00DC5056" w:rsidRDefault="00022209" w:rsidP="00627F8C">
      <w:pPr>
        <w:spacing w:line="360" w:lineRule="auto"/>
        <w:ind w:firstLine="709"/>
        <w:jc w:val="both"/>
        <w:rPr>
          <w:rFonts w:ascii="Century" w:hAnsi="Century"/>
          <w:i/>
          <w:sz w:val="22"/>
          <w:szCs w:val="22"/>
        </w:rPr>
      </w:pPr>
      <w:r w:rsidRPr="00DC5056">
        <w:rPr>
          <w:rFonts w:ascii="Century" w:hAnsi="Century"/>
        </w:rPr>
        <w:lastRenderedPageBreak/>
        <w:t>Por otra parte</w:t>
      </w:r>
      <w:r w:rsidR="001A69D5" w:rsidRPr="00DC5056">
        <w:rPr>
          <w:rFonts w:ascii="Century" w:hAnsi="Century"/>
        </w:rPr>
        <w:t>,</w:t>
      </w:r>
      <w:r w:rsidRPr="00DC5056">
        <w:rPr>
          <w:rFonts w:ascii="Century" w:hAnsi="Century"/>
        </w:rPr>
        <w:t xml:space="preserve"> el </w:t>
      </w:r>
      <w:r w:rsidR="001A69D5" w:rsidRPr="00DC5056">
        <w:rPr>
          <w:rFonts w:ascii="Century" w:hAnsi="Century"/>
        </w:rPr>
        <w:t xml:space="preserve">Agente de Tránsito </w:t>
      </w:r>
      <w:r w:rsidR="00663A87" w:rsidRPr="00DC5056">
        <w:rPr>
          <w:rFonts w:ascii="Century" w:hAnsi="Century"/>
        </w:rPr>
        <w:t>demandad</w:t>
      </w:r>
      <w:r w:rsidR="001A69D5" w:rsidRPr="00DC5056">
        <w:rPr>
          <w:rFonts w:ascii="Century" w:hAnsi="Century"/>
        </w:rPr>
        <w:t>o</w:t>
      </w:r>
      <w:r w:rsidR="00663A87" w:rsidRPr="00DC5056">
        <w:rPr>
          <w:rFonts w:ascii="Century" w:hAnsi="Century"/>
        </w:rPr>
        <w:t xml:space="preserve"> solicita que con independencia </w:t>
      </w:r>
      <w:r w:rsidR="001A69D5" w:rsidRPr="00DC5056">
        <w:rPr>
          <w:rFonts w:ascii="Century" w:hAnsi="Century"/>
        </w:rPr>
        <w:t xml:space="preserve">de </w:t>
      </w:r>
      <w:r w:rsidR="00663A87" w:rsidRPr="00DC5056">
        <w:rPr>
          <w:rFonts w:ascii="Century" w:hAnsi="Century"/>
        </w:rPr>
        <w:t xml:space="preserve">que se examine de oficio </w:t>
      </w:r>
      <w:r w:rsidRPr="00DC5056">
        <w:rPr>
          <w:rFonts w:ascii="Century" w:hAnsi="Century"/>
        </w:rPr>
        <w:t>las</w:t>
      </w:r>
      <w:r w:rsidR="00663A87" w:rsidRPr="00DC5056">
        <w:rPr>
          <w:rFonts w:ascii="Century" w:hAnsi="Century"/>
        </w:rPr>
        <w:t xml:space="preserve"> causal</w:t>
      </w:r>
      <w:r w:rsidRPr="00DC5056">
        <w:rPr>
          <w:rFonts w:ascii="Century" w:hAnsi="Century"/>
        </w:rPr>
        <w:t>es</w:t>
      </w:r>
      <w:r w:rsidR="00663A87" w:rsidRPr="00DC5056">
        <w:rPr>
          <w:rFonts w:ascii="Century" w:hAnsi="Century"/>
        </w:rPr>
        <w:t xml:space="preserve"> de improcedencia determinadas en el artículo 261 del Código de Procedimiento y Justica Administrativa para el Estado y los Municipios de Guanajuato, aduce lo siguiente: </w:t>
      </w:r>
      <w:r w:rsidR="00663A87" w:rsidRPr="00DC5056">
        <w:rPr>
          <w:rFonts w:ascii="Century" w:hAnsi="Century"/>
          <w:i/>
        </w:rPr>
        <w:t>“</w:t>
      </w:r>
      <w:r w:rsidR="00663A87" w:rsidRPr="00DC5056">
        <w:rPr>
          <w:rFonts w:ascii="Century" w:hAnsi="Century"/>
          <w:i/>
          <w:sz w:val="22"/>
          <w:szCs w:val="22"/>
        </w:rPr>
        <w:t>….en la presente causa administrativa opera</w:t>
      </w:r>
      <w:r w:rsidR="00F538EB" w:rsidRPr="00DC5056">
        <w:rPr>
          <w:rFonts w:ascii="Century" w:hAnsi="Century"/>
          <w:i/>
          <w:sz w:val="22"/>
          <w:szCs w:val="22"/>
        </w:rPr>
        <w:t>n</w:t>
      </w:r>
      <w:r w:rsidR="00663A87" w:rsidRPr="00DC5056">
        <w:rPr>
          <w:rFonts w:ascii="Century" w:hAnsi="Century"/>
          <w:i/>
          <w:sz w:val="22"/>
          <w:szCs w:val="22"/>
        </w:rPr>
        <w:t xml:space="preserve"> como causal</w:t>
      </w:r>
      <w:r w:rsidR="00F538EB" w:rsidRPr="00DC5056">
        <w:rPr>
          <w:rFonts w:ascii="Century" w:hAnsi="Century"/>
          <w:i/>
          <w:sz w:val="22"/>
          <w:szCs w:val="22"/>
        </w:rPr>
        <w:t>es</w:t>
      </w:r>
      <w:r w:rsidR="00663A87" w:rsidRPr="00DC5056">
        <w:rPr>
          <w:rFonts w:ascii="Century" w:hAnsi="Century"/>
          <w:i/>
          <w:sz w:val="22"/>
          <w:szCs w:val="22"/>
        </w:rPr>
        <w:t xml:space="preserve"> de improcedencia la</w:t>
      </w:r>
      <w:r w:rsidR="00F538EB" w:rsidRPr="00DC5056">
        <w:rPr>
          <w:rFonts w:ascii="Century" w:hAnsi="Century"/>
          <w:i/>
          <w:sz w:val="22"/>
          <w:szCs w:val="22"/>
        </w:rPr>
        <w:t>s</w:t>
      </w:r>
      <w:r w:rsidR="00663A87" w:rsidRPr="00DC5056">
        <w:rPr>
          <w:rFonts w:ascii="Century" w:hAnsi="Century"/>
          <w:i/>
          <w:sz w:val="22"/>
          <w:szCs w:val="22"/>
        </w:rPr>
        <w:t xml:space="preserve"> establecida</w:t>
      </w:r>
      <w:r w:rsidR="00F538EB" w:rsidRPr="00DC5056">
        <w:rPr>
          <w:rFonts w:ascii="Century" w:hAnsi="Century"/>
          <w:i/>
          <w:sz w:val="22"/>
          <w:szCs w:val="22"/>
        </w:rPr>
        <w:t>s</w:t>
      </w:r>
      <w:r w:rsidR="00663A87" w:rsidRPr="00DC5056">
        <w:rPr>
          <w:rFonts w:ascii="Century" w:hAnsi="Century"/>
          <w:i/>
          <w:sz w:val="22"/>
          <w:szCs w:val="22"/>
        </w:rPr>
        <w:t xml:space="preserve"> en el artículo 261 fracción </w:t>
      </w:r>
      <w:r w:rsidR="00F538EB" w:rsidRPr="00DC5056">
        <w:rPr>
          <w:rFonts w:ascii="Century" w:hAnsi="Century"/>
          <w:i/>
          <w:sz w:val="22"/>
          <w:szCs w:val="22"/>
        </w:rPr>
        <w:t>I y I</w:t>
      </w:r>
      <w:r w:rsidR="00663A87" w:rsidRPr="00DC5056">
        <w:rPr>
          <w:rFonts w:ascii="Century" w:hAnsi="Century"/>
          <w:i/>
          <w:sz w:val="22"/>
          <w:szCs w:val="22"/>
        </w:rPr>
        <w:t xml:space="preserve">V </w:t>
      </w:r>
      <w:r w:rsidRPr="00DC5056">
        <w:rPr>
          <w:rFonts w:ascii="Century" w:hAnsi="Century"/>
          <w:i/>
          <w:sz w:val="22"/>
          <w:szCs w:val="22"/>
        </w:rPr>
        <w:t>en relacionado</w:t>
      </w:r>
      <w:r w:rsidR="00663A87" w:rsidRPr="00DC5056">
        <w:rPr>
          <w:rFonts w:ascii="Century" w:hAnsi="Century"/>
          <w:i/>
          <w:sz w:val="22"/>
          <w:szCs w:val="22"/>
        </w:rPr>
        <w:t xml:space="preserve"> con el artículo 262 fracción II del Código de Procedimiento y Justicia Administrativa para el Estado y los Municipios de Guanajuato, </w:t>
      </w:r>
      <w:r w:rsidRPr="00DC5056">
        <w:rPr>
          <w:rFonts w:ascii="Century" w:hAnsi="Century"/>
          <w:i/>
          <w:sz w:val="22"/>
          <w:szCs w:val="22"/>
        </w:rPr>
        <w:t xml:space="preserve">al concluir que la boleta de </w:t>
      </w:r>
      <w:r w:rsidR="00627F8C" w:rsidRPr="00DC5056">
        <w:rPr>
          <w:rFonts w:ascii="Century" w:hAnsi="Century"/>
          <w:i/>
          <w:sz w:val="22"/>
          <w:szCs w:val="22"/>
        </w:rPr>
        <w:t>infracción</w:t>
      </w:r>
      <w:r w:rsidRPr="00DC5056">
        <w:rPr>
          <w:rFonts w:ascii="Century" w:hAnsi="Century"/>
          <w:i/>
          <w:sz w:val="22"/>
          <w:szCs w:val="22"/>
        </w:rPr>
        <w:t xml:space="preserve"> impugnada, </w:t>
      </w:r>
      <w:r w:rsidRPr="00DC5056">
        <w:rPr>
          <w:rFonts w:ascii="Century" w:hAnsi="Century"/>
          <w:b/>
          <w:i/>
          <w:sz w:val="22"/>
          <w:szCs w:val="22"/>
        </w:rPr>
        <w:t xml:space="preserve">de la simple lectura del escrito inicial del Juicio de Nulidad que promueve el actor, </w:t>
      </w:r>
      <w:r w:rsidR="00627F8C" w:rsidRPr="00DC5056">
        <w:rPr>
          <w:rFonts w:ascii="Century" w:hAnsi="Century"/>
          <w:b/>
          <w:i/>
          <w:sz w:val="22"/>
          <w:szCs w:val="22"/>
        </w:rPr>
        <w:t>así</w:t>
      </w:r>
      <w:r w:rsidRPr="00DC5056">
        <w:rPr>
          <w:rFonts w:ascii="Century" w:hAnsi="Century"/>
          <w:b/>
          <w:i/>
          <w:sz w:val="22"/>
          <w:szCs w:val="22"/>
        </w:rPr>
        <w:t xml:space="preserve"> como las pruebas que aporta el actor y que consiste en el acta de </w:t>
      </w:r>
      <w:r w:rsidR="00627F8C" w:rsidRPr="00DC5056">
        <w:rPr>
          <w:rFonts w:ascii="Century" w:hAnsi="Century"/>
          <w:b/>
          <w:i/>
          <w:sz w:val="22"/>
          <w:szCs w:val="22"/>
        </w:rPr>
        <w:t>infracción</w:t>
      </w:r>
      <w:r w:rsidRPr="00DC5056">
        <w:rPr>
          <w:rFonts w:ascii="Century" w:hAnsi="Century"/>
          <w:b/>
          <w:i/>
          <w:sz w:val="22"/>
          <w:szCs w:val="22"/>
        </w:rPr>
        <w:t xml:space="preserve"> elaborada en fecha 19 de marzo de 2019, por el suscrito, </w:t>
      </w:r>
      <w:r w:rsidRPr="00DC5056">
        <w:rPr>
          <w:rFonts w:ascii="Century" w:hAnsi="Century"/>
          <w:i/>
          <w:sz w:val="22"/>
          <w:szCs w:val="22"/>
        </w:rPr>
        <w:t xml:space="preserve">se desprende de manera fehaciente que el “propietario, poseedor o conductor”  </w:t>
      </w:r>
      <w:r w:rsidR="00627F8C" w:rsidRPr="00DC5056">
        <w:rPr>
          <w:rFonts w:ascii="Century" w:hAnsi="Century"/>
          <w:i/>
          <w:sz w:val="22"/>
          <w:szCs w:val="22"/>
        </w:rPr>
        <w:t>del vehículo tuvo conocimiento del acto que ahora impugna</w:t>
      </w:r>
      <w:r w:rsidR="00663A87" w:rsidRPr="00DC5056">
        <w:rPr>
          <w:rFonts w:ascii="Century" w:hAnsi="Century"/>
          <w:i/>
          <w:sz w:val="22"/>
          <w:szCs w:val="22"/>
        </w:rPr>
        <w:t xml:space="preserve"> […]</w:t>
      </w:r>
    </w:p>
    <w:p w:rsidR="00663A87" w:rsidRPr="00DC5056" w:rsidRDefault="00663A87" w:rsidP="00663A87">
      <w:pPr>
        <w:spacing w:line="360" w:lineRule="auto"/>
        <w:ind w:firstLine="709"/>
        <w:jc w:val="both"/>
        <w:rPr>
          <w:rFonts w:ascii="Century" w:hAnsi="Century"/>
          <w:i/>
          <w:sz w:val="22"/>
          <w:szCs w:val="22"/>
        </w:rPr>
      </w:pPr>
    </w:p>
    <w:p w:rsidR="001A69D5" w:rsidRPr="00DC5056" w:rsidRDefault="001A69D5" w:rsidP="00663A87">
      <w:pPr>
        <w:spacing w:line="360" w:lineRule="auto"/>
        <w:ind w:firstLine="709"/>
        <w:jc w:val="both"/>
        <w:rPr>
          <w:rFonts w:ascii="Century" w:hAnsi="Century"/>
          <w:i/>
          <w:sz w:val="22"/>
          <w:szCs w:val="22"/>
        </w:rPr>
      </w:pPr>
    </w:p>
    <w:p w:rsidR="001A69D5" w:rsidRPr="00DC5056" w:rsidRDefault="00627F8C" w:rsidP="001A69D5">
      <w:pPr>
        <w:pStyle w:val="SENTENCIAS"/>
      </w:pPr>
      <w:r w:rsidRPr="00DC5056">
        <w:t>Por lo que hace a la</w:t>
      </w:r>
      <w:r w:rsidR="00EA60E7" w:rsidRPr="00DC5056">
        <w:t xml:space="preserve"> causal dispuesta en la fracción </w:t>
      </w:r>
      <w:r w:rsidRPr="00DC5056">
        <w:t>I</w:t>
      </w:r>
      <w:r w:rsidR="00EA60E7" w:rsidRPr="00DC5056">
        <w:t xml:space="preserve"> d</w:t>
      </w:r>
      <w:r w:rsidRPr="00DC5056">
        <w:t xml:space="preserve">el </w:t>
      </w:r>
      <w:r w:rsidR="00663A87" w:rsidRPr="00DC5056">
        <w:t>artículo 261 fracción del Código de la materia</w:t>
      </w:r>
      <w:r w:rsidR="001A69D5" w:rsidRPr="00DC5056">
        <w:t>, como quedo razonado dentro del presente proceso</w:t>
      </w:r>
      <w:r w:rsidR="00EA60E7" w:rsidRPr="00DC5056">
        <w:t>,</w:t>
      </w:r>
      <w:r w:rsidR="001A69D5" w:rsidRPr="00DC5056">
        <w:t xml:space="preserve"> </w:t>
      </w:r>
      <w:r w:rsidR="00EA60E7" w:rsidRPr="00DC5056">
        <w:t xml:space="preserve">la misma </w:t>
      </w:r>
      <w:r w:rsidR="001A69D5" w:rsidRPr="00DC5056">
        <w:t>no resulta procedente</w:t>
      </w:r>
      <w:r w:rsidR="00EA60E7" w:rsidRPr="00DC5056">
        <w:t>.</w:t>
      </w:r>
      <w:r w:rsidR="001A69D5" w:rsidRPr="00DC5056">
        <w:t xml:space="preserve"> ------------</w:t>
      </w:r>
      <w:r w:rsidR="00EA60E7" w:rsidRPr="00DC5056">
        <w:t>--------------------------------------</w:t>
      </w:r>
    </w:p>
    <w:p w:rsidR="001A69D5" w:rsidRPr="00DC5056" w:rsidRDefault="001A69D5" w:rsidP="001A69D5">
      <w:pPr>
        <w:pStyle w:val="SENTENCIAS"/>
      </w:pPr>
    </w:p>
    <w:p w:rsidR="001B1123" w:rsidRPr="00DC5056" w:rsidRDefault="00EA60E7" w:rsidP="001B1123">
      <w:pPr>
        <w:pStyle w:val="RESOLUCIONES"/>
      </w:pPr>
      <w:r w:rsidRPr="00DC5056">
        <w:t xml:space="preserve">En cuanto a la causal contenida en </w:t>
      </w:r>
      <w:r w:rsidR="00CE4363" w:rsidRPr="00DC5056">
        <w:t xml:space="preserve">la </w:t>
      </w:r>
      <w:r w:rsidR="001B1123" w:rsidRPr="00DC5056">
        <w:t>fracción</w:t>
      </w:r>
      <w:r w:rsidR="00CE4363" w:rsidRPr="00DC5056">
        <w:t xml:space="preserve"> IV del </w:t>
      </w:r>
      <w:r w:rsidR="001B1123" w:rsidRPr="00DC5056">
        <w:t>artículo</w:t>
      </w:r>
      <w:r w:rsidR="00CE4363" w:rsidRPr="00DC5056">
        <w:t xml:space="preserve"> 261 del citado </w:t>
      </w:r>
      <w:r w:rsidR="001B1123" w:rsidRPr="00DC5056">
        <w:t>Código</w:t>
      </w:r>
      <w:r w:rsidRPr="00DC5056">
        <w:t>,</w:t>
      </w:r>
      <w:r w:rsidR="00CE4363" w:rsidRPr="00DC5056">
        <w:t xml:space="preserve"> </w:t>
      </w:r>
      <w:r w:rsidRPr="00DC5056">
        <w:t>misma que</w:t>
      </w:r>
      <w:r w:rsidR="001B1123" w:rsidRPr="00DC5056">
        <w:t xml:space="preserve"> dispone lo siguiente: ---------------------------------------</w:t>
      </w:r>
      <w:r w:rsidRPr="00DC5056">
        <w:t>---</w:t>
      </w:r>
    </w:p>
    <w:p w:rsidR="001B1123" w:rsidRPr="00DC5056" w:rsidRDefault="001B1123" w:rsidP="001B1123">
      <w:pPr>
        <w:pStyle w:val="SENTENCIAS"/>
        <w:rPr>
          <w:b/>
        </w:rPr>
      </w:pPr>
    </w:p>
    <w:p w:rsidR="001B1123" w:rsidRPr="00DC5056" w:rsidRDefault="001B1123" w:rsidP="001B1123">
      <w:pPr>
        <w:pStyle w:val="TESISYJURIS"/>
        <w:rPr>
          <w:sz w:val="22"/>
          <w:szCs w:val="22"/>
        </w:rPr>
      </w:pPr>
      <w:r w:rsidRPr="00DC5056">
        <w:rPr>
          <w:sz w:val="22"/>
          <w:szCs w:val="22"/>
        </w:rPr>
        <w:t>El proceso administrativo es improcedente contra actos o resoluciones:</w:t>
      </w:r>
    </w:p>
    <w:p w:rsidR="001B1123" w:rsidRPr="00DC5056" w:rsidRDefault="001B1123" w:rsidP="001B1123">
      <w:pPr>
        <w:pStyle w:val="TESISYJURIS"/>
        <w:rPr>
          <w:sz w:val="22"/>
          <w:szCs w:val="22"/>
          <w:highlight w:val="yellow"/>
        </w:rPr>
      </w:pPr>
    </w:p>
    <w:p w:rsidR="001B1123" w:rsidRPr="00DC5056" w:rsidRDefault="001B1123" w:rsidP="001B1123">
      <w:pPr>
        <w:pStyle w:val="TESISYJURIS"/>
        <w:ind w:left="709" w:hanging="425"/>
        <w:rPr>
          <w:sz w:val="22"/>
          <w:szCs w:val="22"/>
          <w:lang w:val="es-MX"/>
        </w:rPr>
      </w:pPr>
      <w:r w:rsidRPr="00DC5056">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DC5056">
        <w:rPr>
          <w:sz w:val="22"/>
          <w:szCs w:val="22"/>
        </w:rPr>
        <w:t>…</w:t>
      </w:r>
    </w:p>
    <w:p w:rsidR="001B1123" w:rsidRPr="00DC5056" w:rsidRDefault="001B1123" w:rsidP="001B1123">
      <w:pPr>
        <w:pStyle w:val="SENTENCIAS"/>
        <w:rPr>
          <w:sz w:val="22"/>
          <w:szCs w:val="22"/>
          <w:highlight w:val="yellow"/>
          <w:lang w:val="es-MX"/>
        </w:rPr>
      </w:pPr>
    </w:p>
    <w:p w:rsidR="00EA60E7" w:rsidRPr="00DC5056" w:rsidRDefault="00EA60E7" w:rsidP="001B1123">
      <w:pPr>
        <w:pStyle w:val="SENTENCIAS"/>
        <w:rPr>
          <w:sz w:val="22"/>
          <w:szCs w:val="22"/>
          <w:highlight w:val="yellow"/>
          <w:lang w:val="es-MX"/>
        </w:rPr>
      </w:pPr>
    </w:p>
    <w:p w:rsidR="001B1123" w:rsidRPr="00DC5056" w:rsidRDefault="00EA60E7" w:rsidP="001B1123">
      <w:pPr>
        <w:spacing w:line="360" w:lineRule="auto"/>
        <w:ind w:firstLine="709"/>
        <w:jc w:val="both"/>
        <w:rPr>
          <w:rFonts w:ascii="Century" w:hAnsi="Century"/>
        </w:rPr>
      </w:pPr>
      <w:r w:rsidRPr="00DC5056">
        <w:rPr>
          <w:rFonts w:ascii="Century" w:hAnsi="Century"/>
        </w:rPr>
        <w:t xml:space="preserve">A fin de determinar sobre la procedencia de la </w:t>
      </w:r>
      <w:r w:rsidR="001B1123" w:rsidRPr="00DC5056">
        <w:rPr>
          <w:rFonts w:ascii="Century" w:hAnsi="Century"/>
        </w:rPr>
        <w:t>causal</w:t>
      </w:r>
      <w:r w:rsidRPr="00DC5056">
        <w:rPr>
          <w:rFonts w:ascii="Century" w:hAnsi="Century"/>
        </w:rPr>
        <w:t xml:space="preserve"> en estudio, </w:t>
      </w:r>
      <w:r w:rsidR="001B1123" w:rsidRPr="00DC5056">
        <w:rPr>
          <w:rFonts w:ascii="Century" w:hAnsi="Century"/>
        </w:rPr>
        <w:t>e</w:t>
      </w:r>
      <w:r w:rsidRPr="00DC5056">
        <w:rPr>
          <w:rFonts w:ascii="Century" w:hAnsi="Century"/>
        </w:rPr>
        <w:t>s de considerar</w:t>
      </w:r>
      <w:r w:rsidR="001B1123" w:rsidRPr="00DC5056">
        <w:rPr>
          <w:rFonts w:ascii="Century" w:hAnsi="Century"/>
        </w:rPr>
        <w:t xml:space="preserve"> que e</w:t>
      </w:r>
      <w:r w:rsidR="001B1123" w:rsidRPr="00DC5056">
        <w:rPr>
          <w:rFonts w:ascii="Century" w:hAnsi="Century" w:cs="Calibri"/>
          <w:bCs/>
          <w:iCs/>
        </w:rPr>
        <w:t>l actor</w:t>
      </w:r>
      <w:r w:rsidRPr="00DC5056">
        <w:rPr>
          <w:rFonts w:ascii="Century" w:hAnsi="Century" w:cs="Calibri"/>
          <w:bCs/>
          <w:iCs/>
        </w:rPr>
        <w:t>,</w:t>
      </w:r>
      <w:r w:rsidR="001B1123" w:rsidRPr="00DC5056">
        <w:rPr>
          <w:rFonts w:ascii="Century" w:hAnsi="Century" w:cs="Calibri"/>
          <w:bCs/>
          <w:iCs/>
        </w:rPr>
        <w:t xml:space="preserve"> en su escrito inicial de demanda</w:t>
      </w:r>
      <w:r w:rsidRPr="00DC5056">
        <w:rPr>
          <w:rFonts w:ascii="Century" w:hAnsi="Century" w:cs="Calibri"/>
          <w:bCs/>
          <w:iCs/>
        </w:rPr>
        <w:t>,</w:t>
      </w:r>
      <w:r w:rsidR="001B1123" w:rsidRPr="00DC5056">
        <w:rPr>
          <w:rFonts w:ascii="Century" w:hAnsi="Century" w:cs="Calibri"/>
          <w:bCs/>
          <w:iCs/>
        </w:rPr>
        <w:t xml:space="preserve"> señala como actos impugnados </w:t>
      </w:r>
      <w:r w:rsidR="001B1123" w:rsidRPr="00DC5056">
        <w:rPr>
          <w:rFonts w:ascii="Century" w:hAnsi="Century"/>
        </w:rPr>
        <w:t xml:space="preserve">el </w:t>
      </w:r>
      <w:r w:rsidR="001B1123" w:rsidRPr="00DC5056">
        <w:rPr>
          <w:rFonts w:ascii="Century" w:hAnsi="Century"/>
          <w:b/>
        </w:rPr>
        <w:t>mandamiento de embargo</w:t>
      </w:r>
      <w:r w:rsidR="001B1123" w:rsidRPr="00DC5056">
        <w:rPr>
          <w:rFonts w:ascii="Century" w:hAnsi="Century"/>
        </w:rPr>
        <w:t xml:space="preserve"> con número de </w:t>
      </w:r>
      <w:r w:rsidR="001B1123" w:rsidRPr="00DC5056">
        <w:rPr>
          <w:rFonts w:ascii="Century" w:hAnsi="Century"/>
          <w:b/>
        </w:rPr>
        <w:t xml:space="preserve">crédito 1333368 (uno tres </w:t>
      </w:r>
      <w:proofErr w:type="spellStart"/>
      <w:r w:rsidR="001B1123" w:rsidRPr="00DC5056">
        <w:rPr>
          <w:rFonts w:ascii="Century" w:hAnsi="Century"/>
          <w:b/>
        </w:rPr>
        <w:t>tres</w:t>
      </w:r>
      <w:proofErr w:type="spellEnd"/>
      <w:r w:rsidR="001B1123" w:rsidRPr="00DC5056">
        <w:rPr>
          <w:rFonts w:ascii="Century" w:hAnsi="Century"/>
          <w:b/>
        </w:rPr>
        <w:t xml:space="preserve"> </w:t>
      </w:r>
      <w:proofErr w:type="spellStart"/>
      <w:r w:rsidR="001B1123" w:rsidRPr="00DC5056">
        <w:rPr>
          <w:rFonts w:ascii="Century" w:hAnsi="Century"/>
          <w:b/>
        </w:rPr>
        <w:t>tres</w:t>
      </w:r>
      <w:proofErr w:type="spellEnd"/>
      <w:r w:rsidR="001B1123" w:rsidRPr="00DC5056">
        <w:rPr>
          <w:rFonts w:ascii="Century" w:hAnsi="Century"/>
          <w:b/>
        </w:rPr>
        <w:t xml:space="preserve"> </w:t>
      </w:r>
      <w:proofErr w:type="spellStart"/>
      <w:r w:rsidR="001B1123" w:rsidRPr="00DC5056">
        <w:rPr>
          <w:rFonts w:ascii="Century" w:hAnsi="Century"/>
          <w:b/>
        </w:rPr>
        <w:t>tres</w:t>
      </w:r>
      <w:proofErr w:type="spellEnd"/>
      <w:r w:rsidR="001B1123" w:rsidRPr="00DC5056">
        <w:rPr>
          <w:rFonts w:ascii="Century" w:hAnsi="Century"/>
          <w:b/>
        </w:rPr>
        <w:t xml:space="preserve"> seis ocho)</w:t>
      </w:r>
      <w:r w:rsidR="001B1123" w:rsidRPr="00DC5056">
        <w:rPr>
          <w:rFonts w:ascii="Century" w:hAnsi="Century"/>
        </w:rPr>
        <w:t xml:space="preserve"> de fecha 05 cinco de agosto del año 2019 dos mil diecinueve</w:t>
      </w:r>
      <w:r w:rsidRPr="00DC5056">
        <w:rPr>
          <w:rFonts w:ascii="Century" w:hAnsi="Century"/>
        </w:rPr>
        <w:t>,</w:t>
      </w:r>
      <w:r w:rsidR="001B1123" w:rsidRPr="00DC5056">
        <w:rPr>
          <w:rFonts w:ascii="Century" w:hAnsi="Century"/>
        </w:rPr>
        <w:t xml:space="preserve"> así como el acta de infracción con número de folio </w:t>
      </w:r>
      <w:r w:rsidR="001B1123" w:rsidRPr="00DC5056">
        <w:rPr>
          <w:rFonts w:ascii="Century" w:hAnsi="Century"/>
          <w:b/>
        </w:rPr>
        <w:t xml:space="preserve">T 6015575 (Letra </w:t>
      </w:r>
      <w:r w:rsidR="001B1123" w:rsidRPr="00DC5056">
        <w:rPr>
          <w:rFonts w:ascii="Century" w:hAnsi="Century"/>
          <w:b/>
        </w:rPr>
        <w:lastRenderedPageBreak/>
        <w:t xml:space="preserve">T seis cero uno cinco </w:t>
      </w:r>
      <w:proofErr w:type="spellStart"/>
      <w:r w:rsidR="001B1123" w:rsidRPr="00DC5056">
        <w:rPr>
          <w:rFonts w:ascii="Century" w:hAnsi="Century"/>
          <w:b/>
        </w:rPr>
        <w:t>cinco</w:t>
      </w:r>
      <w:proofErr w:type="spellEnd"/>
      <w:r w:rsidR="001B1123" w:rsidRPr="00DC5056">
        <w:rPr>
          <w:rFonts w:ascii="Century" w:hAnsi="Century"/>
          <w:b/>
        </w:rPr>
        <w:t xml:space="preserve"> siete cinco)</w:t>
      </w:r>
      <w:r w:rsidRPr="00DC5056">
        <w:rPr>
          <w:rFonts w:ascii="Century" w:hAnsi="Century"/>
          <w:b/>
        </w:rPr>
        <w:t xml:space="preserve">, </w:t>
      </w:r>
      <w:r w:rsidRPr="00DC5056">
        <w:rPr>
          <w:rFonts w:ascii="Century" w:hAnsi="Century"/>
        </w:rPr>
        <w:t xml:space="preserve">manifestando, bajo protesta de decir verdad, </w:t>
      </w:r>
      <w:r w:rsidR="001B1123" w:rsidRPr="00DC5056">
        <w:rPr>
          <w:rFonts w:ascii="Century" w:hAnsi="Century"/>
        </w:rPr>
        <w:t>que tuvo conocimiento de la misma el día 19 diecinueve de agosto del mismo año,</w:t>
      </w:r>
      <w:r w:rsidR="00F550A2" w:rsidRPr="00DC5056">
        <w:rPr>
          <w:rFonts w:ascii="Century" w:hAnsi="Century"/>
        </w:rPr>
        <w:t xml:space="preserve"> sin que obre constancia que acredite lo contrario,</w:t>
      </w:r>
      <w:r w:rsidR="001B1123" w:rsidRPr="00DC5056">
        <w:rPr>
          <w:rFonts w:ascii="Century" w:hAnsi="Century"/>
        </w:rPr>
        <w:t xml:space="preserve"> </w:t>
      </w:r>
      <w:r w:rsidR="00A53F8C" w:rsidRPr="00DC5056">
        <w:rPr>
          <w:rFonts w:ascii="Century" w:hAnsi="Century"/>
        </w:rPr>
        <w:t xml:space="preserve">por lo que al presentar su </w:t>
      </w:r>
      <w:r w:rsidR="001B1123" w:rsidRPr="00DC5056">
        <w:rPr>
          <w:rFonts w:ascii="Century" w:hAnsi="Century"/>
        </w:rPr>
        <w:t xml:space="preserve">demanda el día 04 cuatro de septiembre del año 2019 dos mil diecinueve, </w:t>
      </w:r>
      <w:r w:rsidR="00A53F8C" w:rsidRPr="00DC5056">
        <w:rPr>
          <w:rFonts w:ascii="Century" w:hAnsi="Century"/>
        </w:rPr>
        <w:t>se llega a la conclusión de</w:t>
      </w:r>
      <w:r w:rsidR="001B1123" w:rsidRPr="00DC5056">
        <w:rPr>
          <w:rFonts w:ascii="Century" w:hAnsi="Century"/>
        </w:rPr>
        <w:t xml:space="preserve"> que el actor interpuso la demanda de nulidad dentro del plazo legal, establecido en el  artículo 263 del Código de Procedimiento y Justicia Administrativa</w:t>
      </w:r>
      <w:r w:rsidR="00A53F8C" w:rsidRPr="00DC5056">
        <w:rPr>
          <w:rFonts w:ascii="Century" w:hAnsi="Century"/>
        </w:rPr>
        <w:t>, el cual dispone</w:t>
      </w:r>
      <w:r w:rsidR="001B1123" w:rsidRPr="00DC5056">
        <w:rPr>
          <w:rFonts w:ascii="Century" w:hAnsi="Century"/>
        </w:rPr>
        <w:t>: -----------</w:t>
      </w:r>
      <w:r w:rsidR="00A53F8C" w:rsidRPr="00DC5056">
        <w:rPr>
          <w:rFonts w:ascii="Century" w:hAnsi="Century"/>
        </w:rPr>
        <w:t>----------------</w:t>
      </w:r>
    </w:p>
    <w:p w:rsidR="001B1123" w:rsidRPr="00DC5056" w:rsidRDefault="001B1123" w:rsidP="001B1123">
      <w:pPr>
        <w:pStyle w:val="SENTENCIAS"/>
      </w:pPr>
    </w:p>
    <w:p w:rsidR="001B1123" w:rsidRPr="00DC5056" w:rsidRDefault="001B1123" w:rsidP="001B1123">
      <w:pPr>
        <w:pStyle w:val="Textoindependiente"/>
        <w:ind w:firstLine="709"/>
        <w:rPr>
          <w:rFonts w:ascii="Century" w:hAnsi="Century" w:cs="Calibri"/>
          <w:i/>
          <w:sz w:val="22"/>
          <w:szCs w:val="22"/>
        </w:rPr>
      </w:pPr>
      <w:r w:rsidRPr="00DC5056">
        <w:rPr>
          <w:rFonts w:ascii="Century" w:hAnsi="Century" w:cs="Arial"/>
          <w:b/>
          <w:i/>
          <w:sz w:val="22"/>
          <w:szCs w:val="22"/>
        </w:rPr>
        <w:t>Artículo 263.</w:t>
      </w:r>
      <w:r w:rsidRPr="00DC5056">
        <w:rPr>
          <w:rFonts w:ascii="Century" w:hAnsi="Century" w:cs="Arial"/>
          <w:i/>
          <w:sz w:val="22"/>
          <w:szCs w:val="22"/>
        </w:rPr>
        <w:t xml:space="preserve"> </w:t>
      </w:r>
      <w:r w:rsidRPr="00DC5056">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1B1123" w:rsidRPr="00DC5056" w:rsidRDefault="00A53F8C" w:rsidP="001B1123">
      <w:pPr>
        <w:ind w:left="708" w:firstLine="709"/>
        <w:jc w:val="both"/>
        <w:rPr>
          <w:rFonts w:ascii="Century" w:hAnsi="Century" w:cs="Arial"/>
          <w:i/>
          <w:sz w:val="22"/>
          <w:szCs w:val="22"/>
          <w:lang w:val="es-ES_tradnl"/>
        </w:rPr>
      </w:pPr>
      <w:r w:rsidRPr="00DC5056">
        <w:rPr>
          <w:rFonts w:ascii="Century" w:hAnsi="Century" w:cs="Arial"/>
          <w:i/>
          <w:sz w:val="22"/>
          <w:szCs w:val="22"/>
          <w:lang w:val="es-ES_tradnl"/>
        </w:rPr>
        <w:t>…</w:t>
      </w:r>
    </w:p>
    <w:p w:rsidR="00A53F8C" w:rsidRPr="00DC5056" w:rsidRDefault="00A53F8C" w:rsidP="002C2082">
      <w:pPr>
        <w:pStyle w:val="SENTENCIAS"/>
      </w:pPr>
    </w:p>
    <w:p w:rsidR="00A53F8C" w:rsidRPr="00DC5056" w:rsidRDefault="00A53F8C" w:rsidP="002C2082">
      <w:pPr>
        <w:pStyle w:val="SENTENCIAS"/>
      </w:pPr>
    </w:p>
    <w:p w:rsidR="00663A87" w:rsidRPr="00DC5056" w:rsidRDefault="00F550A2" w:rsidP="00064209">
      <w:pPr>
        <w:pStyle w:val="SENTENCIAS"/>
      </w:pPr>
      <w:r w:rsidRPr="00DC5056">
        <w:t xml:space="preserve">Lo anterior resulta así, en razón de que </w:t>
      </w:r>
      <w:r w:rsidR="00347171" w:rsidRPr="00DC5056">
        <w:t>el actor, ba</w:t>
      </w:r>
      <w:r w:rsidR="002C2082" w:rsidRPr="00DC5056">
        <w:t>jo protesta de decir verdad</w:t>
      </w:r>
      <w:r w:rsidRPr="00DC5056">
        <w:t xml:space="preserve">, manifiesta que </w:t>
      </w:r>
      <w:r w:rsidR="002C2082" w:rsidRPr="00DC5056">
        <w:t>tuvo conocimiento</w:t>
      </w:r>
      <w:r w:rsidRPr="00DC5056">
        <w:t xml:space="preserve"> del acto impugnado</w:t>
      </w:r>
      <w:r w:rsidR="002C2082" w:rsidRPr="00DC5056">
        <w:t xml:space="preserve"> en fecha 19 diecinueve de agosto del año 2019 dos mil diecinueve </w:t>
      </w:r>
      <w:r w:rsidR="001B1123" w:rsidRPr="00DC5056">
        <w:t xml:space="preserve">y la demanda </w:t>
      </w:r>
      <w:r w:rsidR="002C2082" w:rsidRPr="00DC5056">
        <w:t xml:space="preserve">de nulidad </w:t>
      </w:r>
      <w:r w:rsidRPr="00DC5056">
        <w:t>la</w:t>
      </w:r>
      <w:r w:rsidR="002C2082" w:rsidRPr="00DC5056">
        <w:t xml:space="preserve"> presentó el día 04 cuatro </w:t>
      </w:r>
      <w:r w:rsidR="001B1123" w:rsidRPr="00DC5056">
        <w:t>de septiembre del año 2019 dos mil diecinueve,</w:t>
      </w:r>
      <w:r w:rsidRPr="00DC5056">
        <w:t xml:space="preserve"> por lo que los</w:t>
      </w:r>
      <w:r w:rsidR="001B1123" w:rsidRPr="00DC5056">
        <w:rPr>
          <w:b/>
        </w:rPr>
        <w:t xml:space="preserve"> TREINTA DÍAS transcurren de la siguiente manera</w:t>
      </w:r>
      <w:r w:rsidR="001B1123" w:rsidRPr="00DC5056">
        <w:t xml:space="preserve">: inicia el cómputo el día miércoles </w:t>
      </w:r>
      <w:r w:rsidR="00064209" w:rsidRPr="00DC5056">
        <w:rPr>
          <w:u w:val="single"/>
        </w:rPr>
        <w:t>21 veintiuno</w:t>
      </w:r>
      <w:r w:rsidR="001B1123" w:rsidRPr="00DC5056">
        <w:t xml:space="preserve">, jueves </w:t>
      </w:r>
      <w:r w:rsidR="00064209" w:rsidRPr="00DC5056">
        <w:rPr>
          <w:u w:val="single"/>
        </w:rPr>
        <w:t>22 veintidós</w:t>
      </w:r>
      <w:r w:rsidR="001B1123" w:rsidRPr="00DC5056">
        <w:t xml:space="preserve">, viernes </w:t>
      </w:r>
      <w:r w:rsidR="00064209" w:rsidRPr="00DC5056">
        <w:rPr>
          <w:u w:val="single"/>
        </w:rPr>
        <w:t>23 veintitrés</w:t>
      </w:r>
      <w:r w:rsidR="001B1123" w:rsidRPr="00DC5056">
        <w:t xml:space="preserve">, lunes </w:t>
      </w:r>
      <w:r w:rsidR="00064209" w:rsidRPr="00DC5056">
        <w:rPr>
          <w:u w:val="single"/>
        </w:rPr>
        <w:t>26 veintiséis</w:t>
      </w:r>
      <w:r w:rsidR="001B1123" w:rsidRPr="00DC5056">
        <w:t xml:space="preserve">, martes </w:t>
      </w:r>
      <w:r w:rsidR="00064209" w:rsidRPr="00DC5056">
        <w:rPr>
          <w:u w:val="single"/>
        </w:rPr>
        <w:t>27 veintisiete</w:t>
      </w:r>
      <w:r w:rsidR="001B1123" w:rsidRPr="00DC5056">
        <w:t xml:space="preserve">, miércoles </w:t>
      </w:r>
      <w:r w:rsidR="00064209" w:rsidRPr="00DC5056">
        <w:rPr>
          <w:u w:val="single"/>
        </w:rPr>
        <w:t>28 veintiocho</w:t>
      </w:r>
      <w:r w:rsidR="001B1123" w:rsidRPr="00DC5056">
        <w:t xml:space="preserve">, jueves </w:t>
      </w:r>
      <w:r w:rsidR="00064209" w:rsidRPr="00DC5056">
        <w:rPr>
          <w:u w:val="single"/>
        </w:rPr>
        <w:t>29 veintinueve</w:t>
      </w:r>
      <w:r w:rsidR="001B1123" w:rsidRPr="00DC5056">
        <w:t xml:space="preserve">, viernes </w:t>
      </w:r>
      <w:r w:rsidR="00064209" w:rsidRPr="00DC5056">
        <w:rPr>
          <w:u w:val="single"/>
        </w:rPr>
        <w:t>30 treinta</w:t>
      </w:r>
      <w:r w:rsidR="00064209" w:rsidRPr="00DC5056">
        <w:t xml:space="preserve"> del mes de agosto y los días </w:t>
      </w:r>
      <w:r w:rsidR="001B1123" w:rsidRPr="00DC5056">
        <w:t xml:space="preserve">lunes </w:t>
      </w:r>
      <w:r w:rsidR="00064209" w:rsidRPr="00DC5056">
        <w:rPr>
          <w:u w:val="single"/>
        </w:rPr>
        <w:t>02 dos</w:t>
      </w:r>
      <w:r w:rsidR="001B1123" w:rsidRPr="00DC5056">
        <w:t xml:space="preserve">, martes </w:t>
      </w:r>
      <w:r w:rsidR="00064209" w:rsidRPr="00DC5056">
        <w:rPr>
          <w:u w:val="single"/>
        </w:rPr>
        <w:t>03 tres</w:t>
      </w:r>
      <w:r w:rsidR="001B1123" w:rsidRPr="00DC5056">
        <w:rPr>
          <w:u w:val="single"/>
        </w:rPr>
        <w:t>,</w:t>
      </w:r>
      <w:r w:rsidR="001B1123" w:rsidRPr="00DC5056">
        <w:t xml:space="preserve"> </w:t>
      </w:r>
      <w:r w:rsidR="00064209" w:rsidRPr="00DC5056">
        <w:t xml:space="preserve">y </w:t>
      </w:r>
      <w:r w:rsidR="001B1123" w:rsidRPr="00DC5056">
        <w:t xml:space="preserve">miércoles </w:t>
      </w:r>
      <w:r w:rsidR="00064209" w:rsidRPr="00DC5056">
        <w:rPr>
          <w:u w:val="single"/>
        </w:rPr>
        <w:t>04 cuatro</w:t>
      </w:r>
      <w:r w:rsidR="001B1123" w:rsidRPr="00DC5056">
        <w:t xml:space="preserve"> </w:t>
      </w:r>
      <w:r w:rsidR="00064209" w:rsidRPr="00DC5056">
        <w:t>del mes de septiembre</w:t>
      </w:r>
      <w:r w:rsidR="001B1123" w:rsidRPr="00DC5056">
        <w:t xml:space="preserve">; </w:t>
      </w:r>
      <w:r w:rsidR="001B1123" w:rsidRPr="00DC5056">
        <w:rPr>
          <w:b/>
        </w:rPr>
        <w:t>se descuentan</w:t>
      </w:r>
      <w:r w:rsidR="001B1123" w:rsidRPr="00DC5056">
        <w:t xml:space="preserve"> los días </w:t>
      </w:r>
      <w:r w:rsidR="00064209" w:rsidRPr="00DC5056">
        <w:t xml:space="preserve">24 veinticuatro, 25 veinticinco y 31 treinta y uno del mes de agosto y el día 01 uno de septiembre </w:t>
      </w:r>
      <w:r w:rsidR="001B1123" w:rsidRPr="00DC5056">
        <w:t xml:space="preserve">por ser </w:t>
      </w:r>
      <w:r w:rsidR="001B1123" w:rsidRPr="00DC5056">
        <w:rPr>
          <w:b/>
        </w:rPr>
        <w:t>sábado y domingo</w:t>
      </w:r>
      <w:r w:rsidR="001B1123" w:rsidRPr="00DC5056">
        <w:t xml:space="preserve">, por lo tanto, </w:t>
      </w:r>
      <w:r w:rsidR="00064209" w:rsidRPr="00DC5056">
        <w:t xml:space="preserve">transcurrieron </w:t>
      </w:r>
      <w:r w:rsidR="00064209" w:rsidRPr="00DC5056">
        <w:rPr>
          <w:b/>
        </w:rPr>
        <w:t>11 once días hábiles</w:t>
      </w:r>
      <w:r w:rsidR="00064209" w:rsidRPr="00DC5056">
        <w:t xml:space="preserve"> entre el plazo por el cual se hace sabedor del acto de impugnación y la fecha que</w:t>
      </w:r>
      <w:r w:rsidRPr="00DC5056">
        <w:t xml:space="preserve"> presenta la demanda de nulidad y en consecuencia se </w:t>
      </w:r>
      <w:r w:rsidR="00064209" w:rsidRPr="00DC5056">
        <w:t>encuentra dentro del término señalado en el artículo 263 del Código de Procedimiento y Justicia Administrativa para el Estado y los Municipios de Guana</w:t>
      </w:r>
      <w:r w:rsidR="00347171" w:rsidRPr="00DC5056">
        <w:t>juato. -------------------</w:t>
      </w:r>
      <w:r w:rsidRPr="00DC5056">
        <w:t>--------------------------------------------------</w:t>
      </w:r>
    </w:p>
    <w:p w:rsidR="009C3045" w:rsidRPr="00DC5056" w:rsidRDefault="009C3045" w:rsidP="00064209">
      <w:pPr>
        <w:pStyle w:val="SENTENCIAS"/>
      </w:pPr>
    </w:p>
    <w:p w:rsidR="00252098" w:rsidRPr="00DC5056" w:rsidRDefault="00347171" w:rsidP="00663A87">
      <w:pPr>
        <w:spacing w:line="360" w:lineRule="auto"/>
        <w:ind w:firstLine="709"/>
        <w:jc w:val="both"/>
        <w:rPr>
          <w:rFonts w:ascii="Century" w:hAnsi="Century"/>
        </w:rPr>
      </w:pPr>
      <w:r w:rsidRPr="00DC5056">
        <w:rPr>
          <w:rFonts w:ascii="Century" w:hAnsi="Century"/>
        </w:rPr>
        <w:lastRenderedPageBreak/>
        <w:t xml:space="preserve">Ahora bien, de las constancias que integran el presente proceso, se desprende copia certificada de la infracción con folio número T 6015575 (Letra T seis cero uno cinco </w:t>
      </w:r>
      <w:proofErr w:type="spellStart"/>
      <w:r w:rsidRPr="00DC5056">
        <w:rPr>
          <w:rFonts w:ascii="Century" w:hAnsi="Century"/>
        </w:rPr>
        <w:t>cinco</w:t>
      </w:r>
      <w:proofErr w:type="spellEnd"/>
      <w:r w:rsidRPr="00DC5056">
        <w:rPr>
          <w:rFonts w:ascii="Century" w:hAnsi="Century"/>
        </w:rPr>
        <w:t xml:space="preserve"> siete cinco</w:t>
      </w:r>
      <w:r w:rsidR="00252098" w:rsidRPr="00DC5056">
        <w:rPr>
          <w:rFonts w:ascii="Century" w:hAnsi="Century"/>
        </w:rPr>
        <w:t xml:space="preserve">), </w:t>
      </w:r>
      <w:r w:rsidRPr="00DC5056">
        <w:rPr>
          <w:rFonts w:ascii="Century" w:hAnsi="Century"/>
        </w:rPr>
        <w:t>manifestando la demandada que la boleta es de fecha 14 de marzo d</w:t>
      </w:r>
      <w:r w:rsidR="00F550A2" w:rsidRPr="00DC5056">
        <w:rPr>
          <w:rFonts w:ascii="Century" w:hAnsi="Century"/>
        </w:rPr>
        <w:t>e</w:t>
      </w:r>
      <w:r w:rsidRPr="00DC5056">
        <w:rPr>
          <w:rFonts w:ascii="Century" w:hAnsi="Century"/>
        </w:rPr>
        <w:t xml:space="preserve"> 2019</w:t>
      </w:r>
      <w:r w:rsidR="00252098" w:rsidRPr="00DC5056">
        <w:rPr>
          <w:rFonts w:ascii="Century" w:hAnsi="Century"/>
        </w:rPr>
        <w:t xml:space="preserve"> dos mil diecinueve</w:t>
      </w:r>
      <w:r w:rsidRPr="00DC5056">
        <w:rPr>
          <w:rFonts w:ascii="Century" w:hAnsi="Century"/>
        </w:rPr>
        <w:t xml:space="preserve"> y que por ello se interpuso la presente demanda fuera de término</w:t>
      </w:r>
      <w:r w:rsidR="00252098" w:rsidRPr="00DC5056">
        <w:rPr>
          <w:rFonts w:ascii="Century" w:hAnsi="Century"/>
        </w:rPr>
        <w:t>. ---------------------------------------</w:t>
      </w:r>
    </w:p>
    <w:p w:rsidR="00252098" w:rsidRPr="00DC5056" w:rsidRDefault="00252098" w:rsidP="00663A87">
      <w:pPr>
        <w:spacing w:line="360" w:lineRule="auto"/>
        <w:ind w:firstLine="709"/>
        <w:jc w:val="both"/>
        <w:rPr>
          <w:rFonts w:ascii="Century" w:hAnsi="Century"/>
        </w:rPr>
      </w:pPr>
    </w:p>
    <w:p w:rsidR="00347171" w:rsidRPr="00DC5056" w:rsidRDefault="00252098" w:rsidP="00663A87">
      <w:pPr>
        <w:spacing w:line="360" w:lineRule="auto"/>
        <w:ind w:firstLine="709"/>
        <w:jc w:val="both"/>
        <w:rPr>
          <w:rFonts w:ascii="Century" w:hAnsi="Century"/>
        </w:rPr>
      </w:pPr>
      <w:r w:rsidRPr="00DC5056">
        <w:rPr>
          <w:rFonts w:ascii="Century" w:hAnsi="Century"/>
        </w:rPr>
        <w:t>Respecto de lo anterior</w:t>
      </w:r>
      <w:r w:rsidR="00347171" w:rsidRPr="00DC5056">
        <w:rPr>
          <w:rFonts w:ascii="Century" w:hAnsi="Century"/>
        </w:rPr>
        <w:t xml:space="preserve">, para quien juzga dicha </w:t>
      </w:r>
      <w:r w:rsidRPr="00DC5056">
        <w:rPr>
          <w:rFonts w:ascii="Century" w:hAnsi="Century"/>
        </w:rPr>
        <w:t>manifestac</w:t>
      </w:r>
      <w:r w:rsidR="00347171" w:rsidRPr="00DC5056">
        <w:rPr>
          <w:rFonts w:ascii="Century" w:hAnsi="Century"/>
        </w:rPr>
        <w:t xml:space="preserve">ión no resulta ser suficiente para tener la certeza de que efectivamente en esa fecha tuvo el actor conocimiento de la boleta de infracción, </w:t>
      </w:r>
      <w:r w:rsidRPr="00DC5056">
        <w:rPr>
          <w:rFonts w:ascii="Century" w:hAnsi="Century"/>
        </w:rPr>
        <w:t>esto al asentarse en la misma “</w:t>
      </w:r>
      <w:r w:rsidRPr="00DC5056">
        <w:rPr>
          <w:rFonts w:ascii="Century" w:hAnsi="Century"/>
          <w:i/>
        </w:rPr>
        <w:t>a quien corresponda</w:t>
      </w:r>
      <w:r w:rsidRPr="00DC5056">
        <w:rPr>
          <w:rFonts w:ascii="Century" w:hAnsi="Century"/>
        </w:rPr>
        <w:t>”, toda vez que con ello únicamente se tiene ce</w:t>
      </w:r>
      <w:r w:rsidR="00347171" w:rsidRPr="00DC5056">
        <w:rPr>
          <w:rFonts w:ascii="Century" w:hAnsi="Century"/>
        </w:rPr>
        <w:t xml:space="preserve">rteza de que en esa fecha fue emitida </w:t>
      </w:r>
      <w:r w:rsidRPr="00DC5056">
        <w:rPr>
          <w:rFonts w:ascii="Century" w:hAnsi="Century"/>
        </w:rPr>
        <w:t xml:space="preserve">la boleta de infracción </w:t>
      </w:r>
      <w:r w:rsidR="00DE0559" w:rsidRPr="00DC5056">
        <w:rPr>
          <w:rFonts w:ascii="Century" w:hAnsi="Century"/>
        </w:rPr>
        <w:t xml:space="preserve">con folio número T 6015575 (Letra T seis cero uno cinco </w:t>
      </w:r>
      <w:proofErr w:type="spellStart"/>
      <w:r w:rsidR="00DE0559" w:rsidRPr="00DC5056">
        <w:rPr>
          <w:rFonts w:ascii="Century" w:hAnsi="Century"/>
        </w:rPr>
        <w:t>cinco</w:t>
      </w:r>
      <w:proofErr w:type="spellEnd"/>
      <w:r w:rsidR="00DE0559" w:rsidRPr="00DC5056">
        <w:rPr>
          <w:rFonts w:ascii="Century" w:hAnsi="Century"/>
        </w:rPr>
        <w:t xml:space="preserve"> siete cinco)</w:t>
      </w:r>
      <w:r w:rsidRPr="00DC5056">
        <w:rPr>
          <w:rFonts w:ascii="Century" w:hAnsi="Century"/>
        </w:rPr>
        <w:t xml:space="preserve">. </w:t>
      </w:r>
      <w:r w:rsidR="00347171" w:rsidRPr="00DC5056">
        <w:rPr>
          <w:rFonts w:ascii="Century" w:hAnsi="Century"/>
        </w:rPr>
        <w:t>---</w:t>
      </w:r>
      <w:r w:rsidR="00DE0559" w:rsidRPr="00DC5056">
        <w:rPr>
          <w:rFonts w:ascii="Century" w:hAnsi="Century"/>
        </w:rPr>
        <w:t>-----------------------------------------</w:t>
      </w:r>
    </w:p>
    <w:p w:rsidR="00347171" w:rsidRPr="00DC5056" w:rsidRDefault="00347171" w:rsidP="00663A87">
      <w:pPr>
        <w:spacing w:line="360" w:lineRule="auto"/>
        <w:ind w:firstLine="709"/>
        <w:jc w:val="both"/>
        <w:rPr>
          <w:rFonts w:ascii="Century" w:hAnsi="Century"/>
        </w:rPr>
      </w:pPr>
    </w:p>
    <w:p w:rsidR="00663A87" w:rsidRPr="00DC5056" w:rsidRDefault="00DE0559" w:rsidP="00663A87">
      <w:pPr>
        <w:spacing w:line="360" w:lineRule="auto"/>
        <w:ind w:firstLine="709"/>
        <w:jc w:val="both"/>
        <w:rPr>
          <w:rFonts w:ascii="Century" w:hAnsi="Century"/>
        </w:rPr>
      </w:pPr>
      <w:r w:rsidRPr="00DC5056">
        <w:rPr>
          <w:rFonts w:ascii="Century" w:hAnsi="Century"/>
        </w:rPr>
        <w:t>Una vez analizado lo anterior</w:t>
      </w:r>
      <w:r w:rsidR="00663A87" w:rsidRPr="00DC5056">
        <w:rPr>
          <w:rFonts w:ascii="Century" w:hAnsi="Century"/>
        </w:rPr>
        <w:t xml:space="preserve"> y considerando que, de oficio, quien resuelve aprecia que no se actualizan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sidRPr="00DC5056">
        <w:rPr>
          <w:rFonts w:ascii="Century" w:hAnsi="Century"/>
        </w:rPr>
        <w:t>-------------------------------------------------------------</w:t>
      </w:r>
    </w:p>
    <w:p w:rsidR="00663A87" w:rsidRPr="00DC5056" w:rsidRDefault="00663A87" w:rsidP="00663A87">
      <w:pPr>
        <w:spacing w:line="360" w:lineRule="auto"/>
        <w:ind w:firstLine="709"/>
        <w:jc w:val="both"/>
        <w:rPr>
          <w:rFonts w:ascii="Century" w:hAnsi="Century"/>
        </w:rPr>
      </w:pPr>
    </w:p>
    <w:p w:rsidR="00663A87" w:rsidRPr="00DC5056" w:rsidRDefault="00663A87" w:rsidP="00663A87">
      <w:pPr>
        <w:spacing w:line="360" w:lineRule="auto"/>
        <w:ind w:firstLine="709"/>
        <w:jc w:val="both"/>
        <w:rPr>
          <w:rFonts w:ascii="Century" w:hAnsi="Century"/>
        </w:rPr>
      </w:pPr>
      <w:r w:rsidRPr="00DC5056">
        <w:rPr>
          <w:rFonts w:ascii="Century" w:hAnsi="Century"/>
          <w:b/>
          <w:bCs/>
          <w:iCs/>
        </w:rPr>
        <w:t>QUINTO.</w:t>
      </w:r>
      <w:r w:rsidRPr="00DC5056">
        <w:rPr>
          <w:rFonts w:ascii="Century" w:hAnsi="Century"/>
        </w:rPr>
        <w:t xml:space="preserve"> </w:t>
      </w:r>
      <w:r w:rsidRPr="00DC5056">
        <w:rPr>
          <w:rFonts w:ascii="Century" w:hAnsi="Century"/>
          <w:bCs/>
          <w:iCs/>
        </w:rPr>
        <w:t>En</w:t>
      </w:r>
      <w:r w:rsidRPr="00DC5056">
        <w:rPr>
          <w:rFonts w:ascii="Century" w:hAnsi="Century"/>
        </w:rPr>
        <w:t xml:space="preserve"> cumplimiento a lo establecido en la fracción I del artículo 299 del Código de Procedimiento y Justicia Administrativa para el Estado y los Municipios de Guanajuato, </w:t>
      </w:r>
      <w:r w:rsidRPr="00DC5056">
        <w:rPr>
          <w:rFonts w:ascii="Century" w:hAnsi="Century"/>
          <w:bCs/>
          <w:iCs/>
        </w:rPr>
        <w:t xml:space="preserve">esta juzgadora </w:t>
      </w:r>
      <w:r w:rsidRPr="00DC5056">
        <w:rPr>
          <w:rFonts w:ascii="Century" w:hAnsi="Century"/>
        </w:rPr>
        <w:t>procede a fijar de forma clara y precisa los puntos controvertidos en el presente proceso administrativo. -------</w:t>
      </w:r>
    </w:p>
    <w:p w:rsidR="00663A87" w:rsidRPr="00DC5056" w:rsidRDefault="00663A87" w:rsidP="00663A87">
      <w:pPr>
        <w:spacing w:line="360" w:lineRule="auto"/>
        <w:ind w:firstLine="709"/>
        <w:jc w:val="both"/>
        <w:rPr>
          <w:rFonts w:ascii="Century" w:hAnsi="Century"/>
        </w:rPr>
      </w:pPr>
    </w:p>
    <w:p w:rsidR="00663A87" w:rsidRPr="00DC5056" w:rsidRDefault="00663A87" w:rsidP="00663A87">
      <w:pPr>
        <w:spacing w:line="360" w:lineRule="auto"/>
        <w:ind w:firstLine="709"/>
        <w:jc w:val="both"/>
        <w:rPr>
          <w:rFonts w:ascii="Century" w:hAnsi="Century"/>
        </w:rPr>
      </w:pPr>
      <w:r w:rsidRPr="00DC5056">
        <w:rPr>
          <w:rFonts w:ascii="Century" w:hAnsi="Century"/>
        </w:rPr>
        <w:t xml:space="preserve">De lo expuesto por el actor, en su </w:t>
      </w:r>
      <w:r w:rsidRPr="00DC5056">
        <w:rPr>
          <w:rFonts w:ascii="Century" w:hAnsi="Century"/>
          <w:bCs/>
          <w:iCs/>
        </w:rPr>
        <w:t>escrito</w:t>
      </w:r>
      <w:r w:rsidRPr="00DC5056">
        <w:rPr>
          <w:rFonts w:ascii="Century" w:hAnsi="Century"/>
        </w:rPr>
        <w:t xml:space="preserve"> de demanda, así como de las constancias que integran </w:t>
      </w:r>
      <w:r w:rsidR="00601C50" w:rsidRPr="00DC5056">
        <w:rPr>
          <w:rFonts w:ascii="Century" w:hAnsi="Century"/>
        </w:rPr>
        <w:t>e</w:t>
      </w:r>
      <w:r w:rsidRPr="00DC5056">
        <w:rPr>
          <w:rFonts w:ascii="Century" w:hAnsi="Century"/>
        </w:rPr>
        <w:t xml:space="preserve">l </w:t>
      </w:r>
      <w:r w:rsidR="00601C50" w:rsidRPr="00DC5056">
        <w:rPr>
          <w:rFonts w:ascii="Century" w:hAnsi="Century"/>
        </w:rPr>
        <w:t>presente proceso administrativo</w:t>
      </w:r>
      <w:r w:rsidRPr="00DC5056">
        <w:rPr>
          <w:rFonts w:ascii="Century" w:hAnsi="Century"/>
          <w:bCs/>
          <w:iCs/>
        </w:rPr>
        <w:t xml:space="preserve"> que nos ocupa</w:t>
      </w:r>
      <w:r w:rsidRPr="00DC5056">
        <w:rPr>
          <w:rFonts w:ascii="Century" w:hAnsi="Century"/>
        </w:rPr>
        <w:t xml:space="preserve">, se desprende que en fecha </w:t>
      </w:r>
      <w:r w:rsidR="009C3045" w:rsidRPr="00DC5056">
        <w:rPr>
          <w:rFonts w:ascii="Century" w:hAnsi="Century"/>
        </w:rPr>
        <w:t>05 cinco de agosto del año 2019 dos mil diecinueve</w:t>
      </w:r>
      <w:r w:rsidR="00601C50" w:rsidRPr="00DC5056">
        <w:rPr>
          <w:rFonts w:ascii="Century" w:hAnsi="Century"/>
        </w:rPr>
        <w:t>,</w:t>
      </w:r>
      <w:r w:rsidR="009C3045" w:rsidRPr="00DC5056">
        <w:rPr>
          <w:rFonts w:ascii="Century" w:hAnsi="Century"/>
        </w:rPr>
        <w:t xml:space="preserve"> se </w:t>
      </w:r>
      <w:r w:rsidR="001B457B" w:rsidRPr="00DC5056">
        <w:rPr>
          <w:rFonts w:ascii="Century" w:hAnsi="Century"/>
        </w:rPr>
        <w:t>emitió</w:t>
      </w:r>
      <w:r w:rsidR="009C3045" w:rsidRPr="00DC5056">
        <w:rPr>
          <w:rFonts w:ascii="Century" w:hAnsi="Century"/>
        </w:rPr>
        <w:t xml:space="preserve"> el </w:t>
      </w:r>
      <w:r w:rsidR="009C3045" w:rsidRPr="00DC5056">
        <w:rPr>
          <w:rFonts w:ascii="Century" w:hAnsi="Century"/>
          <w:b/>
        </w:rPr>
        <w:t>mandamiento de embargo</w:t>
      </w:r>
      <w:r w:rsidR="009C3045" w:rsidRPr="00DC5056">
        <w:rPr>
          <w:rFonts w:ascii="Century" w:hAnsi="Century"/>
        </w:rPr>
        <w:t xml:space="preserve"> con número de </w:t>
      </w:r>
      <w:r w:rsidR="009C3045" w:rsidRPr="00DC5056">
        <w:rPr>
          <w:rFonts w:ascii="Century" w:hAnsi="Century"/>
          <w:b/>
        </w:rPr>
        <w:t xml:space="preserve">crédito 1333368 (uno tres </w:t>
      </w:r>
      <w:proofErr w:type="spellStart"/>
      <w:r w:rsidR="009C3045" w:rsidRPr="00DC5056">
        <w:rPr>
          <w:rFonts w:ascii="Century" w:hAnsi="Century"/>
          <w:b/>
        </w:rPr>
        <w:t>tres</w:t>
      </w:r>
      <w:proofErr w:type="spellEnd"/>
      <w:r w:rsidR="009C3045" w:rsidRPr="00DC5056">
        <w:rPr>
          <w:rFonts w:ascii="Century" w:hAnsi="Century"/>
          <w:b/>
        </w:rPr>
        <w:t xml:space="preserve"> </w:t>
      </w:r>
      <w:proofErr w:type="spellStart"/>
      <w:r w:rsidR="009C3045" w:rsidRPr="00DC5056">
        <w:rPr>
          <w:rFonts w:ascii="Century" w:hAnsi="Century"/>
          <w:b/>
        </w:rPr>
        <w:t>tres</w:t>
      </w:r>
      <w:proofErr w:type="spellEnd"/>
      <w:r w:rsidR="009C3045" w:rsidRPr="00DC5056">
        <w:rPr>
          <w:rFonts w:ascii="Century" w:hAnsi="Century"/>
          <w:b/>
        </w:rPr>
        <w:t xml:space="preserve"> </w:t>
      </w:r>
      <w:proofErr w:type="spellStart"/>
      <w:r w:rsidR="009C3045" w:rsidRPr="00DC5056">
        <w:rPr>
          <w:rFonts w:ascii="Century" w:hAnsi="Century"/>
          <w:b/>
        </w:rPr>
        <w:t>tres</w:t>
      </w:r>
      <w:proofErr w:type="spellEnd"/>
      <w:r w:rsidR="009C3045" w:rsidRPr="00DC5056">
        <w:rPr>
          <w:rFonts w:ascii="Century" w:hAnsi="Century"/>
          <w:b/>
        </w:rPr>
        <w:t xml:space="preserve"> seis ocho)</w:t>
      </w:r>
      <w:r w:rsidR="00601C50" w:rsidRPr="00DC5056">
        <w:rPr>
          <w:rFonts w:ascii="Century" w:hAnsi="Century"/>
          <w:b/>
        </w:rPr>
        <w:t>,</w:t>
      </w:r>
      <w:r w:rsidR="009C3045" w:rsidRPr="00DC5056">
        <w:rPr>
          <w:rFonts w:ascii="Century" w:hAnsi="Century"/>
        </w:rPr>
        <w:t xml:space="preserve"> por el Director de Ejecución de </w:t>
      </w:r>
      <w:r w:rsidR="001B457B" w:rsidRPr="00DC5056">
        <w:rPr>
          <w:rFonts w:ascii="Century" w:hAnsi="Century"/>
        </w:rPr>
        <w:t>León</w:t>
      </w:r>
      <w:r w:rsidR="009C3045" w:rsidRPr="00DC5056">
        <w:rPr>
          <w:rFonts w:ascii="Century" w:hAnsi="Century"/>
        </w:rPr>
        <w:t xml:space="preserve"> Guanajuato y </w:t>
      </w:r>
      <w:r w:rsidR="00601C50" w:rsidRPr="00DC5056">
        <w:rPr>
          <w:rFonts w:ascii="Century" w:hAnsi="Century"/>
        </w:rPr>
        <w:t xml:space="preserve">que </w:t>
      </w:r>
      <w:r w:rsidR="009C3045" w:rsidRPr="00DC5056">
        <w:rPr>
          <w:rFonts w:ascii="Century" w:hAnsi="Century"/>
        </w:rPr>
        <w:t>en fecha 19 diecinueve de agosto del año 2019 dos mil diecinueve</w:t>
      </w:r>
      <w:r w:rsidR="00601C50" w:rsidRPr="00DC5056">
        <w:rPr>
          <w:rFonts w:ascii="Century" w:hAnsi="Century"/>
        </w:rPr>
        <w:t>,</w:t>
      </w:r>
      <w:r w:rsidR="009C3045" w:rsidRPr="00DC5056">
        <w:rPr>
          <w:rFonts w:ascii="Century" w:hAnsi="Century"/>
        </w:rPr>
        <w:t xml:space="preserve"> el actor tuvo conocimiento</w:t>
      </w:r>
      <w:r w:rsidR="00601C50" w:rsidRPr="00DC5056">
        <w:rPr>
          <w:rFonts w:ascii="Century" w:hAnsi="Century"/>
        </w:rPr>
        <w:t>,</w:t>
      </w:r>
      <w:r w:rsidR="009C3045" w:rsidRPr="00DC5056">
        <w:rPr>
          <w:rFonts w:ascii="Century" w:hAnsi="Century"/>
        </w:rPr>
        <w:t xml:space="preserve"> bajo protesta de decir verdad</w:t>
      </w:r>
      <w:r w:rsidR="00601C50" w:rsidRPr="00DC5056">
        <w:rPr>
          <w:rFonts w:ascii="Century" w:hAnsi="Century"/>
        </w:rPr>
        <w:t>,</w:t>
      </w:r>
      <w:r w:rsidR="009C3045" w:rsidRPr="00DC5056">
        <w:rPr>
          <w:rFonts w:ascii="Century" w:hAnsi="Century"/>
        </w:rPr>
        <w:t xml:space="preserve"> del acta de infracción con número </w:t>
      </w:r>
      <w:r w:rsidR="009C3045" w:rsidRPr="00DC5056">
        <w:rPr>
          <w:rFonts w:ascii="Century" w:hAnsi="Century"/>
        </w:rPr>
        <w:lastRenderedPageBreak/>
        <w:t xml:space="preserve">de folio </w:t>
      </w:r>
      <w:r w:rsidR="009C3045" w:rsidRPr="00DC5056">
        <w:rPr>
          <w:rFonts w:ascii="Century" w:hAnsi="Century"/>
          <w:b/>
        </w:rPr>
        <w:t xml:space="preserve">T 6015575 (Letra T seis cero uno cinco </w:t>
      </w:r>
      <w:proofErr w:type="spellStart"/>
      <w:r w:rsidR="009C3045" w:rsidRPr="00DC5056">
        <w:rPr>
          <w:rFonts w:ascii="Century" w:hAnsi="Century"/>
          <w:b/>
        </w:rPr>
        <w:t>cinco</w:t>
      </w:r>
      <w:proofErr w:type="spellEnd"/>
      <w:r w:rsidR="009C3045" w:rsidRPr="00DC5056">
        <w:rPr>
          <w:rFonts w:ascii="Century" w:hAnsi="Century"/>
          <w:b/>
        </w:rPr>
        <w:t xml:space="preserve"> siete cinco)</w:t>
      </w:r>
      <w:r w:rsidRPr="00DC5056">
        <w:rPr>
          <w:rFonts w:ascii="Century" w:hAnsi="Century"/>
        </w:rPr>
        <w:t>, misma que el actor considera ilegal, por lo que acude a demandar su nulidad. ---------------</w:t>
      </w:r>
      <w:r w:rsidR="00601C50" w:rsidRPr="00DC5056">
        <w:rPr>
          <w:rFonts w:ascii="Century" w:hAnsi="Century"/>
        </w:rPr>
        <w:t>----</w:t>
      </w:r>
    </w:p>
    <w:p w:rsidR="00663A87" w:rsidRPr="00DC5056" w:rsidRDefault="00663A87" w:rsidP="00663A87">
      <w:pPr>
        <w:spacing w:line="360" w:lineRule="auto"/>
        <w:ind w:firstLine="709"/>
        <w:jc w:val="both"/>
        <w:rPr>
          <w:rFonts w:ascii="Century" w:hAnsi="Century"/>
        </w:rPr>
      </w:pPr>
    </w:p>
    <w:p w:rsidR="00663A87" w:rsidRPr="00DC5056" w:rsidRDefault="00663A87" w:rsidP="00663A87">
      <w:pPr>
        <w:pStyle w:val="SENTENCIAS"/>
      </w:pPr>
      <w:r w:rsidRPr="00DC5056">
        <w:t>Luego entonces, la “</w:t>
      </w:r>
      <w:proofErr w:type="spellStart"/>
      <w:r w:rsidRPr="00DC5056">
        <w:t>litis</w:t>
      </w:r>
      <w:proofErr w:type="spellEnd"/>
      <w:r w:rsidRPr="00DC5056">
        <w:t xml:space="preserve">” planteada se hace consistir en determinar la legalidad o ilegalidad del </w:t>
      </w:r>
      <w:r w:rsidR="009C3045" w:rsidRPr="00DC5056">
        <w:rPr>
          <w:b/>
        </w:rPr>
        <w:t>mandamiento de embargo</w:t>
      </w:r>
      <w:r w:rsidR="009C3045" w:rsidRPr="00DC5056">
        <w:t xml:space="preserve"> con número de </w:t>
      </w:r>
      <w:r w:rsidR="009C3045" w:rsidRPr="00DC5056">
        <w:rPr>
          <w:b/>
        </w:rPr>
        <w:t xml:space="preserve">crédito 1333368 (uno tres </w:t>
      </w:r>
      <w:proofErr w:type="spellStart"/>
      <w:r w:rsidR="009C3045" w:rsidRPr="00DC5056">
        <w:rPr>
          <w:b/>
        </w:rPr>
        <w:t>tres</w:t>
      </w:r>
      <w:proofErr w:type="spellEnd"/>
      <w:r w:rsidR="009C3045" w:rsidRPr="00DC5056">
        <w:rPr>
          <w:b/>
        </w:rPr>
        <w:t xml:space="preserve"> </w:t>
      </w:r>
      <w:proofErr w:type="spellStart"/>
      <w:r w:rsidR="009C3045" w:rsidRPr="00DC5056">
        <w:rPr>
          <w:b/>
        </w:rPr>
        <w:t>tres</w:t>
      </w:r>
      <w:proofErr w:type="spellEnd"/>
      <w:r w:rsidR="009C3045" w:rsidRPr="00DC5056">
        <w:rPr>
          <w:b/>
        </w:rPr>
        <w:t xml:space="preserve"> </w:t>
      </w:r>
      <w:proofErr w:type="spellStart"/>
      <w:r w:rsidR="009C3045" w:rsidRPr="00DC5056">
        <w:rPr>
          <w:b/>
        </w:rPr>
        <w:t>tres</w:t>
      </w:r>
      <w:proofErr w:type="spellEnd"/>
      <w:r w:rsidR="009C3045" w:rsidRPr="00DC5056">
        <w:rPr>
          <w:b/>
        </w:rPr>
        <w:t xml:space="preserve"> seis ocho)</w:t>
      </w:r>
      <w:r w:rsidR="00601C50" w:rsidRPr="00DC5056">
        <w:rPr>
          <w:b/>
        </w:rPr>
        <w:t>,</w:t>
      </w:r>
      <w:r w:rsidR="009C3045" w:rsidRPr="00DC5056">
        <w:t xml:space="preserve"> de fecha 05 cinco de agosto del año 2019 dos mil diecinueve</w:t>
      </w:r>
      <w:r w:rsidR="00601C50" w:rsidRPr="00DC5056">
        <w:t>,</w:t>
      </w:r>
      <w:r w:rsidR="009C3045" w:rsidRPr="00DC5056">
        <w:t xml:space="preserve"> emitido por el Director de Ejecución, así como del acta de infracción con número de folio </w:t>
      </w:r>
      <w:r w:rsidR="009C3045" w:rsidRPr="00DC5056">
        <w:rPr>
          <w:b/>
        </w:rPr>
        <w:t xml:space="preserve">T 6015575 (Letra T seis cero uno cinco </w:t>
      </w:r>
      <w:proofErr w:type="spellStart"/>
      <w:r w:rsidR="009C3045" w:rsidRPr="00DC5056">
        <w:rPr>
          <w:b/>
        </w:rPr>
        <w:t>cinco</w:t>
      </w:r>
      <w:proofErr w:type="spellEnd"/>
      <w:r w:rsidR="009C3045" w:rsidRPr="00DC5056">
        <w:rPr>
          <w:b/>
        </w:rPr>
        <w:t xml:space="preserve"> siete cinco)</w:t>
      </w:r>
      <w:r w:rsidR="00601C50" w:rsidRPr="00DC5056">
        <w:rPr>
          <w:b/>
        </w:rPr>
        <w:t>,</w:t>
      </w:r>
      <w:r w:rsidR="009C3045" w:rsidRPr="00DC5056">
        <w:rPr>
          <w:b/>
        </w:rPr>
        <w:t xml:space="preserve"> </w:t>
      </w:r>
      <w:r w:rsidR="009C3045" w:rsidRPr="00DC5056">
        <w:t>de la cual el actor manifiesta</w:t>
      </w:r>
      <w:r w:rsidR="00601C50" w:rsidRPr="00DC5056">
        <w:t>,</w:t>
      </w:r>
      <w:r w:rsidR="009C3045" w:rsidRPr="00DC5056">
        <w:t xml:space="preserve"> bajo protesta de decir verdad</w:t>
      </w:r>
      <w:r w:rsidR="00601C50" w:rsidRPr="00DC5056">
        <w:t>,</w:t>
      </w:r>
      <w:r w:rsidR="009C3045" w:rsidRPr="00DC5056">
        <w:t xml:space="preserve"> que tuvo conocimiento el día 19 diecinueve de agosto del año 2019 dos mil diecinueve</w:t>
      </w:r>
      <w:r w:rsidR="00601C50" w:rsidRPr="00DC5056">
        <w:t>,</w:t>
      </w:r>
      <w:r w:rsidR="009C3045" w:rsidRPr="00DC5056">
        <w:t xml:space="preserve"> emitida por el Agente de Tránsit</w:t>
      </w:r>
      <w:r w:rsidR="00601C50" w:rsidRPr="00DC5056">
        <w:t xml:space="preserve">o Municipal de León Guanajuato. </w:t>
      </w:r>
    </w:p>
    <w:p w:rsidR="009C3045" w:rsidRPr="00DC5056" w:rsidRDefault="009C3045" w:rsidP="00663A87">
      <w:pPr>
        <w:pStyle w:val="SENTENCIAS"/>
      </w:pPr>
    </w:p>
    <w:p w:rsidR="001B457B" w:rsidRPr="00DC5056" w:rsidRDefault="001B457B" w:rsidP="001B457B">
      <w:pPr>
        <w:pStyle w:val="SENTENCIAS"/>
      </w:pPr>
      <w:r w:rsidRPr="00DC5056">
        <w:rPr>
          <w:b/>
        </w:rPr>
        <w:t>SEXTO.</w:t>
      </w:r>
      <w:r w:rsidRPr="00DC5056">
        <w:t xml:space="preserve"> Una vez determinada la </w:t>
      </w:r>
      <w:proofErr w:type="spellStart"/>
      <w:r w:rsidRPr="00DC5056">
        <w:t>litis</w:t>
      </w:r>
      <w:proofErr w:type="spellEnd"/>
      <w:r w:rsidRPr="00DC5056">
        <w:t>, se procede al análisis de los conceptos de impugnación, para lo anterior no resulta necesario su transcripción, así como tampoco de los argumentos vertidos por la autoridad. Lo anterior, de conformidad con la siguiente jurisprudencia: -----------------------</w:t>
      </w:r>
    </w:p>
    <w:p w:rsidR="001B457B" w:rsidRPr="00DC5056" w:rsidRDefault="001B457B" w:rsidP="001B457B">
      <w:pPr>
        <w:pStyle w:val="SENTENCIAS"/>
        <w:rPr>
          <w:bCs/>
          <w:i/>
          <w:iCs/>
        </w:rPr>
      </w:pPr>
    </w:p>
    <w:p w:rsidR="001B457B" w:rsidRPr="00DC5056" w:rsidRDefault="001B457B" w:rsidP="001B457B">
      <w:pPr>
        <w:pStyle w:val="TESISYJURIS"/>
        <w:rPr>
          <w:sz w:val="22"/>
          <w:szCs w:val="22"/>
        </w:rPr>
      </w:pPr>
      <w:r w:rsidRPr="00DC5056">
        <w:rPr>
          <w:b/>
        </w:rPr>
        <w:t>“</w:t>
      </w:r>
      <w:r w:rsidRPr="00DC5056">
        <w:rPr>
          <w:b/>
          <w:sz w:val="22"/>
          <w:szCs w:val="22"/>
        </w:rPr>
        <w:t xml:space="preserve">CONCEPTOS DE VIOLACIÓN. EL JUEZ NO ESTÁ OBLIGADO A TRANSCRIBIRLOS. </w:t>
      </w:r>
      <w:r w:rsidRPr="00DC505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C5056">
        <w:rPr>
          <w:sz w:val="22"/>
          <w:szCs w:val="22"/>
        </w:rPr>
        <w:t>Abril</w:t>
      </w:r>
      <w:proofErr w:type="gramEnd"/>
      <w:r w:rsidRPr="00DC5056">
        <w:rPr>
          <w:sz w:val="22"/>
          <w:szCs w:val="22"/>
        </w:rPr>
        <w:t xml:space="preserve"> de 1998, Tesis: VI.2o. J/129. Página: 599”. </w:t>
      </w:r>
    </w:p>
    <w:p w:rsidR="001B457B" w:rsidRPr="00DC5056" w:rsidRDefault="001B457B" w:rsidP="001B457B">
      <w:pPr>
        <w:pStyle w:val="SENTENCIAS"/>
        <w:ind w:firstLine="0"/>
      </w:pPr>
    </w:p>
    <w:p w:rsidR="00601C50" w:rsidRPr="00DC5056" w:rsidRDefault="00601C50" w:rsidP="001B457B">
      <w:pPr>
        <w:pStyle w:val="SENTENCIAS"/>
        <w:ind w:firstLine="0"/>
      </w:pPr>
    </w:p>
    <w:p w:rsidR="001B457B" w:rsidRPr="00DC5056" w:rsidRDefault="001B457B" w:rsidP="001B457B">
      <w:pPr>
        <w:spacing w:line="360" w:lineRule="auto"/>
        <w:ind w:firstLine="709"/>
        <w:jc w:val="both"/>
        <w:rPr>
          <w:rFonts w:ascii="Century" w:hAnsi="Century"/>
        </w:rPr>
      </w:pPr>
      <w:r w:rsidRPr="00DC5056">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w:t>
      </w:r>
      <w:r w:rsidRPr="00DC5056">
        <w:rPr>
          <w:rFonts w:ascii="Century" w:hAnsi="Century"/>
        </w:rPr>
        <w:lastRenderedPageBreak/>
        <w:t xml:space="preserve">público, la incompetencia de la autoridad para dictar el acto impugnado consistente en el acta de infracción con número </w:t>
      </w:r>
      <w:r w:rsidRPr="00DC5056">
        <w:rPr>
          <w:rFonts w:ascii="Century" w:hAnsi="Century"/>
          <w:b/>
        </w:rPr>
        <w:t xml:space="preserve">T 6015575 (Letra T seis cero uno cinco </w:t>
      </w:r>
      <w:proofErr w:type="spellStart"/>
      <w:r w:rsidRPr="00DC5056">
        <w:rPr>
          <w:rFonts w:ascii="Century" w:hAnsi="Century"/>
          <w:b/>
        </w:rPr>
        <w:t>cinco</w:t>
      </w:r>
      <w:proofErr w:type="spellEnd"/>
      <w:r w:rsidRPr="00DC5056">
        <w:rPr>
          <w:rFonts w:ascii="Century" w:hAnsi="Century"/>
          <w:b/>
        </w:rPr>
        <w:t xml:space="preserve"> siete cinco)</w:t>
      </w:r>
      <w:r w:rsidRPr="00DC5056">
        <w:rPr>
          <w:rFonts w:ascii="Century" w:hAnsi="Century"/>
        </w:rPr>
        <w:t>, en consecuencia se procede al estudio de la competencia de la autoridad demandada</w:t>
      </w:r>
      <w:r w:rsidRPr="00DC5056">
        <w:t xml:space="preserve">. </w:t>
      </w:r>
      <w:r w:rsidR="00601C50" w:rsidRPr="00DC5056">
        <w:rPr>
          <w:rFonts w:ascii="Century" w:hAnsi="Century"/>
        </w:rPr>
        <w:t>-----------------------</w:t>
      </w:r>
      <w:r w:rsidRPr="00DC5056">
        <w:rPr>
          <w:rFonts w:ascii="Century" w:hAnsi="Century"/>
        </w:rPr>
        <w:t>---------------------------</w:t>
      </w:r>
    </w:p>
    <w:p w:rsidR="001B457B" w:rsidRPr="00DC5056" w:rsidRDefault="001B457B" w:rsidP="001B457B">
      <w:pPr>
        <w:pStyle w:val="RESOLUCIONES"/>
      </w:pPr>
    </w:p>
    <w:p w:rsidR="001B457B" w:rsidRPr="00DC5056" w:rsidRDefault="001B457B" w:rsidP="001B457B">
      <w:pPr>
        <w:spacing w:line="360" w:lineRule="auto"/>
        <w:ind w:firstLine="709"/>
        <w:jc w:val="both"/>
        <w:rPr>
          <w:rFonts w:ascii="Century" w:hAnsi="Century"/>
        </w:rPr>
      </w:pPr>
      <w:r w:rsidRPr="00DC5056">
        <w:rPr>
          <w:rFonts w:ascii="Century" w:hAnsi="Century"/>
        </w:rPr>
        <w:t>El Reglamento de Policía y Vialidad para el Municipio de León, Guanajuato, vigente a partir del primero de enero del presente año 2019 dos mil diecinueve, establece que tiene como objeto, entre otros: ------------------------</w:t>
      </w:r>
    </w:p>
    <w:p w:rsidR="001B457B" w:rsidRPr="00DC5056" w:rsidRDefault="001B457B" w:rsidP="001B457B">
      <w:pPr>
        <w:spacing w:line="360" w:lineRule="auto"/>
        <w:ind w:firstLine="709"/>
        <w:jc w:val="both"/>
        <w:rPr>
          <w:rFonts w:ascii="Century" w:hAnsi="Century"/>
        </w:rPr>
      </w:pPr>
    </w:p>
    <w:p w:rsidR="001B457B" w:rsidRPr="00DC5056" w:rsidRDefault="001B457B" w:rsidP="001B457B">
      <w:pPr>
        <w:pStyle w:val="TESISYJURIS"/>
        <w:rPr>
          <w:sz w:val="22"/>
          <w:szCs w:val="22"/>
        </w:rPr>
      </w:pPr>
      <w:r w:rsidRPr="00DC5056">
        <w:rPr>
          <w:sz w:val="22"/>
          <w:szCs w:val="22"/>
        </w:rPr>
        <w:t>II. Los hechos y conductas que constituyen faltas o infracciones en materia de policía, tránsito y vialidad, así como las sanciones correspondientes y los procedimientos para su aplicación.</w:t>
      </w:r>
    </w:p>
    <w:p w:rsidR="001B457B" w:rsidRPr="00DC5056" w:rsidRDefault="001B457B" w:rsidP="001B457B">
      <w:pPr>
        <w:pStyle w:val="TESISYJURIS"/>
        <w:ind w:firstLine="0"/>
      </w:pPr>
    </w:p>
    <w:p w:rsidR="00601C50" w:rsidRPr="00DC5056" w:rsidRDefault="00601C50" w:rsidP="001B457B">
      <w:pPr>
        <w:pStyle w:val="TESISYJURIS"/>
        <w:ind w:firstLine="0"/>
      </w:pPr>
    </w:p>
    <w:p w:rsidR="001B457B" w:rsidRPr="00DC5056" w:rsidRDefault="001B457B" w:rsidP="001B457B">
      <w:pPr>
        <w:spacing w:line="360" w:lineRule="auto"/>
        <w:ind w:firstLine="709"/>
        <w:jc w:val="both"/>
        <w:rPr>
          <w:rFonts w:ascii="Century" w:hAnsi="Century"/>
        </w:rPr>
      </w:pPr>
      <w:r w:rsidRPr="00DC5056">
        <w:rPr>
          <w:rFonts w:ascii="Century" w:hAnsi="Century"/>
        </w:rPr>
        <w:t>En el mismo sentido, el artículo 2, del mencionado Reglamento dispone que se entiende por: -------------------------------------------------------------------------------</w:t>
      </w:r>
    </w:p>
    <w:p w:rsidR="001B457B" w:rsidRPr="00DC5056" w:rsidRDefault="001B457B" w:rsidP="001B457B">
      <w:pPr>
        <w:spacing w:line="360" w:lineRule="auto"/>
        <w:ind w:firstLine="709"/>
        <w:jc w:val="both"/>
        <w:rPr>
          <w:rFonts w:ascii="Century" w:hAnsi="Century"/>
        </w:rPr>
      </w:pPr>
    </w:p>
    <w:p w:rsidR="001B457B" w:rsidRPr="00DC5056" w:rsidRDefault="001B457B" w:rsidP="001B457B">
      <w:pPr>
        <w:pStyle w:val="TESISYJURIS"/>
        <w:numPr>
          <w:ilvl w:val="0"/>
          <w:numId w:val="1"/>
        </w:numPr>
        <w:rPr>
          <w:sz w:val="22"/>
          <w:szCs w:val="22"/>
        </w:rPr>
      </w:pPr>
      <w:r w:rsidRPr="00DC5056">
        <w:rPr>
          <w:sz w:val="22"/>
          <w:szCs w:val="22"/>
        </w:rPr>
        <w:t>Agente de vialidad: Personal con funciones operativas de la Dirección General de Tránsito Municipal.</w:t>
      </w:r>
    </w:p>
    <w:p w:rsidR="001B457B" w:rsidRPr="00DC5056" w:rsidRDefault="001B457B" w:rsidP="001B457B">
      <w:pPr>
        <w:pStyle w:val="TESISYJURIS"/>
        <w:ind w:firstLine="0"/>
      </w:pPr>
    </w:p>
    <w:p w:rsidR="00601C50" w:rsidRPr="00DC5056" w:rsidRDefault="00601C50" w:rsidP="001B457B">
      <w:pPr>
        <w:pStyle w:val="TESISYJURIS"/>
        <w:ind w:firstLine="0"/>
      </w:pPr>
    </w:p>
    <w:p w:rsidR="001B457B" w:rsidRPr="00DC5056" w:rsidRDefault="00601C50" w:rsidP="001B457B">
      <w:pPr>
        <w:spacing w:line="360" w:lineRule="auto"/>
        <w:ind w:firstLine="709"/>
        <w:jc w:val="both"/>
        <w:rPr>
          <w:rFonts w:ascii="Century" w:hAnsi="Century"/>
        </w:rPr>
      </w:pPr>
      <w:r w:rsidRPr="00DC5056">
        <w:rPr>
          <w:rFonts w:ascii="Century" w:hAnsi="Century"/>
        </w:rPr>
        <w:t>Los</w:t>
      </w:r>
      <w:r w:rsidR="001B457B" w:rsidRPr="00DC5056">
        <w:rPr>
          <w:rFonts w:ascii="Century" w:hAnsi="Century"/>
        </w:rPr>
        <w:t xml:space="preserve"> artículo</w:t>
      </w:r>
      <w:r w:rsidRPr="00DC5056">
        <w:rPr>
          <w:rFonts w:ascii="Century" w:hAnsi="Century"/>
        </w:rPr>
        <w:t>s</w:t>
      </w:r>
      <w:r w:rsidR="001B457B" w:rsidRPr="00DC5056">
        <w:rPr>
          <w:rFonts w:ascii="Century" w:hAnsi="Century"/>
        </w:rPr>
        <w:t xml:space="preserve"> 138 y 140 del Reglamento de Policía y Vialidad para el Municipio de León, Guanajuato, menciona: -----------------------------------------------</w:t>
      </w:r>
    </w:p>
    <w:p w:rsidR="001B457B" w:rsidRPr="00DC5056" w:rsidRDefault="001B457B" w:rsidP="001B457B">
      <w:pPr>
        <w:spacing w:line="360" w:lineRule="auto"/>
        <w:ind w:firstLine="709"/>
        <w:jc w:val="both"/>
        <w:rPr>
          <w:rFonts w:ascii="Century" w:hAnsi="Century"/>
        </w:rPr>
      </w:pPr>
    </w:p>
    <w:p w:rsidR="001B457B" w:rsidRPr="00DC5056" w:rsidRDefault="001B457B" w:rsidP="001B457B">
      <w:pPr>
        <w:pStyle w:val="TESISYJURIS"/>
        <w:rPr>
          <w:sz w:val="22"/>
          <w:szCs w:val="22"/>
        </w:rPr>
      </w:pPr>
      <w:r w:rsidRPr="00DC505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B457B" w:rsidRPr="00DC5056" w:rsidRDefault="001B457B" w:rsidP="001B457B">
      <w:pPr>
        <w:spacing w:line="360" w:lineRule="auto"/>
        <w:jc w:val="both"/>
        <w:rPr>
          <w:rFonts w:ascii="Century" w:hAnsi="Century"/>
          <w:sz w:val="22"/>
          <w:szCs w:val="22"/>
        </w:rPr>
      </w:pPr>
    </w:p>
    <w:p w:rsidR="001B457B" w:rsidRPr="00DC5056" w:rsidRDefault="001B457B" w:rsidP="001B457B">
      <w:pPr>
        <w:pStyle w:val="TESISYJURIS"/>
        <w:rPr>
          <w:sz w:val="22"/>
          <w:szCs w:val="22"/>
        </w:rPr>
      </w:pPr>
      <w:r w:rsidRPr="00DC5056">
        <w:rPr>
          <w:sz w:val="22"/>
          <w:szCs w:val="22"/>
        </w:rPr>
        <w:t>Artículo 140. Cuando los conductores de vehículos cometan una infracción a lo dispuesto por este reglamento y demás disposiciones aplicables, los agentes de vialidad procederán de la siguiente manera:</w:t>
      </w:r>
    </w:p>
    <w:p w:rsidR="001B457B" w:rsidRPr="00DC5056" w:rsidRDefault="001B457B" w:rsidP="001B457B">
      <w:pPr>
        <w:jc w:val="both"/>
        <w:rPr>
          <w:rFonts w:ascii="Century" w:hAnsi="Century" w:cs="Arial"/>
          <w:i/>
          <w:sz w:val="22"/>
          <w:szCs w:val="22"/>
        </w:rPr>
      </w:pPr>
    </w:p>
    <w:p w:rsidR="001B457B" w:rsidRPr="00DC5056" w:rsidRDefault="001B457B" w:rsidP="001B457B">
      <w:pPr>
        <w:pStyle w:val="Sangra2detindependiente"/>
        <w:numPr>
          <w:ilvl w:val="0"/>
          <w:numId w:val="2"/>
        </w:numPr>
        <w:spacing w:after="0" w:line="240" w:lineRule="auto"/>
        <w:rPr>
          <w:rFonts w:ascii="Century" w:hAnsi="Century" w:cs="Arial"/>
          <w:i/>
          <w:sz w:val="22"/>
          <w:szCs w:val="22"/>
        </w:rPr>
      </w:pPr>
      <w:r w:rsidRPr="00DC5056">
        <w:rPr>
          <w:rFonts w:ascii="Century" w:hAnsi="Century" w:cs="Arial"/>
          <w:i/>
          <w:sz w:val="22"/>
          <w:szCs w:val="22"/>
        </w:rPr>
        <w:t xml:space="preserve">Indicar con respeto al conductor que debe detener la marcha de su vehículo y estacionarse en un lugar </w:t>
      </w:r>
      <w:r w:rsidRPr="00DC5056">
        <w:rPr>
          <w:rFonts w:ascii="Century" w:hAnsi="Century"/>
          <w:i/>
          <w:sz w:val="22"/>
          <w:szCs w:val="22"/>
        </w:rPr>
        <w:t>[…]</w:t>
      </w:r>
    </w:p>
    <w:p w:rsidR="001B457B" w:rsidRPr="00DC5056" w:rsidRDefault="001B457B" w:rsidP="001B457B">
      <w:pPr>
        <w:numPr>
          <w:ilvl w:val="0"/>
          <w:numId w:val="2"/>
        </w:numPr>
        <w:jc w:val="both"/>
        <w:rPr>
          <w:rFonts w:ascii="Century" w:hAnsi="Century" w:cs="Arial"/>
          <w:i/>
          <w:sz w:val="22"/>
          <w:szCs w:val="22"/>
        </w:rPr>
      </w:pPr>
      <w:r w:rsidRPr="00DC5056">
        <w:rPr>
          <w:rFonts w:ascii="Century" w:hAnsi="Century" w:cs="Arial"/>
          <w:i/>
          <w:sz w:val="22"/>
          <w:szCs w:val="22"/>
        </w:rPr>
        <w:t>Identificarse con su nombre y número de gafete;</w:t>
      </w:r>
    </w:p>
    <w:p w:rsidR="001B457B" w:rsidRPr="00DC5056" w:rsidRDefault="001B457B" w:rsidP="001B457B">
      <w:pPr>
        <w:numPr>
          <w:ilvl w:val="0"/>
          <w:numId w:val="2"/>
        </w:numPr>
        <w:jc w:val="both"/>
        <w:rPr>
          <w:rFonts w:ascii="Century" w:hAnsi="Century" w:cs="Arial"/>
          <w:i/>
          <w:sz w:val="22"/>
          <w:szCs w:val="22"/>
        </w:rPr>
      </w:pPr>
      <w:r w:rsidRPr="00DC5056">
        <w:rPr>
          <w:rFonts w:ascii="Century" w:hAnsi="Century" w:cs="Arial"/>
          <w:i/>
          <w:sz w:val="22"/>
          <w:szCs w:val="22"/>
        </w:rPr>
        <w:t xml:space="preserve">Señalar al conductor la infracción que cometió </w:t>
      </w:r>
      <w:r w:rsidRPr="00DC5056">
        <w:rPr>
          <w:rFonts w:ascii="Century" w:hAnsi="Century"/>
          <w:i/>
          <w:sz w:val="22"/>
          <w:szCs w:val="22"/>
        </w:rPr>
        <w:t>[…]</w:t>
      </w:r>
    </w:p>
    <w:p w:rsidR="001B457B" w:rsidRPr="00DC5056" w:rsidRDefault="001B457B" w:rsidP="001B457B">
      <w:pPr>
        <w:numPr>
          <w:ilvl w:val="0"/>
          <w:numId w:val="2"/>
        </w:numPr>
        <w:jc w:val="both"/>
        <w:rPr>
          <w:rFonts w:ascii="Century" w:hAnsi="Century" w:cs="Arial"/>
          <w:i/>
          <w:sz w:val="22"/>
          <w:szCs w:val="22"/>
        </w:rPr>
      </w:pPr>
      <w:r w:rsidRPr="00DC5056">
        <w:rPr>
          <w:rFonts w:ascii="Century" w:hAnsi="Century" w:cs="Arial"/>
          <w:i/>
          <w:sz w:val="22"/>
          <w:szCs w:val="22"/>
        </w:rPr>
        <w:t xml:space="preserve">Solicitar al conductor la licencia de conducir, la tarjeta de circulación para su revisión </w:t>
      </w:r>
      <w:r w:rsidRPr="00DC5056">
        <w:rPr>
          <w:rFonts w:ascii="Century" w:hAnsi="Century"/>
          <w:i/>
          <w:sz w:val="22"/>
          <w:szCs w:val="22"/>
        </w:rPr>
        <w:t>[…]</w:t>
      </w:r>
    </w:p>
    <w:p w:rsidR="001B457B" w:rsidRPr="00DC5056" w:rsidRDefault="001B457B" w:rsidP="001B457B">
      <w:pPr>
        <w:numPr>
          <w:ilvl w:val="0"/>
          <w:numId w:val="2"/>
        </w:numPr>
        <w:jc w:val="both"/>
        <w:rPr>
          <w:rFonts w:ascii="Century" w:hAnsi="Century" w:cs="Arial"/>
          <w:i/>
          <w:sz w:val="22"/>
          <w:szCs w:val="22"/>
        </w:rPr>
      </w:pPr>
      <w:r w:rsidRPr="00DC5056">
        <w:rPr>
          <w:rFonts w:ascii="Century" w:hAnsi="Century" w:cs="Arial"/>
          <w:i/>
          <w:sz w:val="22"/>
          <w:szCs w:val="22"/>
        </w:rPr>
        <w:t xml:space="preserve">Una vez efectuada la revisión de los documentos </w:t>
      </w:r>
      <w:r w:rsidRPr="00DC5056">
        <w:rPr>
          <w:rFonts w:ascii="Century" w:hAnsi="Century"/>
          <w:i/>
          <w:sz w:val="22"/>
          <w:szCs w:val="22"/>
        </w:rPr>
        <w:t>[…]</w:t>
      </w:r>
    </w:p>
    <w:p w:rsidR="001B457B" w:rsidRPr="00DC5056" w:rsidRDefault="001B457B" w:rsidP="001B457B">
      <w:pPr>
        <w:spacing w:line="360" w:lineRule="auto"/>
        <w:jc w:val="both"/>
        <w:rPr>
          <w:rFonts w:ascii="Century" w:hAnsi="Century"/>
        </w:rPr>
      </w:pPr>
    </w:p>
    <w:p w:rsidR="001B457B" w:rsidRPr="00DC5056" w:rsidRDefault="001B457B" w:rsidP="001B457B">
      <w:pPr>
        <w:spacing w:line="360" w:lineRule="auto"/>
        <w:ind w:firstLine="708"/>
        <w:jc w:val="both"/>
        <w:rPr>
          <w:rFonts w:ascii="Century" w:hAnsi="Century"/>
        </w:rPr>
      </w:pPr>
      <w:r w:rsidRPr="00DC5056">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B457B" w:rsidRPr="00DC5056" w:rsidRDefault="001B457B" w:rsidP="001B457B">
      <w:pPr>
        <w:spacing w:line="360" w:lineRule="auto"/>
        <w:ind w:firstLine="708"/>
        <w:jc w:val="both"/>
        <w:rPr>
          <w:rFonts w:ascii="Century" w:hAnsi="Century"/>
        </w:rPr>
      </w:pPr>
    </w:p>
    <w:p w:rsidR="001B457B" w:rsidRPr="00DC5056" w:rsidRDefault="001B457B" w:rsidP="001B457B">
      <w:pPr>
        <w:pStyle w:val="SENTENCIAS"/>
      </w:pPr>
      <w:r w:rsidRPr="00DC505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B457B" w:rsidRPr="00DC5056" w:rsidRDefault="001B457B" w:rsidP="001B457B">
      <w:pPr>
        <w:spacing w:line="360" w:lineRule="auto"/>
        <w:ind w:firstLine="708"/>
        <w:jc w:val="both"/>
        <w:rPr>
          <w:rFonts w:ascii="Century" w:hAnsi="Century"/>
        </w:rPr>
      </w:pPr>
    </w:p>
    <w:p w:rsidR="001B457B" w:rsidRPr="00DC5056" w:rsidRDefault="001B457B" w:rsidP="001B457B">
      <w:pPr>
        <w:pStyle w:val="SENTENCIAS"/>
      </w:pPr>
      <w:r w:rsidRPr="00DC5056">
        <w:t>Ahora bien, del contenido del acta de infracción impugnada, se desprende que es emitida por: -----------------------------------------------------------------</w:t>
      </w:r>
    </w:p>
    <w:p w:rsidR="001B457B" w:rsidRPr="00DC5056" w:rsidRDefault="001B457B" w:rsidP="001B457B">
      <w:pPr>
        <w:spacing w:line="360" w:lineRule="auto"/>
        <w:ind w:firstLine="708"/>
        <w:jc w:val="both"/>
      </w:pPr>
    </w:p>
    <w:p w:rsidR="001B457B" w:rsidRPr="00DC5056" w:rsidRDefault="001B457B" w:rsidP="001B457B">
      <w:pPr>
        <w:pStyle w:val="TESISYJURIS"/>
      </w:pPr>
      <w:r w:rsidRPr="00DC5056">
        <w:t>“… el suscrito Agente de Tránsito Municipal de nombre</w:t>
      </w:r>
      <w:proofErr w:type="gramStart"/>
      <w:r w:rsidRPr="00DC5056">
        <w:t>….</w:t>
      </w:r>
      <w:proofErr w:type="gramEnd"/>
    </w:p>
    <w:p w:rsidR="001B457B" w:rsidRPr="00DC5056" w:rsidRDefault="001B457B" w:rsidP="001B457B">
      <w:pPr>
        <w:spacing w:line="360" w:lineRule="auto"/>
        <w:jc w:val="both"/>
      </w:pPr>
    </w:p>
    <w:p w:rsidR="00200AB7" w:rsidRPr="00DC5056" w:rsidRDefault="00200AB7" w:rsidP="001B457B">
      <w:pPr>
        <w:spacing w:line="360" w:lineRule="auto"/>
        <w:jc w:val="both"/>
      </w:pPr>
    </w:p>
    <w:p w:rsidR="001B457B" w:rsidRPr="00DC5056" w:rsidRDefault="001B457B" w:rsidP="001B457B">
      <w:pPr>
        <w:pStyle w:val="SENTENCIAS"/>
      </w:pPr>
      <w:r w:rsidRPr="00DC5056">
        <w:t xml:space="preserve">Cabe señalar que el Reglamento de Policía y Vialidad para el Municipio de León, Guanajuato, no considera la figura de </w:t>
      </w:r>
      <w:r w:rsidRPr="00DC5056">
        <w:rPr>
          <w:i/>
        </w:rPr>
        <w:t>“Agente de Tránsito Municipal</w:t>
      </w:r>
      <w:r w:rsidRPr="00DC5056">
        <w:t>”, misma que no resulta coincidente con aquella a la que faculta el Reglamento referido, para realizar ese tipo de actuaciones -</w:t>
      </w:r>
      <w:r w:rsidRPr="00DC5056">
        <w:rPr>
          <w:i/>
        </w:rPr>
        <w:t>Agente de Vialidad-</w:t>
      </w:r>
      <w:r w:rsidRPr="00DC505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200AB7" w:rsidRPr="00DC5056">
        <w:t>-------------------</w:t>
      </w:r>
    </w:p>
    <w:p w:rsidR="001B457B" w:rsidRPr="00DC5056" w:rsidRDefault="001B457B" w:rsidP="001B457B">
      <w:pPr>
        <w:pStyle w:val="SENTENCIAS"/>
      </w:pPr>
    </w:p>
    <w:p w:rsidR="001B457B" w:rsidRPr="00DC5056" w:rsidRDefault="001B457B" w:rsidP="001B457B">
      <w:pPr>
        <w:pStyle w:val="SENTENCIAS"/>
      </w:pPr>
      <w:r w:rsidRPr="00DC5056">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w:t>
      </w:r>
      <w:r w:rsidRPr="00DC5056">
        <w:lastRenderedPageBreak/>
        <w:t>si le fueron delegadas dichas atribuciones, por lo que dicho acto de autoridad se encuentra indebidamente fundado y motivado, al no acreditar que la autoridad emisora tenga facultades para emitir el acto</w:t>
      </w:r>
      <w:r w:rsidR="00200AB7" w:rsidRPr="00DC5056">
        <w:t xml:space="preserve"> impugnado. --------------</w:t>
      </w:r>
    </w:p>
    <w:p w:rsidR="001B457B" w:rsidRPr="00DC5056" w:rsidRDefault="001B457B" w:rsidP="001B457B">
      <w:pPr>
        <w:pStyle w:val="SENTENCIAS"/>
      </w:pPr>
    </w:p>
    <w:p w:rsidR="001B457B" w:rsidRPr="00DC5056" w:rsidRDefault="001B457B" w:rsidP="001B457B">
      <w:pPr>
        <w:pStyle w:val="SENTENCIAS"/>
      </w:pPr>
      <w:r w:rsidRPr="00DC5056">
        <w:t xml:space="preserve">Lo anterior se apoya en el criterio emitido por los Tribunales Colegiados de Circuito, Novena Época. Registro: 174460, Semanario Judicial de la Federación y su Gaceta. Tomo XXIV, </w:t>
      </w:r>
      <w:proofErr w:type="gramStart"/>
      <w:r w:rsidRPr="00DC5056">
        <w:t>Agosto</w:t>
      </w:r>
      <w:proofErr w:type="gramEnd"/>
      <w:r w:rsidRPr="00DC5056">
        <w:t xml:space="preserve"> de 2006. Materias: Común. Tesis: VI.1o. A.33 K .Página: 2203: ----------------------------------------------------------</w:t>
      </w:r>
      <w:r w:rsidR="00200AB7" w:rsidRPr="00DC5056">
        <w:t>----------</w:t>
      </w:r>
    </w:p>
    <w:p w:rsidR="001B457B" w:rsidRPr="00DC5056" w:rsidRDefault="001B457B" w:rsidP="001B457B">
      <w:pPr>
        <w:pStyle w:val="SENTENCIAS"/>
        <w:ind w:firstLine="0"/>
      </w:pPr>
    </w:p>
    <w:p w:rsidR="001B457B" w:rsidRPr="00DC5056" w:rsidRDefault="001B457B" w:rsidP="001B457B">
      <w:pPr>
        <w:pStyle w:val="TESISYJURIS"/>
        <w:rPr>
          <w:sz w:val="22"/>
          <w:szCs w:val="22"/>
        </w:rPr>
      </w:pPr>
      <w:r w:rsidRPr="00DC505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C5056">
        <w:rPr>
          <w:sz w:val="22"/>
          <w:szCs w:val="22"/>
        </w:rPr>
        <w:t>Andraca</w:t>
      </w:r>
      <w:proofErr w:type="spellEnd"/>
      <w:r w:rsidRPr="00DC5056">
        <w:rPr>
          <w:sz w:val="22"/>
          <w:szCs w:val="22"/>
        </w:rPr>
        <w:t xml:space="preserve"> Carrera</w:t>
      </w:r>
    </w:p>
    <w:p w:rsidR="001B457B" w:rsidRPr="00DC5056" w:rsidRDefault="001B457B" w:rsidP="001B457B">
      <w:pPr>
        <w:spacing w:line="360" w:lineRule="auto"/>
        <w:jc w:val="both"/>
        <w:rPr>
          <w:rFonts w:ascii="Century" w:hAnsi="Century"/>
        </w:rPr>
      </w:pPr>
    </w:p>
    <w:p w:rsidR="00200AB7" w:rsidRPr="00DC5056" w:rsidRDefault="00200AB7" w:rsidP="001B457B">
      <w:pPr>
        <w:spacing w:line="360" w:lineRule="auto"/>
        <w:jc w:val="both"/>
        <w:rPr>
          <w:rFonts w:ascii="Century" w:hAnsi="Century"/>
        </w:rPr>
      </w:pPr>
    </w:p>
    <w:p w:rsidR="001B457B" w:rsidRPr="00DC5056" w:rsidRDefault="001B457B" w:rsidP="001B457B">
      <w:pPr>
        <w:pStyle w:val="SENTENCIAS"/>
      </w:pPr>
      <w:r w:rsidRPr="00DC5056">
        <w:t xml:space="preserve">Además de lo anteriormente afirmado, es de considerar que la demandada, en su contestación, acredita su nombramiento con copia certificada del gafete, expedido por el Secretario de Seguridad Pública, como </w:t>
      </w:r>
      <w:r w:rsidRPr="00DC5056">
        <w:rPr>
          <w:i/>
        </w:rPr>
        <w:lastRenderedPageBreak/>
        <w:t>“AGENTE B”</w:t>
      </w:r>
      <w:r w:rsidRPr="00DC505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w:t>
      </w:r>
      <w:r w:rsidR="00200AB7" w:rsidRPr="00DC5056">
        <w:t>, sin que del mismo se desprenda que se trata de un agente de vialidad</w:t>
      </w:r>
      <w:r w:rsidRPr="00DC5056">
        <w:t>. -----------------------------------------</w:t>
      </w:r>
      <w:r w:rsidR="00200AB7" w:rsidRPr="00DC5056">
        <w:t>-------------------</w:t>
      </w:r>
    </w:p>
    <w:p w:rsidR="001B457B" w:rsidRPr="00DC5056" w:rsidRDefault="001B457B" w:rsidP="001B457B">
      <w:pPr>
        <w:pStyle w:val="SENTENCIAS"/>
      </w:pPr>
    </w:p>
    <w:p w:rsidR="001B457B" w:rsidRPr="00DC5056" w:rsidRDefault="001B457B" w:rsidP="001B457B">
      <w:pPr>
        <w:pStyle w:val="SENTENCIAS"/>
      </w:pPr>
      <w:r w:rsidRPr="00DC505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C5056">
        <w:t>subincisos</w:t>
      </w:r>
      <w:proofErr w:type="spellEnd"/>
      <w:r w:rsidRPr="00DC505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B457B" w:rsidRPr="00DC5056" w:rsidRDefault="001B457B" w:rsidP="001B457B">
      <w:pPr>
        <w:spacing w:line="360" w:lineRule="auto"/>
        <w:ind w:firstLine="709"/>
        <w:jc w:val="both"/>
        <w:rPr>
          <w:rFonts w:ascii="Century" w:hAnsi="Century"/>
        </w:rPr>
      </w:pPr>
    </w:p>
    <w:p w:rsidR="00200AB7" w:rsidRPr="00DC5056" w:rsidRDefault="001B457B" w:rsidP="001B457B">
      <w:pPr>
        <w:pStyle w:val="SENTENCIAS"/>
      </w:pPr>
      <w:r w:rsidRPr="00DC505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DC5056">
        <w:rPr>
          <w:b/>
        </w:rPr>
        <w:t xml:space="preserve">T 6015575 (Letra T seis cero uno cinco </w:t>
      </w:r>
      <w:proofErr w:type="spellStart"/>
      <w:r w:rsidRPr="00DC5056">
        <w:rPr>
          <w:b/>
        </w:rPr>
        <w:t>cinco</w:t>
      </w:r>
      <w:proofErr w:type="spellEnd"/>
      <w:r w:rsidRPr="00DC5056">
        <w:rPr>
          <w:b/>
        </w:rPr>
        <w:t xml:space="preserve"> siete cinco) </w:t>
      </w:r>
      <w:r w:rsidRPr="00DC5056">
        <w:t xml:space="preserve">de la cual el actor </w:t>
      </w:r>
      <w:r w:rsidRPr="00DC5056">
        <w:lastRenderedPageBreak/>
        <w:t>manifiesta bajo protesta de decir verdad que tuvo conocimiento el día 19 diecinueve de agosto del año 2019 dos mil diecinueve</w:t>
      </w:r>
      <w:r w:rsidR="00200AB7" w:rsidRPr="00DC5056">
        <w:t>. ------</w:t>
      </w:r>
      <w:r w:rsidR="008C6AF7" w:rsidRPr="00DC5056">
        <w:t>---------------------------</w:t>
      </w:r>
    </w:p>
    <w:p w:rsidR="00200AB7" w:rsidRPr="00DC5056" w:rsidRDefault="00200AB7" w:rsidP="001B457B">
      <w:pPr>
        <w:pStyle w:val="SENTENCIAS"/>
      </w:pPr>
    </w:p>
    <w:p w:rsidR="00094B7D" w:rsidRPr="00DC5056" w:rsidRDefault="00094B7D" w:rsidP="00094B7D">
      <w:pPr>
        <w:pStyle w:val="SENTENCIAS"/>
      </w:pPr>
      <w:r w:rsidRPr="00DC505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94B7D" w:rsidRPr="00DC5056" w:rsidRDefault="00094B7D" w:rsidP="00094B7D">
      <w:pPr>
        <w:pStyle w:val="SENTENCIAS"/>
        <w:ind w:firstLine="0"/>
      </w:pPr>
    </w:p>
    <w:p w:rsidR="00094B7D" w:rsidRPr="00DC5056" w:rsidRDefault="00094B7D" w:rsidP="00094B7D">
      <w:pPr>
        <w:pStyle w:val="TESISYJURIS"/>
        <w:rPr>
          <w:sz w:val="22"/>
          <w:szCs w:val="22"/>
        </w:rPr>
      </w:pPr>
      <w:r w:rsidRPr="00DC505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C6AF7" w:rsidRPr="00DC5056" w:rsidRDefault="008C6AF7" w:rsidP="00094B7D">
      <w:pPr>
        <w:pStyle w:val="SENTENCIAS"/>
      </w:pPr>
    </w:p>
    <w:p w:rsidR="008C6AF7" w:rsidRPr="00DC5056" w:rsidRDefault="008C6AF7" w:rsidP="00094B7D">
      <w:pPr>
        <w:pStyle w:val="SENTENCIAS"/>
      </w:pPr>
    </w:p>
    <w:p w:rsidR="00094B7D" w:rsidRPr="00DC5056" w:rsidRDefault="00094B7D" w:rsidP="00094B7D">
      <w:pPr>
        <w:pStyle w:val="SENTENCIAS"/>
      </w:pPr>
      <w:r w:rsidRPr="00DC505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94B7D" w:rsidRPr="00DC5056" w:rsidRDefault="00094B7D" w:rsidP="00094B7D">
      <w:pPr>
        <w:pStyle w:val="SENTENCIAS"/>
        <w:ind w:firstLine="0"/>
      </w:pPr>
    </w:p>
    <w:p w:rsidR="00094B7D" w:rsidRPr="00DC5056" w:rsidRDefault="00094B7D" w:rsidP="00094B7D">
      <w:pPr>
        <w:pStyle w:val="TESISYJURIS"/>
        <w:rPr>
          <w:sz w:val="22"/>
          <w:szCs w:val="22"/>
        </w:rPr>
      </w:pPr>
      <w:r w:rsidRPr="00DC5056">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94B7D" w:rsidRPr="00DC5056" w:rsidRDefault="00094B7D" w:rsidP="001B457B">
      <w:pPr>
        <w:pStyle w:val="SENTENCIAS"/>
      </w:pPr>
    </w:p>
    <w:p w:rsidR="00094B7D" w:rsidRPr="00DC5056" w:rsidRDefault="00094B7D" w:rsidP="001B457B">
      <w:pPr>
        <w:pStyle w:val="SENTENCIAS"/>
      </w:pPr>
    </w:p>
    <w:p w:rsidR="001B457B" w:rsidRPr="00DC5056" w:rsidRDefault="00094B7D" w:rsidP="001B457B">
      <w:pPr>
        <w:pStyle w:val="SENTENCIAS"/>
      </w:pPr>
      <w:r w:rsidRPr="00DC5056">
        <w:t>Por lo que corresponde</w:t>
      </w:r>
      <w:r w:rsidR="00200AB7" w:rsidRPr="00DC5056">
        <w:t xml:space="preserve">, </w:t>
      </w:r>
      <w:r w:rsidRPr="00DC5056">
        <w:t>a</w:t>
      </w:r>
      <w:r w:rsidR="00200AB7" w:rsidRPr="00DC5056">
        <w:t xml:space="preserve">l </w:t>
      </w:r>
      <w:r w:rsidR="001B457B" w:rsidRPr="00DC5056">
        <w:rPr>
          <w:b/>
        </w:rPr>
        <w:t>mandamiento de embargo</w:t>
      </w:r>
      <w:r w:rsidR="001B457B" w:rsidRPr="00DC5056">
        <w:t xml:space="preserve"> con número de </w:t>
      </w:r>
      <w:r w:rsidR="001B457B" w:rsidRPr="00DC5056">
        <w:rPr>
          <w:b/>
        </w:rPr>
        <w:t xml:space="preserve">crédito 1333368 (uno tres </w:t>
      </w:r>
      <w:proofErr w:type="spellStart"/>
      <w:r w:rsidR="001B457B" w:rsidRPr="00DC5056">
        <w:rPr>
          <w:b/>
        </w:rPr>
        <w:t>tres</w:t>
      </w:r>
      <w:proofErr w:type="spellEnd"/>
      <w:r w:rsidR="001B457B" w:rsidRPr="00DC5056">
        <w:rPr>
          <w:b/>
        </w:rPr>
        <w:t xml:space="preserve"> </w:t>
      </w:r>
      <w:proofErr w:type="spellStart"/>
      <w:r w:rsidR="001B457B" w:rsidRPr="00DC5056">
        <w:rPr>
          <w:b/>
        </w:rPr>
        <w:t>tres</w:t>
      </w:r>
      <w:proofErr w:type="spellEnd"/>
      <w:r w:rsidR="001B457B" w:rsidRPr="00DC5056">
        <w:rPr>
          <w:b/>
        </w:rPr>
        <w:t xml:space="preserve"> </w:t>
      </w:r>
      <w:proofErr w:type="spellStart"/>
      <w:r w:rsidR="001B457B" w:rsidRPr="00DC5056">
        <w:rPr>
          <w:b/>
        </w:rPr>
        <w:t>tres</w:t>
      </w:r>
      <w:proofErr w:type="spellEnd"/>
      <w:r w:rsidR="001B457B" w:rsidRPr="00DC5056">
        <w:rPr>
          <w:b/>
        </w:rPr>
        <w:t xml:space="preserve"> seis ocho)</w:t>
      </w:r>
      <w:r w:rsidR="001B457B" w:rsidRPr="00DC5056">
        <w:t xml:space="preserve"> de fecha 05 cinco de agosto del año 2019 dos mil diecinueve</w:t>
      </w:r>
      <w:r w:rsidR="00200AB7" w:rsidRPr="00DC5056">
        <w:t>,</w:t>
      </w:r>
      <w:r w:rsidR="001B457B" w:rsidRPr="00DC5056">
        <w:t xml:space="preserve"> emitido por el Director de Ejecución</w:t>
      </w:r>
      <w:r w:rsidR="00200AB7" w:rsidRPr="00DC5056">
        <w:t xml:space="preserve">, </w:t>
      </w:r>
      <w:r w:rsidRPr="00DC5056">
        <w:t xml:space="preserve">al tener su origen </w:t>
      </w:r>
      <w:r w:rsidR="00200AB7" w:rsidRPr="00DC5056">
        <w:t xml:space="preserve">la boleta de infracción con folio número T 6015575 (Letra T seis cero uno cinco </w:t>
      </w:r>
      <w:proofErr w:type="spellStart"/>
      <w:r w:rsidR="00200AB7" w:rsidRPr="00DC5056">
        <w:t>cinco</w:t>
      </w:r>
      <w:proofErr w:type="spellEnd"/>
      <w:r w:rsidR="00200AB7" w:rsidRPr="00DC5056">
        <w:t xml:space="preserve"> siete cinco), misma que </w:t>
      </w:r>
      <w:r w:rsidR="008C6AF7" w:rsidRPr="00DC5056">
        <w:t xml:space="preserve">dentro del presente proceso es </w:t>
      </w:r>
      <w:r w:rsidR="00200AB7" w:rsidRPr="00DC5056">
        <w:t>decretada nula</w:t>
      </w:r>
      <w:r w:rsidR="007B096E" w:rsidRPr="00DC5056">
        <w:t xml:space="preserve">, al resultar </w:t>
      </w:r>
      <w:r w:rsidR="008C6AF7" w:rsidRPr="00DC5056">
        <w:t xml:space="preserve">de </w:t>
      </w:r>
      <w:r w:rsidR="007B096E" w:rsidRPr="00DC5056">
        <w:t>un acto viciado de origen al provenir de una autoridad incompetente, p</w:t>
      </w:r>
      <w:r w:rsidRPr="00DC5056">
        <w:t>or lo tanto</w:t>
      </w:r>
      <w:r w:rsidR="007B096E" w:rsidRPr="00DC5056">
        <w:t>, resulta</w:t>
      </w:r>
      <w:r w:rsidRPr="00DC5056">
        <w:t xml:space="preserve"> procedente decretar la nulidad del mandamiento de embargo</w:t>
      </w:r>
      <w:r w:rsidR="007B096E" w:rsidRPr="00DC5056">
        <w:t xml:space="preserve"> al ser fruto de </w:t>
      </w:r>
      <w:r w:rsidR="008C6AF7" w:rsidRPr="00DC5056">
        <w:t>dicha boleta de infracción</w:t>
      </w:r>
      <w:r w:rsidRPr="00DC5056">
        <w:t xml:space="preserve">. </w:t>
      </w:r>
      <w:r w:rsidR="007B096E" w:rsidRPr="00DC5056">
        <w:t>--------</w:t>
      </w:r>
    </w:p>
    <w:p w:rsidR="001B457B" w:rsidRPr="00DC5056" w:rsidRDefault="001B457B" w:rsidP="001B457B">
      <w:pPr>
        <w:pStyle w:val="SENTENCIAS"/>
      </w:pPr>
    </w:p>
    <w:p w:rsidR="00663A87" w:rsidRPr="00DC5056" w:rsidRDefault="00663A87" w:rsidP="00663A87">
      <w:pPr>
        <w:pStyle w:val="SENTENCIAS"/>
        <w:rPr>
          <w:b/>
          <w:bCs/>
          <w:lang w:val="es-MX"/>
        </w:rPr>
      </w:pPr>
      <w:r w:rsidRPr="00DC5056">
        <w:rPr>
          <w:b/>
          <w:lang w:val="es-MX"/>
        </w:rPr>
        <w:t xml:space="preserve">SÉPTIMO. </w:t>
      </w:r>
      <w:r w:rsidRPr="00DC5056">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94B7D" w:rsidRPr="00DC5056">
        <w:rPr>
          <w:lang w:val="es-MX"/>
        </w:rPr>
        <w:t>------------</w:t>
      </w:r>
    </w:p>
    <w:p w:rsidR="00663A87" w:rsidRPr="00DC5056" w:rsidRDefault="00663A87" w:rsidP="00663A87">
      <w:pPr>
        <w:pStyle w:val="SENTENCIAS"/>
        <w:rPr>
          <w:lang w:val="es-MX"/>
        </w:rPr>
      </w:pPr>
    </w:p>
    <w:p w:rsidR="00663A87" w:rsidRPr="00DC5056" w:rsidRDefault="00663A87" w:rsidP="00663A87">
      <w:pPr>
        <w:pStyle w:val="SENTENCIAS"/>
        <w:rPr>
          <w:lang w:val="es-MX"/>
        </w:rPr>
      </w:pPr>
      <w:r w:rsidRPr="00DC5056">
        <w:rPr>
          <w:lang w:val="es-MX"/>
        </w:rPr>
        <w:t>Sirve de apoyo, también a lo anterior, la tesis de jurisprudencia que dispone: ----------------------------------------------------------------------------------------------</w:t>
      </w:r>
    </w:p>
    <w:p w:rsidR="00663A87" w:rsidRPr="00DC5056" w:rsidRDefault="00663A87" w:rsidP="00663A87">
      <w:pPr>
        <w:pStyle w:val="SENTENCIAS"/>
        <w:rPr>
          <w:lang w:val="es-MX"/>
        </w:rPr>
      </w:pPr>
    </w:p>
    <w:p w:rsidR="00663A87" w:rsidRPr="00DC5056" w:rsidRDefault="00663A87" w:rsidP="00663A87">
      <w:pPr>
        <w:pStyle w:val="TESISYJURIS"/>
        <w:rPr>
          <w:sz w:val="22"/>
          <w:szCs w:val="22"/>
          <w:lang w:val="es-MX"/>
        </w:rPr>
      </w:pPr>
      <w:r w:rsidRPr="00DC5056">
        <w:rPr>
          <w:b/>
          <w:sz w:val="22"/>
          <w:szCs w:val="22"/>
          <w:lang w:val="es-MX"/>
        </w:rPr>
        <w:t xml:space="preserve">“CONCEPTOS DE VIOLACION. CUANDO SU ESTUDIO ES INNECESARIO. </w:t>
      </w:r>
      <w:r w:rsidRPr="00DC505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63A87" w:rsidRPr="00DC5056" w:rsidRDefault="00663A87" w:rsidP="00663A87">
      <w:pPr>
        <w:spacing w:line="360" w:lineRule="auto"/>
        <w:jc w:val="both"/>
        <w:rPr>
          <w:rFonts w:ascii="Century" w:hAnsi="Century"/>
          <w:b/>
          <w:lang w:val="es-MX"/>
        </w:rPr>
      </w:pPr>
    </w:p>
    <w:p w:rsidR="00663A87" w:rsidRPr="00DC5056" w:rsidRDefault="00663A87" w:rsidP="00663A87">
      <w:pPr>
        <w:pStyle w:val="SENTENCIAS"/>
      </w:pPr>
      <w:r w:rsidRPr="00DC5056">
        <w:rPr>
          <w:b/>
          <w:bCs/>
          <w:iCs/>
        </w:rPr>
        <w:t>OCTAVO</w:t>
      </w:r>
      <w:r w:rsidRPr="00DC5056">
        <w:rPr>
          <w:iCs/>
        </w:rPr>
        <w:t xml:space="preserve">. </w:t>
      </w:r>
      <w:r w:rsidRPr="00DC5056">
        <w:t>En su escrito de demanda el actor señala como pretensión la nulidad de</w:t>
      </w:r>
      <w:r w:rsidR="00AA57DE" w:rsidRPr="00DC5056">
        <w:t xml:space="preserve"> </w:t>
      </w:r>
      <w:r w:rsidRPr="00DC5056">
        <w:t>l</w:t>
      </w:r>
      <w:r w:rsidR="00AA57DE" w:rsidRPr="00DC5056">
        <w:t>os</w:t>
      </w:r>
      <w:r w:rsidRPr="00DC5056">
        <w:t xml:space="preserve"> acto</w:t>
      </w:r>
      <w:r w:rsidR="00AA57DE" w:rsidRPr="00DC5056">
        <w:t>s</w:t>
      </w:r>
      <w:r w:rsidRPr="00DC5056">
        <w:t xml:space="preserve"> impugnado</w:t>
      </w:r>
      <w:r w:rsidR="00AA57DE" w:rsidRPr="00DC5056">
        <w:t>s, los</w:t>
      </w:r>
      <w:r w:rsidRPr="00DC5056">
        <w:t xml:space="preserve"> cual</w:t>
      </w:r>
      <w:r w:rsidR="00AA57DE" w:rsidRPr="00DC5056">
        <w:t>es quedaron colmados</w:t>
      </w:r>
      <w:r w:rsidRPr="00DC5056">
        <w:t xml:space="preserve"> de acuerdo al considerado sexto de la presente resolución. ----------------------------------------------</w:t>
      </w:r>
    </w:p>
    <w:p w:rsidR="00663A87" w:rsidRPr="00DC5056" w:rsidRDefault="00663A87" w:rsidP="00663A87">
      <w:pPr>
        <w:pStyle w:val="SENTENCIAS"/>
      </w:pPr>
    </w:p>
    <w:p w:rsidR="00D5561D" w:rsidRPr="00DC5056" w:rsidRDefault="00094B7D" w:rsidP="00663A87">
      <w:pPr>
        <w:pStyle w:val="SENTENCIAS"/>
      </w:pPr>
      <w:r w:rsidRPr="00DC5056">
        <w:t xml:space="preserve">Así mismo, el justiciable solicita </w:t>
      </w:r>
      <w:r w:rsidR="00D5561D" w:rsidRPr="00DC5056">
        <w:t>se le reconozca el derecho amparo en las normas jurídicas precitadas por lo que una vez declarada la nulidad total de</w:t>
      </w:r>
      <w:r w:rsidR="00D43F30" w:rsidRPr="00DC5056">
        <w:t xml:space="preserve"> </w:t>
      </w:r>
      <w:r w:rsidR="00D5561D" w:rsidRPr="00DC5056">
        <w:t>l</w:t>
      </w:r>
      <w:r w:rsidR="00D43F30" w:rsidRPr="00DC5056">
        <w:t>os</w:t>
      </w:r>
      <w:r w:rsidR="00D5561D" w:rsidRPr="00DC5056">
        <w:t xml:space="preserve"> acto</w:t>
      </w:r>
      <w:r w:rsidR="00D43F30" w:rsidRPr="00DC5056">
        <w:t>s</w:t>
      </w:r>
      <w:r w:rsidR="00D5561D" w:rsidRPr="00DC5056">
        <w:t xml:space="preserve"> impugnado</w:t>
      </w:r>
      <w:r w:rsidR="00D43F30" w:rsidRPr="00DC5056">
        <w:t>s</w:t>
      </w:r>
      <w:r w:rsidR="00D5561D" w:rsidRPr="00DC5056">
        <w:t xml:space="preserve"> se conde a la autoridad al restablecimiento del derecho que le fue violado consistente que no le sea cobrado el crédito fiscal y se deje sin efectos el mandamiento de embargo instaurado</w:t>
      </w:r>
      <w:r w:rsidR="007B096E" w:rsidRPr="00DC5056">
        <w:t xml:space="preserve">, en ese sentido se le </w:t>
      </w:r>
      <w:r w:rsidR="00D5561D" w:rsidRPr="00DC5056">
        <w:t xml:space="preserve">reconoce </w:t>
      </w:r>
      <w:r w:rsidR="00D43F30" w:rsidRPr="00DC5056">
        <w:t>ta</w:t>
      </w:r>
      <w:r w:rsidR="007B096E" w:rsidRPr="00DC5056">
        <w:t xml:space="preserve">l derecho </w:t>
      </w:r>
      <w:r w:rsidR="00D5561D" w:rsidRPr="00DC5056">
        <w:t>al declarase nul</w:t>
      </w:r>
      <w:r w:rsidR="007B096E" w:rsidRPr="00DC5056">
        <w:t>o el mandamiento de embargo</w:t>
      </w:r>
      <w:r w:rsidR="00D43F30" w:rsidRPr="00DC5056">
        <w:t>,</w:t>
      </w:r>
      <w:r w:rsidR="007B096E" w:rsidRPr="00DC5056">
        <w:t xml:space="preserve"> por ser fruto de un acto viciado de origen, </w:t>
      </w:r>
      <w:r w:rsidR="00D43F30" w:rsidRPr="00DC5056">
        <w:t>en consecuencia no</w:t>
      </w:r>
      <w:r w:rsidR="007B096E" w:rsidRPr="00DC5056">
        <w:t xml:space="preserve"> </w:t>
      </w:r>
      <w:r w:rsidR="00D43F30" w:rsidRPr="00DC5056">
        <w:t>debe cobrarse el crédito fiscal y debe dejarse sin efectos el mandamiento de embargo</w:t>
      </w:r>
      <w:r w:rsidR="007B096E" w:rsidRPr="00DC5056">
        <w:t>. ------------</w:t>
      </w:r>
      <w:r w:rsidR="00D43F30" w:rsidRPr="00DC5056">
        <w:t>-----------</w:t>
      </w:r>
    </w:p>
    <w:p w:rsidR="00D5561D" w:rsidRPr="00DC5056" w:rsidRDefault="00D5561D" w:rsidP="00663A87">
      <w:pPr>
        <w:pStyle w:val="SENTENCIAS"/>
      </w:pPr>
    </w:p>
    <w:p w:rsidR="00663A87" w:rsidRPr="00DC5056" w:rsidRDefault="00663A87" w:rsidP="00663A87">
      <w:pPr>
        <w:pStyle w:val="SENTENCIAS"/>
      </w:pPr>
      <w:r w:rsidRPr="00DC5056">
        <w:t>De igual manera</w:t>
      </w:r>
      <w:r w:rsidR="00D43F30" w:rsidRPr="00DC5056">
        <w:t>,</w:t>
      </w:r>
      <w:r w:rsidRPr="00DC5056">
        <w:t xml:space="preserve"> de oficio</w:t>
      </w:r>
      <w:r w:rsidR="00D43F30" w:rsidRPr="00DC5056">
        <w:t>,</w:t>
      </w:r>
      <w:r w:rsidRPr="00DC5056">
        <w:t xml:space="preserve"> se le hace valer a la </w:t>
      </w:r>
      <w:r w:rsidR="00094B7D" w:rsidRPr="00DC5056">
        <w:t xml:space="preserve">parte </w:t>
      </w:r>
      <w:r w:rsidRPr="00DC5056">
        <w:t>actora el reconocimiento del derecho amparado en las normas jurídicas, toda vez que esa es su intención dentro de la presente causa administrativa</w:t>
      </w:r>
      <w:r w:rsidR="00094B7D" w:rsidRPr="00DC5056">
        <w:t>, y</w:t>
      </w:r>
      <w:r w:rsidR="00AA57DE" w:rsidRPr="00DC5056">
        <w:t>a que del análisis del escrito inicial de demanda no lo solicita</w:t>
      </w:r>
      <w:r w:rsidRPr="00DC5056">
        <w:t xml:space="preserve">, por lo que se condena a la autoridad demandada al pleno restablecimiento del derecho que fue violado, consistente en que le sea devuelta la placa de circulación vehicular  que le fue retenida como garantía, </w:t>
      </w:r>
      <w:r w:rsidR="00D43F30" w:rsidRPr="00DC5056">
        <w:t xml:space="preserve">esto </w:t>
      </w:r>
      <w:r w:rsidRPr="00DC5056">
        <w:t>al haberse declarado nula el acta de mérito,</w:t>
      </w:r>
      <w:r w:rsidR="000C2CFB" w:rsidRPr="00DC5056">
        <w:t xml:space="preserve"> así como el mandamiento de embargo,</w:t>
      </w:r>
      <w:r w:rsidRPr="00DC5056">
        <w:t xml:space="preserve"> por lo que con fundamento en el artículo 300, fracción V, del invocado Código de Procedimiento y Justicia Administrativa, se reconoce el derecho que tiene el justiciable a la devolución de la placa de circulación vehicular. --------</w:t>
      </w:r>
      <w:r w:rsidR="00D43F30" w:rsidRPr="00DC5056">
        <w:t>-------------</w:t>
      </w:r>
      <w:r w:rsidR="000C2CFB" w:rsidRPr="00DC5056">
        <w:t>------------------------------------</w:t>
      </w:r>
    </w:p>
    <w:p w:rsidR="00663A87" w:rsidRPr="00DC5056" w:rsidRDefault="00663A87" w:rsidP="00663A87">
      <w:pPr>
        <w:pStyle w:val="SENTENCIAS"/>
        <w:rPr>
          <w:rFonts w:ascii="Calibri" w:hAnsi="Calibri"/>
          <w:sz w:val="26"/>
          <w:szCs w:val="26"/>
        </w:rPr>
      </w:pPr>
    </w:p>
    <w:p w:rsidR="00663A87" w:rsidRPr="00DC5056" w:rsidRDefault="00663A87" w:rsidP="00663A87">
      <w:pPr>
        <w:pStyle w:val="RESOLUCIONES"/>
      </w:pPr>
      <w:r w:rsidRPr="00DC5056">
        <w:lastRenderedPageBreak/>
        <w:t>Devolución que deberá realizarse dentro de los 15 quince días siguientes a aquél en que cause estado la presente resolución, por lo que se co</w:t>
      </w:r>
      <w:r w:rsidR="00AA57DE" w:rsidRPr="00DC5056">
        <w:t>ndena al Agente de Tránsito Municipal de León Guanajuato</w:t>
      </w:r>
      <w:r w:rsidRPr="00DC5056">
        <w:t xml:space="preserve"> autoridad demandada a efecto de realizar las gestiones necesarias para la devolución de la placa de circulación vehicular, retenida con motivo del acta de infracción impugna</w:t>
      </w:r>
      <w:r w:rsidR="00D43F30" w:rsidRPr="00DC5056">
        <w:t>da. Así mismo, se condena al Director de Ejecución a que efectúe los actos necesarios y suficientes para dejar sin efectos el mandamiento de embargo impugnado y deje de cobrar el crédito fiscal en éste contenido. ---------------------</w:t>
      </w:r>
    </w:p>
    <w:p w:rsidR="00663A87" w:rsidRPr="00DC5056" w:rsidRDefault="00663A87" w:rsidP="00663A87">
      <w:pPr>
        <w:pStyle w:val="SENTENCIAS"/>
        <w:ind w:firstLine="0"/>
        <w:rPr>
          <w:rFonts w:ascii="Calibri" w:hAnsi="Calibri"/>
          <w:sz w:val="26"/>
          <w:szCs w:val="26"/>
        </w:rPr>
      </w:pPr>
    </w:p>
    <w:p w:rsidR="00663A87" w:rsidRPr="00DC5056" w:rsidRDefault="00663A87" w:rsidP="00663A87">
      <w:pPr>
        <w:pStyle w:val="SENTENCIAS"/>
        <w:rPr>
          <w:lang w:val="es-MX"/>
        </w:rPr>
      </w:pPr>
      <w:r w:rsidRPr="00DC5056">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D43F30" w:rsidRPr="00DC5056">
        <w:rPr>
          <w:lang w:val="es-MX"/>
        </w:rPr>
        <w:t>-----</w:t>
      </w:r>
      <w:r w:rsidRPr="00DC5056">
        <w:rPr>
          <w:lang w:val="es-MX"/>
        </w:rPr>
        <w:t>------</w:t>
      </w:r>
    </w:p>
    <w:p w:rsidR="00D43F30" w:rsidRPr="00DC5056" w:rsidRDefault="00D43F30" w:rsidP="00663A87">
      <w:pPr>
        <w:pStyle w:val="SENTENCIAS"/>
        <w:rPr>
          <w:lang w:val="es-MX"/>
        </w:rPr>
      </w:pPr>
    </w:p>
    <w:p w:rsidR="00663A87" w:rsidRPr="00DC5056" w:rsidRDefault="00663A87" w:rsidP="00663A87">
      <w:pPr>
        <w:pStyle w:val="SENTENCIAS"/>
        <w:jc w:val="center"/>
        <w:rPr>
          <w:iCs/>
          <w:lang w:val="es-MX"/>
        </w:rPr>
      </w:pPr>
      <w:r w:rsidRPr="00DC5056">
        <w:rPr>
          <w:b/>
          <w:iCs/>
          <w:lang w:val="es-MX"/>
        </w:rPr>
        <w:t>R E S U E L V E</w:t>
      </w:r>
      <w:r w:rsidRPr="00DC5056">
        <w:rPr>
          <w:iCs/>
          <w:lang w:val="es-MX"/>
        </w:rPr>
        <w:t>:</w:t>
      </w:r>
    </w:p>
    <w:p w:rsidR="00663A87" w:rsidRPr="00DC5056" w:rsidRDefault="00663A87" w:rsidP="00663A87">
      <w:pPr>
        <w:pStyle w:val="SENTENCIAS"/>
        <w:rPr>
          <w:lang w:val="es-MX"/>
        </w:rPr>
      </w:pPr>
    </w:p>
    <w:p w:rsidR="00663A87" w:rsidRPr="00DC5056" w:rsidRDefault="00663A87" w:rsidP="00663A87">
      <w:pPr>
        <w:pStyle w:val="SENTENCIAS"/>
        <w:rPr>
          <w:lang w:val="es-MX"/>
        </w:rPr>
      </w:pPr>
      <w:r w:rsidRPr="00DC5056">
        <w:rPr>
          <w:b/>
          <w:bCs/>
          <w:iCs/>
          <w:lang w:val="es-MX"/>
        </w:rPr>
        <w:t>PRIMERO</w:t>
      </w:r>
      <w:r w:rsidRPr="00DC5056">
        <w:rPr>
          <w:lang w:val="es-MX"/>
        </w:rPr>
        <w:t xml:space="preserve">. Este Juzgado Tercero Administrativo Municipal resultó competente para conocer y resolver del presente proceso administrativo. ------- </w:t>
      </w:r>
    </w:p>
    <w:p w:rsidR="00663A87" w:rsidRPr="00DC5056" w:rsidRDefault="00663A87" w:rsidP="00663A87">
      <w:pPr>
        <w:pStyle w:val="SENTENCIAS"/>
        <w:rPr>
          <w:lang w:val="es-MX"/>
        </w:rPr>
      </w:pPr>
    </w:p>
    <w:p w:rsidR="00663A87" w:rsidRPr="00DC5056" w:rsidRDefault="00663A87" w:rsidP="00663A87">
      <w:pPr>
        <w:pStyle w:val="SENTENCIAS"/>
        <w:rPr>
          <w:lang w:val="es-MX"/>
        </w:rPr>
      </w:pPr>
      <w:r w:rsidRPr="00DC5056">
        <w:rPr>
          <w:b/>
          <w:bCs/>
          <w:iCs/>
          <w:lang w:val="es-MX"/>
        </w:rPr>
        <w:t xml:space="preserve">SEGUNDO. </w:t>
      </w:r>
      <w:r w:rsidRPr="00DC5056">
        <w:rPr>
          <w:lang w:val="es-MX"/>
        </w:rPr>
        <w:t xml:space="preserve">Resultó procedente el proceso administrativo promovido por el justiciable, en contra del </w:t>
      </w:r>
      <w:r w:rsidR="00AA57DE" w:rsidRPr="00DC5056">
        <w:rPr>
          <w:lang w:val="es-MX"/>
        </w:rPr>
        <w:t xml:space="preserve">acta de infracción con número de folio </w:t>
      </w:r>
      <w:r w:rsidR="00AA57DE" w:rsidRPr="00DC5056">
        <w:rPr>
          <w:b/>
        </w:rPr>
        <w:t xml:space="preserve">T 6015575 (Letra T seis cero uno cinco </w:t>
      </w:r>
      <w:proofErr w:type="spellStart"/>
      <w:r w:rsidR="00AA57DE" w:rsidRPr="00DC5056">
        <w:rPr>
          <w:b/>
        </w:rPr>
        <w:t>cinco</w:t>
      </w:r>
      <w:proofErr w:type="spellEnd"/>
      <w:r w:rsidR="00AA57DE" w:rsidRPr="00DC5056">
        <w:rPr>
          <w:b/>
        </w:rPr>
        <w:t xml:space="preserve"> siete cinco) </w:t>
      </w:r>
      <w:r w:rsidR="00AA57DE" w:rsidRPr="00DC5056">
        <w:t xml:space="preserve">de la cual el actor manifiesta bajo protesta de decir verdad que tuvo conocimiento el día 19 diecinueve de agosto del año 2019 dos mil diecinueve, así como del </w:t>
      </w:r>
      <w:r w:rsidR="00AA57DE" w:rsidRPr="00DC5056">
        <w:rPr>
          <w:b/>
        </w:rPr>
        <w:t>mandamiento de embargo</w:t>
      </w:r>
      <w:r w:rsidR="00AA57DE" w:rsidRPr="00DC5056">
        <w:t xml:space="preserve"> con número de </w:t>
      </w:r>
      <w:r w:rsidR="00AA57DE" w:rsidRPr="00DC5056">
        <w:rPr>
          <w:b/>
        </w:rPr>
        <w:t xml:space="preserve">crédito 1333368 (uno tres </w:t>
      </w:r>
      <w:proofErr w:type="spellStart"/>
      <w:r w:rsidR="00AA57DE" w:rsidRPr="00DC5056">
        <w:rPr>
          <w:b/>
        </w:rPr>
        <w:t>tres</w:t>
      </w:r>
      <w:proofErr w:type="spellEnd"/>
      <w:r w:rsidR="00AA57DE" w:rsidRPr="00DC5056">
        <w:rPr>
          <w:b/>
        </w:rPr>
        <w:t xml:space="preserve"> </w:t>
      </w:r>
      <w:proofErr w:type="spellStart"/>
      <w:r w:rsidR="00AA57DE" w:rsidRPr="00DC5056">
        <w:rPr>
          <w:b/>
        </w:rPr>
        <w:t>tres</w:t>
      </w:r>
      <w:proofErr w:type="spellEnd"/>
      <w:r w:rsidR="00AA57DE" w:rsidRPr="00DC5056">
        <w:rPr>
          <w:b/>
        </w:rPr>
        <w:t xml:space="preserve"> </w:t>
      </w:r>
      <w:proofErr w:type="spellStart"/>
      <w:r w:rsidR="00AA57DE" w:rsidRPr="00DC5056">
        <w:rPr>
          <w:b/>
        </w:rPr>
        <w:t>tres</w:t>
      </w:r>
      <w:proofErr w:type="spellEnd"/>
      <w:r w:rsidR="00AA57DE" w:rsidRPr="00DC5056">
        <w:rPr>
          <w:b/>
        </w:rPr>
        <w:t xml:space="preserve"> seis ocho)</w:t>
      </w:r>
      <w:r w:rsidR="00AA57DE" w:rsidRPr="00DC5056">
        <w:t xml:space="preserve"> de fecha 05 cinco de agosto del año 2019 dos mil diecinueve</w:t>
      </w:r>
      <w:r w:rsidR="00D43F30" w:rsidRPr="00DC5056">
        <w:t>,</w:t>
      </w:r>
      <w:r w:rsidR="00AA57DE" w:rsidRPr="00DC5056">
        <w:t xml:space="preserve"> emitido por el Director de Ejecución de León Guanajuato</w:t>
      </w:r>
      <w:r w:rsidRPr="00DC5056">
        <w:rPr>
          <w:lang w:val="es-MX"/>
        </w:rPr>
        <w:t>. ------------------------</w:t>
      </w:r>
      <w:r w:rsidR="00AA57DE" w:rsidRPr="00DC5056">
        <w:rPr>
          <w:lang w:val="es-MX"/>
        </w:rPr>
        <w:t>---</w:t>
      </w:r>
    </w:p>
    <w:p w:rsidR="00AA57DE" w:rsidRPr="00DC5056" w:rsidRDefault="00AA57DE" w:rsidP="00663A87">
      <w:pPr>
        <w:pStyle w:val="SENTENCIAS"/>
        <w:rPr>
          <w:b/>
          <w:bCs/>
          <w:iCs/>
          <w:lang w:val="es-MX"/>
        </w:rPr>
      </w:pPr>
    </w:p>
    <w:p w:rsidR="00663A87" w:rsidRPr="00DC5056" w:rsidRDefault="00663A87" w:rsidP="00663A87">
      <w:pPr>
        <w:pStyle w:val="SENTENCIAS"/>
      </w:pPr>
      <w:r w:rsidRPr="00DC5056">
        <w:rPr>
          <w:b/>
          <w:bCs/>
          <w:iCs/>
        </w:rPr>
        <w:t xml:space="preserve">TERCERO. </w:t>
      </w:r>
      <w:r w:rsidRPr="00DC5056">
        <w:t xml:space="preserve">Se decreta </w:t>
      </w:r>
      <w:r w:rsidRPr="00DC5056">
        <w:rPr>
          <w:bCs/>
        </w:rPr>
        <w:t>la</w:t>
      </w:r>
      <w:r w:rsidRPr="00DC5056">
        <w:rPr>
          <w:b/>
          <w:bCs/>
        </w:rPr>
        <w:t xml:space="preserve"> nulidad total </w:t>
      </w:r>
      <w:r w:rsidRPr="00DC5056">
        <w:t xml:space="preserve">del acta de infracción número de folio </w:t>
      </w:r>
      <w:r w:rsidR="00AA57DE" w:rsidRPr="00DC5056">
        <w:rPr>
          <w:b/>
        </w:rPr>
        <w:t xml:space="preserve">T 6015575 (Letra T seis cero uno cinco </w:t>
      </w:r>
      <w:proofErr w:type="spellStart"/>
      <w:r w:rsidR="00AA57DE" w:rsidRPr="00DC5056">
        <w:rPr>
          <w:b/>
        </w:rPr>
        <w:t>cinco</w:t>
      </w:r>
      <w:proofErr w:type="spellEnd"/>
      <w:r w:rsidR="00AA57DE" w:rsidRPr="00DC5056">
        <w:rPr>
          <w:b/>
        </w:rPr>
        <w:t xml:space="preserve"> siete cinco)</w:t>
      </w:r>
      <w:r w:rsidR="00367767" w:rsidRPr="00DC5056">
        <w:rPr>
          <w:b/>
        </w:rPr>
        <w:t xml:space="preserve">, </w:t>
      </w:r>
      <w:r w:rsidR="00AA57DE" w:rsidRPr="00DC5056">
        <w:t xml:space="preserve">emitida por el Agente de Tránsito Municipal de León Guanajuato, así como </w:t>
      </w:r>
      <w:r w:rsidR="00367767" w:rsidRPr="00DC5056">
        <w:t xml:space="preserve">la nulidad total </w:t>
      </w:r>
      <w:r w:rsidR="00AA57DE" w:rsidRPr="00DC5056">
        <w:lastRenderedPageBreak/>
        <w:t xml:space="preserve">del </w:t>
      </w:r>
      <w:r w:rsidR="00AA57DE" w:rsidRPr="00DC5056">
        <w:rPr>
          <w:b/>
        </w:rPr>
        <w:t>mandamiento de embargo</w:t>
      </w:r>
      <w:r w:rsidR="00AA57DE" w:rsidRPr="00DC5056">
        <w:t xml:space="preserve"> con número de </w:t>
      </w:r>
      <w:r w:rsidR="00AA57DE" w:rsidRPr="00DC5056">
        <w:rPr>
          <w:b/>
        </w:rPr>
        <w:t xml:space="preserve">crédito 1333368 (uno tres </w:t>
      </w:r>
      <w:proofErr w:type="spellStart"/>
      <w:r w:rsidR="00AA57DE" w:rsidRPr="00DC5056">
        <w:rPr>
          <w:b/>
        </w:rPr>
        <w:t>tres</w:t>
      </w:r>
      <w:proofErr w:type="spellEnd"/>
      <w:r w:rsidR="00AA57DE" w:rsidRPr="00DC5056">
        <w:rPr>
          <w:b/>
        </w:rPr>
        <w:t xml:space="preserve"> </w:t>
      </w:r>
      <w:proofErr w:type="spellStart"/>
      <w:r w:rsidR="00AA57DE" w:rsidRPr="00DC5056">
        <w:rPr>
          <w:b/>
        </w:rPr>
        <w:t>tres</w:t>
      </w:r>
      <w:proofErr w:type="spellEnd"/>
      <w:r w:rsidR="00AA57DE" w:rsidRPr="00DC5056">
        <w:rPr>
          <w:b/>
        </w:rPr>
        <w:t xml:space="preserve"> </w:t>
      </w:r>
      <w:proofErr w:type="spellStart"/>
      <w:r w:rsidR="00AA57DE" w:rsidRPr="00DC5056">
        <w:rPr>
          <w:b/>
        </w:rPr>
        <w:t>tres</w:t>
      </w:r>
      <w:proofErr w:type="spellEnd"/>
      <w:r w:rsidR="00AA57DE" w:rsidRPr="00DC5056">
        <w:rPr>
          <w:b/>
        </w:rPr>
        <w:t xml:space="preserve"> seis ocho)</w:t>
      </w:r>
      <w:r w:rsidR="00367767" w:rsidRPr="00DC5056">
        <w:rPr>
          <w:b/>
        </w:rPr>
        <w:t>,</w:t>
      </w:r>
      <w:r w:rsidR="00AA57DE" w:rsidRPr="00DC5056">
        <w:t xml:space="preserve"> de fecha 05 cinco de agosto del año 2019 dos mil diecinueve emitido por el Director de Ejecución de León Guanajuato</w:t>
      </w:r>
      <w:r w:rsidRPr="00DC5056">
        <w:t>; ello conforme a las consideraciones lógicas y jurídicas expresadas en el Considerando Sexto de esta sentencia. ----</w:t>
      </w:r>
      <w:r w:rsidR="00AA57DE" w:rsidRPr="00DC5056">
        <w:t>----------------------------------------------------------------------------------</w:t>
      </w:r>
    </w:p>
    <w:p w:rsidR="00663A87" w:rsidRPr="00DC5056" w:rsidRDefault="00663A87" w:rsidP="00663A87">
      <w:pPr>
        <w:pStyle w:val="SENTENCIAS"/>
        <w:rPr>
          <w:b/>
          <w:bCs/>
          <w:iCs/>
        </w:rPr>
      </w:pPr>
    </w:p>
    <w:p w:rsidR="00663A87" w:rsidRPr="00DC5056" w:rsidRDefault="00663A87" w:rsidP="00663A87">
      <w:pPr>
        <w:pStyle w:val="SENTENCIAS"/>
        <w:rPr>
          <w:rFonts w:cs="Calibri"/>
        </w:rPr>
      </w:pPr>
      <w:r w:rsidRPr="00DC5056">
        <w:rPr>
          <w:rFonts w:cs="Calibri"/>
          <w:b/>
        </w:rPr>
        <w:t>CUARTO.</w:t>
      </w:r>
      <w:r w:rsidRPr="00DC5056">
        <w:rPr>
          <w:rFonts w:cs="Calibri"/>
        </w:rPr>
        <w:t xml:space="preserve"> Se reconoce el derecho del accionante y se condena al Agente de Tránsito Municipal de León Guanajuato</w:t>
      </w:r>
      <w:r w:rsidR="00367767" w:rsidRPr="00DC5056">
        <w:rPr>
          <w:rFonts w:cs="Calibri"/>
        </w:rPr>
        <w:t>,</w:t>
      </w:r>
      <w:r w:rsidRPr="00DC5056">
        <w:rPr>
          <w:rFonts w:cs="Calibri"/>
        </w:rPr>
        <w:t xml:space="preserve"> autoridad demandada</w:t>
      </w:r>
      <w:r w:rsidR="00367767" w:rsidRPr="00DC5056">
        <w:rPr>
          <w:rFonts w:cs="Calibri"/>
        </w:rPr>
        <w:t>,</w:t>
      </w:r>
      <w:r w:rsidRPr="00DC5056">
        <w:rPr>
          <w:rFonts w:cs="Calibri"/>
        </w:rPr>
        <w:t xml:space="preserve"> que realice las gestiones necesarias para la devolución del documento retenido con motivo de la infracción impugnada; </w:t>
      </w:r>
      <w:r w:rsidR="00367767" w:rsidRPr="00DC5056">
        <w:rPr>
          <w:rFonts w:cs="Calibri"/>
        </w:rPr>
        <w:t xml:space="preserve">así mismo, se condena al Director de Ejecución de León, Guanajuato, </w:t>
      </w:r>
      <w:r w:rsidR="00367767" w:rsidRPr="00DC5056">
        <w:t xml:space="preserve">a que efectúe los actos necesarios y suficientes para dejar sin efectos el mandamiento de embargo impugnado y deje de cobrar el crédito fiscal en éste contenido, </w:t>
      </w:r>
      <w:r w:rsidRPr="00DC5056">
        <w:rPr>
          <w:rFonts w:cs="Calibri"/>
        </w:rPr>
        <w:t>de conformidad con lo establecido en el Considerando Octavo de esta resolución. -----------------------------------------------</w:t>
      </w:r>
      <w:r w:rsidR="00367767" w:rsidRPr="00DC5056">
        <w:rPr>
          <w:rFonts w:cs="Calibri"/>
        </w:rPr>
        <w:t>-----------------------</w:t>
      </w:r>
    </w:p>
    <w:p w:rsidR="00663A87" w:rsidRPr="00DC5056" w:rsidRDefault="00663A87" w:rsidP="00663A87">
      <w:pPr>
        <w:pStyle w:val="SENTENCIAS"/>
        <w:rPr>
          <w:rFonts w:cs="Calibri"/>
          <w:b/>
        </w:rPr>
      </w:pPr>
    </w:p>
    <w:p w:rsidR="00663A87" w:rsidRPr="00DC5056" w:rsidRDefault="00367767" w:rsidP="00367767">
      <w:pPr>
        <w:pStyle w:val="SENTENCIAS"/>
        <w:rPr>
          <w:b/>
        </w:rPr>
      </w:pPr>
      <w:r w:rsidRPr="00DC5056">
        <w:rPr>
          <w:rFonts w:cs="Calibri"/>
        </w:rPr>
        <w:t xml:space="preserve">Cumplimiento </w:t>
      </w:r>
      <w:r w:rsidR="00663A87" w:rsidRPr="00DC5056">
        <w:rPr>
          <w:rFonts w:cs="Calibri"/>
        </w:rPr>
        <w:t xml:space="preserve">que se deberá realizar dentro de los </w:t>
      </w:r>
      <w:r w:rsidR="00663A87" w:rsidRPr="00DC5056">
        <w:rPr>
          <w:rFonts w:cs="Calibri"/>
          <w:b/>
        </w:rPr>
        <w:t>15 quince días</w:t>
      </w:r>
      <w:r w:rsidR="00663A87" w:rsidRPr="00DC5056">
        <w:rPr>
          <w:rFonts w:cs="Calibri"/>
        </w:rPr>
        <w:t xml:space="preserve"> hábiles siguientes a la fecha en que </w:t>
      </w:r>
      <w:r w:rsidR="00663A87" w:rsidRPr="00DC5056">
        <w:rPr>
          <w:rFonts w:cs="Calibri"/>
          <w:b/>
        </w:rPr>
        <w:t>cause ejecutoria</w:t>
      </w:r>
      <w:r w:rsidR="00663A87" w:rsidRPr="00DC5056">
        <w:rPr>
          <w:rFonts w:cs="Calibri"/>
        </w:rPr>
        <w:t xml:space="preserve"> la presente resolución; debiendo informar a este Juzgado del cumplimiento dado al presente resolutivo, acompañando las constancias relativas que así lo acredit</w:t>
      </w:r>
      <w:r w:rsidRPr="00DC5056">
        <w:rPr>
          <w:rFonts w:cs="Calibri"/>
        </w:rPr>
        <w:t>en. ---------</w:t>
      </w:r>
    </w:p>
    <w:p w:rsidR="00367767" w:rsidRPr="00DC5056" w:rsidRDefault="00367767" w:rsidP="00663A87">
      <w:pPr>
        <w:spacing w:line="360" w:lineRule="auto"/>
        <w:ind w:firstLine="709"/>
        <w:jc w:val="both"/>
        <w:rPr>
          <w:rFonts w:ascii="Century" w:hAnsi="Century"/>
          <w:b/>
        </w:rPr>
      </w:pPr>
    </w:p>
    <w:p w:rsidR="00663A87" w:rsidRPr="00DC5056" w:rsidRDefault="00663A87" w:rsidP="00663A87">
      <w:pPr>
        <w:spacing w:line="360" w:lineRule="auto"/>
        <w:ind w:firstLine="709"/>
        <w:jc w:val="both"/>
        <w:rPr>
          <w:rFonts w:ascii="Century" w:hAnsi="Century"/>
          <w:lang w:val="es-MX"/>
        </w:rPr>
      </w:pPr>
      <w:r w:rsidRPr="00DC5056">
        <w:rPr>
          <w:rFonts w:ascii="Century" w:hAnsi="Century"/>
          <w:b/>
          <w:lang w:val="es-MX"/>
        </w:rPr>
        <w:t>Notifíquese a la autoridad demandada por oficio y a la parte actora personalmente.</w:t>
      </w:r>
      <w:r w:rsidRPr="00DC5056">
        <w:rPr>
          <w:rFonts w:ascii="Century" w:hAnsi="Century"/>
          <w:lang w:val="es-MX"/>
        </w:rPr>
        <w:t xml:space="preserve"> ------------------------------------------------------------------------------------ </w:t>
      </w:r>
    </w:p>
    <w:p w:rsidR="00663A87" w:rsidRPr="00DC5056" w:rsidRDefault="00663A87" w:rsidP="00663A87">
      <w:pPr>
        <w:spacing w:line="360" w:lineRule="auto"/>
        <w:ind w:firstLine="709"/>
        <w:jc w:val="both"/>
        <w:rPr>
          <w:rFonts w:ascii="Century" w:hAnsi="Century"/>
          <w:lang w:val="es-MX"/>
        </w:rPr>
      </w:pPr>
    </w:p>
    <w:p w:rsidR="00663A87" w:rsidRPr="00DC5056" w:rsidRDefault="00663A87" w:rsidP="00663A87">
      <w:pPr>
        <w:spacing w:line="360" w:lineRule="auto"/>
        <w:ind w:firstLine="709"/>
        <w:jc w:val="both"/>
        <w:rPr>
          <w:rFonts w:ascii="Century" w:hAnsi="Century"/>
          <w:shd w:val="clear" w:color="auto" w:fill="FFFFFF"/>
        </w:rPr>
      </w:pPr>
      <w:r w:rsidRPr="00DC5056">
        <w:rPr>
          <w:rFonts w:ascii="Century" w:hAnsi="Century"/>
          <w:shd w:val="clear" w:color="auto" w:fill="FFFFFF"/>
        </w:rPr>
        <w:t xml:space="preserve">En su oportunidad, archívese este expediente, como asunto totalmente concluido y dese de baja en </w:t>
      </w:r>
      <w:r w:rsidRPr="00DC5056">
        <w:rPr>
          <w:rFonts w:ascii="Century" w:hAnsi="Century"/>
        </w:rPr>
        <w:t>el</w:t>
      </w:r>
      <w:r w:rsidR="000C2CFB" w:rsidRPr="00DC5056">
        <w:rPr>
          <w:rFonts w:ascii="Century" w:hAnsi="Century"/>
        </w:rPr>
        <w:t xml:space="preserve"> </w:t>
      </w:r>
      <w:r w:rsidRPr="00DC5056">
        <w:rPr>
          <w:rFonts w:ascii="Century" w:hAnsi="Century"/>
        </w:rPr>
        <w:t>Sistema de Control de Expedientes de los Juzgados Administrativos Municipales</w:t>
      </w:r>
      <w:r w:rsidR="000C2CFB" w:rsidRPr="00DC5056">
        <w:rPr>
          <w:rFonts w:ascii="Century" w:hAnsi="Century"/>
        </w:rPr>
        <w:t xml:space="preserve"> </w:t>
      </w:r>
      <w:r w:rsidRPr="00DC5056">
        <w:rPr>
          <w:rFonts w:ascii="Century" w:hAnsi="Century"/>
        </w:rPr>
        <w:t xml:space="preserve">que se </w:t>
      </w:r>
      <w:r w:rsidRPr="00DC5056">
        <w:rPr>
          <w:rFonts w:ascii="Century" w:hAnsi="Century"/>
          <w:shd w:val="clear" w:color="auto" w:fill="FFFFFF"/>
        </w:rPr>
        <w:t>lleva para tal efecto. --------------</w:t>
      </w:r>
    </w:p>
    <w:p w:rsidR="00663A87" w:rsidRPr="00DC5056" w:rsidRDefault="00663A87" w:rsidP="00663A87">
      <w:pPr>
        <w:spacing w:line="360" w:lineRule="auto"/>
        <w:ind w:firstLine="709"/>
        <w:jc w:val="both"/>
        <w:rPr>
          <w:rFonts w:ascii="Century" w:hAnsi="Century"/>
        </w:rPr>
      </w:pPr>
    </w:p>
    <w:p w:rsidR="003D1967" w:rsidRPr="00DC5056" w:rsidRDefault="00663A87" w:rsidP="00367767">
      <w:pPr>
        <w:spacing w:line="360" w:lineRule="auto"/>
        <w:ind w:firstLine="709"/>
        <w:jc w:val="both"/>
      </w:pPr>
      <w:r w:rsidRPr="00DC5056">
        <w:rPr>
          <w:rFonts w:ascii="Century" w:hAnsi="Century"/>
        </w:rPr>
        <w:t xml:space="preserve">Así lo resolvió y firma la Jueza del Juzgado Tercero Administrativo Municipal de León, Guanajuato, licenciada </w:t>
      </w:r>
      <w:r w:rsidRPr="00DC5056">
        <w:rPr>
          <w:rFonts w:ascii="Century" w:hAnsi="Century"/>
          <w:b/>
          <w:bCs/>
        </w:rPr>
        <w:t xml:space="preserve">María Guadalupe Garza </w:t>
      </w:r>
      <w:proofErr w:type="spellStart"/>
      <w:r w:rsidRPr="00DC5056">
        <w:rPr>
          <w:rFonts w:ascii="Century" w:hAnsi="Century"/>
          <w:b/>
          <w:bCs/>
        </w:rPr>
        <w:t>Lozornio</w:t>
      </w:r>
      <w:proofErr w:type="spellEnd"/>
      <w:r w:rsidRPr="00DC5056">
        <w:rPr>
          <w:rFonts w:ascii="Century" w:hAnsi="Century"/>
        </w:rPr>
        <w:t xml:space="preserve">, quien actúa asistida en forma legal con Secretario de Estudio y Cuenta, licenciado </w:t>
      </w:r>
      <w:r w:rsidRPr="00DC5056">
        <w:rPr>
          <w:rFonts w:ascii="Century" w:hAnsi="Century"/>
          <w:b/>
          <w:bCs/>
        </w:rPr>
        <w:t xml:space="preserve">Christian Helmut Emmanuel </w:t>
      </w:r>
      <w:proofErr w:type="spellStart"/>
      <w:r w:rsidRPr="00DC5056">
        <w:rPr>
          <w:rFonts w:ascii="Century" w:hAnsi="Century"/>
          <w:b/>
          <w:bCs/>
        </w:rPr>
        <w:t>Schonwald</w:t>
      </w:r>
      <w:proofErr w:type="spellEnd"/>
      <w:r w:rsidRPr="00DC5056">
        <w:rPr>
          <w:rFonts w:ascii="Century" w:hAnsi="Century"/>
          <w:b/>
          <w:bCs/>
        </w:rPr>
        <w:t xml:space="preserve"> Escalante</w:t>
      </w:r>
      <w:r w:rsidRPr="00DC5056">
        <w:rPr>
          <w:rFonts w:ascii="Century" w:hAnsi="Century"/>
          <w:bCs/>
        </w:rPr>
        <w:t>,</w:t>
      </w:r>
      <w:r w:rsidRPr="00DC5056">
        <w:rPr>
          <w:rFonts w:ascii="Century" w:hAnsi="Century"/>
          <w:b/>
          <w:bCs/>
        </w:rPr>
        <w:t xml:space="preserve"> </w:t>
      </w:r>
      <w:r w:rsidRPr="00DC5056">
        <w:rPr>
          <w:rFonts w:ascii="Century" w:hAnsi="Century"/>
        </w:rPr>
        <w:t>quien da fe. ---</w:t>
      </w:r>
    </w:p>
    <w:sectPr w:rsidR="003D1967" w:rsidRPr="00DC5056" w:rsidSect="00C111F0">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94" w:rsidRDefault="00E25E94">
      <w:r>
        <w:separator/>
      </w:r>
    </w:p>
  </w:endnote>
  <w:endnote w:type="continuationSeparator" w:id="0">
    <w:p w:rsidR="00E25E94" w:rsidRDefault="00E2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C111F0" w:rsidRPr="007F7AC8" w:rsidRDefault="00C111F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505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5056">
              <w:rPr>
                <w:rFonts w:ascii="Century" w:hAnsi="Century"/>
                <w:b/>
                <w:bCs/>
                <w:noProof/>
                <w:sz w:val="14"/>
                <w:szCs w:val="14"/>
              </w:rPr>
              <w:t>20</w:t>
            </w:r>
            <w:r w:rsidRPr="007F7AC8">
              <w:rPr>
                <w:rFonts w:ascii="Century" w:hAnsi="Century"/>
                <w:b/>
                <w:bCs/>
                <w:sz w:val="14"/>
                <w:szCs w:val="14"/>
              </w:rPr>
              <w:fldChar w:fldCharType="end"/>
            </w:r>
          </w:p>
        </w:sdtContent>
      </w:sdt>
    </w:sdtContent>
  </w:sdt>
  <w:p w:rsidR="00C111F0" w:rsidRPr="007F7AC8" w:rsidRDefault="00C111F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94" w:rsidRDefault="00E25E94">
      <w:r>
        <w:separator/>
      </w:r>
    </w:p>
  </w:footnote>
  <w:footnote w:type="continuationSeparator" w:id="0">
    <w:p w:rsidR="00E25E94" w:rsidRDefault="00E25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F0" w:rsidRDefault="00C111F0">
    <w:pPr>
      <w:pStyle w:val="Encabezado"/>
      <w:framePr w:wrap="around" w:vAnchor="text" w:hAnchor="margin" w:xAlign="center" w:y="1"/>
      <w:rPr>
        <w:rStyle w:val="Nmerodepgina"/>
      </w:rPr>
    </w:pPr>
  </w:p>
  <w:p w:rsidR="00C111F0" w:rsidRDefault="00C111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F0" w:rsidRDefault="00C111F0" w:rsidP="00C111F0">
    <w:pPr>
      <w:pStyle w:val="Encabezado"/>
      <w:jc w:val="right"/>
      <w:rPr>
        <w:color w:val="7F7F7F" w:themeColor="text1" w:themeTint="80"/>
      </w:rPr>
    </w:pPr>
  </w:p>
  <w:p w:rsidR="00C111F0" w:rsidRDefault="00C111F0" w:rsidP="00C111F0">
    <w:pPr>
      <w:pStyle w:val="Encabezado"/>
      <w:jc w:val="right"/>
      <w:rPr>
        <w:color w:val="7F7F7F" w:themeColor="text1" w:themeTint="80"/>
      </w:rPr>
    </w:pPr>
  </w:p>
  <w:p w:rsidR="00C111F0" w:rsidRDefault="00C111F0" w:rsidP="00C111F0">
    <w:pPr>
      <w:pStyle w:val="Encabezado"/>
      <w:jc w:val="right"/>
      <w:rPr>
        <w:color w:val="7F7F7F" w:themeColor="text1" w:themeTint="80"/>
      </w:rPr>
    </w:pPr>
  </w:p>
  <w:p w:rsidR="00C111F0" w:rsidRDefault="00C111F0" w:rsidP="00C111F0">
    <w:pPr>
      <w:pStyle w:val="Encabezado"/>
      <w:jc w:val="right"/>
      <w:rPr>
        <w:color w:val="7F7F7F" w:themeColor="text1" w:themeTint="80"/>
      </w:rPr>
    </w:pPr>
  </w:p>
  <w:p w:rsidR="00C111F0" w:rsidRDefault="00C111F0" w:rsidP="00C111F0">
    <w:pPr>
      <w:pStyle w:val="Encabezado"/>
      <w:jc w:val="right"/>
    </w:pPr>
    <w:r>
      <w:rPr>
        <w:color w:val="7F7F7F" w:themeColor="text1" w:themeTint="80"/>
      </w:rPr>
      <w:t>Expediente Número 1992/3erJAM/2019-JN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1F0" w:rsidRDefault="00C111F0">
    <w:pPr>
      <w:pStyle w:val="Encabezado"/>
      <w:jc w:val="right"/>
      <w:rPr>
        <w:color w:val="548DD4" w:themeColor="text2" w:themeTint="99"/>
        <w:lang w:val="es-ES"/>
      </w:rPr>
    </w:pPr>
  </w:p>
  <w:p w:rsidR="00C111F0" w:rsidRDefault="00C111F0">
    <w:pPr>
      <w:pStyle w:val="Encabezado"/>
      <w:jc w:val="right"/>
      <w:rPr>
        <w:color w:val="548DD4" w:themeColor="text2" w:themeTint="99"/>
        <w:lang w:val="es-ES"/>
      </w:rPr>
    </w:pPr>
  </w:p>
  <w:p w:rsidR="00C111F0" w:rsidRDefault="00C111F0">
    <w:pPr>
      <w:pStyle w:val="Encabezado"/>
      <w:jc w:val="right"/>
      <w:rPr>
        <w:color w:val="548DD4" w:themeColor="text2" w:themeTint="99"/>
        <w:lang w:val="es-ES"/>
      </w:rPr>
    </w:pPr>
  </w:p>
  <w:p w:rsidR="00C111F0" w:rsidRDefault="00C111F0">
    <w:pPr>
      <w:pStyle w:val="Encabezado"/>
      <w:jc w:val="right"/>
      <w:rPr>
        <w:color w:val="548DD4" w:themeColor="text2" w:themeTint="99"/>
        <w:lang w:val="es-ES"/>
      </w:rPr>
    </w:pPr>
  </w:p>
  <w:p w:rsidR="00C111F0" w:rsidRDefault="00C111F0">
    <w:pPr>
      <w:pStyle w:val="Encabezado"/>
      <w:jc w:val="right"/>
      <w:rPr>
        <w:color w:val="548DD4" w:themeColor="text2" w:themeTint="99"/>
        <w:lang w:val="es-ES"/>
      </w:rPr>
    </w:pPr>
  </w:p>
  <w:p w:rsidR="00C111F0" w:rsidRDefault="00C111F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AD2"/>
    <w:multiLevelType w:val="hybridMultilevel"/>
    <w:tmpl w:val="9FC028D2"/>
    <w:lvl w:ilvl="0" w:tplc="F6420BCA">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15:restartNumberingAfterBreak="0">
    <w:nsid w:val="2AE25818"/>
    <w:multiLevelType w:val="hybridMultilevel"/>
    <w:tmpl w:val="CC243B7A"/>
    <w:lvl w:ilvl="0" w:tplc="CE089490">
      <w:start w:val="3"/>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9495363"/>
    <w:multiLevelType w:val="hybridMultilevel"/>
    <w:tmpl w:val="E44A90FA"/>
    <w:lvl w:ilvl="0" w:tplc="F89043A0">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3EFF05CE"/>
    <w:multiLevelType w:val="hybridMultilevel"/>
    <w:tmpl w:val="C5EEF258"/>
    <w:lvl w:ilvl="0" w:tplc="9686303A">
      <w:start w:val="1"/>
      <w:numFmt w:val="upperRoman"/>
      <w:lvlText w:val="%1."/>
      <w:lvlJc w:val="left"/>
      <w:pPr>
        <w:snapToGrid/>
        <w:ind w:left="1428" w:hanging="720"/>
      </w:pPr>
      <w:rPr>
        <w:rFonts w:ascii="Verdana" w:hAnsi="Verdana" w:cs="Tahoma" w:hint="default"/>
        <w:b/>
        <w:bCs/>
        <w:i w:val="0"/>
        <w:spacing w:val="-5"/>
        <w:sz w:val="22"/>
        <w:szCs w:val="22"/>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15:restartNumberingAfterBreak="0">
    <w:nsid w:val="410D4F16"/>
    <w:multiLevelType w:val="hybridMultilevel"/>
    <w:tmpl w:val="02F01D44"/>
    <w:lvl w:ilvl="0" w:tplc="A7E0B9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55F31E83"/>
    <w:multiLevelType w:val="hybridMultilevel"/>
    <w:tmpl w:val="72E4081E"/>
    <w:lvl w:ilvl="0" w:tplc="1D3002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87"/>
    <w:rsid w:val="00022209"/>
    <w:rsid w:val="00064209"/>
    <w:rsid w:val="00094B7D"/>
    <w:rsid w:val="000C2CFB"/>
    <w:rsid w:val="000D6913"/>
    <w:rsid w:val="0018234A"/>
    <w:rsid w:val="001A69D5"/>
    <w:rsid w:val="001B1123"/>
    <w:rsid w:val="001B457B"/>
    <w:rsid w:val="001F6D21"/>
    <w:rsid w:val="00200AB7"/>
    <w:rsid w:val="00252098"/>
    <w:rsid w:val="002C2082"/>
    <w:rsid w:val="002E6D13"/>
    <w:rsid w:val="002F3020"/>
    <w:rsid w:val="00347171"/>
    <w:rsid w:val="00367767"/>
    <w:rsid w:val="003D1967"/>
    <w:rsid w:val="003F1F2B"/>
    <w:rsid w:val="004774F1"/>
    <w:rsid w:val="004B1796"/>
    <w:rsid w:val="004C26CB"/>
    <w:rsid w:val="005506F6"/>
    <w:rsid w:val="005C0E02"/>
    <w:rsid w:val="00601C50"/>
    <w:rsid w:val="00627F8C"/>
    <w:rsid w:val="00663A87"/>
    <w:rsid w:val="00783CC3"/>
    <w:rsid w:val="007B096E"/>
    <w:rsid w:val="00845277"/>
    <w:rsid w:val="008B2871"/>
    <w:rsid w:val="008C6AF7"/>
    <w:rsid w:val="008E697A"/>
    <w:rsid w:val="008F21BA"/>
    <w:rsid w:val="00960E78"/>
    <w:rsid w:val="009858C0"/>
    <w:rsid w:val="009C3045"/>
    <w:rsid w:val="009F41A9"/>
    <w:rsid w:val="00A12B08"/>
    <w:rsid w:val="00A53F8C"/>
    <w:rsid w:val="00A83C19"/>
    <w:rsid w:val="00AA57DE"/>
    <w:rsid w:val="00AF44D8"/>
    <w:rsid w:val="00B01807"/>
    <w:rsid w:val="00B0274B"/>
    <w:rsid w:val="00B3130D"/>
    <w:rsid w:val="00C111F0"/>
    <w:rsid w:val="00C15019"/>
    <w:rsid w:val="00CE125A"/>
    <w:rsid w:val="00CE4363"/>
    <w:rsid w:val="00D16F6C"/>
    <w:rsid w:val="00D23646"/>
    <w:rsid w:val="00D43F30"/>
    <w:rsid w:val="00D5561D"/>
    <w:rsid w:val="00DC5056"/>
    <w:rsid w:val="00DD195D"/>
    <w:rsid w:val="00DE0559"/>
    <w:rsid w:val="00E25E94"/>
    <w:rsid w:val="00E967B9"/>
    <w:rsid w:val="00EA60E7"/>
    <w:rsid w:val="00F23075"/>
    <w:rsid w:val="00F538EB"/>
    <w:rsid w:val="00F550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025B-18FB-48FE-8366-C451960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63A87"/>
    <w:rPr>
      <w:rFonts w:cs="Times New Roman"/>
    </w:rPr>
  </w:style>
  <w:style w:type="paragraph" w:styleId="Encabezado">
    <w:name w:val="header"/>
    <w:basedOn w:val="Normal"/>
    <w:link w:val="EncabezadoCar"/>
    <w:uiPriority w:val="99"/>
    <w:rsid w:val="00663A87"/>
    <w:pPr>
      <w:tabs>
        <w:tab w:val="center" w:pos="4419"/>
        <w:tab w:val="right" w:pos="8838"/>
      </w:tabs>
    </w:pPr>
    <w:rPr>
      <w:lang w:val="es-MX"/>
    </w:rPr>
  </w:style>
  <w:style w:type="character" w:customStyle="1" w:styleId="EncabezadoCar">
    <w:name w:val="Encabezado Car"/>
    <w:basedOn w:val="Fuentedeprrafopredeter"/>
    <w:link w:val="Encabezado"/>
    <w:uiPriority w:val="99"/>
    <w:rsid w:val="00663A8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63A87"/>
    <w:pPr>
      <w:tabs>
        <w:tab w:val="center" w:pos="4419"/>
        <w:tab w:val="right" w:pos="8838"/>
      </w:tabs>
    </w:pPr>
  </w:style>
  <w:style w:type="character" w:customStyle="1" w:styleId="PiedepginaCar">
    <w:name w:val="Pie de página Car"/>
    <w:basedOn w:val="Fuentedeprrafopredeter"/>
    <w:link w:val="Piedepgina"/>
    <w:uiPriority w:val="99"/>
    <w:rsid w:val="00663A87"/>
    <w:rPr>
      <w:rFonts w:ascii="Times New Roman" w:eastAsia="Calibri" w:hAnsi="Times New Roman" w:cs="Times New Roman"/>
      <w:sz w:val="24"/>
      <w:szCs w:val="24"/>
      <w:lang w:val="es-ES" w:eastAsia="es-ES"/>
    </w:rPr>
  </w:style>
  <w:style w:type="paragraph" w:customStyle="1" w:styleId="SENTENCIAS">
    <w:name w:val="SENTENCIAS"/>
    <w:basedOn w:val="Normal"/>
    <w:qFormat/>
    <w:rsid w:val="00663A87"/>
    <w:pPr>
      <w:spacing w:line="360" w:lineRule="auto"/>
      <w:ind w:firstLine="708"/>
      <w:jc w:val="both"/>
    </w:pPr>
    <w:rPr>
      <w:rFonts w:ascii="Century" w:hAnsi="Century"/>
    </w:rPr>
  </w:style>
  <w:style w:type="paragraph" w:customStyle="1" w:styleId="TESISYJURIS">
    <w:name w:val="TESIS Y JURIS"/>
    <w:basedOn w:val="SENTENCIAS"/>
    <w:qFormat/>
    <w:rsid w:val="00663A87"/>
    <w:pPr>
      <w:spacing w:line="240" w:lineRule="auto"/>
      <w:ind w:firstLine="709"/>
    </w:pPr>
    <w:rPr>
      <w:bCs/>
      <w:i/>
      <w:iCs/>
    </w:rPr>
  </w:style>
  <w:style w:type="paragraph" w:customStyle="1" w:styleId="RESOLUCIONES">
    <w:name w:val="RESOLUCIONES"/>
    <w:basedOn w:val="Normal"/>
    <w:link w:val="RESOLUCIONESCar"/>
    <w:qFormat/>
    <w:rsid w:val="00663A8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63A8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63A8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63A87"/>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663A87"/>
    <w:pPr>
      <w:ind w:left="708"/>
    </w:pPr>
    <w:rPr>
      <w:rFonts w:eastAsia="Times New Roman"/>
    </w:rPr>
  </w:style>
  <w:style w:type="character" w:customStyle="1" w:styleId="PrrafodelistaCar">
    <w:name w:val="Párrafo de lista Car"/>
    <w:aliases w:val="viñeta Car,Párrafo de lista 2 Car"/>
    <w:link w:val="Prrafodelista"/>
    <w:uiPriority w:val="34"/>
    <w:locked/>
    <w:rsid w:val="00663A87"/>
    <w:rPr>
      <w:rFonts w:ascii="Times New Roman" w:eastAsia="Times New Roman" w:hAnsi="Times New Roman" w:cs="Times New Roman"/>
      <w:sz w:val="24"/>
      <w:szCs w:val="24"/>
      <w:lang w:val="es-ES" w:eastAsia="es-ES"/>
    </w:rPr>
  </w:style>
  <w:style w:type="paragraph" w:customStyle="1" w:styleId="Default">
    <w:name w:val="Default"/>
    <w:basedOn w:val="Normal"/>
    <w:rsid w:val="00663A87"/>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1B1123"/>
    <w:pPr>
      <w:spacing w:after="120"/>
    </w:pPr>
  </w:style>
  <w:style w:type="character" w:customStyle="1" w:styleId="TextoindependienteCar">
    <w:name w:val="Texto independiente Car"/>
    <w:basedOn w:val="Fuentedeprrafopredeter"/>
    <w:link w:val="Textoindependiente"/>
    <w:uiPriority w:val="99"/>
    <w:semiHidden/>
    <w:rsid w:val="001B112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1290">
      <w:bodyDiv w:val="1"/>
      <w:marLeft w:val="0"/>
      <w:marRight w:val="0"/>
      <w:marTop w:val="0"/>
      <w:marBottom w:val="0"/>
      <w:divBdr>
        <w:top w:val="none" w:sz="0" w:space="0" w:color="auto"/>
        <w:left w:val="none" w:sz="0" w:space="0" w:color="auto"/>
        <w:bottom w:val="none" w:sz="0" w:space="0" w:color="auto"/>
        <w:right w:val="none" w:sz="0" w:space="0" w:color="auto"/>
      </w:divBdr>
    </w:div>
    <w:div w:id="482085967">
      <w:bodyDiv w:val="1"/>
      <w:marLeft w:val="0"/>
      <w:marRight w:val="0"/>
      <w:marTop w:val="0"/>
      <w:marBottom w:val="0"/>
      <w:divBdr>
        <w:top w:val="none" w:sz="0" w:space="0" w:color="auto"/>
        <w:left w:val="none" w:sz="0" w:space="0" w:color="auto"/>
        <w:bottom w:val="none" w:sz="0" w:space="0" w:color="auto"/>
        <w:right w:val="none" w:sz="0" w:space="0" w:color="auto"/>
      </w:divBdr>
    </w:div>
    <w:div w:id="522329596">
      <w:bodyDiv w:val="1"/>
      <w:marLeft w:val="0"/>
      <w:marRight w:val="0"/>
      <w:marTop w:val="0"/>
      <w:marBottom w:val="0"/>
      <w:divBdr>
        <w:top w:val="none" w:sz="0" w:space="0" w:color="auto"/>
        <w:left w:val="none" w:sz="0" w:space="0" w:color="auto"/>
        <w:bottom w:val="none" w:sz="0" w:space="0" w:color="auto"/>
        <w:right w:val="none" w:sz="0" w:space="0" w:color="auto"/>
      </w:divBdr>
    </w:div>
    <w:div w:id="647058174">
      <w:bodyDiv w:val="1"/>
      <w:marLeft w:val="0"/>
      <w:marRight w:val="0"/>
      <w:marTop w:val="0"/>
      <w:marBottom w:val="0"/>
      <w:divBdr>
        <w:top w:val="none" w:sz="0" w:space="0" w:color="auto"/>
        <w:left w:val="none" w:sz="0" w:space="0" w:color="auto"/>
        <w:bottom w:val="none" w:sz="0" w:space="0" w:color="auto"/>
        <w:right w:val="none" w:sz="0" w:space="0" w:color="auto"/>
      </w:divBdr>
    </w:div>
    <w:div w:id="1329334352">
      <w:bodyDiv w:val="1"/>
      <w:marLeft w:val="0"/>
      <w:marRight w:val="0"/>
      <w:marTop w:val="0"/>
      <w:marBottom w:val="0"/>
      <w:divBdr>
        <w:top w:val="none" w:sz="0" w:space="0" w:color="auto"/>
        <w:left w:val="none" w:sz="0" w:space="0" w:color="auto"/>
        <w:bottom w:val="none" w:sz="0" w:space="0" w:color="auto"/>
        <w:right w:val="none" w:sz="0" w:space="0" w:color="auto"/>
      </w:divBdr>
    </w:div>
    <w:div w:id="1329478255">
      <w:bodyDiv w:val="1"/>
      <w:marLeft w:val="0"/>
      <w:marRight w:val="0"/>
      <w:marTop w:val="0"/>
      <w:marBottom w:val="0"/>
      <w:divBdr>
        <w:top w:val="none" w:sz="0" w:space="0" w:color="auto"/>
        <w:left w:val="none" w:sz="0" w:space="0" w:color="auto"/>
        <w:bottom w:val="none" w:sz="0" w:space="0" w:color="auto"/>
        <w:right w:val="none" w:sz="0" w:space="0" w:color="auto"/>
      </w:divBdr>
    </w:div>
    <w:div w:id="20294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6895</Words>
  <Characters>37923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2020-07-28T01:51:00Z</dcterms:created>
  <dcterms:modified xsi:type="dcterms:W3CDTF">2020-07-31T16:42:00Z</dcterms:modified>
</cp:coreProperties>
</file>