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9B89" w14:textId="304A2D14" w:rsidR="00AD543A" w:rsidRPr="007B0270" w:rsidRDefault="00AD543A" w:rsidP="00AD543A">
      <w:pPr>
        <w:spacing w:line="360" w:lineRule="auto"/>
        <w:ind w:firstLine="709"/>
        <w:jc w:val="both"/>
        <w:rPr>
          <w:rFonts w:ascii="Century" w:hAnsi="Century"/>
        </w:rPr>
      </w:pPr>
      <w:bookmarkStart w:id="0" w:name="_GoBack"/>
      <w:bookmarkEnd w:id="0"/>
      <w:r w:rsidRPr="007B0270">
        <w:rPr>
          <w:rFonts w:ascii="Century" w:hAnsi="Century"/>
        </w:rPr>
        <w:t>León, Guanajuato, a 2</w:t>
      </w:r>
      <w:r w:rsidR="005C7393" w:rsidRPr="007B0270">
        <w:rPr>
          <w:rFonts w:ascii="Century" w:hAnsi="Century"/>
        </w:rPr>
        <w:t>2</w:t>
      </w:r>
      <w:r w:rsidRPr="007B0270">
        <w:rPr>
          <w:rFonts w:ascii="Century" w:hAnsi="Century"/>
        </w:rPr>
        <w:t xml:space="preserve"> veint</w:t>
      </w:r>
      <w:r w:rsidR="005C7393" w:rsidRPr="007B0270">
        <w:rPr>
          <w:rFonts w:ascii="Century" w:hAnsi="Century"/>
        </w:rPr>
        <w:t>idós</w:t>
      </w:r>
      <w:r w:rsidRPr="007B0270">
        <w:rPr>
          <w:rFonts w:ascii="Century" w:hAnsi="Century"/>
        </w:rPr>
        <w:t xml:space="preserve"> de </w:t>
      </w:r>
      <w:r w:rsidR="002D262C" w:rsidRPr="007B0270">
        <w:rPr>
          <w:rFonts w:ascii="Century" w:hAnsi="Century"/>
        </w:rPr>
        <w:t>juni</w:t>
      </w:r>
      <w:r w:rsidRPr="007B0270">
        <w:rPr>
          <w:rFonts w:ascii="Century" w:hAnsi="Century"/>
        </w:rPr>
        <w:t>o</w:t>
      </w:r>
      <w:r w:rsidR="002D262C" w:rsidRPr="007B0270">
        <w:rPr>
          <w:rFonts w:ascii="Century" w:hAnsi="Century"/>
        </w:rPr>
        <w:t xml:space="preserve"> del año 2020 dos mil veinte. </w:t>
      </w:r>
      <w:r w:rsidR="00FF29D2" w:rsidRPr="007B0270">
        <w:rPr>
          <w:rFonts w:ascii="Century" w:hAnsi="Century"/>
        </w:rPr>
        <w:t>-</w:t>
      </w:r>
    </w:p>
    <w:p w14:paraId="5969D493" w14:textId="77777777" w:rsidR="00AD543A" w:rsidRPr="007B0270" w:rsidRDefault="00AD543A" w:rsidP="00AD543A">
      <w:pPr>
        <w:spacing w:line="360" w:lineRule="auto"/>
        <w:ind w:firstLine="709"/>
        <w:jc w:val="both"/>
        <w:rPr>
          <w:rFonts w:ascii="Century" w:hAnsi="Century"/>
        </w:rPr>
      </w:pPr>
    </w:p>
    <w:p w14:paraId="4C0CE458" w14:textId="6261BD9A" w:rsidR="00AD543A" w:rsidRPr="007B0270" w:rsidRDefault="00AD543A" w:rsidP="00AD543A">
      <w:pPr>
        <w:pStyle w:val="RESOLUCIONES"/>
      </w:pPr>
      <w:r w:rsidRPr="007B0270">
        <w:rPr>
          <w:b/>
        </w:rPr>
        <w:t>V I S T O</w:t>
      </w:r>
      <w:r w:rsidRPr="007B0270">
        <w:t xml:space="preserve"> para resolver el expediente número </w:t>
      </w:r>
      <w:r w:rsidRPr="007B0270">
        <w:rPr>
          <w:b/>
        </w:rPr>
        <w:t>1554/3erJAM/2018-JN</w:t>
      </w:r>
      <w:r w:rsidRPr="007B0270">
        <w:t xml:space="preserve">, que contiene las actuaciones del proceso administrativo iniciado con motivo de la demanda interpuesta por el ciudadano </w:t>
      </w:r>
      <w:r w:rsidR="002358EC" w:rsidRPr="007B0270">
        <w:rPr>
          <w:b/>
        </w:rPr>
        <w:t>(…)</w:t>
      </w:r>
      <w:r w:rsidRPr="007B0270">
        <w:t xml:space="preserve">; y </w:t>
      </w:r>
    </w:p>
    <w:p w14:paraId="25A0CEC0" w14:textId="529B1AE5" w:rsidR="00AD543A" w:rsidRPr="007B0270" w:rsidRDefault="00AD543A" w:rsidP="00AD543A">
      <w:pPr>
        <w:spacing w:line="360" w:lineRule="auto"/>
        <w:jc w:val="both"/>
        <w:rPr>
          <w:rFonts w:ascii="Century" w:hAnsi="Century"/>
        </w:rPr>
      </w:pPr>
    </w:p>
    <w:p w14:paraId="2363A7E6" w14:textId="77777777" w:rsidR="002D262C" w:rsidRPr="007B0270" w:rsidRDefault="002D262C" w:rsidP="00AD543A">
      <w:pPr>
        <w:spacing w:line="360" w:lineRule="auto"/>
        <w:jc w:val="both"/>
        <w:rPr>
          <w:rFonts w:ascii="Century" w:hAnsi="Century"/>
        </w:rPr>
      </w:pPr>
    </w:p>
    <w:p w14:paraId="252859DE" w14:textId="77777777" w:rsidR="00AD543A" w:rsidRPr="007B0270" w:rsidRDefault="00AD543A" w:rsidP="00AD543A">
      <w:pPr>
        <w:spacing w:line="360" w:lineRule="auto"/>
        <w:jc w:val="center"/>
        <w:rPr>
          <w:rFonts w:ascii="Century" w:hAnsi="Century"/>
          <w:b/>
        </w:rPr>
      </w:pPr>
      <w:r w:rsidRPr="007B0270">
        <w:rPr>
          <w:rFonts w:ascii="Century" w:hAnsi="Century"/>
          <w:b/>
        </w:rPr>
        <w:t>R E S U L T A N D O:</w:t>
      </w:r>
    </w:p>
    <w:p w14:paraId="180C6361" w14:textId="77777777" w:rsidR="00AD543A" w:rsidRPr="007B0270" w:rsidRDefault="00AD543A" w:rsidP="00AD543A">
      <w:pPr>
        <w:pStyle w:val="RESOLUCIONES"/>
        <w:rPr>
          <w:b/>
        </w:rPr>
      </w:pPr>
    </w:p>
    <w:p w14:paraId="2E4D4FE3" w14:textId="77777777" w:rsidR="00AD543A" w:rsidRPr="007B0270" w:rsidRDefault="00AD543A" w:rsidP="00AD543A">
      <w:pPr>
        <w:pStyle w:val="RESOLUCIONES"/>
      </w:pPr>
      <w:r w:rsidRPr="007B0270">
        <w:rPr>
          <w:b/>
        </w:rPr>
        <w:t xml:space="preserve">PRIMERO. </w:t>
      </w:r>
      <w:r w:rsidRPr="007B0270">
        <w:t>Mediante escrito presentado en la Oficialía Común de Partes de los Juzgados Administrativos Municipales de León, Guanajuato, en fecha 18 de octubre del año 2018 dos mil dieciocho, la parte actora presentó demanda de nulidad, señalando como acto impugnado: -------------------------------</w:t>
      </w:r>
    </w:p>
    <w:p w14:paraId="66FE9486" w14:textId="77777777" w:rsidR="00AD543A" w:rsidRPr="007B0270" w:rsidRDefault="00AD543A" w:rsidP="00AD543A">
      <w:pPr>
        <w:pStyle w:val="RESOLUCIONES"/>
      </w:pPr>
    </w:p>
    <w:p w14:paraId="4F94C972" w14:textId="77777777" w:rsidR="00AD543A" w:rsidRPr="007B0270" w:rsidRDefault="00AD543A" w:rsidP="00AD543A">
      <w:pPr>
        <w:pStyle w:val="RESOLUCIONES"/>
        <w:rPr>
          <w:i/>
        </w:rPr>
      </w:pPr>
      <w:r w:rsidRPr="007B0270">
        <w:rPr>
          <w:i/>
        </w:rPr>
        <w:t xml:space="preserve">“Su determinación de permanecer en silencio administrativo, al no dar cumplimiento a su obligación de contestar mi escrito en la forma y termino señalados por las disposiciones jurídicas aplicables; operando así la </w:t>
      </w:r>
      <w:r w:rsidRPr="007B0270">
        <w:rPr>
          <w:b/>
          <w:i/>
        </w:rPr>
        <w:t>negativa ficta</w:t>
      </w:r>
      <w:r w:rsidRPr="007B0270">
        <w:rPr>
          <w:i/>
        </w:rPr>
        <w:t>; siendo ello la significación de su decisión, que es desfavorable a mis intereses, derechos y esfera jurídicos”</w:t>
      </w:r>
    </w:p>
    <w:p w14:paraId="1A01026B" w14:textId="77777777" w:rsidR="00AD543A" w:rsidRPr="007B0270" w:rsidRDefault="00AD543A" w:rsidP="00AD543A">
      <w:pPr>
        <w:pStyle w:val="RESOLUCIONES"/>
      </w:pPr>
    </w:p>
    <w:p w14:paraId="33C67AD8" w14:textId="77777777" w:rsidR="00AD543A" w:rsidRPr="007B0270" w:rsidRDefault="00AD543A" w:rsidP="00AD543A">
      <w:pPr>
        <w:pStyle w:val="RESOLUCIONES"/>
        <w:rPr>
          <w:b/>
        </w:rPr>
      </w:pPr>
      <w:r w:rsidRPr="007B0270">
        <w:t>Como autoridad demandada señala al S</w:t>
      </w:r>
      <w:r w:rsidRPr="007B0270">
        <w:rPr>
          <w:rFonts w:cs="Arial"/>
        </w:rPr>
        <w:t>istema de Agua Potable y Alcantarillado de León, Guanajuato.</w:t>
      </w:r>
      <w:r w:rsidRPr="007B0270">
        <w:t xml:space="preserve"> </w:t>
      </w:r>
      <w:r w:rsidRPr="007B0270">
        <w:rPr>
          <w:b/>
        </w:rPr>
        <w:t>--------------------------------------------------------</w:t>
      </w:r>
    </w:p>
    <w:p w14:paraId="60637E3E" w14:textId="77777777" w:rsidR="00AD543A" w:rsidRPr="007B0270" w:rsidRDefault="00AD543A" w:rsidP="00AD543A">
      <w:pPr>
        <w:spacing w:line="360" w:lineRule="auto"/>
        <w:jc w:val="right"/>
        <w:rPr>
          <w:rFonts w:ascii="Century" w:hAnsi="Century"/>
          <w:b/>
        </w:rPr>
      </w:pPr>
    </w:p>
    <w:p w14:paraId="63EEFF31" w14:textId="4A595974" w:rsidR="00AD543A" w:rsidRPr="007B0270" w:rsidRDefault="00AD543A" w:rsidP="00AD543A">
      <w:pPr>
        <w:spacing w:line="360" w:lineRule="auto"/>
        <w:ind w:firstLine="709"/>
        <w:jc w:val="both"/>
        <w:rPr>
          <w:rFonts w:ascii="Century" w:hAnsi="Century"/>
        </w:rPr>
      </w:pPr>
      <w:r w:rsidRPr="007B0270">
        <w:rPr>
          <w:rFonts w:ascii="Century" w:hAnsi="Century"/>
          <w:b/>
        </w:rPr>
        <w:t xml:space="preserve">SEGUNDO. </w:t>
      </w:r>
      <w:r w:rsidRPr="007B0270">
        <w:rPr>
          <w:rFonts w:ascii="Century" w:hAnsi="Century"/>
        </w:rPr>
        <w:t xml:space="preserve">Por auto de fecha 22 veintidós de octubre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w:t>
      </w:r>
      <w:proofErr w:type="spellStart"/>
      <w:r w:rsidRPr="007B0270">
        <w:rPr>
          <w:rFonts w:ascii="Century" w:hAnsi="Century"/>
        </w:rPr>
        <w:t>presuncional</w:t>
      </w:r>
      <w:proofErr w:type="spellEnd"/>
      <w:r w:rsidRPr="007B0270">
        <w:rPr>
          <w:rFonts w:ascii="Century" w:hAnsi="Century"/>
        </w:rPr>
        <w:t xml:space="preserve"> legal y humana en lo que les beneficie. ---------------------------------------------------------------</w:t>
      </w:r>
      <w:r w:rsidR="002D262C" w:rsidRPr="007B0270">
        <w:rPr>
          <w:rFonts w:ascii="Century" w:hAnsi="Century"/>
        </w:rPr>
        <w:t>-----------------</w:t>
      </w:r>
    </w:p>
    <w:p w14:paraId="62C0DF81" w14:textId="77777777" w:rsidR="00AD543A" w:rsidRPr="007B0270" w:rsidRDefault="00AD543A" w:rsidP="00AD543A">
      <w:pPr>
        <w:spacing w:line="360" w:lineRule="auto"/>
        <w:jc w:val="both"/>
        <w:rPr>
          <w:rFonts w:ascii="Century" w:hAnsi="Century"/>
        </w:rPr>
      </w:pPr>
    </w:p>
    <w:p w14:paraId="1C4B3680" w14:textId="72BB93E9" w:rsidR="00AD543A" w:rsidRPr="007B0270" w:rsidRDefault="00AD543A" w:rsidP="00AD543A">
      <w:pPr>
        <w:spacing w:line="360" w:lineRule="auto"/>
        <w:ind w:firstLine="708"/>
        <w:jc w:val="both"/>
        <w:rPr>
          <w:rFonts w:ascii="Century" w:hAnsi="Century"/>
        </w:rPr>
      </w:pPr>
      <w:r w:rsidRPr="007B0270">
        <w:rPr>
          <w:rFonts w:ascii="Century" w:hAnsi="Century"/>
        </w:rPr>
        <w:t>No se admite como prueba la confesión expresa y/o t</w:t>
      </w:r>
      <w:r w:rsidR="00FF29D2" w:rsidRPr="007B0270">
        <w:rPr>
          <w:rFonts w:ascii="Century" w:hAnsi="Century"/>
        </w:rPr>
        <w:t>á</w:t>
      </w:r>
      <w:r w:rsidRPr="007B0270">
        <w:rPr>
          <w:rFonts w:ascii="Century" w:hAnsi="Century"/>
        </w:rPr>
        <w:t>cita ofrecida por la parte actora. -------------------------------------------------------------------------------------</w:t>
      </w:r>
      <w:r w:rsidR="002D262C" w:rsidRPr="007B0270">
        <w:rPr>
          <w:rFonts w:ascii="Century" w:hAnsi="Century"/>
        </w:rPr>
        <w:t>----</w:t>
      </w:r>
    </w:p>
    <w:p w14:paraId="0C768FCA" w14:textId="77777777" w:rsidR="00AD543A" w:rsidRPr="007B0270" w:rsidRDefault="00AD543A" w:rsidP="00AD543A">
      <w:pPr>
        <w:spacing w:line="360" w:lineRule="auto"/>
        <w:ind w:firstLine="708"/>
        <w:jc w:val="both"/>
        <w:rPr>
          <w:rFonts w:ascii="Century" w:hAnsi="Century"/>
        </w:rPr>
      </w:pPr>
    </w:p>
    <w:p w14:paraId="3B76F034" w14:textId="32DBEB01" w:rsidR="00AD543A" w:rsidRPr="007B0270" w:rsidRDefault="00AD543A" w:rsidP="00AD543A">
      <w:pPr>
        <w:pStyle w:val="RESOLUCIONES"/>
      </w:pPr>
      <w:r w:rsidRPr="007B0270">
        <w:rPr>
          <w:b/>
        </w:rPr>
        <w:lastRenderedPageBreak/>
        <w:t>TERCERO.</w:t>
      </w:r>
      <w:r w:rsidRPr="007B0270">
        <w:t xml:space="preserve"> Por auto de fecha 13 trece de noviembre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Pr="007B0270">
        <w:t>presuncional</w:t>
      </w:r>
      <w:proofErr w:type="spellEnd"/>
      <w:r w:rsidRPr="007B0270">
        <w:t xml:space="preserve"> en su doble aspecto legal y humana. ------------------------------------------------------------------------------------</w:t>
      </w:r>
      <w:r w:rsidR="002D262C" w:rsidRPr="007B0270">
        <w:t>--------</w:t>
      </w:r>
    </w:p>
    <w:p w14:paraId="5CE9E117" w14:textId="77777777" w:rsidR="00AD543A" w:rsidRPr="007B0270" w:rsidRDefault="00AD543A" w:rsidP="00AD543A">
      <w:pPr>
        <w:pStyle w:val="RESOLUCIONES"/>
      </w:pPr>
    </w:p>
    <w:p w14:paraId="136D2645" w14:textId="77777777" w:rsidR="00AD543A" w:rsidRPr="007B0270" w:rsidRDefault="00AD543A" w:rsidP="00AD543A">
      <w:pPr>
        <w:pStyle w:val="RESOLUCIONES"/>
      </w:pPr>
      <w:r w:rsidRPr="007B0270">
        <w:t>Se le otorga a la actora el término de 7 siete días para que amplíe su demanda. ---------------------------------------------------------------------------------------------</w:t>
      </w:r>
    </w:p>
    <w:p w14:paraId="5D61E2A8" w14:textId="77777777" w:rsidR="00AD543A" w:rsidRPr="007B0270" w:rsidRDefault="00AD543A" w:rsidP="00AD543A">
      <w:pPr>
        <w:pStyle w:val="RESOLUCIONES"/>
      </w:pPr>
    </w:p>
    <w:p w14:paraId="0F412CB6" w14:textId="2AE88AE8" w:rsidR="00AD543A" w:rsidRPr="007B0270" w:rsidRDefault="00AD543A" w:rsidP="00AD543A">
      <w:pPr>
        <w:pStyle w:val="RESOLUCIONES"/>
      </w:pPr>
      <w:r w:rsidRPr="007B0270">
        <w:rPr>
          <w:b/>
        </w:rPr>
        <w:t>CUARTO.</w:t>
      </w:r>
      <w:r w:rsidRPr="007B0270">
        <w:t xml:space="preserve"> Mediante proveído de fecha 30 treinta de noviembre del año 2018 dos mil dieciocho, se le tiene a la parte actora por ampliando en tiempo y forma su demanda.</w:t>
      </w:r>
      <w:r w:rsidR="002D262C" w:rsidRPr="007B0270">
        <w:t xml:space="preserve"> </w:t>
      </w:r>
      <w:r w:rsidRPr="007B0270">
        <w:t>------------------------------------------------------------------------------</w:t>
      </w:r>
      <w:r w:rsidR="002D262C" w:rsidRPr="007B0270">
        <w:t>--</w:t>
      </w:r>
    </w:p>
    <w:p w14:paraId="525D0840" w14:textId="77777777" w:rsidR="00AD543A" w:rsidRPr="007B0270" w:rsidRDefault="00AD543A" w:rsidP="00AD543A">
      <w:pPr>
        <w:pStyle w:val="RESOLUCIONES"/>
      </w:pPr>
    </w:p>
    <w:p w14:paraId="561259B0" w14:textId="4FA34D07" w:rsidR="00AD543A" w:rsidRPr="007B0270" w:rsidRDefault="00AD543A" w:rsidP="00AD543A">
      <w:pPr>
        <w:pStyle w:val="RESOLUCIONES"/>
      </w:pPr>
      <w:r w:rsidRPr="007B0270">
        <w:t xml:space="preserve">Por lo que hace a las pruebas ofrecidas por la parte actora consistentes la confesión expresa de la autoridad demandada, la </w:t>
      </w:r>
      <w:proofErr w:type="spellStart"/>
      <w:r w:rsidRPr="007B0270">
        <w:t>Inspecci</w:t>
      </w:r>
      <w:r w:rsidR="002D262C" w:rsidRPr="007B0270">
        <w:t>onal</w:t>
      </w:r>
      <w:proofErr w:type="spellEnd"/>
      <w:r w:rsidR="002D262C" w:rsidRPr="007B0270">
        <w:t xml:space="preserve"> e Informes de la Autoridad</w:t>
      </w:r>
      <w:r w:rsidRPr="007B0270">
        <w:t xml:space="preserve"> no se admiten. ---------------------------------------------------------------</w:t>
      </w:r>
      <w:r w:rsidR="002D262C" w:rsidRPr="007B0270">
        <w:t>-----</w:t>
      </w:r>
    </w:p>
    <w:p w14:paraId="190797FF" w14:textId="77777777" w:rsidR="00AD543A" w:rsidRPr="007B0270" w:rsidRDefault="00AD543A" w:rsidP="00AD543A">
      <w:pPr>
        <w:pStyle w:val="RESOLUCIONES"/>
      </w:pPr>
    </w:p>
    <w:p w14:paraId="535ECA0F" w14:textId="66E97BE4" w:rsidR="00AD543A" w:rsidRPr="007B0270" w:rsidRDefault="00AD543A" w:rsidP="00AD543A">
      <w:pPr>
        <w:pStyle w:val="RESOLUCIONES"/>
      </w:pPr>
      <w:r w:rsidRPr="007B0270">
        <w:t>Así mismo</w:t>
      </w:r>
      <w:r w:rsidR="002D262C" w:rsidRPr="007B0270">
        <w:t>,</w:t>
      </w:r>
      <w:r w:rsidRPr="007B0270">
        <w:t xml:space="preserve"> no se admiten las otras probanzas ofertadas por la demandante en su escrito, toda vez que no guardan relación con el fondo del asunto.</w:t>
      </w:r>
      <w:r w:rsidR="002D262C" w:rsidRPr="007B0270">
        <w:t xml:space="preserve"> </w:t>
      </w:r>
      <w:r w:rsidRPr="007B0270">
        <w:t>------------------------------------------------------------------------------------------------</w:t>
      </w:r>
    </w:p>
    <w:p w14:paraId="767A72AB" w14:textId="77777777" w:rsidR="00AD543A" w:rsidRPr="007B0270" w:rsidRDefault="00AD543A" w:rsidP="00AD543A">
      <w:pPr>
        <w:pStyle w:val="RESOLUCIONES"/>
      </w:pPr>
    </w:p>
    <w:p w14:paraId="528E066D" w14:textId="5584A757" w:rsidR="00AD543A" w:rsidRPr="007B0270" w:rsidRDefault="00AD543A" w:rsidP="00AD543A">
      <w:pPr>
        <w:spacing w:line="360" w:lineRule="auto"/>
        <w:ind w:firstLine="709"/>
        <w:jc w:val="both"/>
        <w:rPr>
          <w:rFonts w:ascii="Century" w:hAnsi="Century"/>
        </w:rPr>
      </w:pPr>
      <w:r w:rsidRPr="007B0270">
        <w:rPr>
          <w:rFonts w:ascii="Century" w:hAnsi="Century"/>
        </w:rPr>
        <w:t xml:space="preserve">Por otra parte, se admite la prueba </w:t>
      </w:r>
      <w:proofErr w:type="spellStart"/>
      <w:r w:rsidRPr="007B0270">
        <w:rPr>
          <w:rFonts w:ascii="Century" w:hAnsi="Century"/>
        </w:rPr>
        <w:t>presuncional</w:t>
      </w:r>
      <w:proofErr w:type="spellEnd"/>
      <w:r w:rsidRPr="007B0270">
        <w:rPr>
          <w:rFonts w:ascii="Century" w:hAnsi="Century"/>
        </w:rPr>
        <w:t xml:space="preserve"> en su doble sentido en lo que beneficie a la </w:t>
      </w:r>
      <w:r w:rsidR="00B41FF4" w:rsidRPr="007B0270">
        <w:rPr>
          <w:rFonts w:ascii="Century" w:hAnsi="Century"/>
        </w:rPr>
        <w:t xml:space="preserve">parte </w:t>
      </w:r>
      <w:r w:rsidRPr="007B0270">
        <w:rPr>
          <w:rFonts w:ascii="Century" w:hAnsi="Century"/>
        </w:rPr>
        <w:t xml:space="preserve">actora. </w:t>
      </w:r>
      <w:proofErr w:type="spellStart"/>
      <w:r w:rsidRPr="007B0270">
        <w:rPr>
          <w:rFonts w:ascii="Century" w:hAnsi="Century"/>
        </w:rPr>
        <w:t>A</w:t>
      </w:r>
      <w:r w:rsidR="00B41FF4" w:rsidRPr="007B0270">
        <w:rPr>
          <w:rFonts w:ascii="Century" w:hAnsi="Century"/>
        </w:rPr>
        <w:t>dermás</w:t>
      </w:r>
      <w:proofErr w:type="spellEnd"/>
      <w:r w:rsidR="00B41FF4" w:rsidRPr="007B0270">
        <w:rPr>
          <w:rFonts w:ascii="Century" w:hAnsi="Century"/>
        </w:rPr>
        <w:t>,</w:t>
      </w:r>
      <w:r w:rsidRPr="007B0270">
        <w:rPr>
          <w:rFonts w:ascii="Century" w:hAnsi="Century"/>
        </w:rPr>
        <w:t xml:space="preserve"> se ordena correr traslado a la autoridad demandada para que de contestación a la ampliación de demanda.</w:t>
      </w:r>
      <w:r w:rsidR="002D262C" w:rsidRPr="007B0270">
        <w:rPr>
          <w:rFonts w:ascii="Century" w:hAnsi="Century"/>
        </w:rPr>
        <w:t xml:space="preserve"> </w:t>
      </w:r>
      <w:r w:rsidRPr="007B0270">
        <w:rPr>
          <w:rFonts w:ascii="Century" w:hAnsi="Century"/>
        </w:rPr>
        <w:t>-</w:t>
      </w:r>
    </w:p>
    <w:p w14:paraId="2D996AA0" w14:textId="77777777" w:rsidR="00AD543A" w:rsidRPr="007B0270" w:rsidRDefault="00AD543A" w:rsidP="00AD543A">
      <w:pPr>
        <w:spacing w:line="360" w:lineRule="auto"/>
        <w:ind w:firstLine="709"/>
        <w:jc w:val="both"/>
        <w:rPr>
          <w:rFonts w:ascii="Century" w:hAnsi="Century"/>
        </w:rPr>
      </w:pPr>
    </w:p>
    <w:p w14:paraId="719C4C98" w14:textId="77777777" w:rsidR="00AD543A" w:rsidRPr="007B0270" w:rsidRDefault="00AD543A" w:rsidP="00AD543A">
      <w:pPr>
        <w:pStyle w:val="RESOLUCIONES"/>
      </w:pPr>
      <w:r w:rsidRPr="007B0270">
        <w:rPr>
          <w:b/>
        </w:rPr>
        <w:t xml:space="preserve">QUINTO. </w:t>
      </w:r>
      <w:r w:rsidRPr="007B0270">
        <w:t>Mediante acuerdo de fecha 14 catorce de diciembre del año 2018 dos mil dieciocho, se tiene a la autoridad demandada por contestando la ampliación a la demanda de nulidad en tiempo y forma legal; se señala fecha y hora para la celebración de la audiencia de alegatos. --------------------------------</w:t>
      </w:r>
    </w:p>
    <w:p w14:paraId="14336692" w14:textId="77777777" w:rsidR="00AD543A" w:rsidRPr="007B0270" w:rsidRDefault="00AD543A" w:rsidP="00AD543A">
      <w:pPr>
        <w:pStyle w:val="RESOLUCIONES"/>
        <w:ind w:firstLine="0"/>
      </w:pPr>
    </w:p>
    <w:p w14:paraId="12F2B28D" w14:textId="02E69420" w:rsidR="00AD543A" w:rsidRPr="007B0270" w:rsidRDefault="00AD543A" w:rsidP="00AD543A">
      <w:pPr>
        <w:pStyle w:val="RESOLUCIONES"/>
      </w:pPr>
      <w:r w:rsidRPr="007B0270">
        <w:rPr>
          <w:b/>
        </w:rPr>
        <w:t>SEXTO.</w:t>
      </w:r>
      <w:r w:rsidRPr="007B0270">
        <w:t xml:space="preserve"> El día 24 veinticuatro de enero del año 2019 dos mil diecinueve, a las 10:00 diez horas con cero minutos, fue celebrada la audiencia de alegatos prevista en el artículo 286 del Código de Procedimiento y Justicia Administrativa para el Estado y los Municipios de Guanajuato, sin la </w:t>
      </w:r>
      <w:r w:rsidRPr="007B0270">
        <w:lastRenderedPageBreak/>
        <w:t>asistencia de las partes, dándose cuenta de los escritos de alegatos presentados por la parte actora y parte demandada</w:t>
      </w:r>
      <w:r w:rsidR="00B41FF4" w:rsidRPr="007B0270">
        <w:t>,</w:t>
      </w:r>
      <w:r w:rsidRPr="007B0270">
        <w:t xml:space="preserve"> mismos que se ordenan agregar a sus autos para que surtan los efectos legales a que haya lugar, por lo que pasan los autos para dictar sentencia. ---------------------------------------------</w:t>
      </w:r>
      <w:r w:rsidR="00F5078B" w:rsidRPr="007B0270">
        <w:t>-----------------------</w:t>
      </w:r>
    </w:p>
    <w:p w14:paraId="7F1FC454" w14:textId="77777777" w:rsidR="00F5078B" w:rsidRPr="007B0270" w:rsidRDefault="00F5078B" w:rsidP="00AD543A">
      <w:pPr>
        <w:pStyle w:val="RESOLUCIONES"/>
      </w:pPr>
    </w:p>
    <w:p w14:paraId="03B897F4" w14:textId="77777777" w:rsidR="00AD543A" w:rsidRPr="007B0270" w:rsidRDefault="00AD543A" w:rsidP="00AD543A">
      <w:pPr>
        <w:pStyle w:val="RESOLUCIONES"/>
        <w:rPr>
          <w:highlight w:val="yellow"/>
        </w:rPr>
      </w:pPr>
    </w:p>
    <w:p w14:paraId="5BAA1F1D" w14:textId="36F25B83" w:rsidR="00AD543A" w:rsidRPr="007B0270" w:rsidRDefault="00AD543A" w:rsidP="00AD543A">
      <w:pPr>
        <w:pStyle w:val="Textoindependiente"/>
        <w:spacing w:line="360" w:lineRule="auto"/>
        <w:ind w:firstLine="708"/>
        <w:jc w:val="center"/>
        <w:rPr>
          <w:rFonts w:ascii="Century" w:hAnsi="Century" w:cs="Calibri"/>
          <w:b/>
          <w:bCs/>
          <w:iCs/>
        </w:rPr>
      </w:pPr>
      <w:r w:rsidRPr="007B0270">
        <w:rPr>
          <w:rFonts w:ascii="Century" w:hAnsi="Century" w:cs="Calibri"/>
          <w:b/>
          <w:bCs/>
          <w:iCs/>
        </w:rPr>
        <w:t>C O N S I D E R A N D O:</w:t>
      </w:r>
    </w:p>
    <w:p w14:paraId="0AAD723B" w14:textId="77777777" w:rsidR="00F5078B" w:rsidRPr="007B0270" w:rsidRDefault="00F5078B" w:rsidP="00AD543A">
      <w:pPr>
        <w:pStyle w:val="Textoindependiente"/>
        <w:spacing w:line="360" w:lineRule="auto"/>
        <w:ind w:firstLine="708"/>
        <w:jc w:val="center"/>
        <w:rPr>
          <w:rFonts w:ascii="Century" w:hAnsi="Century" w:cs="Calibri"/>
          <w:b/>
          <w:bCs/>
          <w:iCs/>
        </w:rPr>
      </w:pPr>
    </w:p>
    <w:p w14:paraId="28789392" w14:textId="77777777" w:rsidR="00AD543A" w:rsidRPr="007B0270" w:rsidRDefault="00AD543A" w:rsidP="00AD543A">
      <w:pPr>
        <w:spacing w:line="360" w:lineRule="auto"/>
        <w:ind w:firstLine="709"/>
        <w:jc w:val="both"/>
        <w:rPr>
          <w:rFonts w:ascii="Century" w:hAnsi="Century"/>
          <w:b/>
          <w:bCs/>
        </w:rPr>
      </w:pPr>
      <w:r w:rsidRPr="007B0270">
        <w:rPr>
          <w:rFonts w:ascii="Century" w:hAnsi="Century"/>
          <w:b/>
        </w:rPr>
        <w:t>PRIMERO.</w:t>
      </w:r>
      <w:r w:rsidRPr="007B0270">
        <w:rPr>
          <w:rFonts w:ascii="Century" w:hAnsi="Century"/>
        </w:rPr>
        <w:t xml:space="preserve"> Con fundamento en lo dispuesto por los artículos </w:t>
      </w:r>
      <w:r w:rsidRPr="007B0270">
        <w:rPr>
          <w:rFonts w:ascii="Century" w:hAnsi="Century"/>
          <w:bCs/>
        </w:rPr>
        <w:t>243</w:t>
      </w:r>
      <w:r w:rsidRPr="007B027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14:paraId="34C2216E" w14:textId="77777777" w:rsidR="00AD543A" w:rsidRPr="007B0270" w:rsidRDefault="00AD543A" w:rsidP="00AD543A">
      <w:pPr>
        <w:pStyle w:val="Textoindependiente"/>
        <w:spacing w:line="360" w:lineRule="auto"/>
        <w:rPr>
          <w:rFonts w:ascii="Century" w:hAnsi="Century" w:cs="Calibri"/>
          <w:b/>
          <w:bCs/>
        </w:rPr>
      </w:pPr>
    </w:p>
    <w:p w14:paraId="16894730" w14:textId="77777777" w:rsidR="00AD543A" w:rsidRPr="007B0270" w:rsidRDefault="00AD543A" w:rsidP="00AD543A">
      <w:pPr>
        <w:pStyle w:val="RESOLUCIONES"/>
      </w:pPr>
      <w:r w:rsidRPr="007B0270">
        <w:rPr>
          <w:rFonts w:cs="Arial"/>
          <w:b/>
        </w:rPr>
        <w:t xml:space="preserve">SEGUNDO. </w:t>
      </w:r>
      <w:r w:rsidRPr="007B0270">
        <w:t>Para determinar la existencia del acto impugnado en este proceso, resulta menester determinar si se configuró la resolución negativa ficta atribuida a la autoridad demandada. ------------------------------------------------</w:t>
      </w:r>
    </w:p>
    <w:p w14:paraId="2B7CC831" w14:textId="77777777" w:rsidR="00AD543A" w:rsidRPr="007B0270" w:rsidRDefault="00AD543A" w:rsidP="00AD543A"/>
    <w:p w14:paraId="6D18CBC7" w14:textId="73E249EA" w:rsidR="00AD543A" w:rsidRPr="007B0270" w:rsidRDefault="00AD543A" w:rsidP="00AD543A">
      <w:pPr>
        <w:pStyle w:val="RESOLUCIONES"/>
      </w:pPr>
      <w:r w:rsidRPr="007B0270">
        <w:t xml:space="preserve">En tal sentido, resulta oportuno señalar lo manifestado por la parte actora en su escrito inicial de demanda, en el capítulo de hechos de la demanda: </w:t>
      </w:r>
    </w:p>
    <w:p w14:paraId="6B4E722C" w14:textId="77777777" w:rsidR="00AD543A" w:rsidRPr="007B0270" w:rsidRDefault="00AD543A" w:rsidP="00AD543A"/>
    <w:p w14:paraId="3B7EFCF1" w14:textId="77777777" w:rsidR="00AD543A" w:rsidRPr="007B0270" w:rsidRDefault="00AD543A" w:rsidP="00AD543A">
      <w:pPr>
        <w:pStyle w:val="SENTENCIAS"/>
        <w:rPr>
          <w:i/>
          <w:sz w:val="22"/>
          <w:szCs w:val="22"/>
        </w:rPr>
      </w:pPr>
      <w:r w:rsidRPr="007B0270">
        <w:rPr>
          <w:i/>
          <w:sz w:val="22"/>
          <w:szCs w:val="22"/>
        </w:rPr>
        <w:t xml:space="preserve">“Es el caso, que presente legal petición a la autoridad demandada, mediante escrito que me fue debidamente acusado de recibido el día </w:t>
      </w:r>
      <w:r w:rsidRPr="007B0270">
        <w:rPr>
          <w:b/>
          <w:i/>
          <w:sz w:val="22"/>
          <w:szCs w:val="22"/>
        </w:rPr>
        <w:t>27 de agosto del 2018</w:t>
      </w:r>
      <w:r w:rsidRPr="007B0270">
        <w:rPr>
          <w:i/>
          <w:sz w:val="22"/>
          <w:szCs w:val="22"/>
        </w:rPr>
        <w:t xml:space="preserve">, por la Oficialía de Partes del Sistema de Agua Potable y Alcantarillado de León. Careciendo hasta la fecha de la legal notificación del correspondiente acuerdo, que daría respuesta a lo solicitado.” </w:t>
      </w:r>
    </w:p>
    <w:p w14:paraId="11BA863D" w14:textId="77777777" w:rsidR="00AD543A" w:rsidRPr="007B0270" w:rsidRDefault="00AD543A" w:rsidP="00AD543A"/>
    <w:p w14:paraId="3BBCA016" w14:textId="77777777" w:rsidR="00AD543A" w:rsidRPr="007B0270" w:rsidRDefault="00AD543A" w:rsidP="00AD543A"/>
    <w:p w14:paraId="371C7BB0" w14:textId="5C167605" w:rsidR="00AD543A" w:rsidRPr="007B0270" w:rsidRDefault="00AD543A" w:rsidP="00186D60">
      <w:pPr>
        <w:pStyle w:val="SENTENCIAS"/>
        <w:rPr>
          <w:rFonts w:cs="Arial"/>
          <w:lang w:val="es-MX" w:eastAsia="en-US"/>
        </w:rPr>
      </w:pPr>
      <w:r w:rsidRPr="007B0270">
        <w:t xml:space="preserve">Por su parte, la autoridad demandada argumenta que en fecha 27 veintisiete de agosto del año 2018 dos mil dieciocho, recibió la petición del actor, y que en dicho escrito solicita que ese organismo operador dé inicio al procedimiento administrativo que en derecho procede </w:t>
      </w:r>
      <w:r w:rsidRPr="007B0270">
        <w:rPr>
          <w:i/>
        </w:rPr>
        <w:t xml:space="preserve">“a efecto de determinar la legalidad y procedencia en mi condición y circunstancias particulares del cobro por suministro de agua potable.” </w:t>
      </w:r>
      <w:r w:rsidR="007E5A95" w:rsidRPr="007B0270">
        <w:t xml:space="preserve">y que dado que la petición realizada </w:t>
      </w:r>
      <w:r w:rsidR="007E5A95" w:rsidRPr="007B0270">
        <w:lastRenderedPageBreak/>
        <w:t xml:space="preserve">versa sobre situaciones relativas a la determinación de la legalidad del cobro </w:t>
      </w:r>
      <w:r w:rsidR="0048551A" w:rsidRPr="007B0270">
        <w:t xml:space="preserve">por servicios de suministro de agua potable y tratamiento de aguas residuales, y que por ello corresponden a una consulta de naturaleza fiscal, pues el impetrante busca el pronunciamiento de la autoridad demandada para determinar </w:t>
      </w:r>
      <w:r w:rsidR="007E5A95" w:rsidRPr="007B0270">
        <w:t>la CONTRIBUCI</w:t>
      </w:r>
      <w:r w:rsidR="0048551A" w:rsidRPr="007B0270">
        <w:t>ÓN por un servicio público y que la Ley de H</w:t>
      </w:r>
      <w:r w:rsidR="007E5A95" w:rsidRPr="007B0270">
        <w:t>acienda para los Municipios del Estado de Guanajuato</w:t>
      </w:r>
      <w:r w:rsidR="0048551A" w:rsidRPr="007B0270">
        <w:t xml:space="preserve"> señala que dentro de los ingresos ordinarios se encuentran las contribuciones … que la Ley de Ingresos para el Municipio de León señala en su artículo 15 “</w:t>
      </w:r>
      <w:r w:rsidR="007E5A95" w:rsidRPr="007B0270">
        <w:rPr>
          <w:rFonts w:eastAsiaTheme="minorHAnsi" w:cs="Verdana"/>
          <w:i/>
          <w:sz w:val="22"/>
          <w:szCs w:val="22"/>
          <w:lang w:val="es-MX" w:eastAsia="en-US"/>
        </w:rPr>
        <w:t>Los derechos por la prestación de los servicios públicos…</w:t>
      </w:r>
      <w:r w:rsidR="0048551A" w:rsidRPr="007B0270">
        <w:rPr>
          <w:rFonts w:eastAsiaTheme="minorHAnsi" w:cs="Verdana"/>
          <w:i/>
          <w:sz w:val="22"/>
          <w:szCs w:val="22"/>
          <w:lang w:val="es-MX" w:eastAsia="en-US"/>
        </w:rPr>
        <w:t xml:space="preserve">” </w:t>
      </w:r>
      <w:r w:rsidR="0048551A" w:rsidRPr="007B0270">
        <w:rPr>
          <w:rFonts w:eastAsiaTheme="minorHAnsi" w:cs="Verdana"/>
          <w:lang w:val="es-MX" w:eastAsia="en-US"/>
        </w:rPr>
        <w:t>y el artículo 16 señala</w:t>
      </w:r>
      <w:r w:rsidR="0048551A" w:rsidRPr="007B0270">
        <w:rPr>
          <w:rFonts w:eastAsiaTheme="minorHAnsi" w:cs="Verdana"/>
          <w:i/>
          <w:sz w:val="22"/>
          <w:szCs w:val="22"/>
          <w:lang w:val="es-MX" w:eastAsia="en-US"/>
        </w:rPr>
        <w:t xml:space="preserve"> “</w:t>
      </w:r>
      <w:r w:rsidRPr="007B0270">
        <w:rPr>
          <w:i/>
          <w:sz w:val="22"/>
          <w:szCs w:val="22"/>
        </w:rPr>
        <w:t>Los derechos por los servicios públicos de agua potable, drenaje, alcantarillado, tratamiento y disposición de sus aguas residuales, se causarán y liquidarán conforme a lo siguiente</w:t>
      </w:r>
      <w:r w:rsidR="0048551A" w:rsidRPr="007B0270">
        <w:rPr>
          <w:i/>
          <w:sz w:val="22"/>
          <w:szCs w:val="22"/>
        </w:rPr>
        <w:t xml:space="preserve"> …</w:t>
      </w:r>
      <w:r w:rsidR="00186D60" w:rsidRPr="007B0270">
        <w:rPr>
          <w:i/>
          <w:sz w:val="22"/>
          <w:szCs w:val="22"/>
        </w:rPr>
        <w:t xml:space="preserve">” </w:t>
      </w:r>
      <w:r w:rsidR="00186D60" w:rsidRPr="007B0270">
        <w:t xml:space="preserve">Y que por ello la petición es de naturaleza fiscal de acuerdo con las anteriores leyes, resultando por ello falso que haya operado la negativa ficta y por lo tanto </w:t>
      </w:r>
      <w:r w:rsidR="007E5A95" w:rsidRPr="007B0270">
        <w:t xml:space="preserve">resulta aplicable el término dispuesto en </w:t>
      </w:r>
      <w:r w:rsidR="00186D60" w:rsidRPr="007B0270">
        <w:t xml:space="preserve">el artículo 19 de </w:t>
      </w:r>
      <w:r w:rsidR="007E5A95" w:rsidRPr="007B0270">
        <w:t xml:space="preserve">la </w:t>
      </w:r>
      <w:r w:rsidR="007E5A95" w:rsidRPr="007B0270">
        <w:rPr>
          <w:rFonts w:cs="Arial"/>
          <w:lang w:val="es-MX" w:eastAsia="en-US"/>
        </w:rPr>
        <w:t xml:space="preserve">Ley de Hacienda para los Municipios del Estado de Guanajuato, para dar respuesta a los temas fiscales </w:t>
      </w:r>
      <w:r w:rsidR="00B41FF4" w:rsidRPr="007B0270">
        <w:rPr>
          <w:rFonts w:cs="Arial"/>
          <w:lang w:val="es-MX" w:eastAsia="en-US"/>
        </w:rPr>
        <w:t>por lo tanto</w:t>
      </w:r>
      <w:r w:rsidR="007E5A95" w:rsidRPr="007B0270">
        <w:rPr>
          <w:rFonts w:cs="Arial"/>
          <w:lang w:val="es-MX" w:eastAsia="en-US"/>
        </w:rPr>
        <w:t xml:space="preserve"> cuenta con un plazo de 4 cuatro</w:t>
      </w:r>
      <w:r w:rsidR="00186D60" w:rsidRPr="007B0270">
        <w:rPr>
          <w:rFonts w:cs="Arial"/>
          <w:lang w:val="es-MX" w:eastAsia="en-US"/>
        </w:rPr>
        <w:t xml:space="preserve"> meses para atender la petición</w:t>
      </w:r>
      <w:r w:rsidR="00B41FF4" w:rsidRPr="007B0270">
        <w:rPr>
          <w:rFonts w:cs="Arial"/>
          <w:lang w:val="es-MX" w:eastAsia="en-US"/>
        </w:rPr>
        <w:t>. --------------------------------------------------------------------------------</w:t>
      </w:r>
    </w:p>
    <w:p w14:paraId="5D1C1DDF" w14:textId="5C122E4C" w:rsidR="00186D60" w:rsidRPr="007B0270" w:rsidRDefault="00186D60" w:rsidP="00186D60">
      <w:pPr>
        <w:pStyle w:val="SENTENCIAS"/>
        <w:rPr>
          <w:rFonts w:cs="Arial"/>
          <w:lang w:val="es-MX" w:eastAsia="en-US"/>
        </w:rPr>
      </w:pPr>
    </w:p>
    <w:p w14:paraId="090E3C7E" w14:textId="23D81DFB" w:rsidR="00186D60" w:rsidRPr="007B0270" w:rsidRDefault="00186D60" w:rsidP="00186D60">
      <w:pPr>
        <w:pStyle w:val="SENTENCIAS"/>
        <w:rPr>
          <w:rFonts w:cs="Arial"/>
          <w:lang w:val="es-MX" w:eastAsia="en-US"/>
        </w:rPr>
      </w:pPr>
      <w:r w:rsidRPr="007B0270">
        <w:rPr>
          <w:rFonts w:cs="Arial"/>
          <w:lang w:val="es-MX" w:eastAsia="en-US"/>
        </w:rPr>
        <w:t xml:space="preserve">Continúa argumentando la demandada, que atendiendo al principio de especialidad que contempla el artículo 19 de la Ley de Hacienda para los Municipios del Estado de Guanajuato, </w:t>
      </w:r>
      <w:r w:rsidR="00BD7B53" w:rsidRPr="007B0270">
        <w:rPr>
          <w:rFonts w:cs="Arial"/>
          <w:lang w:val="es-MX" w:eastAsia="en-US"/>
        </w:rPr>
        <w:t>prevalece sobre la norma general al regular de manera específica las peticiones de naturaleza fiscal. ------------------</w:t>
      </w:r>
    </w:p>
    <w:p w14:paraId="3502DB62" w14:textId="77777777" w:rsidR="00BD7B53" w:rsidRPr="007B0270" w:rsidRDefault="00BD7B53" w:rsidP="00186D60">
      <w:pPr>
        <w:pStyle w:val="SENTENCIAS"/>
      </w:pPr>
    </w:p>
    <w:p w14:paraId="5AC1E2A2" w14:textId="6969E70A" w:rsidR="00AD543A" w:rsidRPr="007B0270" w:rsidRDefault="007E5A95" w:rsidP="00AD543A">
      <w:pPr>
        <w:pStyle w:val="RESOLUCIONES"/>
      </w:pPr>
      <w:r w:rsidRPr="007B0270">
        <w:t>Bajo tal contexto</w:t>
      </w:r>
      <w:r w:rsidR="00AD543A" w:rsidRPr="007B0270">
        <w:t>,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p>
    <w:p w14:paraId="5B203691" w14:textId="77777777" w:rsidR="00AD543A" w:rsidRPr="007B0270" w:rsidRDefault="00AD543A" w:rsidP="00AD543A">
      <w:pPr>
        <w:pStyle w:val="SENTENCIAS"/>
      </w:pPr>
    </w:p>
    <w:p w14:paraId="29E39D73" w14:textId="27DA0E2B" w:rsidR="00BD7B53" w:rsidRPr="007B0270" w:rsidRDefault="007E5A95" w:rsidP="00AD543A">
      <w:pPr>
        <w:pStyle w:val="SENTENCIAS"/>
      </w:pPr>
      <w:r w:rsidRPr="007B0270">
        <w:t>En tal sentido</w:t>
      </w:r>
      <w:r w:rsidR="00AD543A" w:rsidRPr="007B0270">
        <w:t xml:space="preserve">, la </w:t>
      </w:r>
      <w:r w:rsidR="00BD7B53" w:rsidRPr="007B0270">
        <w:t xml:space="preserve">parte </w:t>
      </w:r>
      <w:r w:rsidR="00AD543A" w:rsidRPr="007B0270">
        <w:t>actora menciona que presentó</w:t>
      </w:r>
      <w:r w:rsidR="00BD7B53" w:rsidRPr="007B0270">
        <w:t xml:space="preserve"> dos escritos solicitud a</w:t>
      </w:r>
      <w:r w:rsidR="00AD543A" w:rsidRPr="007B0270">
        <w:t>nte el Sistema de Agua Potable y Alc</w:t>
      </w:r>
      <w:r w:rsidR="0060306B" w:rsidRPr="007B0270">
        <w:t>antarillado de León, en fecha 27</w:t>
      </w:r>
      <w:r w:rsidR="00AD543A" w:rsidRPr="007B0270">
        <w:t xml:space="preserve"> veinti</w:t>
      </w:r>
      <w:r w:rsidR="0060306B" w:rsidRPr="007B0270">
        <w:t>siete</w:t>
      </w:r>
      <w:r w:rsidR="00AD543A" w:rsidRPr="007B0270">
        <w:t xml:space="preserve"> de agosto del año 2018 dos mil dieciocho, según obra en l</w:t>
      </w:r>
      <w:r w:rsidR="00BD7B53" w:rsidRPr="007B0270">
        <w:t>os</w:t>
      </w:r>
      <w:r w:rsidR="00AD543A" w:rsidRPr="007B0270">
        <w:t xml:space="preserve"> sello</w:t>
      </w:r>
      <w:r w:rsidR="00BD7B53" w:rsidRPr="007B0270">
        <w:t>s</w:t>
      </w:r>
      <w:r w:rsidR="00AD543A" w:rsidRPr="007B0270">
        <w:t xml:space="preserve"> </w:t>
      </w:r>
      <w:r w:rsidR="00AD543A" w:rsidRPr="007B0270">
        <w:lastRenderedPageBreak/>
        <w:t>de recibido, y por su parte la demandada señala que sí fue</w:t>
      </w:r>
      <w:r w:rsidR="00BD7B53" w:rsidRPr="007B0270">
        <w:t>ron</w:t>
      </w:r>
      <w:r w:rsidR="00AD543A" w:rsidRPr="007B0270">
        <w:t xml:space="preserve"> presentado</w:t>
      </w:r>
      <w:r w:rsidR="00BD7B53" w:rsidRPr="007B0270">
        <w:t>s</w:t>
      </w:r>
      <w:r w:rsidR="00AD543A" w:rsidRPr="007B0270">
        <w:t xml:space="preserve"> y recibid</w:t>
      </w:r>
      <w:r w:rsidR="00B41FF4" w:rsidRPr="007B0270">
        <w:t>os dichos escritos</w:t>
      </w:r>
      <w:r w:rsidR="00AD543A" w:rsidRPr="007B0270">
        <w:t>. ---------------</w:t>
      </w:r>
      <w:r w:rsidR="00BD7B53" w:rsidRPr="007B0270">
        <w:t>----------------</w:t>
      </w:r>
      <w:r w:rsidR="00B41FF4" w:rsidRPr="007B0270">
        <w:t>------------------------------------------</w:t>
      </w:r>
    </w:p>
    <w:p w14:paraId="0E1D4C20" w14:textId="77777777" w:rsidR="00BD7B53" w:rsidRPr="007B0270" w:rsidRDefault="00BD7B53" w:rsidP="00AD543A">
      <w:pPr>
        <w:pStyle w:val="SENTENCIAS"/>
      </w:pPr>
    </w:p>
    <w:p w14:paraId="42266E0E" w14:textId="536E5ABF" w:rsidR="00AD543A" w:rsidRPr="007B0270" w:rsidRDefault="00BD7B53" w:rsidP="00AD543A">
      <w:pPr>
        <w:pStyle w:val="SENTENCIAS"/>
        <w:rPr>
          <w:lang w:val="es-MX"/>
        </w:rPr>
      </w:pPr>
      <w:r w:rsidRPr="007B0270">
        <w:t>Ah</w:t>
      </w:r>
      <w:r w:rsidR="007E5A95" w:rsidRPr="007B0270">
        <w:t>ora bien</w:t>
      </w:r>
      <w:r w:rsidR="00AD543A" w:rsidRPr="007B0270">
        <w:rPr>
          <w:lang w:val="es-MX"/>
        </w:rPr>
        <w:t xml:space="preserve">, se aprecia que la parte actora en </w:t>
      </w:r>
      <w:r w:rsidR="00D17F25" w:rsidRPr="007B0270">
        <w:rPr>
          <w:lang w:val="es-MX"/>
        </w:rPr>
        <w:t xml:space="preserve">uno de </w:t>
      </w:r>
      <w:r w:rsidR="00AD543A" w:rsidRPr="007B0270">
        <w:rPr>
          <w:lang w:val="es-MX"/>
        </w:rPr>
        <w:t>su</w:t>
      </w:r>
      <w:r w:rsidR="00D17F25" w:rsidRPr="007B0270">
        <w:rPr>
          <w:lang w:val="es-MX"/>
        </w:rPr>
        <w:t>s</w:t>
      </w:r>
      <w:r w:rsidR="00AD543A" w:rsidRPr="007B0270">
        <w:rPr>
          <w:lang w:val="es-MX"/>
        </w:rPr>
        <w:t xml:space="preserve"> escrito</w:t>
      </w:r>
      <w:r w:rsidR="00D17F25" w:rsidRPr="007B0270">
        <w:rPr>
          <w:lang w:val="es-MX"/>
        </w:rPr>
        <w:t>s</w:t>
      </w:r>
      <w:r w:rsidR="00AD543A" w:rsidRPr="007B0270">
        <w:rPr>
          <w:lang w:val="es-MX"/>
        </w:rPr>
        <w:t xml:space="preserve"> petitorio</w:t>
      </w:r>
      <w:r w:rsidR="00D17F25" w:rsidRPr="007B0270">
        <w:rPr>
          <w:lang w:val="es-MX"/>
        </w:rPr>
        <w:t>s</w:t>
      </w:r>
      <w:r w:rsidR="00B41FF4" w:rsidRPr="007B0270">
        <w:rPr>
          <w:lang w:val="es-MX"/>
        </w:rPr>
        <w:t xml:space="preserve"> solicita</w:t>
      </w:r>
      <w:r w:rsidR="00AD543A" w:rsidRPr="007B0270">
        <w:rPr>
          <w:lang w:val="es-MX"/>
        </w:rPr>
        <w:t xml:space="preserve"> lo siguiente: -----------------------------------------------------------------</w:t>
      </w:r>
    </w:p>
    <w:p w14:paraId="5758EAA6" w14:textId="77777777" w:rsidR="00AD543A" w:rsidRPr="007B0270" w:rsidRDefault="00AD543A" w:rsidP="00AD543A">
      <w:pPr>
        <w:rPr>
          <w:lang w:val="es-MX"/>
        </w:rPr>
      </w:pPr>
    </w:p>
    <w:p w14:paraId="092EBACC" w14:textId="27394D59" w:rsidR="00AD543A" w:rsidRPr="007B0270" w:rsidRDefault="00AD543A" w:rsidP="00AD543A">
      <w:pPr>
        <w:pStyle w:val="RESOLUCIONES"/>
        <w:rPr>
          <w:i/>
          <w:sz w:val="22"/>
          <w:szCs w:val="22"/>
          <w:lang w:val="es-MX"/>
        </w:rPr>
      </w:pPr>
      <w:r w:rsidRPr="007B0270">
        <w:rPr>
          <w:i/>
          <w:sz w:val="22"/>
          <w:szCs w:val="22"/>
          <w:lang w:val="es-MX"/>
        </w:rPr>
        <w:t xml:space="preserve">“Dar inicio al procedimiento administrativo que en derecho procede, a efecto de determinar la legalidad y procedencia en mi condición y circunstancias particulares; del cobro por suministro de agua potable considerando que desde que el medidor fue instalado hace años, presenta una lectura de </w:t>
      </w:r>
      <w:r w:rsidR="0060306B" w:rsidRPr="007B0270">
        <w:rPr>
          <w:i/>
          <w:sz w:val="22"/>
          <w:szCs w:val="22"/>
          <w:lang w:val="es-MX"/>
        </w:rPr>
        <w:t>243.35</w:t>
      </w:r>
      <w:r w:rsidRPr="007B0270">
        <w:rPr>
          <w:i/>
          <w:sz w:val="22"/>
          <w:szCs w:val="22"/>
          <w:lang w:val="es-MX"/>
        </w:rPr>
        <w:t xml:space="preserve"> metros cúbicos; lo que demuestra que en momento alguno se me ha suministrado la cantidad de agua que se me ha cobrado.” </w:t>
      </w:r>
    </w:p>
    <w:p w14:paraId="641524E4" w14:textId="57900C7F" w:rsidR="00AD543A" w:rsidRPr="007B0270" w:rsidRDefault="00AD543A" w:rsidP="00AD543A">
      <w:pPr>
        <w:pStyle w:val="RESOLUCIONES"/>
        <w:rPr>
          <w:i/>
          <w:lang w:val="es-MX"/>
        </w:rPr>
      </w:pPr>
    </w:p>
    <w:p w14:paraId="4C3C4F82" w14:textId="6D356CD7" w:rsidR="00D17F25" w:rsidRPr="007B0270" w:rsidRDefault="00D17F25" w:rsidP="00AD543A">
      <w:pPr>
        <w:pStyle w:val="RESOLUCIONES"/>
        <w:rPr>
          <w:lang w:val="es-MX"/>
        </w:rPr>
      </w:pPr>
      <w:r w:rsidRPr="007B0270">
        <w:rPr>
          <w:lang w:val="es-MX"/>
        </w:rPr>
        <w:t>Y en el segundo solicita: ------------------------------</w:t>
      </w:r>
      <w:r w:rsidR="006E5F1E" w:rsidRPr="007B0270">
        <w:rPr>
          <w:lang w:val="es-MX"/>
        </w:rPr>
        <w:t>-----------------------------------</w:t>
      </w:r>
    </w:p>
    <w:p w14:paraId="2FEDC864" w14:textId="45812098" w:rsidR="00D17F25" w:rsidRPr="007B0270" w:rsidRDefault="00D17F25" w:rsidP="00AD543A">
      <w:pPr>
        <w:pStyle w:val="RESOLUCIONES"/>
        <w:rPr>
          <w:lang w:val="es-MX"/>
        </w:rPr>
      </w:pPr>
    </w:p>
    <w:p w14:paraId="6B1FBDA8" w14:textId="77777777" w:rsidR="00D17F25" w:rsidRPr="007B0270" w:rsidRDefault="00D17F25" w:rsidP="00D17F25">
      <w:pPr>
        <w:pStyle w:val="RESOLUCIONES"/>
        <w:rPr>
          <w:i/>
          <w:sz w:val="22"/>
          <w:szCs w:val="22"/>
          <w:lang w:val="es-MX"/>
        </w:rPr>
      </w:pPr>
      <w:r w:rsidRPr="007B0270">
        <w:rPr>
          <w:i/>
          <w:sz w:val="22"/>
          <w:szCs w:val="22"/>
          <w:lang w:val="es-MX"/>
        </w:rPr>
        <w:t>“Dar inicio al procedimiento administrativo que en derecho procede, a efecto de determinar la legalidad y procedencia en mi condición y circunstancias particulares; del cobro por el servicio de tratamiento de aguas residuales: …</w:t>
      </w:r>
    </w:p>
    <w:p w14:paraId="666A064F" w14:textId="77777777" w:rsidR="00D17F25" w:rsidRPr="007B0270" w:rsidRDefault="00D17F25" w:rsidP="00D17F25">
      <w:pPr>
        <w:pStyle w:val="RESOLUCIONES"/>
        <w:numPr>
          <w:ilvl w:val="0"/>
          <w:numId w:val="5"/>
        </w:numPr>
        <w:rPr>
          <w:i/>
          <w:sz w:val="22"/>
          <w:szCs w:val="22"/>
          <w:lang w:val="es-MX"/>
        </w:rPr>
      </w:pPr>
      <w:r w:rsidRPr="007B0270">
        <w:rPr>
          <w:i/>
          <w:sz w:val="22"/>
          <w:szCs w:val="22"/>
          <w:lang w:val="es-MX"/>
        </w:rPr>
        <w:t>La existencia de un contrato de adhesión …</w:t>
      </w:r>
    </w:p>
    <w:p w14:paraId="4298AB08" w14:textId="77777777" w:rsidR="00D17F25" w:rsidRPr="007B0270" w:rsidRDefault="00D17F25" w:rsidP="00D17F25">
      <w:pPr>
        <w:pStyle w:val="RESOLUCIONES"/>
        <w:numPr>
          <w:ilvl w:val="0"/>
          <w:numId w:val="5"/>
        </w:numPr>
        <w:rPr>
          <w:i/>
          <w:sz w:val="22"/>
          <w:szCs w:val="22"/>
          <w:lang w:val="es-MX"/>
        </w:rPr>
      </w:pPr>
      <w:r w:rsidRPr="007B0270">
        <w:rPr>
          <w:i/>
          <w:sz w:val="22"/>
          <w:szCs w:val="22"/>
          <w:lang w:val="es-MX"/>
        </w:rPr>
        <w:t xml:space="preserve">La ubicación geográfica del </w:t>
      </w:r>
      <w:proofErr w:type="gramStart"/>
      <w:r w:rsidRPr="007B0270">
        <w:rPr>
          <w:i/>
          <w:sz w:val="22"/>
          <w:szCs w:val="22"/>
          <w:lang w:val="es-MX"/>
        </w:rPr>
        <w:t>inmueble …</w:t>
      </w:r>
      <w:proofErr w:type="gramEnd"/>
      <w:r w:rsidRPr="007B0270">
        <w:rPr>
          <w:i/>
          <w:sz w:val="22"/>
          <w:szCs w:val="22"/>
          <w:lang w:val="es-MX"/>
        </w:rPr>
        <w:t xml:space="preserve"> </w:t>
      </w:r>
      <w:proofErr w:type="spellStart"/>
      <w:r w:rsidRPr="007B0270">
        <w:rPr>
          <w:i/>
          <w:sz w:val="22"/>
          <w:szCs w:val="22"/>
          <w:lang w:val="es-MX"/>
        </w:rPr>
        <w:t>Jupiter</w:t>
      </w:r>
      <w:proofErr w:type="spellEnd"/>
      <w:r w:rsidRPr="007B0270">
        <w:rPr>
          <w:i/>
          <w:sz w:val="22"/>
          <w:szCs w:val="22"/>
          <w:lang w:val="es-MX"/>
        </w:rPr>
        <w:t xml:space="preserve"> #626 col Popular Anaya.</w:t>
      </w:r>
    </w:p>
    <w:p w14:paraId="647AB867" w14:textId="77777777" w:rsidR="00D17F25" w:rsidRPr="007B0270" w:rsidRDefault="00D17F25" w:rsidP="00D17F25">
      <w:pPr>
        <w:pStyle w:val="RESOLUCIONES"/>
        <w:numPr>
          <w:ilvl w:val="0"/>
          <w:numId w:val="5"/>
        </w:numPr>
        <w:rPr>
          <w:i/>
          <w:sz w:val="22"/>
          <w:szCs w:val="22"/>
          <w:lang w:val="es-MX"/>
        </w:rPr>
      </w:pPr>
      <w:r w:rsidRPr="007B0270">
        <w:rPr>
          <w:i/>
          <w:sz w:val="22"/>
          <w:szCs w:val="22"/>
          <w:lang w:val="es-MX"/>
        </w:rPr>
        <w:t>La ubicación geográfica de la planta …</w:t>
      </w:r>
    </w:p>
    <w:p w14:paraId="05CC3B84" w14:textId="77777777" w:rsidR="00D17F25" w:rsidRPr="007B0270" w:rsidRDefault="00D17F25" w:rsidP="00AD543A">
      <w:pPr>
        <w:pStyle w:val="RESOLUCIONES"/>
        <w:rPr>
          <w:lang w:val="es-MX"/>
        </w:rPr>
      </w:pPr>
    </w:p>
    <w:p w14:paraId="4E1E01F2" w14:textId="77777777" w:rsidR="00D17F25" w:rsidRPr="007B0270" w:rsidRDefault="00D17F25" w:rsidP="00AD543A">
      <w:pPr>
        <w:pStyle w:val="RESOLUCIONES"/>
        <w:rPr>
          <w:i/>
          <w:lang w:val="es-MX"/>
        </w:rPr>
      </w:pPr>
    </w:p>
    <w:p w14:paraId="1A352CAD" w14:textId="59D16558" w:rsidR="00AD543A" w:rsidRPr="007B0270" w:rsidRDefault="007E5A95" w:rsidP="00AD543A">
      <w:pPr>
        <w:pStyle w:val="SENTENCIAS"/>
      </w:pPr>
      <w:r w:rsidRPr="007B0270">
        <w:rPr>
          <w:lang w:val="es-MX"/>
        </w:rPr>
        <w:t>Luego entonces</w:t>
      </w:r>
      <w:r w:rsidR="00AD543A" w:rsidRPr="007B0270">
        <w:t>, para verificar el término con el que contaba la demandada para dar contestación, a la</w:t>
      </w:r>
      <w:r w:rsidR="00D17F25" w:rsidRPr="007B0270">
        <w:t>s</w:t>
      </w:r>
      <w:r w:rsidR="00AD543A" w:rsidRPr="007B0270">
        <w:t xml:space="preserve"> petici</w:t>
      </w:r>
      <w:r w:rsidR="00D17F25" w:rsidRPr="007B0270">
        <w:t>ones</w:t>
      </w:r>
      <w:r w:rsidR="00AD543A" w:rsidRPr="007B0270">
        <w:t xml:space="preserve"> formulada</w:t>
      </w:r>
      <w:r w:rsidR="00D17F25" w:rsidRPr="007B0270">
        <w:t>s</w:t>
      </w:r>
      <w:r w:rsidR="00AD543A" w:rsidRPr="007B0270">
        <w:t xml:space="preserve"> por el actor, en principio es indispensable determinar la naturaleza de la</w:t>
      </w:r>
      <w:r w:rsidR="00D17F25" w:rsidRPr="007B0270">
        <w:t>s</w:t>
      </w:r>
      <w:r w:rsidR="00AD543A" w:rsidRPr="007B0270">
        <w:t xml:space="preserve"> </w:t>
      </w:r>
      <w:r w:rsidR="00D17F25" w:rsidRPr="007B0270">
        <w:t>peticiones</w:t>
      </w:r>
      <w:r w:rsidR="00AD543A" w:rsidRPr="007B0270">
        <w:t xml:space="preserve">; y con base en ello, precisar el plazo dentro del cual la demandada debe otorgar contestación a </w:t>
      </w:r>
      <w:r w:rsidR="00D17F25" w:rsidRPr="007B0270">
        <w:t>dichas p</w:t>
      </w:r>
      <w:r w:rsidR="00AD543A" w:rsidRPr="007B0270">
        <w:t>etici</w:t>
      </w:r>
      <w:r w:rsidR="00D17F25" w:rsidRPr="007B0270">
        <w:t>ones de</w:t>
      </w:r>
      <w:r w:rsidR="00AD543A" w:rsidRPr="007B0270">
        <w:t xml:space="preserve"> la parte actora. -----------------------------</w:t>
      </w:r>
      <w:r w:rsidR="00D17F25" w:rsidRPr="007B0270">
        <w:t>--------</w:t>
      </w:r>
    </w:p>
    <w:p w14:paraId="04FFA744" w14:textId="77777777" w:rsidR="00AD543A" w:rsidRPr="007B0270" w:rsidRDefault="00AD543A" w:rsidP="00AD543A">
      <w:pPr>
        <w:pStyle w:val="SENTENCIAS"/>
      </w:pPr>
    </w:p>
    <w:p w14:paraId="5EC09AF1" w14:textId="77777777" w:rsidR="00AD543A" w:rsidRPr="007B0270" w:rsidRDefault="00AD543A" w:rsidP="00AD543A">
      <w:pPr>
        <w:pStyle w:val="SENTENCIAS"/>
      </w:pPr>
      <w:r w:rsidRPr="007B0270">
        <w:t>Lo anterior, de acuerdo a lo señalado por el entonces Tribunal de lo Contencioso Administrativo del Estado de Guanajuato, actualmente Tribunal de Justicia Administrativa del Estado de Guanajuato: -------------------------------</w:t>
      </w:r>
    </w:p>
    <w:p w14:paraId="1E04F515" w14:textId="77777777" w:rsidR="00AD543A" w:rsidRPr="007B0270" w:rsidRDefault="00AD543A" w:rsidP="00AD543A">
      <w:pPr>
        <w:pStyle w:val="SENTENCIAS"/>
      </w:pPr>
    </w:p>
    <w:p w14:paraId="3F3ADED3" w14:textId="77777777" w:rsidR="00AD543A" w:rsidRPr="007B0270" w:rsidRDefault="00AD543A" w:rsidP="00AD543A">
      <w:pPr>
        <w:pStyle w:val="TESISYJURIS"/>
        <w:rPr>
          <w:sz w:val="22"/>
          <w:szCs w:val="22"/>
        </w:rPr>
      </w:pPr>
      <w:r w:rsidRPr="007B0270">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w:t>
      </w:r>
      <w:r w:rsidRPr="007B0270">
        <w:rPr>
          <w:sz w:val="22"/>
          <w:szCs w:val="22"/>
        </w:rPr>
        <w:lastRenderedPageBreak/>
        <w:t xml:space="preserve">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7B0270">
        <w:rPr>
          <w:sz w:val="22"/>
          <w:szCs w:val="22"/>
        </w:rPr>
        <w:t>Ybán</w:t>
      </w:r>
      <w:proofErr w:type="spellEnd"/>
      <w:r w:rsidRPr="007B0270">
        <w:rPr>
          <w:sz w:val="22"/>
          <w:szCs w:val="22"/>
        </w:rPr>
        <w:t xml:space="preserve"> Uriel Villalpando Orozco, Defensor de Oficio adscrito al Tribunal de lo Contencioso Administrativo de Guanajuato.) </w:t>
      </w:r>
    </w:p>
    <w:p w14:paraId="50832755" w14:textId="77777777" w:rsidR="00AD543A" w:rsidRPr="007B0270" w:rsidRDefault="00AD543A" w:rsidP="00AD543A">
      <w:pPr>
        <w:pStyle w:val="TESISYJURIS"/>
      </w:pPr>
    </w:p>
    <w:p w14:paraId="5288CA2F" w14:textId="77777777" w:rsidR="00AD543A" w:rsidRPr="007B0270" w:rsidRDefault="00AD543A" w:rsidP="00AD543A">
      <w:pPr>
        <w:pStyle w:val="SENTENCIAS"/>
      </w:pPr>
    </w:p>
    <w:p w14:paraId="64C152E6" w14:textId="43E6B128" w:rsidR="00AD543A" w:rsidRPr="007B0270" w:rsidRDefault="007E5A95" w:rsidP="00AD543A">
      <w:pPr>
        <w:pStyle w:val="SENTENCIAS"/>
      </w:pPr>
      <w:r w:rsidRPr="007B0270">
        <w:t xml:space="preserve">En tal sentido, esta juzgadora considera </w:t>
      </w:r>
      <w:r w:rsidR="00AD543A" w:rsidRPr="007B0270">
        <w:t>que la</w:t>
      </w:r>
      <w:r w:rsidR="00AA7790" w:rsidRPr="007B0270">
        <w:t>s</w:t>
      </w:r>
      <w:r w:rsidR="00AD543A" w:rsidRPr="007B0270">
        <w:t xml:space="preserve"> petici</w:t>
      </w:r>
      <w:r w:rsidR="000A10FC" w:rsidRPr="007B0270">
        <w:t>ones</w:t>
      </w:r>
      <w:r w:rsidR="00AD543A" w:rsidRPr="007B0270">
        <w:t xml:space="preserve"> formulada</w:t>
      </w:r>
      <w:r w:rsidR="000A10FC" w:rsidRPr="007B0270">
        <w:t>s</w:t>
      </w:r>
      <w:r w:rsidR="00AD543A" w:rsidRPr="007B0270">
        <w:t xml:space="preserve"> </w:t>
      </w:r>
      <w:r w:rsidRPr="007B0270">
        <w:t xml:space="preserve">por el actor </w:t>
      </w:r>
      <w:r w:rsidR="00AD543A" w:rsidRPr="007B0270">
        <w:t>no versa</w:t>
      </w:r>
      <w:r w:rsidR="000A10FC" w:rsidRPr="007B0270">
        <w:t>n</w:t>
      </w:r>
      <w:r w:rsidR="00AD543A" w:rsidRPr="007B0270">
        <w:t xml:space="preserve"> sobre una situación real y concreta de la aplicación de disposiciones fiscales, en principio, considerando que la actora no acredita ser titular o contar con interés jurídico respecto al inmueble ubicado en calle </w:t>
      </w:r>
      <w:r w:rsidR="0060306B" w:rsidRPr="007B0270">
        <w:t>Júpiter</w:t>
      </w:r>
      <w:r w:rsidR="000A10FC" w:rsidRPr="007B0270">
        <w:t>,</w:t>
      </w:r>
      <w:r w:rsidR="0060306B" w:rsidRPr="007B0270">
        <w:t xml:space="preserve"> número 626 </w:t>
      </w:r>
      <w:r w:rsidR="000A10FC" w:rsidRPr="007B0270">
        <w:t xml:space="preserve">seiscientos veintiséis </w:t>
      </w:r>
      <w:r w:rsidR="0060306B" w:rsidRPr="007B0270">
        <w:t xml:space="preserve">de la </w:t>
      </w:r>
      <w:r w:rsidR="00AD543A" w:rsidRPr="007B0270">
        <w:rPr>
          <w:lang w:val="es-MX"/>
        </w:rPr>
        <w:t>col</w:t>
      </w:r>
      <w:r w:rsidR="000A10FC" w:rsidRPr="007B0270">
        <w:rPr>
          <w:lang w:val="es-MX"/>
        </w:rPr>
        <w:t>onia</w:t>
      </w:r>
      <w:r w:rsidR="00AD543A" w:rsidRPr="007B0270">
        <w:rPr>
          <w:lang w:val="es-MX"/>
        </w:rPr>
        <w:t xml:space="preserve"> </w:t>
      </w:r>
      <w:r w:rsidR="0060306B" w:rsidRPr="007B0270">
        <w:rPr>
          <w:lang w:val="es-MX"/>
        </w:rPr>
        <w:t>Popular Anaya</w:t>
      </w:r>
      <w:r w:rsidR="000A10FC" w:rsidRPr="007B0270">
        <w:rPr>
          <w:lang w:val="es-MX"/>
        </w:rPr>
        <w:t xml:space="preserve"> de</w:t>
      </w:r>
      <w:r w:rsidR="0060306B" w:rsidRPr="007B0270">
        <w:rPr>
          <w:lang w:val="es-MX"/>
        </w:rPr>
        <w:t xml:space="preserve"> </w:t>
      </w:r>
      <w:r w:rsidR="00AD543A" w:rsidRPr="007B0270">
        <w:t xml:space="preserve">esta ciudad, </w:t>
      </w:r>
      <w:r w:rsidR="00AA7790" w:rsidRPr="007B0270">
        <w:t xml:space="preserve">y en segundo término, al solicitar que la demandada dé inicio al procedimiento administrativo que en derecho proceda, a efecto de determinar la legalidad y procedencia del cobro </w:t>
      </w:r>
      <w:r w:rsidR="000A10FC" w:rsidRPr="007B0270">
        <w:t xml:space="preserve">por suministro de agua potable y tratamiento de aguas residuales </w:t>
      </w:r>
      <w:r w:rsidR="00AA7790" w:rsidRPr="007B0270">
        <w:t>se está refiriendo al pronunciamiento por parte de autoridades materialmente jurisdiccionales y no a un pronunciamiento de las autoridades fiscales; amén de que, en el escrito petitorio, no precisa hipótesis o caso concreto que resulte aplicable alguna disposición fiscal</w:t>
      </w:r>
      <w:r w:rsidR="00AA7790" w:rsidRPr="007B0270">
        <w:rPr>
          <w:lang w:eastAsia="en-US"/>
        </w:rPr>
        <w:t>; si bien es cierto, la ahora demandada, en su escrito de contestación a la demanda, cita diversas disposiciones de la Ley de Hacienda para los Municipios del Estado de Guanajuato, no por ello la petición se traduce de naturaleza fiscal, toda vez que se debe atender a la naturaleza de lo realmente planteado por el peticionario. ---------------------------------------------------</w:t>
      </w:r>
    </w:p>
    <w:p w14:paraId="67963BFC" w14:textId="77777777" w:rsidR="00AD543A" w:rsidRPr="007B0270" w:rsidRDefault="00AD543A" w:rsidP="00AD543A">
      <w:pPr>
        <w:pStyle w:val="SENTENCIAS"/>
        <w:rPr>
          <w:lang w:eastAsia="en-US"/>
        </w:rPr>
      </w:pPr>
    </w:p>
    <w:p w14:paraId="09882B1C" w14:textId="140AA110" w:rsidR="00017BD3" w:rsidRPr="007B0270" w:rsidRDefault="00017BD3" w:rsidP="00017BD3">
      <w:pPr>
        <w:pStyle w:val="RESOLUCIONES"/>
      </w:pPr>
      <w:r w:rsidRPr="007B0270">
        <w:t>A mayor abundamiento, dicha</w:t>
      </w:r>
      <w:r w:rsidR="000A10FC" w:rsidRPr="007B0270">
        <w:t>s</w:t>
      </w:r>
      <w:r w:rsidRPr="007B0270">
        <w:t xml:space="preserve"> petici</w:t>
      </w:r>
      <w:r w:rsidR="000A10FC" w:rsidRPr="007B0270">
        <w:t>ones</w:t>
      </w:r>
      <w:r w:rsidRPr="007B0270">
        <w:t xml:space="preserve"> no resulta</w:t>
      </w:r>
      <w:r w:rsidR="000A10FC" w:rsidRPr="007B0270">
        <w:t>n</w:t>
      </w:r>
      <w:r w:rsidRPr="007B0270">
        <w:t xml:space="preserve"> ser de naturaleza fiscal en virtud que la autoridad competente para determinar créditos fiscales, tales como cobros por servicios públicos que presta dicho organismo descentralizado, es la Gerencia Comercial del Sistema de Agua Potable, Alcantarillado y Tratamiento de León, esto por así disponerlo el Reglamento de los Servicios de Agua Potable, Alcantarillado y Tratamiento para el Municipio de León, Guanajuato, publicado en el Periódico Oficial del Gobierno del Estado de Guanajuato, de fecha 02 dos de junio del año 2017 dos mil diecisiete, número 88 ochenta y ocho segunda parte, vigente a la fecha de presentación del escrito por parte del particular, en su artículo 135 fracción IV, al señalar que corresponde a la Gerencia Comercial de dicho organismo, entre otros, </w:t>
      </w:r>
      <w:r w:rsidRPr="007B0270">
        <w:rPr>
          <w:i/>
        </w:rPr>
        <w:t xml:space="preserve">“Determinar los créditos fiscales y realizar la gestión de cobro de </w:t>
      </w:r>
      <w:r w:rsidRPr="007B0270">
        <w:rPr>
          <w:i/>
        </w:rPr>
        <w:lastRenderedPageBreak/>
        <w:t xml:space="preserve">aquellos que no hayan sido cubiertos o garantizados en los plazos legales, mediante el procedimiento administrativo de ejecución, previsto en la Ley de Hacienda para los Municipios del Estado de Guanajuato, y de conformidad con el presente Reglamento.”. </w:t>
      </w:r>
      <w:r w:rsidRPr="007B0270">
        <w:t>-----------------------------------------------------------------------</w:t>
      </w:r>
    </w:p>
    <w:p w14:paraId="47EA8E9D" w14:textId="77777777" w:rsidR="00AD543A" w:rsidRPr="007B0270" w:rsidRDefault="00AD543A" w:rsidP="00AD543A">
      <w:pPr>
        <w:pStyle w:val="RESOLUCIONES"/>
      </w:pPr>
    </w:p>
    <w:p w14:paraId="0C6DF4C8" w14:textId="7D42713B" w:rsidR="00AD543A" w:rsidRPr="007B0270" w:rsidRDefault="00AD543A" w:rsidP="00AD543A">
      <w:pPr>
        <w:pStyle w:val="SENTENCIAS"/>
        <w:rPr>
          <w:lang w:eastAsia="en-US"/>
        </w:rPr>
      </w:pPr>
      <w:r w:rsidRPr="007B0270">
        <w:rPr>
          <w:lang w:eastAsia="en-US"/>
        </w:rPr>
        <w:t>En razón de todo lo antes expuesto y una vez que se ha determinado que la naturaleza de la</w:t>
      </w:r>
      <w:r w:rsidR="000A10FC" w:rsidRPr="007B0270">
        <w:rPr>
          <w:lang w:eastAsia="en-US"/>
        </w:rPr>
        <w:t>s</w:t>
      </w:r>
      <w:r w:rsidRPr="007B0270">
        <w:rPr>
          <w:lang w:eastAsia="en-US"/>
        </w:rPr>
        <w:t xml:space="preserve"> petici</w:t>
      </w:r>
      <w:r w:rsidR="000A10FC" w:rsidRPr="007B0270">
        <w:rPr>
          <w:lang w:eastAsia="en-US"/>
        </w:rPr>
        <w:t>ones</w:t>
      </w:r>
      <w:r w:rsidRPr="007B0270">
        <w:rPr>
          <w:lang w:eastAsia="en-US"/>
        </w:rPr>
        <w:t xml:space="preserve"> no s</w:t>
      </w:r>
      <w:r w:rsidR="000A10FC" w:rsidRPr="007B0270">
        <w:rPr>
          <w:lang w:eastAsia="en-US"/>
        </w:rPr>
        <w:t>on</w:t>
      </w:r>
      <w:r w:rsidRPr="007B0270">
        <w:rPr>
          <w:lang w:eastAsia="en-US"/>
        </w:rPr>
        <w:t xml:space="preserve"> fiscal</w:t>
      </w:r>
      <w:r w:rsidR="000A10FC" w:rsidRPr="007B0270">
        <w:rPr>
          <w:lang w:eastAsia="en-US"/>
        </w:rPr>
        <w:t>es</w:t>
      </w:r>
      <w:r w:rsidRPr="007B0270">
        <w:rPr>
          <w:lang w:eastAsia="en-US"/>
        </w:rPr>
        <w:t>, es de concluir que no es aplicable el término de los cuatro meses, que refiere la demandada, para otorgar respuesta. Lo anterior, no significa que al NO ser dicha solicitud de naturaleza fiscal, no deba ser contestada, ya que se estaría violando el derecho de petición de todo gobernado consagrado en el artículo 8 de nuestra Carta Magna. --------</w:t>
      </w:r>
    </w:p>
    <w:p w14:paraId="715444AA" w14:textId="77777777" w:rsidR="00AD543A" w:rsidRPr="007B0270" w:rsidRDefault="00AD543A" w:rsidP="00AD543A">
      <w:pPr>
        <w:pStyle w:val="SENTENCIAS"/>
        <w:rPr>
          <w:lang w:eastAsia="en-US"/>
        </w:rPr>
      </w:pPr>
    </w:p>
    <w:p w14:paraId="48DB2DCF" w14:textId="77777777" w:rsidR="00AD543A" w:rsidRPr="007B0270" w:rsidRDefault="00AD543A" w:rsidP="00AD543A">
      <w:pPr>
        <w:pStyle w:val="RESOLUCIONES"/>
      </w:pPr>
      <w:r w:rsidRPr="007B0270">
        <w:t>Bajo tal contexto, resulta pertinente hacer referencia a lo que dispone la Ley Orgánica Municipal para el Estado de Guanajuato, en su artículo 5 y el Código de Procedimiento y Justicia Administrativa para el Estado y los Municipios de Guanajuato, en el artículo 154. -------------------------------------------</w:t>
      </w:r>
    </w:p>
    <w:p w14:paraId="1B794860" w14:textId="77777777" w:rsidR="00AD543A" w:rsidRPr="007B0270" w:rsidRDefault="00AD543A" w:rsidP="00AD543A">
      <w:pPr>
        <w:pStyle w:val="SENTENCIAS"/>
      </w:pPr>
    </w:p>
    <w:p w14:paraId="16DA4D1D" w14:textId="77777777" w:rsidR="00AD543A" w:rsidRPr="007B0270" w:rsidRDefault="00AD543A" w:rsidP="00AD543A">
      <w:pPr>
        <w:pStyle w:val="TESISYJURIS"/>
        <w:rPr>
          <w:b/>
          <w:sz w:val="22"/>
          <w:szCs w:val="22"/>
        </w:rPr>
      </w:pPr>
      <w:r w:rsidRPr="007B0270">
        <w:rPr>
          <w:b/>
          <w:sz w:val="22"/>
          <w:szCs w:val="22"/>
        </w:rPr>
        <w:t>Ley Orgánica Municipal para el Estado de Guanajuato:</w:t>
      </w:r>
    </w:p>
    <w:p w14:paraId="4FCD1AE4" w14:textId="77777777" w:rsidR="00AD543A" w:rsidRPr="007B0270" w:rsidRDefault="00AD543A" w:rsidP="00AD543A">
      <w:pPr>
        <w:pStyle w:val="TESISYJURIS"/>
        <w:rPr>
          <w:b/>
          <w:sz w:val="22"/>
          <w:szCs w:val="22"/>
        </w:rPr>
      </w:pPr>
    </w:p>
    <w:p w14:paraId="0A8D7001" w14:textId="77777777" w:rsidR="00AD543A" w:rsidRPr="007B0270" w:rsidRDefault="00AD543A" w:rsidP="00AD543A">
      <w:pPr>
        <w:pStyle w:val="TESISYJURIS"/>
        <w:rPr>
          <w:sz w:val="22"/>
          <w:szCs w:val="22"/>
        </w:rPr>
      </w:pPr>
      <w:r w:rsidRPr="007B0270">
        <w:rPr>
          <w:b/>
          <w:sz w:val="22"/>
          <w:szCs w:val="22"/>
        </w:rPr>
        <w:t xml:space="preserve">Artículo 5. </w:t>
      </w:r>
      <w:r w:rsidRPr="007B0270">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F0E7B4D" w14:textId="77777777" w:rsidR="00AD543A" w:rsidRPr="007B0270" w:rsidRDefault="00AD543A" w:rsidP="00AD543A">
      <w:pPr>
        <w:pStyle w:val="TESISYJURIS"/>
        <w:rPr>
          <w:sz w:val="22"/>
          <w:szCs w:val="22"/>
        </w:rPr>
      </w:pPr>
    </w:p>
    <w:p w14:paraId="199D27DF" w14:textId="77777777" w:rsidR="00AD543A" w:rsidRPr="007B0270" w:rsidRDefault="00AD543A" w:rsidP="00AD543A">
      <w:pPr>
        <w:pStyle w:val="TESISYJURIS"/>
        <w:rPr>
          <w:sz w:val="22"/>
          <w:szCs w:val="22"/>
        </w:rPr>
      </w:pPr>
      <w:r w:rsidRPr="007B0270">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3D0F42E5" w14:textId="77777777" w:rsidR="00AD543A" w:rsidRPr="007B0270" w:rsidRDefault="00AD543A" w:rsidP="00AD543A">
      <w:pPr>
        <w:pStyle w:val="Default"/>
        <w:spacing w:line="276" w:lineRule="auto"/>
        <w:ind w:firstLine="709"/>
        <w:jc w:val="both"/>
        <w:rPr>
          <w:rFonts w:ascii="Verdana" w:hAnsi="Verdana"/>
          <w:color w:val="auto"/>
          <w:sz w:val="22"/>
          <w:szCs w:val="22"/>
        </w:rPr>
      </w:pPr>
    </w:p>
    <w:p w14:paraId="0D861D77" w14:textId="77777777" w:rsidR="00AD543A" w:rsidRPr="007B0270" w:rsidRDefault="00AD543A" w:rsidP="00AD543A">
      <w:pPr>
        <w:pStyle w:val="TESISYJURIS"/>
        <w:rPr>
          <w:sz w:val="22"/>
          <w:szCs w:val="22"/>
        </w:rPr>
      </w:pPr>
      <w:r w:rsidRPr="007B0270">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6D2522A3" w14:textId="77777777" w:rsidR="00AD543A" w:rsidRPr="007B0270" w:rsidRDefault="00AD543A" w:rsidP="00AD543A">
      <w:pPr>
        <w:rPr>
          <w:sz w:val="22"/>
          <w:szCs w:val="22"/>
          <w:lang w:val="es-MX"/>
        </w:rPr>
      </w:pPr>
    </w:p>
    <w:p w14:paraId="44AEC133" w14:textId="77777777" w:rsidR="00AD543A" w:rsidRPr="007B0270" w:rsidRDefault="00AD543A" w:rsidP="00AD543A">
      <w:pPr>
        <w:rPr>
          <w:sz w:val="22"/>
          <w:szCs w:val="22"/>
          <w:lang w:val="es-MX"/>
        </w:rPr>
      </w:pPr>
    </w:p>
    <w:p w14:paraId="7F369046" w14:textId="77777777" w:rsidR="00AD543A" w:rsidRPr="007B0270" w:rsidRDefault="00AD543A" w:rsidP="00AD543A">
      <w:pPr>
        <w:pStyle w:val="TESISYJURIS"/>
        <w:rPr>
          <w:b/>
          <w:sz w:val="22"/>
          <w:szCs w:val="22"/>
        </w:rPr>
      </w:pPr>
      <w:r w:rsidRPr="007B0270">
        <w:rPr>
          <w:b/>
          <w:sz w:val="22"/>
          <w:szCs w:val="22"/>
        </w:rPr>
        <w:t>Código de Procedimiento y Justicia Administrativa para el Estado y los Municipios de Guanajuato:</w:t>
      </w:r>
    </w:p>
    <w:p w14:paraId="6B49C9F5" w14:textId="77777777" w:rsidR="00AD543A" w:rsidRPr="007B0270" w:rsidRDefault="00AD543A" w:rsidP="00AD543A">
      <w:pPr>
        <w:rPr>
          <w:sz w:val="22"/>
          <w:szCs w:val="22"/>
          <w:lang w:val="es-MX"/>
        </w:rPr>
      </w:pPr>
    </w:p>
    <w:p w14:paraId="08D5B804" w14:textId="77777777" w:rsidR="00AD543A" w:rsidRPr="007B0270" w:rsidRDefault="00AD543A" w:rsidP="00AD543A">
      <w:pPr>
        <w:pStyle w:val="TESISYJURIS"/>
        <w:rPr>
          <w:sz w:val="22"/>
          <w:szCs w:val="22"/>
          <w:lang w:val="es-ES_tradnl"/>
        </w:rPr>
      </w:pPr>
      <w:r w:rsidRPr="007B0270">
        <w:rPr>
          <w:b/>
          <w:sz w:val="22"/>
          <w:szCs w:val="22"/>
        </w:rPr>
        <w:t>Artículo</w:t>
      </w:r>
      <w:r w:rsidRPr="007B0270">
        <w:rPr>
          <w:b/>
          <w:sz w:val="22"/>
          <w:szCs w:val="22"/>
          <w:lang w:val="es-ES_tradnl"/>
        </w:rPr>
        <w:t xml:space="preserve"> 154. </w:t>
      </w:r>
      <w:r w:rsidRPr="007B0270">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0A01163F" w14:textId="77777777" w:rsidR="00AD543A" w:rsidRPr="007B0270" w:rsidRDefault="00AD543A" w:rsidP="00AD543A">
      <w:pPr>
        <w:pStyle w:val="TESISYJURIS"/>
        <w:rPr>
          <w:sz w:val="22"/>
          <w:szCs w:val="22"/>
          <w:lang w:val="es-ES_tradnl"/>
        </w:rPr>
      </w:pPr>
    </w:p>
    <w:p w14:paraId="66BF297B" w14:textId="77777777" w:rsidR="00AD543A" w:rsidRPr="007B0270" w:rsidRDefault="00AD543A" w:rsidP="00AD543A">
      <w:pPr>
        <w:rPr>
          <w:lang w:val="es-MX"/>
        </w:rPr>
      </w:pPr>
    </w:p>
    <w:p w14:paraId="4EA72F2C" w14:textId="71A82A90" w:rsidR="00AD543A" w:rsidRPr="007B0270" w:rsidRDefault="00AD543A" w:rsidP="00AD543A">
      <w:pPr>
        <w:pStyle w:val="SENTENCIAS"/>
      </w:pPr>
      <w:r w:rsidRPr="007B0270">
        <w:lastRenderedPageBreak/>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0A10FC" w:rsidRPr="007B0270">
        <w:t>-----</w:t>
      </w:r>
    </w:p>
    <w:p w14:paraId="7EC97C81" w14:textId="77777777" w:rsidR="00AD543A" w:rsidRPr="007B0270" w:rsidRDefault="00AD543A" w:rsidP="00AD543A">
      <w:pPr>
        <w:pStyle w:val="SENTENCIAS"/>
      </w:pPr>
    </w:p>
    <w:p w14:paraId="12BA52AF" w14:textId="2200ED8F" w:rsidR="00AD543A" w:rsidRPr="007B0270" w:rsidRDefault="00AD543A" w:rsidP="00AD543A">
      <w:pPr>
        <w:pStyle w:val="SENTENCIAS"/>
      </w:pPr>
      <w:r w:rsidRPr="007B0270">
        <w:t>En el pre</w:t>
      </w:r>
      <w:r w:rsidR="000A10FC" w:rsidRPr="007B0270">
        <w:t xml:space="preserve">sente caso, el actor ingreso </w:t>
      </w:r>
      <w:r w:rsidRPr="007B0270">
        <w:t>escrito</w:t>
      </w:r>
      <w:r w:rsidR="000A10FC" w:rsidRPr="007B0270">
        <w:t>s</w:t>
      </w:r>
      <w:r w:rsidRPr="007B0270">
        <w:t xml:space="preserve"> ante el Sistema de Agua Potable y Alcantarillado de León, en fecha </w:t>
      </w:r>
      <w:r w:rsidR="0060306B" w:rsidRPr="007B0270">
        <w:t>27 veintisiete</w:t>
      </w:r>
      <w:r w:rsidRPr="007B0270">
        <w:t xml:space="preserve"> de agosto del año 2018 dos mil dieciocho, de acuerdo a</w:t>
      </w:r>
      <w:r w:rsidR="000A10FC" w:rsidRPr="007B0270">
        <w:t xml:space="preserve"> </w:t>
      </w:r>
      <w:r w:rsidRPr="007B0270">
        <w:t>l</w:t>
      </w:r>
      <w:r w:rsidR="000A10FC" w:rsidRPr="007B0270">
        <w:t>os</w:t>
      </w:r>
      <w:r w:rsidRPr="007B0270">
        <w:t xml:space="preserve"> sello</w:t>
      </w:r>
      <w:r w:rsidR="000A10FC" w:rsidRPr="007B0270">
        <w:t>s</w:t>
      </w:r>
      <w:r w:rsidRPr="007B0270">
        <w:t xml:space="preserve"> de recibido</w:t>
      </w:r>
      <w:r w:rsidR="000A10FC" w:rsidRPr="007B0270">
        <w:t>s</w:t>
      </w:r>
      <w:r w:rsidRPr="007B0270">
        <w:t xml:space="preserve"> por dicha entidad paramunicipal, y con motivo de carecer de una legal notificación de</w:t>
      </w:r>
      <w:r w:rsidR="000A10FC" w:rsidRPr="007B0270">
        <w:t xml:space="preserve"> éstos</w:t>
      </w:r>
      <w:r w:rsidRPr="007B0270">
        <w:t xml:space="preserve"> es que presenta demanda en contra de dicha entidad, en fecha </w:t>
      </w:r>
      <w:r w:rsidR="0060306B" w:rsidRPr="007B0270">
        <w:t xml:space="preserve">18 dieciocho de octubre </w:t>
      </w:r>
      <w:r w:rsidRPr="007B0270">
        <w:t>del año 2018 dos mil dieciocho, ante los Juzgados Administrativos Municipales de León, Guanajuato. ------------------------------------</w:t>
      </w:r>
      <w:r w:rsidR="000A10FC" w:rsidRPr="007B0270">
        <w:t>-----------------------</w:t>
      </w:r>
    </w:p>
    <w:p w14:paraId="1102B3C2" w14:textId="77777777" w:rsidR="00AD543A" w:rsidRPr="007B0270" w:rsidRDefault="00AD543A" w:rsidP="00AD543A">
      <w:pPr>
        <w:pStyle w:val="SENTENCIAS"/>
      </w:pPr>
    </w:p>
    <w:p w14:paraId="2FB6C516" w14:textId="7D912DF4" w:rsidR="00AD543A" w:rsidRPr="007B0270" w:rsidRDefault="00AD543A" w:rsidP="00AD543A">
      <w:pPr>
        <w:pStyle w:val="RESOLUCIONES"/>
      </w:pPr>
      <w:r w:rsidRPr="007B0270">
        <w:t xml:space="preserve">Ahora bien, el </w:t>
      </w:r>
      <w:r w:rsidRPr="007B0270">
        <w:rPr>
          <w:rFonts w:cs="Arial"/>
        </w:rPr>
        <w:t xml:space="preserve">Sistema de Agua Potable y Alcantarillado de León, </w:t>
      </w:r>
      <w:r w:rsidRPr="007B0270">
        <w:t>al ser un Organismo Descentralizado de la Administración Pública Municipal, está obligado a cumplir con lo regulado por los artículos descritos en los párrafos anteriores, por lo tanto, el término para contestar cualquier gestión que se le formule, como es el caso de</w:t>
      </w:r>
      <w:r w:rsidR="000A10FC" w:rsidRPr="007B0270">
        <w:t xml:space="preserve"> </w:t>
      </w:r>
      <w:r w:rsidRPr="007B0270">
        <w:t>l</w:t>
      </w:r>
      <w:r w:rsidR="000A10FC" w:rsidRPr="007B0270">
        <w:t>os</w:t>
      </w:r>
      <w:r w:rsidRPr="007B0270">
        <w:t xml:space="preserve"> escrito</w:t>
      </w:r>
      <w:r w:rsidR="000A10FC" w:rsidRPr="007B0270">
        <w:t>s</w:t>
      </w:r>
      <w:r w:rsidRPr="007B0270">
        <w:t xml:space="preserve"> de fecha </w:t>
      </w:r>
      <w:r w:rsidR="0060306B" w:rsidRPr="007B0270">
        <w:t>27</w:t>
      </w:r>
      <w:r w:rsidRPr="007B0270">
        <w:t xml:space="preserve"> veinti</w:t>
      </w:r>
      <w:r w:rsidR="0060306B" w:rsidRPr="007B0270">
        <w:t>siete</w:t>
      </w:r>
      <w:r w:rsidRPr="007B0270">
        <w:t xml:space="preserve"> de agosto del año 2018 dos mil dieciocho, es de 10 diez días hábiles. ---------------------------</w:t>
      </w:r>
      <w:r w:rsidR="000A10FC" w:rsidRPr="007B0270">
        <w:t>-----------</w:t>
      </w:r>
    </w:p>
    <w:p w14:paraId="11B3ABE5" w14:textId="77777777" w:rsidR="00AD543A" w:rsidRPr="007B0270" w:rsidRDefault="00AD543A" w:rsidP="00AD543A">
      <w:pPr>
        <w:pStyle w:val="RESOLUCIONES"/>
      </w:pPr>
    </w:p>
    <w:p w14:paraId="34D62DEF" w14:textId="35C5CF6D" w:rsidR="00AD543A" w:rsidRPr="007B0270" w:rsidRDefault="00AD543A" w:rsidP="00AD543A">
      <w:pPr>
        <w:pStyle w:val="RESOLUCIONES"/>
      </w:pPr>
      <w:r w:rsidRPr="007B0270">
        <w:t>Cabe señalar que la autoridad demandada no controvirtió la existencia de</w:t>
      </w:r>
      <w:r w:rsidR="000D5A8C" w:rsidRPr="007B0270">
        <w:t xml:space="preserve"> </w:t>
      </w:r>
      <w:r w:rsidRPr="007B0270">
        <w:t>l</w:t>
      </w:r>
      <w:r w:rsidR="000D5A8C" w:rsidRPr="007B0270">
        <w:t>os</w:t>
      </w:r>
      <w:r w:rsidRPr="007B0270">
        <w:t xml:space="preserve"> escrito</w:t>
      </w:r>
      <w:r w:rsidR="000D5A8C" w:rsidRPr="007B0270">
        <w:t>s</w:t>
      </w:r>
      <w:r w:rsidRPr="007B0270">
        <w:t xml:space="preserve"> petitorio</w:t>
      </w:r>
      <w:r w:rsidR="000D5A8C" w:rsidRPr="007B0270">
        <w:t>s</w:t>
      </w:r>
      <w:r w:rsidRPr="007B0270">
        <w:t xml:space="preserve"> del </w:t>
      </w:r>
      <w:proofErr w:type="spellStart"/>
      <w:r w:rsidRPr="007B0270">
        <w:t>promovente</w:t>
      </w:r>
      <w:proofErr w:type="spellEnd"/>
      <w:r w:rsidRPr="007B0270">
        <w:t>; debido a ello, se le</w:t>
      </w:r>
      <w:r w:rsidR="000D5A8C" w:rsidRPr="007B0270">
        <w:t>s</w:t>
      </w:r>
      <w:r w:rsidRPr="007B0270">
        <w:t xml:space="preserve"> otorga valor probatorio pleno, en cuanto a su existencia, conforme a lo dispuesto por el artículo 121 del Código de Procedimiento y Justicia Administrativa para el Estado de Guanajuato. ---------------------------------------------------------------------------</w:t>
      </w:r>
    </w:p>
    <w:p w14:paraId="17ACF714" w14:textId="77777777" w:rsidR="00AD543A" w:rsidRPr="007B0270" w:rsidRDefault="00AD543A" w:rsidP="00AD543A">
      <w:pPr>
        <w:pStyle w:val="RESOLUCIONES"/>
      </w:pPr>
    </w:p>
    <w:p w14:paraId="618F7828" w14:textId="20AB9A0A" w:rsidR="000747D6" w:rsidRPr="007B0270" w:rsidRDefault="00017BD3" w:rsidP="000747D6">
      <w:pPr>
        <w:pStyle w:val="SENTENCIAS"/>
      </w:pPr>
      <w:r w:rsidRPr="007B0270">
        <w:t>En tal sentido</w:t>
      </w:r>
      <w:r w:rsidR="000747D6" w:rsidRPr="007B0270">
        <w:t>, si el actor presentó l</w:t>
      </w:r>
      <w:r w:rsidR="000D5A8C" w:rsidRPr="007B0270">
        <w:t>os</w:t>
      </w:r>
      <w:r w:rsidR="000747D6" w:rsidRPr="007B0270">
        <w:t xml:space="preserve"> escrito</w:t>
      </w:r>
      <w:r w:rsidR="000D5A8C" w:rsidRPr="007B0270">
        <w:t>s</w:t>
      </w:r>
      <w:r w:rsidR="000747D6" w:rsidRPr="007B0270">
        <w:t xml:space="preserve"> ante dicho organismo el </w:t>
      </w:r>
      <w:r w:rsidR="000747D6" w:rsidRPr="007B0270">
        <w:rPr>
          <w:b/>
        </w:rPr>
        <w:t>día 27 veintisiete de agosto del año 2018 dos mil dieciocho</w:t>
      </w:r>
      <w:r w:rsidR="000747D6" w:rsidRPr="007B0270">
        <w:t xml:space="preserve">, los diez días transcurren de la siguiente manera: inicia el cómputo el día miércoles </w:t>
      </w:r>
      <w:r w:rsidR="000747D6" w:rsidRPr="007B0270">
        <w:rPr>
          <w:u w:val="single"/>
        </w:rPr>
        <w:t>29 veintinueve</w:t>
      </w:r>
      <w:r w:rsidR="000747D6" w:rsidRPr="007B0270">
        <w:t xml:space="preserve">, jueves </w:t>
      </w:r>
      <w:r w:rsidR="000747D6" w:rsidRPr="007B0270">
        <w:rPr>
          <w:u w:val="single"/>
        </w:rPr>
        <w:t>30 treinta</w:t>
      </w:r>
      <w:r w:rsidR="000747D6" w:rsidRPr="007B0270">
        <w:t xml:space="preserve">, viernes </w:t>
      </w:r>
      <w:r w:rsidR="000747D6" w:rsidRPr="007B0270">
        <w:rPr>
          <w:u w:val="single"/>
        </w:rPr>
        <w:t>31 treinta y uno</w:t>
      </w:r>
      <w:r w:rsidR="000747D6" w:rsidRPr="007B0270">
        <w:t xml:space="preserve"> del mes de agosto y los días lunes </w:t>
      </w:r>
      <w:r w:rsidR="000747D6" w:rsidRPr="007B0270">
        <w:rPr>
          <w:u w:val="single"/>
        </w:rPr>
        <w:t>03 tres,</w:t>
      </w:r>
      <w:r w:rsidR="000747D6" w:rsidRPr="007B0270">
        <w:t xml:space="preserve"> martes </w:t>
      </w:r>
      <w:r w:rsidR="000747D6" w:rsidRPr="007B0270">
        <w:rPr>
          <w:u w:val="single"/>
        </w:rPr>
        <w:t>04 cuatro</w:t>
      </w:r>
      <w:r w:rsidR="000747D6" w:rsidRPr="007B0270">
        <w:t xml:space="preserve">, miércoles </w:t>
      </w:r>
      <w:r w:rsidR="000747D6" w:rsidRPr="007B0270">
        <w:rPr>
          <w:u w:val="single"/>
        </w:rPr>
        <w:t>05 cinco</w:t>
      </w:r>
      <w:r w:rsidR="000747D6" w:rsidRPr="007B0270">
        <w:t xml:space="preserve">, jueves </w:t>
      </w:r>
      <w:r w:rsidR="000747D6" w:rsidRPr="007B0270">
        <w:rPr>
          <w:u w:val="single"/>
        </w:rPr>
        <w:t>06 seis,</w:t>
      </w:r>
      <w:r w:rsidR="000747D6" w:rsidRPr="007B0270">
        <w:t xml:space="preserve"> viernes </w:t>
      </w:r>
      <w:r w:rsidR="000747D6" w:rsidRPr="007B0270">
        <w:rPr>
          <w:u w:val="single"/>
        </w:rPr>
        <w:t>07 siete</w:t>
      </w:r>
      <w:r w:rsidR="000747D6" w:rsidRPr="007B0270">
        <w:t xml:space="preserve">, lunes </w:t>
      </w:r>
      <w:r w:rsidR="000747D6" w:rsidRPr="007B0270">
        <w:rPr>
          <w:u w:val="single"/>
        </w:rPr>
        <w:t>10 diez</w:t>
      </w:r>
      <w:r w:rsidR="000747D6" w:rsidRPr="007B0270">
        <w:t xml:space="preserve"> y martes </w:t>
      </w:r>
      <w:r w:rsidR="000747D6" w:rsidRPr="007B0270">
        <w:rPr>
          <w:u w:val="single"/>
        </w:rPr>
        <w:t>11 once</w:t>
      </w:r>
      <w:r w:rsidR="000747D6" w:rsidRPr="007B0270">
        <w:t xml:space="preserve"> del mes de septiembre del año 2018 dos mil dieciocho, </w:t>
      </w:r>
      <w:r w:rsidR="000747D6" w:rsidRPr="007B0270">
        <w:rPr>
          <w:b/>
        </w:rPr>
        <w:t xml:space="preserve">siendo el martes 11 once del mes de septiembre el último día </w:t>
      </w:r>
      <w:r w:rsidR="000747D6" w:rsidRPr="007B0270">
        <w:rPr>
          <w:b/>
        </w:rPr>
        <w:lastRenderedPageBreak/>
        <w:t>para que la demandada otorgara contestación</w:t>
      </w:r>
      <w:r w:rsidR="000747D6" w:rsidRPr="007B0270">
        <w:t xml:space="preserve"> </w:t>
      </w:r>
      <w:r w:rsidR="000747D6" w:rsidRPr="007B0270">
        <w:rPr>
          <w:b/>
        </w:rPr>
        <w:t>en tiempo</w:t>
      </w:r>
      <w:r w:rsidR="000747D6" w:rsidRPr="007B0270">
        <w:t xml:space="preserve"> al actor, de lo anterior se descontaron los días </w:t>
      </w:r>
      <w:r w:rsidR="000747D6" w:rsidRPr="007B0270">
        <w:rPr>
          <w:u w:val="single"/>
        </w:rPr>
        <w:t>01 uno</w:t>
      </w:r>
      <w:r w:rsidR="000747D6" w:rsidRPr="007B0270">
        <w:t xml:space="preserve">, </w:t>
      </w:r>
      <w:r w:rsidR="000747D6" w:rsidRPr="007B0270">
        <w:rPr>
          <w:u w:val="single"/>
        </w:rPr>
        <w:t>02 dos,</w:t>
      </w:r>
      <w:r w:rsidR="000747D6" w:rsidRPr="007B0270">
        <w:t xml:space="preserve"> </w:t>
      </w:r>
      <w:r w:rsidR="000747D6" w:rsidRPr="007B0270">
        <w:rPr>
          <w:u w:val="single"/>
        </w:rPr>
        <w:t>08 ocho</w:t>
      </w:r>
      <w:r w:rsidR="000747D6" w:rsidRPr="007B0270">
        <w:t xml:space="preserve"> y </w:t>
      </w:r>
      <w:r w:rsidR="000747D6" w:rsidRPr="007B0270">
        <w:rPr>
          <w:u w:val="single"/>
        </w:rPr>
        <w:t>09 nueve</w:t>
      </w:r>
      <w:r w:rsidR="000747D6" w:rsidRPr="007B0270">
        <w:t xml:space="preserve"> del mes de septiembre por ser sábado y domingo. ----------------</w:t>
      </w:r>
      <w:r w:rsidR="000D5A8C" w:rsidRPr="007B0270">
        <w:t>--------------------------------------</w:t>
      </w:r>
    </w:p>
    <w:p w14:paraId="580171B8" w14:textId="77777777" w:rsidR="00AD543A" w:rsidRPr="007B0270" w:rsidRDefault="00AD543A" w:rsidP="00AD543A">
      <w:pPr>
        <w:pStyle w:val="SENTENCIAS"/>
        <w:ind w:firstLine="0"/>
      </w:pPr>
    </w:p>
    <w:p w14:paraId="4A747BDB" w14:textId="77777777" w:rsidR="00AD543A" w:rsidRPr="007B0270" w:rsidRDefault="00AD543A" w:rsidP="00AD543A">
      <w:pPr>
        <w:pStyle w:val="SENTENCIAS"/>
        <w:rPr>
          <w:i/>
        </w:rPr>
      </w:pPr>
      <w:r w:rsidRPr="007B0270">
        <w:t xml:space="preserve">Por otra parte, en el escrito de contestación de demanda, la autoridad demandada no desvirtúa lo manifestado por el actor, toda vez que no acredita haber otorgado contestación en el término legal del escrito de fecha </w:t>
      </w:r>
      <w:r w:rsidR="000747D6" w:rsidRPr="007B0270">
        <w:t>27</w:t>
      </w:r>
      <w:r w:rsidRPr="007B0270">
        <w:t xml:space="preserve"> veinti</w:t>
      </w:r>
      <w:r w:rsidR="000747D6" w:rsidRPr="007B0270">
        <w:t>siete</w:t>
      </w:r>
      <w:r w:rsidRPr="007B0270">
        <w:t xml:space="preserve"> de agosto del año 2018 dos mil dieciocho. ----</w:t>
      </w:r>
      <w:r w:rsidR="000747D6" w:rsidRPr="007B0270">
        <w:t>-------------------------------</w:t>
      </w:r>
    </w:p>
    <w:p w14:paraId="71C05C7E" w14:textId="77777777" w:rsidR="00AD543A" w:rsidRPr="007B0270" w:rsidRDefault="00AD543A" w:rsidP="00AD543A">
      <w:pPr>
        <w:pStyle w:val="SENTENCIAS"/>
        <w:ind w:firstLine="0"/>
      </w:pPr>
    </w:p>
    <w:p w14:paraId="7BA9491A" w14:textId="2520110D" w:rsidR="00017BD3" w:rsidRPr="007B0270" w:rsidRDefault="00AD543A" w:rsidP="00AD543A">
      <w:pPr>
        <w:pStyle w:val="RESOLUCIONES"/>
      </w:pPr>
      <w:r w:rsidRPr="007B0270">
        <w:t>Luego entonces, la autoridad demandada al no acreditar que dio respuesta a</w:t>
      </w:r>
      <w:r w:rsidR="000D5A8C" w:rsidRPr="007B0270">
        <w:t xml:space="preserve"> </w:t>
      </w:r>
      <w:r w:rsidRPr="007B0270">
        <w:t>l</w:t>
      </w:r>
      <w:r w:rsidR="000D5A8C" w:rsidRPr="007B0270">
        <w:t>os</w:t>
      </w:r>
      <w:r w:rsidRPr="007B0270">
        <w:t xml:space="preserve"> escrito</w:t>
      </w:r>
      <w:r w:rsidR="000D5A8C" w:rsidRPr="007B0270">
        <w:t>s</w:t>
      </w:r>
      <w:r w:rsidRPr="007B0270">
        <w:t xml:space="preserve"> presentado</w:t>
      </w:r>
      <w:r w:rsidR="000D5A8C" w:rsidRPr="007B0270">
        <w:t>s</w:t>
      </w:r>
      <w:r w:rsidRPr="007B0270">
        <w:t xml:space="preserve"> por el actor en fecha </w:t>
      </w:r>
      <w:r w:rsidR="000747D6" w:rsidRPr="007B0270">
        <w:t>27</w:t>
      </w:r>
      <w:r w:rsidRPr="007B0270">
        <w:t xml:space="preserve"> veinti</w:t>
      </w:r>
      <w:r w:rsidR="000747D6" w:rsidRPr="007B0270">
        <w:t>siete</w:t>
      </w:r>
      <w:r w:rsidRPr="007B0270">
        <w:t xml:space="preserve"> de agosto del año 2018 dos mil dieciocho, se llega a la conclusión de que la autoridad demandada no atendió la</w:t>
      </w:r>
      <w:r w:rsidR="000D5A8C" w:rsidRPr="007B0270">
        <w:t>s</w:t>
      </w:r>
      <w:r w:rsidRPr="007B0270">
        <w:t xml:space="preserve"> solicitud</w:t>
      </w:r>
      <w:r w:rsidR="000D5A8C" w:rsidRPr="007B0270">
        <w:t>es</w:t>
      </w:r>
      <w:r w:rsidRPr="007B0270">
        <w:t xml:space="preserve"> planteada</w:t>
      </w:r>
      <w:r w:rsidR="000D5A8C" w:rsidRPr="007B0270">
        <w:t>s</w:t>
      </w:r>
      <w:r w:rsidRPr="007B0270">
        <w:t xml:space="preserve"> por el actor dentro del plazo previsto en el artículo 5 párrafos primero y segundo de la Ley Orgánica Municipal para el Estado de Guanajuato, por lo tanto,</w:t>
      </w:r>
      <w:r w:rsidR="00017BD3" w:rsidRPr="007B0270">
        <w:t xml:space="preserve"> se configura la negativa ficta. -------------------------------------------------------</w:t>
      </w:r>
      <w:r w:rsidR="000D5A8C" w:rsidRPr="007B0270">
        <w:t>----------------------------</w:t>
      </w:r>
    </w:p>
    <w:p w14:paraId="28666A0D" w14:textId="77777777" w:rsidR="00017BD3" w:rsidRPr="007B0270" w:rsidRDefault="00017BD3" w:rsidP="00AD543A">
      <w:pPr>
        <w:pStyle w:val="RESOLUCIONES"/>
      </w:pPr>
    </w:p>
    <w:p w14:paraId="7BFF3515" w14:textId="2AF69F8B" w:rsidR="00AD543A" w:rsidRPr="007B0270" w:rsidRDefault="00017BD3" w:rsidP="00AD543A">
      <w:pPr>
        <w:pStyle w:val="RESOLUCIONES"/>
      </w:pPr>
      <w:r w:rsidRPr="007B0270">
        <w:t>L</w:t>
      </w:r>
      <w:r w:rsidR="00AD543A" w:rsidRPr="007B0270">
        <w:t>o anterior lo apoya la siguiente jurisprudencia emitida por el Tribunal Federal de Justicia Administrativa: --------------------------------------------</w:t>
      </w:r>
      <w:r w:rsidR="000D5A8C" w:rsidRPr="007B0270">
        <w:t>-------------</w:t>
      </w:r>
    </w:p>
    <w:p w14:paraId="08A467F5" w14:textId="77777777" w:rsidR="00AD543A" w:rsidRPr="007B0270" w:rsidRDefault="00AD543A" w:rsidP="00AD543A">
      <w:pPr>
        <w:pStyle w:val="SENTENCIAS"/>
      </w:pPr>
    </w:p>
    <w:p w14:paraId="2634E943" w14:textId="77777777" w:rsidR="00AD543A" w:rsidRPr="007B0270" w:rsidRDefault="00AD543A" w:rsidP="00AD543A">
      <w:pPr>
        <w:pStyle w:val="TESISYJURIS"/>
        <w:rPr>
          <w:sz w:val="22"/>
          <w:szCs w:val="22"/>
        </w:rPr>
      </w:pPr>
      <w:r w:rsidRPr="007B0270">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56E57F36" w14:textId="77777777" w:rsidR="00AD543A" w:rsidRPr="007B0270" w:rsidRDefault="00AD543A" w:rsidP="00AD543A">
      <w:pPr>
        <w:pStyle w:val="TESISYJURIS"/>
        <w:rPr>
          <w:sz w:val="22"/>
          <w:szCs w:val="22"/>
        </w:rPr>
      </w:pPr>
    </w:p>
    <w:p w14:paraId="3D4E2C95" w14:textId="77777777" w:rsidR="00AD543A" w:rsidRPr="007B0270" w:rsidRDefault="00AD543A" w:rsidP="00AD543A">
      <w:pPr>
        <w:pStyle w:val="TESISYJURIS"/>
        <w:rPr>
          <w:sz w:val="22"/>
          <w:szCs w:val="22"/>
        </w:rPr>
      </w:pPr>
      <w:r w:rsidRPr="007B0270">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7B0270">
        <w:rPr>
          <w:sz w:val="22"/>
          <w:szCs w:val="22"/>
        </w:rPr>
        <w:t xml:space="preserve">.  </w:t>
      </w:r>
      <w:proofErr w:type="gramEnd"/>
      <w:r w:rsidRPr="007B0270">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 </w:t>
      </w:r>
    </w:p>
    <w:p w14:paraId="7B113488" w14:textId="77777777" w:rsidR="00AD543A" w:rsidRPr="007B0270" w:rsidRDefault="00AD543A" w:rsidP="00AD543A">
      <w:pPr>
        <w:rPr>
          <w:sz w:val="22"/>
          <w:szCs w:val="22"/>
        </w:rPr>
      </w:pPr>
    </w:p>
    <w:p w14:paraId="5E192E87" w14:textId="77777777" w:rsidR="00AD543A" w:rsidRPr="007B0270" w:rsidRDefault="00AD543A" w:rsidP="00AD543A"/>
    <w:p w14:paraId="071AEB41" w14:textId="2F6CA234" w:rsidR="00AD543A" w:rsidRPr="007B0270" w:rsidRDefault="00AD543A" w:rsidP="00AD543A">
      <w:pPr>
        <w:pStyle w:val="RESOLUCIONES"/>
        <w:rPr>
          <w:rStyle w:val="RESOLUCIONESCar"/>
          <w:highlight w:val="yellow"/>
        </w:rPr>
      </w:pPr>
      <w:r w:rsidRPr="007B0270">
        <w:rPr>
          <w:rStyle w:val="RESOLUCIONESCar"/>
          <w:b/>
        </w:rPr>
        <w:lastRenderedPageBreak/>
        <w:t>TERCERO.</w:t>
      </w:r>
      <w:r w:rsidRPr="007B0270">
        <w:rPr>
          <w:rStyle w:val="RESOLUCIONESCar"/>
        </w:rPr>
        <w:t xml:space="preserve"> </w:t>
      </w:r>
      <w:r w:rsidRPr="007B027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0270">
        <w:rPr>
          <w:rFonts w:cs="Calibri"/>
        </w:rPr>
        <w:t>. -----------------</w:t>
      </w:r>
    </w:p>
    <w:p w14:paraId="2EBFD9E8" w14:textId="77777777" w:rsidR="00AD543A" w:rsidRPr="007B0270" w:rsidRDefault="00AD543A" w:rsidP="00AD543A">
      <w:pPr>
        <w:rPr>
          <w:rStyle w:val="RESOLUCIONESCar"/>
          <w:highlight w:val="yellow"/>
        </w:rPr>
      </w:pPr>
    </w:p>
    <w:p w14:paraId="11176317" w14:textId="77777777" w:rsidR="000747D6" w:rsidRPr="007B0270" w:rsidRDefault="00AD543A" w:rsidP="00017BD3">
      <w:pPr>
        <w:pStyle w:val="RESOLUCIONES"/>
        <w:rPr>
          <w:sz w:val="22"/>
          <w:szCs w:val="22"/>
        </w:rPr>
      </w:pPr>
      <w:r w:rsidRPr="007B0270">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w:t>
      </w:r>
      <w:r w:rsidR="00017BD3" w:rsidRPr="007B0270">
        <w:t xml:space="preserve">, al sostener: </w:t>
      </w:r>
      <w:r w:rsidRPr="007B0270">
        <w:rPr>
          <w:i/>
        </w:rPr>
        <w:t>“</w:t>
      </w:r>
      <w:r w:rsidR="000747D6" w:rsidRPr="007B0270">
        <w:rPr>
          <w:i/>
          <w:sz w:val="22"/>
          <w:szCs w:val="22"/>
        </w:rPr>
        <w:t xml:space="preserve">De lo anterior se desprende que la negativa ficta resulta inexistente en el proceso administrativo que nos ocupa, bajo el criterio de que el gobernado no podrá deducir que se ha configurado la NEGATIVA FICTA hasta en tanto no haya fenecido el término que tiene la autoridad para formular respuesta […] </w:t>
      </w:r>
    </w:p>
    <w:p w14:paraId="61804E9C" w14:textId="77777777" w:rsidR="00442AF5" w:rsidRPr="007B0270" w:rsidRDefault="00442AF5" w:rsidP="00442AF5">
      <w:pPr>
        <w:pStyle w:val="RESOLUCIONES"/>
        <w:rPr>
          <w:i/>
          <w:sz w:val="22"/>
          <w:szCs w:val="22"/>
        </w:rPr>
      </w:pPr>
      <w:r w:rsidRPr="007B0270">
        <w:rPr>
          <w:i/>
          <w:sz w:val="22"/>
          <w:szCs w:val="22"/>
        </w:rPr>
        <w:t xml:space="preserve">Por lo anterior es innegable que </w:t>
      </w:r>
      <w:r w:rsidRPr="007B0270">
        <w:rPr>
          <w:b/>
          <w:i/>
          <w:sz w:val="22"/>
          <w:szCs w:val="22"/>
        </w:rPr>
        <w:t>la negativa ficta aducida por la impetrante</w:t>
      </w:r>
      <w:r w:rsidRPr="007B0270">
        <w:rPr>
          <w:i/>
          <w:sz w:val="22"/>
          <w:szCs w:val="22"/>
        </w:rPr>
        <w:t>, puesto que no ha fenecido el plazo legal que tiene la autoridad para formular respuesta a la petición formulada […]</w:t>
      </w:r>
    </w:p>
    <w:p w14:paraId="54B6BB0A" w14:textId="77777777" w:rsidR="00AD543A" w:rsidRPr="007B0270" w:rsidRDefault="00442AF5" w:rsidP="00017BD3">
      <w:pPr>
        <w:pStyle w:val="RESOLUCIONES"/>
        <w:rPr>
          <w:i/>
          <w:sz w:val="22"/>
          <w:szCs w:val="22"/>
        </w:rPr>
      </w:pPr>
      <w:r w:rsidRPr="007B0270">
        <w:rPr>
          <w:i/>
          <w:sz w:val="22"/>
          <w:szCs w:val="22"/>
        </w:rPr>
        <w:t xml:space="preserve">Bajo ese tenor, al no ser posible la supuesta configuración de la </w:t>
      </w:r>
      <w:r w:rsidR="00AD543A" w:rsidRPr="007B0270">
        <w:rPr>
          <w:b/>
          <w:i/>
          <w:sz w:val="22"/>
          <w:szCs w:val="22"/>
        </w:rPr>
        <w:t xml:space="preserve">NEGATIVA FICTA </w:t>
      </w:r>
      <w:r w:rsidRPr="007B0270">
        <w:rPr>
          <w:i/>
          <w:sz w:val="22"/>
          <w:szCs w:val="22"/>
        </w:rPr>
        <w:t xml:space="preserve">reclamada por la impetrante </w:t>
      </w:r>
      <w:r w:rsidR="00AD543A" w:rsidRPr="007B0270">
        <w:rPr>
          <w:i/>
          <w:sz w:val="22"/>
          <w:szCs w:val="22"/>
        </w:rPr>
        <w:t>atendiendo a la</w:t>
      </w:r>
      <w:r w:rsidRPr="007B0270">
        <w:rPr>
          <w:i/>
          <w:sz w:val="22"/>
          <w:szCs w:val="22"/>
        </w:rPr>
        <w:t xml:space="preserve">s disposiciones legales señaladas </w:t>
      </w:r>
      <w:r w:rsidR="00AD543A" w:rsidRPr="007B0270">
        <w:rPr>
          <w:i/>
          <w:sz w:val="22"/>
          <w:szCs w:val="22"/>
        </w:rPr>
        <w:t xml:space="preserve">en </w:t>
      </w:r>
      <w:proofErr w:type="spellStart"/>
      <w:r w:rsidR="00AD543A" w:rsidRPr="007B0270">
        <w:rPr>
          <w:i/>
          <w:sz w:val="22"/>
          <w:szCs w:val="22"/>
        </w:rPr>
        <w:t>supralineas</w:t>
      </w:r>
      <w:proofErr w:type="spellEnd"/>
      <w:r w:rsidR="00AD543A" w:rsidRPr="007B0270">
        <w:rPr>
          <w:i/>
          <w:sz w:val="22"/>
          <w:szCs w:val="22"/>
        </w:rPr>
        <w:t xml:space="preserve"> así como a los criterios jurisprudenciales</w:t>
      </w:r>
      <w:r w:rsidRPr="007B0270">
        <w:rPr>
          <w:i/>
          <w:sz w:val="22"/>
          <w:szCs w:val="22"/>
        </w:rPr>
        <w:t xml:space="preserve"> referidos</w:t>
      </w:r>
      <w:r w:rsidR="00AD543A" w:rsidRPr="007B0270">
        <w:rPr>
          <w:i/>
          <w:sz w:val="22"/>
          <w:szCs w:val="22"/>
        </w:rPr>
        <w:t xml:space="preserve">, ha quedado demostrado que la </w:t>
      </w:r>
      <w:r w:rsidR="00AD543A" w:rsidRPr="007B0270">
        <w:rPr>
          <w:b/>
          <w:i/>
          <w:sz w:val="22"/>
          <w:szCs w:val="22"/>
        </w:rPr>
        <w:t xml:space="preserve">pretensión intentada por la actora </w:t>
      </w:r>
      <w:r w:rsidRPr="007B0270">
        <w:rPr>
          <w:b/>
          <w:i/>
          <w:sz w:val="22"/>
          <w:szCs w:val="22"/>
        </w:rPr>
        <w:t>resulta improcedente</w:t>
      </w:r>
      <w:r w:rsidR="00AD543A" w:rsidRPr="007B0270">
        <w:rPr>
          <w:b/>
          <w:i/>
          <w:sz w:val="22"/>
          <w:szCs w:val="22"/>
        </w:rPr>
        <w:t xml:space="preserve">, </w:t>
      </w:r>
      <w:r w:rsidRPr="007B0270">
        <w:rPr>
          <w:i/>
          <w:sz w:val="22"/>
          <w:szCs w:val="22"/>
        </w:rPr>
        <w:t xml:space="preserve">en razón de la inexistencia del acto reclamado, </w:t>
      </w:r>
      <w:r w:rsidR="00AD543A" w:rsidRPr="007B0270">
        <w:rPr>
          <w:i/>
          <w:sz w:val="22"/>
          <w:szCs w:val="22"/>
        </w:rPr>
        <w:t xml:space="preserve">pues el derecho que la actora reclama violentado </w:t>
      </w:r>
      <w:r w:rsidR="00AD543A" w:rsidRPr="007B0270">
        <w:rPr>
          <w:b/>
          <w:i/>
          <w:sz w:val="22"/>
          <w:szCs w:val="22"/>
        </w:rPr>
        <w:t xml:space="preserve">no ha sido adquirido a la fecha </w:t>
      </w:r>
      <w:r w:rsidR="00AD543A" w:rsidRPr="007B0270">
        <w:rPr>
          <w:i/>
          <w:sz w:val="22"/>
          <w:szCs w:val="22"/>
        </w:rPr>
        <w:t xml:space="preserve">dado que el plazo para que opere la NEGATIVA FICTA </w:t>
      </w:r>
      <w:r w:rsidRPr="007B0270">
        <w:rPr>
          <w:b/>
          <w:i/>
          <w:sz w:val="22"/>
          <w:szCs w:val="22"/>
          <w:u w:val="single"/>
        </w:rPr>
        <w:t>no ha fenecido</w:t>
      </w:r>
      <w:r w:rsidRPr="007B0270">
        <w:rPr>
          <w:b/>
          <w:i/>
          <w:sz w:val="22"/>
          <w:szCs w:val="22"/>
        </w:rPr>
        <w:t xml:space="preserve"> </w:t>
      </w:r>
      <w:r w:rsidR="00AD543A" w:rsidRPr="007B0270">
        <w:rPr>
          <w:i/>
          <w:sz w:val="22"/>
          <w:szCs w:val="22"/>
        </w:rPr>
        <w:t>para la ahora demandada</w:t>
      </w:r>
      <w:r w:rsidRPr="007B0270">
        <w:rPr>
          <w:i/>
          <w:sz w:val="22"/>
          <w:szCs w:val="22"/>
        </w:rPr>
        <w:t xml:space="preserve"> circunstancia que sin lugar a dudas precisa la actualización de la causal de improcedencia contenida en la fracción VI d</w:t>
      </w:r>
      <w:r w:rsidR="00017BD3" w:rsidRPr="007B0270">
        <w:rPr>
          <w:i/>
          <w:sz w:val="22"/>
          <w:szCs w:val="22"/>
        </w:rPr>
        <w:t xml:space="preserve">el artículo </w:t>
      </w:r>
      <w:r w:rsidR="00AD543A" w:rsidRPr="007B0270">
        <w:rPr>
          <w:i/>
          <w:sz w:val="22"/>
          <w:szCs w:val="22"/>
        </w:rPr>
        <w:t>261. El proceso administrativo es improcedente contra actos o resoluciones:</w:t>
      </w:r>
      <w:r w:rsidR="00017BD3" w:rsidRPr="007B0270">
        <w:rPr>
          <w:i/>
          <w:sz w:val="22"/>
          <w:szCs w:val="22"/>
        </w:rPr>
        <w:t xml:space="preserve"> </w:t>
      </w:r>
      <w:r w:rsidR="00AD543A" w:rsidRPr="007B0270">
        <w:rPr>
          <w:i/>
          <w:sz w:val="22"/>
          <w:szCs w:val="22"/>
        </w:rPr>
        <w:t>VI. Que sean inexistentes, derivada claramente esta circunstancia de las constancias de autos; y</w:t>
      </w:r>
      <w:r w:rsidR="00017BD3" w:rsidRPr="007B0270">
        <w:rPr>
          <w:i/>
          <w:sz w:val="22"/>
          <w:szCs w:val="22"/>
        </w:rPr>
        <w:t xml:space="preserve"> </w:t>
      </w:r>
      <w:r w:rsidR="00AD543A" w:rsidRPr="007B0270">
        <w:rPr>
          <w:i/>
          <w:sz w:val="22"/>
          <w:szCs w:val="22"/>
        </w:rPr>
        <w:t>Artículo 262. En el proceso administrativ</w:t>
      </w:r>
      <w:r w:rsidR="00017BD3" w:rsidRPr="007B0270">
        <w:rPr>
          <w:i/>
          <w:sz w:val="22"/>
          <w:szCs w:val="22"/>
        </w:rPr>
        <w:t xml:space="preserve">o procede sobreseimiento cuando; II. </w:t>
      </w:r>
      <w:r w:rsidR="00AD543A" w:rsidRPr="007B0270">
        <w:rPr>
          <w:i/>
          <w:sz w:val="22"/>
          <w:szCs w:val="22"/>
        </w:rPr>
        <w:t xml:space="preserve">Durante el proceso apareciere o sobreviniere alguna de las causas de improcedencia a que se refiere el artículo anterior; Conforme al plazo otorgado a este organismo operador en el artículo 19 de la Ley de […] </w:t>
      </w:r>
      <w:r w:rsidR="00AD543A" w:rsidRPr="007B0270">
        <w:rPr>
          <w:b/>
          <w:i/>
          <w:sz w:val="22"/>
          <w:szCs w:val="22"/>
        </w:rPr>
        <w:t xml:space="preserve">se encuentra vigente el mismo para dar respuesta a la petición </w:t>
      </w:r>
      <w:r w:rsidR="00AD543A" w:rsidRPr="007B0270">
        <w:rPr>
          <w:i/>
          <w:sz w:val="22"/>
          <w:szCs w:val="22"/>
        </w:rPr>
        <w:t>presentada por la parte actora […]</w:t>
      </w:r>
    </w:p>
    <w:p w14:paraId="01325EBB" w14:textId="77777777" w:rsidR="00AD543A" w:rsidRPr="007B0270" w:rsidRDefault="00AD543A" w:rsidP="00AD543A">
      <w:pPr>
        <w:pStyle w:val="RESOLUCIONES"/>
        <w:ind w:firstLine="0"/>
        <w:rPr>
          <w:i/>
        </w:rPr>
      </w:pPr>
    </w:p>
    <w:p w14:paraId="37E3EEF8" w14:textId="77777777" w:rsidR="000D5A8C" w:rsidRPr="007B0270" w:rsidRDefault="000D5A8C" w:rsidP="00AD543A">
      <w:pPr>
        <w:pStyle w:val="SENTENCIAS"/>
      </w:pPr>
    </w:p>
    <w:p w14:paraId="0468D539" w14:textId="3A993F1D" w:rsidR="00AD543A" w:rsidRPr="007B0270" w:rsidRDefault="00AD543A" w:rsidP="00AD543A">
      <w:pPr>
        <w:pStyle w:val="SENTENCIAS"/>
      </w:pPr>
      <w:r w:rsidRPr="007B0270">
        <w:t xml:space="preserve">Del análisis de los anteriores argumentos, se determina que no le asiste la razón a la demandada, ya que lo expuesto por ella son consideraciones que </w:t>
      </w:r>
      <w:r w:rsidRPr="007B0270">
        <w:lastRenderedPageBreak/>
        <w:t>para pronunciarse</w:t>
      </w:r>
      <w:r w:rsidR="000D5A8C" w:rsidRPr="007B0270">
        <w:t>,</w:t>
      </w:r>
      <w:r w:rsidRPr="007B0270">
        <w:t xml:space="preserve"> por parte de quien resuelve, necesariamente </w:t>
      </w:r>
      <w:r w:rsidR="000D5A8C" w:rsidRPr="007B0270">
        <w:t xml:space="preserve">la </w:t>
      </w:r>
      <w:r w:rsidRPr="007B0270">
        <w:t>llevaría a entrar al fondo y estudio del presente asunto, aunado a que en el Considerando Segundo de esta sentencia quedó debidamente acreditada la existencia de la negativa ficta. ------------------</w:t>
      </w:r>
      <w:r w:rsidR="00516286" w:rsidRPr="007B0270">
        <w:t>---------------------------------------------------------------------</w:t>
      </w:r>
    </w:p>
    <w:p w14:paraId="44C8A268" w14:textId="77777777" w:rsidR="00AD543A" w:rsidRPr="007B0270" w:rsidRDefault="00AD543A" w:rsidP="00AD543A">
      <w:pPr>
        <w:pStyle w:val="RESOLUCIONES"/>
        <w:ind w:firstLine="0"/>
      </w:pPr>
    </w:p>
    <w:p w14:paraId="600B45AE" w14:textId="0E5A9761" w:rsidR="00AD543A" w:rsidRPr="007B0270" w:rsidRDefault="00AD543A" w:rsidP="00AD543A">
      <w:pPr>
        <w:pStyle w:val="SENTENCIAS"/>
      </w:pPr>
      <w:r w:rsidRPr="007B0270">
        <w:t>Ahora bien, quien resuelve considera de oficio, que no se actualiza alguna causal de improcedencia prevista en el citado artículo 261, por lo que pasamos al estudio de los conceptos de impugnación esgrimidos en la demanda.</w:t>
      </w:r>
      <w:r w:rsidR="00516286" w:rsidRPr="007B0270">
        <w:t xml:space="preserve"> </w:t>
      </w:r>
    </w:p>
    <w:p w14:paraId="2B7D1342" w14:textId="77777777" w:rsidR="00AD543A" w:rsidRPr="007B0270" w:rsidRDefault="00AD543A" w:rsidP="00AD543A"/>
    <w:p w14:paraId="785885CB" w14:textId="646BD9F9" w:rsidR="00AD543A" w:rsidRPr="007B0270" w:rsidRDefault="00AD543A" w:rsidP="00AD543A">
      <w:pPr>
        <w:pStyle w:val="RESOLUCIONES"/>
      </w:pPr>
      <w:r w:rsidRPr="007B0270">
        <w:rPr>
          <w:b/>
        </w:rPr>
        <w:t>CUARTO.</w:t>
      </w:r>
      <w:r w:rsidRPr="007B0270">
        <w:t xml:space="preserve"> Resulta procedente entrar al estudio del presente juicio, por lo tanto, es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r w:rsidR="00516286" w:rsidRPr="007B0270">
        <w:t>------------</w:t>
      </w:r>
    </w:p>
    <w:p w14:paraId="7711AD23" w14:textId="77777777" w:rsidR="00AD543A" w:rsidRPr="007B0270" w:rsidRDefault="00AD543A" w:rsidP="00AD543A">
      <w:pPr>
        <w:pStyle w:val="RESOLUCIONES"/>
      </w:pPr>
    </w:p>
    <w:p w14:paraId="7C2C033C" w14:textId="219B6FAB" w:rsidR="00AD543A" w:rsidRPr="007B0270" w:rsidRDefault="00AD543A" w:rsidP="00AD543A">
      <w:pPr>
        <w:pStyle w:val="RESOLUCIONES"/>
      </w:pPr>
      <w:r w:rsidRPr="007B0270">
        <w:t xml:space="preserve">Una vez formulada la contestación a la demanda, </w:t>
      </w:r>
      <w:r w:rsidR="00516286" w:rsidRPr="007B0270">
        <w:t>quien juzga</w:t>
      </w:r>
      <w:r w:rsidRPr="007B0270">
        <w:t xml:space="preserve"> otorga término a la </w:t>
      </w:r>
      <w:r w:rsidR="00516286" w:rsidRPr="007B0270">
        <w:t xml:space="preserve">parte </w:t>
      </w:r>
      <w:r w:rsidRPr="007B0270">
        <w:t>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r w:rsidR="00516286" w:rsidRPr="007B0270">
        <w:t>------------</w:t>
      </w:r>
    </w:p>
    <w:p w14:paraId="3F8507D0" w14:textId="77777777" w:rsidR="00AD543A" w:rsidRPr="007B0270" w:rsidRDefault="00AD543A" w:rsidP="00AD543A"/>
    <w:p w14:paraId="6D898981" w14:textId="68061778" w:rsidR="00AD543A" w:rsidRPr="007B0270" w:rsidRDefault="00017BD3" w:rsidP="00AD543A">
      <w:pPr>
        <w:pStyle w:val="SENTENCIAS"/>
      </w:pPr>
      <w:r w:rsidRPr="007B0270">
        <w:t>Por su parte el actor</w:t>
      </w:r>
      <w:r w:rsidR="00AD543A" w:rsidRPr="007B0270">
        <w:t>, en su escrito de ampliación a la demanda</w:t>
      </w:r>
      <w:r w:rsidR="00516286" w:rsidRPr="007B0270">
        <w:t>,</w:t>
      </w:r>
      <w:r w:rsidR="00AD543A" w:rsidRPr="007B0270">
        <w:t xml:space="preserve"> manifiesta conceptos de impugnación, mismos que no se transcribirán, ni 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516286" w:rsidRPr="007B0270">
        <w:t>-----------------------</w:t>
      </w:r>
    </w:p>
    <w:p w14:paraId="506D1CFD" w14:textId="77777777" w:rsidR="00AD543A" w:rsidRPr="007B0270" w:rsidRDefault="00AD543A" w:rsidP="00AD543A">
      <w:pPr>
        <w:pStyle w:val="RESOLUCIONES"/>
        <w:ind w:firstLine="708"/>
      </w:pPr>
    </w:p>
    <w:p w14:paraId="04FDEAF5" w14:textId="77777777" w:rsidR="00AD543A" w:rsidRPr="007B0270" w:rsidRDefault="00AD543A" w:rsidP="00AD543A">
      <w:pPr>
        <w:pStyle w:val="SENTENCIAS"/>
      </w:pPr>
      <w:r w:rsidRPr="007B0270">
        <w:rPr>
          <w:rFonts w:cstheme="minorBidi"/>
        </w:rPr>
        <w:t>Lo anterior de conformidad con la jurisprudencia por contr</w:t>
      </w:r>
      <w:r w:rsidRPr="007B0270">
        <w:t xml:space="preserve">adicción de tesis número 2a./J.58/2010, sustentada por la Segunda Sala de la Suprema </w:t>
      </w:r>
      <w:r w:rsidRPr="007B0270">
        <w:lastRenderedPageBreak/>
        <w:t>Corte de Justicia de la Nación, publicada en el Semanario Judicial de la Federación y su Gaceta correspondiente a la Novena Época, tomo XXXI, de mayo de 2010 dos mil diez, consultable a página 830, con el rubro y texto siguientes: -------------------------------------------------------------------------------------------</w:t>
      </w:r>
    </w:p>
    <w:p w14:paraId="1C2B72B4" w14:textId="77777777" w:rsidR="00AD543A" w:rsidRPr="007B0270" w:rsidRDefault="00AD543A" w:rsidP="00AD543A">
      <w:pPr>
        <w:pStyle w:val="SENTENCIAS"/>
      </w:pPr>
    </w:p>
    <w:p w14:paraId="49DC119F" w14:textId="77777777" w:rsidR="00AD543A" w:rsidRPr="007B0270" w:rsidRDefault="00AD543A" w:rsidP="00AD543A">
      <w:pPr>
        <w:pStyle w:val="TESISYJURIS"/>
        <w:rPr>
          <w:sz w:val="22"/>
          <w:szCs w:val="22"/>
        </w:rPr>
      </w:pPr>
      <w:r w:rsidRPr="007B027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7B0270">
        <w:rPr>
          <w:sz w:val="22"/>
          <w:szCs w:val="22"/>
        </w:rPr>
        <w:t>litis</w:t>
      </w:r>
      <w:proofErr w:type="spellEnd"/>
      <w:r w:rsidRPr="007B0270">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14:paraId="0EE572D6" w14:textId="1943BDBE" w:rsidR="00AD543A" w:rsidRPr="007B0270" w:rsidRDefault="00AD543A" w:rsidP="00AD543A">
      <w:pPr>
        <w:pStyle w:val="SENTENCIAS"/>
      </w:pPr>
    </w:p>
    <w:p w14:paraId="56D2EC34" w14:textId="77777777" w:rsidR="00516286" w:rsidRPr="007B0270" w:rsidRDefault="00516286" w:rsidP="00AD543A">
      <w:pPr>
        <w:pStyle w:val="SENTENCIAS"/>
      </w:pPr>
    </w:p>
    <w:p w14:paraId="13732FBF" w14:textId="77777777" w:rsidR="00AD543A" w:rsidRPr="007B0270" w:rsidRDefault="00AD543A" w:rsidP="00AD543A">
      <w:pPr>
        <w:pStyle w:val="SENTENCIAS"/>
      </w:pPr>
      <w:r w:rsidRPr="007B0270">
        <w:t>En tal sentido, se aprecia que en los conceptos de impugnación la parte actora manifiesta: ---------------------------------------------------------------------------------</w:t>
      </w:r>
    </w:p>
    <w:p w14:paraId="44FB681C" w14:textId="77777777" w:rsidR="00AD543A" w:rsidRPr="007B0270" w:rsidRDefault="00AD543A" w:rsidP="00AD543A">
      <w:pPr>
        <w:pStyle w:val="Default"/>
        <w:rPr>
          <w:rFonts w:cstheme="minorBidi"/>
          <w:color w:val="auto"/>
        </w:rPr>
      </w:pPr>
    </w:p>
    <w:p w14:paraId="7BD5DD13" w14:textId="1F40F0DC" w:rsidR="00AD543A" w:rsidRPr="007B0270" w:rsidRDefault="00AD543A" w:rsidP="00AD543A">
      <w:pPr>
        <w:pStyle w:val="SENTENCIAS"/>
        <w:ind w:firstLine="0"/>
        <w:rPr>
          <w:i/>
          <w:sz w:val="22"/>
          <w:szCs w:val="22"/>
        </w:rPr>
      </w:pPr>
      <w:r w:rsidRPr="007B0270">
        <w:rPr>
          <w:i/>
          <w:sz w:val="22"/>
          <w:szCs w:val="22"/>
        </w:rPr>
        <w:t>Resulta que es, conocido por explorado derecho; que la prerrogativa de petición,</w:t>
      </w:r>
      <w:r w:rsidR="00516286" w:rsidRPr="007B0270">
        <w:rPr>
          <w:i/>
          <w:sz w:val="22"/>
          <w:szCs w:val="22"/>
        </w:rPr>
        <w:t xml:space="preserve"> … </w:t>
      </w:r>
      <w:r w:rsidRPr="007B0270">
        <w:rPr>
          <w:i/>
          <w:sz w:val="22"/>
          <w:szCs w:val="22"/>
        </w:rPr>
        <w:t xml:space="preserve">obligación por parte de los órganos gubernamentales del Estado, de contestar por escrito, de manera oportuna, </w:t>
      </w:r>
      <w:r w:rsidR="00516286" w:rsidRPr="007B0270">
        <w:rPr>
          <w:i/>
          <w:sz w:val="22"/>
          <w:szCs w:val="22"/>
        </w:rPr>
        <w:t>… p</w:t>
      </w:r>
      <w:r w:rsidRPr="007B0270">
        <w:rPr>
          <w:i/>
          <w:sz w:val="22"/>
          <w:szCs w:val="22"/>
        </w:rPr>
        <w:t xml:space="preserve">ara estar en posibilidad del pleno ejercicio del derecho que consagra dicha garantía, </w:t>
      </w:r>
      <w:r w:rsidR="00516286" w:rsidRPr="007B0270">
        <w:rPr>
          <w:i/>
          <w:sz w:val="22"/>
          <w:szCs w:val="22"/>
        </w:rPr>
        <w:t>…</w:t>
      </w:r>
      <w:r w:rsidRPr="007B0270">
        <w:rPr>
          <w:i/>
          <w:sz w:val="22"/>
          <w:szCs w:val="22"/>
        </w:rPr>
        <w:t xml:space="preserve"> Dicho deber ineludible, les deviene por virtud de disposiciones legales; integrantes tanto de la </w:t>
      </w:r>
      <w:proofErr w:type="spellStart"/>
      <w:r w:rsidRPr="007B0270">
        <w:rPr>
          <w:i/>
          <w:sz w:val="22"/>
          <w:szCs w:val="22"/>
        </w:rPr>
        <w:t>la</w:t>
      </w:r>
      <w:proofErr w:type="spellEnd"/>
      <w:r w:rsidRPr="007B0270">
        <w:rPr>
          <w:i/>
          <w:sz w:val="22"/>
          <w:szCs w:val="22"/>
        </w:rPr>
        <w:t xml:space="preserve"> negativa ficta, </w:t>
      </w:r>
      <w:r w:rsidR="00516286" w:rsidRPr="007B0270">
        <w:rPr>
          <w:i/>
          <w:sz w:val="22"/>
          <w:szCs w:val="22"/>
        </w:rPr>
        <w:t xml:space="preserve">la figura jurídica consistente … </w:t>
      </w:r>
      <w:r w:rsidRPr="007B0270">
        <w:rPr>
          <w:i/>
          <w:sz w:val="22"/>
          <w:szCs w:val="22"/>
        </w:rPr>
        <w:t>hasta en tanto exista un pronunciamiento positivo de la autoridad, que lo posibilite a ejercitar los medios de defensa que se encuentran a su alcance. Por tanto, es jurídicamente imposible que el particular manifieste adecuadamente los conceptos que estima violados al mo</w:t>
      </w:r>
      <w:r w:rsidR="00C664A7" w:rsidRPr="007B0270">
        <w:rPr>
          <w:i/>
          <w:sz w:val="22"/>
          <w:szCs w:val="22"/>
        </w:rPr>
        <w:t>mento de presentar la demanda</w:t>
      </w:r>
      <w:proofErr w:type="gramStart"/>
      <w:r w:rsidR="00C664A7" w:rsidRPr="007B0270">
        <w:rPr>
          <w:i/>
          <w:sz w:val="22"/>
          <w:szCs w:val="22"/>
        </w:rPr>
        <w:t>, ...</w:t>
      </w:r>
      <w:proofErr w:type="gramEnd"/>
      <w:r w:rsidR="00C664A7" w:rsidRPr="007B0270">
        <w:rPr>
          <w:i/>
          <w:sz w:val="22"/>
          <w:szCs w:val="22"/>
        </w:rPr>
        <w:t xml:space="preserve"> </w:t>
      </w:r>
      <w:r w:rsidRPr="007B0270">
        <w:rPr>
          <w:i/>
          <w:sz w:val="22"/>
          <w:szCs w:val="22"/>
        </w:rPr>
        <w:t xml:space="preserve">la justificación argüida por la autoridad, esté en posibilidad de combatir la presunción de legalidad del acto mismo. </w:t>
      </w:r>
      <w:r w:rsidR="00C664A7" w:rsidRPr="007B0270">
        <w:rPr>
          <w:i/>
          <w:sz w:val="22"/>
          <w:szCs w:val="22"/>
        </w:rPr>
        <w:t>…</w:t>
      </w:r>
      <w:r w:rsidRPr="007B0270">
        <w:rPr>
          <w:i/>
          <w:sz w:val="22"/>
          <w:szCs w:val="22"/>
        </w:rPr>
        <w:t xml:space="preserve"> el derecho de petición constituye una prerrogativa a favor del gobernado, que se </w:t>
      </w:r>
      <w:proofErr w:type="gramStart"/>
      <w:r w:rsidRPr="007B0270">
        <w:rPr>
          <w:i/>
          <w:sz w:val="22"/>
          <w:szCs w:val="22"/>
        </w:rPr>
        <w:t xml:space="preserve">traduce </w:t>
      </w:r>
      <w:r w:rsidR="00C664A7" w:rsidRPr="007B0270">
        <w:rPr>
          <w:i/>
          <w:sz w:val="22"/>
          <w:szCs w:val="22"/>
        </w:rPr>
        <w:t>…</w:t>
      </w:r>
      <w:proofErr w:type="gramEnd"/>
      <w:r w:rsidRPr="007B0270">
        <w:rPr>
          <w:i/>
          <w:sz w:val="22"/>
          <w:szCs w:val="22"/>
        </w:rPr>
        <w:t>; la privación de tal derecho actualiza una flagrante violación a sus más elementales derechos. Por tanto, la obligación que le atañe a la autoridad demandada de hacer recaer acuerdo por la vía escrita y en término breve, en relación a lo peticionado</w:t>
      </w:r>
      <w:proofErr w:type="gramStart"/>
      <w:r w:rsidRPr="007B0270">
        <w:rPr>
          <w:i/>
          <w:sz w:val="22"/>
          <w:szCs w:val="22"/>
        </w:rPr>
        <w:t xml:space="preserve">; </w:t>
      </w:r>
      <w:r w:rsidR="00C664A7" w:rsidRPr="007B0270">
        <w:rPr>
          <w:i/>
          <w:sz w:val="22"/>
          <w:szCs w:val="22"/>
        </w:rPr>
        <w:t>…</w:t>
      </w:r>
      <w:proofErr w:type="gramEnd"/>
      <w:r w:rsidRPr="007B0270">
        <w:rPr>
          <w:i/>
          <w:sz w:val="22"/>
          <w:szCs w:val="22"/>
        </w:rPr>
        <w:t>; quien viola flagrantemente derechos y garantías que me otorgan normas jurídicas”.</w:t>
      </w:r>
    </w:p>
    <w:p w14:paraId="568F191D" w14:textId="14D462E8" w:rsidR="00AD543A" w:rsidRPr="007B0270" w:rsidRDefault="00AD543A" w:rsidP="00AD543A">
      <w:pPr>
        <w:pStyle w:val="SENTENCIAS"/>
        <w:ind w:firstLine="0"/>
        <w:rPr>
          <w:i/>
        </w:rPr>
      </w:pPr>
    </w:p>
    <w:p w14:paraId="4AC34713" w14:textId="5A53F146" w:rsidR="00AD543A" w:rsidRPr="007B0270" w:rsidRDefault="00AD543A" w:rsidP="00AD543A">
      <w:pPr>
        <w:pStyle w:val="RESOLUCIONES"/>
      </w:pPr>
      <w:r w:rsidRPr="007B0270">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C664A7" w:rsidRPr="007B0270">
        <w:t>------------</w:t>
      </w:r>
    </w:p>
    <w:p w14:paraId="408A8010" w14:textId="77777777" w:rsidR="00AD543A" w:rsidRPr="007B0270" w:rsidRDefault="00AD543A" w:rsidP="00AD543A">
      <w:pPr>
        <w:pStyle w:val="SENTENCIAS"/>
        <w:rPr>
          <w:lang w:val="es-MX"/>
        </w:rPr>
      </w:pPr>
    </w:p>
    <w:p w14:paraId="1C5FCFB0" w14:textId="4327D7C9" w:rsidR="00017BD3" w:rsidRPr="007B0270" w:rsidRDefault="00442AF5" w:rsidP="00442AF5">
      <w:pPr>
        <w:pStyle w:val="RESOLUCIONES"/>
      </w:pPr>
      <w:r w:rsidRPr="007B0270">
        <w:t xml:space="preserve">En el </w:t>
      </w:r>
      <w:r w:rsidR="00017BD3" w:rsidRPr="007B0270">
        <w:t xml:space="preserve">presente </w:t>
      </w:r>
      <w:r w:rsidRPr="007B0270">
        <w:t>caso, la autoridad demandada menciona lo siguiente:</w:t>
      </w:r>
      <w:r w:rsidR="00C664A7" w:rsidRPr="007B0270">
        <w:t xml:space="preserve"> </w:t>
      </w:r>
      <w:r w:rsidR="00017BD3" w:rsidRPr="007B0270">
        <w:t>----</w:t>
      </w:r>
    </w:p>
    <w:p w14:paraId="22AF5FAB" w14:textId="77777777" w:rsidR="00017BD3" w:rsidRPr="007B0270" w:rsidRDefault="00017BD3" w:rsidP="00442AF5">
      <w:pPr>
        <w:pStyle w:val="RESOLUCIONES"/>
      </w:pPr>
    </w:p>
    <w:p w14:paraId="3CF5D699" w14:textId="2ED96BBA" w:rsidR="00442AF5" w:rsidRPr="007B0270" w:rsidRDefault="00442AF5" w:rsidP="00442AF5">
      <w:pPr>
        <w:pStyle w:val="RESOLUCIONES"/>
        <w:rPr>
          <w:i/>
          <w:sz w:val="22"/>
          <w:szCs w:val="22"/>
        </w:rPr>
      </w:pPr>
      <w:r w:rsidRPr="007B0270">
        <w:rPr>
          <w:i/>
          <w:sz w:val="22"/>
          <w:szCs w:val="22"/>
        </w:rPr>
        <w:t>En el apartado que la contraparte identifica como “CONCEPTOS DE IMPUGNACION”, el actor vierte una serie de afirmaciones, respecto de una supuesta ausencia de respuesta al planteamiento formulado en escrito de petición, lo cual ha quedado plenamente acreditado que es inexacto, además de que no expone argumentos lógico-jurídicos que impliquen la existencia de verdaderos conceptos de impugnación […]</w:t>
      </w:r>
    </w:p>
    <w:p w14:paraId="4B700001" w14:textId="77777777" w:rsidR="00442AF5" w:rsidRPr="007B0270" w:rsidRDefault="00442AF5" w:rsidP="00442AF5">
      <w:pPr>
        <w:pStyle w:val="RESOLUCIONES"/>
        <w:rPr>
          <w:i/>
          <w:sz w:val="22"/>
          <w:szCs w:val="22"/>
        </w:rPr>
      </w:pPr>
      <w:r w:rsidRPr="007B0270">
        <w:rPr>
          <w:i/>
          <w:sz w:val="22"/>
          <w:szCs w:val="22"/>
        </w:rPr>
        <w:t>Toda vez que del escrito de demanda es señalada […]</w:t>
      </w:r>
    </w:p>
    <w:p w14:paraId="4600109C" w14:textId="77777777" w:rsidR="00442AF5" w:rsidRPr="007B0270" w:rsidRDefault="00442AF5" w:rsidP="00442AF5">
      <w:pPr>
        <w:pStyle w:val="RESOLUCIONES"/>
        <w:rPr>
          <w:i/>
          <w:sz w:val="22"/>
          <w:szCs w:val="22"/>
        </w:rPr>
      </w:pPr>
      <w:r w:rsidRPr="007B0270">
        <w:rPr>
          <w:i/>
          <w:sz w:val="22"/>
          <w:szCs w:val="22"/>
        </w:rPr>
        <w:t xml:space="preserve">Razón por la cual no se configura la negativa ficta, pues dicha figura se da al tener una resolución desfavorable por parte de la autoridad ante quien se formuló una consulta, al no dar respuesta a la misma, cosa que para el caso en concreto no opera pues este organismo aún se encuentra dentro del término para dar respuesta a ello. </w:t>
      </w:r>
    </w:p>
    <w:p w14:paraId="47AE4D30" w14:textId="77777777" w:rsidR="00442AF5" w:rsidRPr="007B0270" w:rsidRDefault="00442AF5" w:rsidP="00442AF5">
      <w:pPr>
        <w:pStyle w:val="RESOLUCIONES"/>
        <w:rPr>
          <w:i/>
          <w:sz w:val="22"/>
          <w:szCs w:val="22"/>
        </w:rPr>
      </w:pPr>
      <w:r w:rsidRPr="007B0270">
        <w:rPr>
          <w:i/>
          <w:sz w:val="22"/>
          <w:szCs w:val="22"/>
        </w:rPr>
        <w:t>Sustenta lo anterior el hecho de que la supuesta configuración de la negativa ficta reclamada, es inexistencia como bien ha quedado demostrado en los capítulos que anteceden al presente, pues de acuerdo a lo señalado en la normativa vigente […]</w:t>
      </w:r>
    </w:p>
    <w:p w14:paraId="53E8D2A5" w14:textId="54CE5C34" w:rsidR="00442AF5" w:rsidRPr="007B0270" w:rsidRDefault="00442AF5" w:rsidP="00442AF5">
      <w:pPr>
        <w:pStyle w:val="RESOLUCIONES"/>
        <w:rPr>
          <w:i/>
          <w:sz w:val="22"/>
          <w:szCs w:val="22"/>
        </w:rPr>
      </w:pPr>
      <w:r w:rsidRPr="007B0270">
        <w:rPr>
          <w:i/>
          <w:sz w:val="22"/>
          <w:szCs w:val="22"/>
        </w:rPr>
        <w:t xml:space="preserve">Aunado a lo anterior la impetrante confunde los términos al referirse en primer término a una </w:t>
      </w:r>
      <w:r w:rsidRPr="007B0270">
        <w:rPr>
          <w:b/>
          <w:i/>
          <w:sz w:val="22"/>
          <w:szCs w:val="22"/>
        </w:rPr>
        <w:t xml:space="preserve">NEGATIVA FICTA </w:t>
      </w:r>
      <w:r w:rsidRPr="007B0270">
        <w:rPr>
          <w:i/>
          <w:sz w:val="22"/>
          <w:szCs w:val="22"/>
        </w:rPr>
        <w:t xml:space="preserve">para después señalar una violación al </w:t>
      </w:r>
      <w:r w:rsidRPr="007B0270">
        <w:rPr>
          <w:b/>
          <w:i/>
          <w:sz w:val="22"/>
          <w:szCs w:val="22"/>
        </w:rPr>
        <w:t xml:space="preserve">DERECHO DE PETICION, </w:t>
      </w:r>
      <w:r w:rsidRPr="007B0270">
        <w:rPr>
          <w:i/>
          <w:sz w:val="22"/>
          <w:szCs w:val="22"/>
        </w:rPr>
        <w:t>lo cual debe distinguir, pues su significado es distinto […]”</w:t>
      </w:r>
    </w:p>
    <w:p w14:paraId="25E5F562" w14:textId="77777777" w:rsidR="00442AF5" w:rsidRPr="007B0270" w:rsidRDefault="00442AF5" w:rsidP="00442AF5">
      <w:pPr>
        <w:pStyle w:val="RESOLUCIONES"/>
        <w:rPr>
          <w:i/>
        </w:rPr>
      </w:pPr>
    </w:p>
    <w:p w14:paraId="0B47B973" w14:textId="77777777" w:rsidR="00C664A7" w:rsidRPr="007B0270" w:rsidRDefault="00C664A7" w:rsidP="00442AF5">
      <w:pPr>
        <w:pStyle w:val="RESOLUCIONES"/>
        <w:ind w:firstLine="708"/>
      </w:pPr>
    </w:p>
    <w:p w14:paraId="5CE8A276" w14:textId="2FBAE4AB" w:rsidR="00442AF5" w:rsidRPr="007B0270" w:rsidRDefault="00442AF5" w:rsidP="00C664A7">
      <w:pPr>
        <w:pStyle w:val="RESOLUCIONES"/>
        <w:ind w:firstLine="708"/>
      </w:pPr>
      <w:r w:rsidRPr="007B0270">
        <w:t>Así mismo</w:t>
      </w:r>
      <w:r w:rsidR="00C664A7" w:rsidRPr="007B0270">
        <w:t>,</w:t>
      </w:r>
      <w:r w:rsidRPr="007B0270">
        <w:t xml:space="preserve"> el actor realiza ampliación a la demanda y en su concepto de impugnación menciona: ---------------------------------------------------------------------</w:t>
      </w:r>
      <w:r w:rsidR="00C664A7" w:rsidRPr="007B0270">
        <w:t>-----</w:t>
      </w:r>
    </w:p>
    <w:p w14:paraId="2FE34D49" w14:textId="77777777" w:rsidR="00EC1884" w:rsidRPr="007B0270" w:rsidRDefault="00EC1884" w:rsidP="00C664A7">
      <w:pPr>
        <w:pStyle w:val="RESOLUCIONES"/>
        <w:ind w:firstLine="708"/>
      </w:pPr>
    </w:p>
    <w:p w14:paraId="63AD8061" w14:textId="77777777" w:rsidR="00442AF5" w:rsidRPr="007B0270" w:rsidRDefault="00442AF5" w:rsidP="00442AF5">
      <w:pPr>
        <w:pStyle w:val="SENTENCIAS"/>
        <w:rPr>
          <w:i/>
          <w:sz w:val="22"/>
          <w:szCs w:val="22"/>
        </w:rPr>
      </w:pPr>
      <w:r w:rsidRPr="007B0270">
        <w:rPr>
          <w:i/>
          <w:sz w:val="22"/>
          <w:szCs w:val="22"/>
        </w:rPr>
        <w:t>“1.- Que atentos a los derechos que asisten a la parte actora; específicamente el de obtener una respuesta congruente, exacta, precisa y específica a lo peticionado; lo que en la especie no ocurre.”</w:t>
      </w:r>
    </w:p>
    <w:p w14:paraId="1222EF38" w14:textId="36530965" w:rsidR="00442AF5" w:rsidRPr="007B0270" w:rsidRDefault="00442AF5" w:rsidP="00442AF5">
      <w:pPr>
        <w:pStyle w:val="RESOLUCIONES"/>
        <w:ind w:firstLine="0"/>
        <w:rPr>
          <w:i/>
          <w:sz w:val="22"/>
        </w:rPr>
      </w:pPr>
    </w:p>
    <w:p w14:paraId="2A9C359E" w14:textId="77777777" w:rsidR="00C664A7" w:rsidRPr="007B0270" w:rsidRDefault="00C664A7" w:rsidP="00442AF5">
      <w:pPr>
        <w:pStyle w:val="RESOLUCIONES"/>
        <w:ind w:firstLine="0"/>
        <w:rPr>
          <w:i/>
          <w:sz w:val="22"/>
        </w:rPr>
      </w:pPr>
    </w:p>
    <w:p w14:paraId="613FF2FC" w14:textId="77777777" w:rsidR="00017BD3" w:rsidRPr="007B0270" w:rsidRDefault="00442AF5" w:rsidP="00442AF5">
      <w:pPr>
        <w:pStyle w:val="RESOLUCIONES"/>
      </w:pPr>
      <w:r w:rsidRPr="007B0270">
        <w:t>La demandada, contestó la ampliación a la de</w:t>
      </w:r>
      <w:r w:rsidR="00017BD3" w:rsidRPr="007B0270">
        <w:t>manda manifestando lo siguiente: ---------------------------------------------------------------------------------------------</w:t>
      </w:r>
    </w:p>
    <w:p w14:paraId="6D599DDD" w14:textId="77777777" w:rsidR="00017BD3" w:rsidRPr="007B0270" w:rsidRDefault="00017BD3" w:rsidP="00442AF5">
      <w:pPr>
        <w:pStyle w:val="RESOLUCIONES"/>
      </w:pPr>
    </w:p>
    <w:p w14:paraId="220A0BD7" w14:textId="40C570A4" w:rsidR="00442AF5" w:rsidRPr="007B0270" w:rsidRDefault="00442AF5" w:rsidP="00442AF5">
      <w:pPr>
        <w:pStyle w:val="RESOLUCIONES"/>
        <w:rPr>
          <w:i/>
          <w:sz w:val="22"/>
          <w:szCs w:val="22"/>
        </w:rPr>
      </w:pPr>
      <w:r w:rsidRPr="007B0270">
        <w:t xml:space="preserve"> </w:t>
      </w:r>
      <w:r w:rsidR="00C664A7" w:rsidRPr="007B0270">
        <w:rPr>
          <w:sz w:val="22"/>
          <w:szCs w:val="22"/>
        </w:rPr>
        <w:t>“</w:t>
      </w:r>
      <w:r w:rsidRPr="007B0270">
        <w:rPr>
          <w:i/>
          <w:sz w:val="22"/>
          <w:szCs w:val="22"/>
        </w:rPr>
        <w:t>Así mismo, cabe mencionar que la actora no combate la legalidad de los actos impugnados, pues las manifestaciones que hace valer en el escrito de ampliación de demanda, únicamente se constriñen a una serie de señalamientos que no configuran agravio alguno en los términos señalados por los órganos jurisdiccionales del Poder Judicial de la Federación. No puede considerarse como agravio la simple manifestación y opinión de la actora, ya que ella debe expresar razonamientos tendientes a demostrar la supuesta ilegalidad de la cual se adolece […]”</w:t>
      </w:r>
    </w:p>
    <w:p w14:paraId="767507F3" w14:textId="73CC8A6B" w:rsidR="00442AF5" w:rsidRPr="007B0270" w:rsidRDefault="00442AF5" w:rsidP="00442AF5">
      <w:pPr>
        <w:pStyle w:val="RESOLUCIONES"/>
        <w:rPr>
          <w:i/>
        </w:rPr>
      </w:pPr>
    </w:p>
    <w:p w14:paraId="61529EF0" w14:textId="77777777" w:rsidR="00C664A7" w:rsidRPr="007B0270" w:rsidRDefault="00C664A7" w:rsidP="00442AF5">
      <w:pPr>
        <w:pStyle w:val="RESOLUCIONES"/>
        <w:rPr>
          <w:i/>
        </w:rPr>
      </w:pPr>
    </w:p>
    <w:p w14:paraId="02BEF51C" w14:textId="7B853459" w:rsidR="00442AF5" w:rsidRPr="007B0270" w:rsidRDefault="00442AF5" w:rsidP="00442AF5">
      <w:pPr>
        <w:pStyle w:val="RESOLUCIONES"/>
      </w:pPr>
      <w:r w:rsidRPr="007B0270">
        <w:t>El actor en su</w:t>
      </w:r>
      <w:r w:rsidR="004864E8" w:rsidRPr="007B0270">
        <w:t xml:space="preserve"> primer</w:t>
      </w:r>
      <w:r w:rsidRPr="007B0270">
        <w:t xml:space="preserve"> escrito de petición, presentado</w:t>
      </w:r>
      <w:r w:rsidR="00344124" w:rsidRPr="007B0270">
        <w:t>s</w:t>
      </w:r>
      <w:r w:rsidRPr="007B0270">
        <w:t xml:space="preserve"> en fecha 27 veintisiete de agosto del año 2018 dos mil dieciocho, ante la autoridad demandada, solicita lo siguiente: -------------------------------------------------------------</w:t>
      </w:r>
    </w:p>
    <w:p w14:paraId="72CDE226" w14:textId="77777777" w:rsidR="00442AF5" w:rsidRPr="007B0270" w:rsidRDefault="00442AF5" w:rsidP="00442AF5">
      <w:pPr>
        <w:pStyle w:val="RESOLUCIONES"/>
      </w:pPr>
    </w:p>
    <w:p w14:paraId="0AEDE15E" w14:textId="77777777" w:rsidR="00344124" w:rsidRPr="007B0270" w:rsidRDefault="00344124" w:rsidP="00344124">
      <w:pPr>
        <w:pStyle w:val="RESOLUCIONES"/>
        <w:rPr>
          <w:i/>
          <w:sz w:val="22"/>
          <w:szCs w:val="22"/>
          <w:lang w:val="es-MX"/>
        </w:rPr>
      </w:pPr>
      <w:r w:rsidRPr="007B0270">
        <w:rPr>
          <w:i/>
          <w:sz w:val="22"/>
          <w:szCs w:val="22"/>
          <w:lang w:val="es-MX"/>
        </w:rPr>
        <w:t xml:space="preserve">“Dar inicio al procedimiento administrativo que en derecho procede, a efecto de determinar la legalidad y procedencia en mi condición y circunstancias particulares; del cobro por suministro de agua potable considerando que desde que el medidor fue instalado hace años, presenta una lectura de 243.35 metros cúbicos; lo que demuestra que en momento alguno se me ha suministrado la cantidad de agua que se me ha cobrado.” </w:t>
      </w:r>
    </w:p>
    <w:p w14:paraId="62EB971B" w14:textId="150906CF" w:rsidR="00344124" w:rsidRPr="007B0270" w:rsidRDefault="00344124" w:rsidP="00344124">
      <w:pPr>
        <w:pStyle w:val="RESOLUCIONES"/>
        <w:rPr>
          <w:i/>
          <w:lang w:val="es-MX"/>
        </w:rPr>
      </w:pPr>
    </w:p>
    <w:p w14:paraId="165702C7" w14:textId="77777777" w:rsidR="004864E8" w:rsidRPr="007B0270" w:rsidRDefault="004864E8" w:rsidP="00344124">
      <w:pPr>
        <w:pStyle w:val="RESOLUCIONES"/>
        <w:rPr>
          <w:i/>
          <w:lang w:val="es-MX"/>
        </w:rPr>
      </w:pPr>
    </w:p>
    <w:p w14:paraId="0310DD59" w14:textId="5CAABBB4" w:rsidR="00344124" w:rsidRPr="007B0270" w:rsidRDefault="00344124" w:rsidP="00344124">
      <w:pPr>
        <w:pStyle w:val="RESOLUCIONES"/>
        <w:rPr>
          <w:lang w:val="es-MX"/>
        </w:rPr>
      </w:pPr>
      <w:r w:rsidRPr="007B0270">
        <w:rPr>
          <w:lang w:val="es-MX"/>
        </w:rPr>
        <w:t>Y en el segundo solicita: ------------------------------</w:t>
      </w:r>
      <w:r w:rsidR="006E5F1E" w:rsidRPr="007B0270">
        <w:rPr>
          <w:lang w:val="es-MX"/>
        </w:rPr>
        <w:t>-----------------------------------</w:t>
      </w:r>
    </w:p>
    <w:p w14:paraId="39086072" w14:textId="77777777" w:rsidR="00344124" w:rsidRPr="007B0270" w:rsidRDefault="00344124" w:rsidP="00344124">
      <w:pPr>
        <w:pStyle w:val="RESOLUCIONES"/>
        <w:rPr>
          <w:lang w:val="es-MX"/>
        </w:rPr>
      </w:pPr>
    </w:p>
    <w:p w14:paraId="1168C957" w14:textId="77777777" w:rsidR="00344124" w:rsidRPr="007B0270" w:rsidRDefault="00344124" w:rsidP="00344124">
      <w:pPr>
        <w:pStyle w:val="RESOLUCIONES"/>
        <w:rPr>
          <w:i/>
          <w:sz w:val="22"/>
          <w:szCs w:val="22"/>
          <w:lang w:val="es-MX"/>
        </w:rPr>
      </w:pPr>
      <w:r w:rsidRPr="007B0270">
        <w:rPr>
          <w:i/>
          <w:sz w:val="22"/>
          <w:szCs w:val="22"/>
          <w:lang w:val="es-MX"/>
        </w:rPr>
        <w:t>“Dar inicio al procedimiento administrativo que en derecho procede, a efecto de determinar la legalidad y procedencia en mi condición y circunstancias particulares; del cobro por el servicio de tratamiento de aguas residuales: …</w:t>
      </w:r>
    </w:p>
    <w:p w14:paraId="7C00C380" w14:textId="77777777" w:rsidR="00344124" w:rsidRPr="007B0270" w:rsidRDefault="00344124" w:rsidP="00344124">
      <w:pPr>
        <w:pStyle w:val="RESOLUCIONES"/>
        <w:numPr>
          <w:ilvl w:val="0"/>
          <w:numId w:val="6"/>
        </w:numPr>
        <w:rPr>
          <w:i/>
          <w:sz w:val="22"/>
          <w:szCs w:val="22"/>
          <w:lang w:val="es-MX"/>
        </w:rPr>
      </w:pPr>
      <w:r w:rsidRPr="007B0270">
        <w:rPr>
          <w:i/>
          <w:sz w:val="22"/>
          <w:szCs w:val="22"/>
          <w:lang w:val="es-MX"/>
        </w:rPr>
        <w:t>La existencia de un contrato de adhesión …</w:t>
      </w:r>
    </w:p>
    <w:p w14:paraId="44590ED8" w14:textId="77777777" w:rsidR="00344124" w:rsidRPr="007B0270" w:rsidRDefault="00344124" w:rsidP="00344124">
      <w:pPr>
        <w:pStyle w:val="RESOLUCIONES"/>
        <w:numPr>
          <w:ilvl w:val="0"/>
          <w:numId w:val="6"/>
        </w:numPr>
        <w:rPr>
          <w:i/>
          <w:sz w:val="22"/>
          <w:szCs w:val="22"/>
          <w:lang w:val="es-MX"/>
        </w:rPr>
      </w:pPr>
      <w:r w:rsidRPr="007B0270">
        <w:rPr>
          <w:i/>
          <w:sz w:val="22"/>
          <w:szCs w:val="22"/>
          <w:lang w:val="es-MX"/>
        </w:rPr>
        <w:t xml:space="preserve">La ubicación geográfica del </w:t>
      </w:r>
      <w:proofErr w:type="gramStart"/>
      <w:r w:rsidRPr="007B0270">
        <w:rPr>
          <w:i/>
          <w:sz w:val="22"/>
          <w:szCs w:val="22"/>
          <w:lang w:val="es-MX"/>
        </w:rPr>
        <w:t>inmueble …</w:t>
      </w:r>
      <w:proofErr w:type="gramEnd"/>
      <w:r w:rsidRPr="007B0270">
        <w:rPr>
          <w:i/>
          <w:sz w:val="22"/>
          <w:szCs w:val="22"/>
          <w:lang w:val="es-MX"/>
        </w:rPr>
        <w:t xml:space="preserve"> </w:t>
      </w:r>
      <w:proofErr w:type="spellStart"/>
      <w:r w:rsidRPr="007B0270">
        <w:rPr>
          <w:i/>
          <w:sz w:val="22"/>
          <w:szCs w:val="22"/>
          <w:lang w:val="es-MX"/>
        </w:rPr>
        <w:t>Jupiter</w:t>
      </w:r>
      <w:proofErr w:type="spellEnd"/>
      <w:r w:rsidRPr="007B0270">
        <w:rPr>
          <w:i/>
          <w:sz w:val="22"/>
          <w:szCs w:val="22"/>
          <w:lang w:val="es-MX"/>
        </w:rPr>
        <w:t xml:space="preserve"> #626 col Popular Anaya.</w:t>
      </w:r>
    </w:p>
    <w:p w14:paraId="279B4C5D" w14:textId="77777777" w:rsidR="00344124" w:rsidRPr="007B0270" w:rsidRDefault="00344124" w:rsidP="00344124">
      <w:pPr>
        <w:pStyle w:val="RESOLUCIONES"/>
        <w:numPr>
          <w:ilvl w:val="0"/>
          <w:numId w:val="6"/>
        </w:numPr>
        <w:rPr>
          <w:i/>
          <w:sz w:val="22"/>
          <w:szCs w:val="22"/>
          <w:lang w:val="es-MX"/>
        </w:rPr>
      </w:pPr>
      <w:r w:rsidRPr="007B0270">
        <w:rPr>
          <w:i/>
          <w:sz w:val="22"/>
          <w:szCs w:val="22"/>
          <w:lang w:val="es-MX"/>
        </w:rPr>
        <w:t>La ubicación geográfica de la planta …</w:t>
      </w:r>
    </w:p>
    <w:p w14:paraId="10C8F8D9" w14:textId="68424B56" w:rsidR="00442AF5" w:rsidRPr="007B0270" w:rsidRDefault="00442AF5" w:rsidP="00442AF5">
      <w:pPr>
        <w:pStyle w:val="RESOLUCIONES"/>
        <w:ind w:firstLine="0"/>
        <w:rPr>
          <w:i/>
          <w:sz w:val="22"/>
          <w:lang w:val="es-MX"/>
        </w:rPr>
      </w:pPr>
    </w:p>
    <w:p w14:paraId="52511269" w14:textId="77777777" w:rsidR="004864E8" w:rsidRPr="007B0270" w:rsidRDefault="004864E8" w:rsidP="00442AF5">
      <w:pPr>
        <w:pStyle w:val="RESOLUCIONES"/>
        <w:ind w:firstLine="0"/>
        <w:rPr>
          <w:i/>
          <w:sz w:val="22"/>
          <w:lang w:val="es-MX"/>
        </w:rPr>
      </w:pPr>
    </w:p>
    <w:p w14:paraId="08FF5269" w14:textId="505FC3F9" w:rsidR="00442AF5" w:rsidRPr="007B0270" w:rsidRDefault="00442AF5" w:rsidP="00442AF5">
      <w:pPr>
        <w:pStyle w:val="RESOLUCIONES"/>
        <w:rPr>
          <w:lang w:val="es-MX" w:eastAsia="en-US"/>
        </w:rPr>
      </w:pPr>
      <w:r w:rsidRPr="007B0270">
        <w:t>Por su parte, la demandada no acredito haber dado contestación a</w:t>
      </w:r>
      <w:r w:rsidR="00344124" w:rsidRPr="007B0270">
        <w:t xml:space="preserve"> </w:t>
      </w:r>
      <w:r w:rsidRPr="007B0270">
        <w:t>l</w:t>
      </w:r>
      <w:r w:rsidR="00344124" w:rsidRPr="007B0270">
        <w:t>os</w:t>
      </w:r>
      <w:r w:rsidRPr="007B0270">
        <w:t xml:space="preserve"> citado</w:t>
      </w:r>
      <w:r w:rsidR="00344124" w:rsidRPr="007B0270">
        <w:t>s</w:t>
      </w:r>
      <w:r w:rsidRPr="007B0270">
        <w:t xml:space="preserve"> escrito</w:t>
      </w:r>
      <w:r w:rsidR="00344124" w:rsidRPr="007B0270">
        <w:t>s</w:t>
      </w:r>
      <w:r w:rsidRPr="007B0270">
        <w:t xml:space="preserve"> presentado</w:t>
      </w:r>
      <w:r w:rsidR="00344124" w:rsidRPr="007B0270">
        <w:t>s</w:t>
      </w:r>
      <w:r w:rsidRPr="007B0270">
        <w:t xml:space="preserve"> por la actora ante dicho organismo, por lo que </w:t>
      </w:r>
      <w:r w:rsidR="004864E8" w:rsidRPr="007B0270">
        <w:lastRenderedPageBreak/>
        <w:t xml:space="preserve">quien juzga </w:t>
      </w:r>
      <w:r w:rsidRPr="007B0270">
        <w:rPr>
          <w:lang w:val="es-MX" w:eastAsia="en-US"/>
        </w:rPr>
        <w:t>resuelve que, toda vez que la autoridad demandada no justificó en el momento procesal oportuno, su negativa a otorgar lo solicitado al justiciable, es procedente reconocer el derecho solicitado, es decir, que se le dé contestación a su</w:t>
      </w:r>
      <w:r w:rsidR="00344124" w:rsidRPr="007B0270">
        <w:rPr>
          <w:lang w:val="es-MX" w:eastAsia="en-US"/>
        </w:rPr>
        <w:t>s</w:t>
      </w:r>
      <w:r w:rsidRPr="007B0270">
        <w:rPr>
          <w:lang w:val="es-MX" w:eastAsia="en-US"/>
        </w:rPr>
        <w:t xml:space="preserve"> petici</w:t>
      </w:r>
      <w:r w:rsidR="00344124" w:rsidRPr="007B0270">
        <w:rPr>
          <w:lang w:val="es-MX" w:eastAsia="en-US"/>
        </w:rPr>
        <w:t>ones</w:t>
      </w:r>
      <w:r w:rsidRPr="007B0270">
        <w:rPr>
          <w:lang w:val="es-MX" w:eastAsia="en-US"/>
        </w:rPr>
        <w:t xml:space="preserve"> formulada</w:t>
      </w:r>
      <w:r w:rsidR="00344124" w:rsidRPr="007B0270">
        <w:rPr>
          <w:lang w:val="es-MX" w:eastAsia="en-US"/>
        </w:rPr>
        <w:t>s</w:t>
      </w:r>
      <w:r w:rsidRPr="007B0270">
        <w:rPr>
          <w:lang w:val="es-MX" w:eastAsia="en-US"/>
        </w:rPr>
        <w:t xml:space="preserve"> en fecha </w:t>
      </w:r>
      <w:r w:rsidRPr="007B0270">
        <w:t xml:space="preserve">27 veintisiete de agosto del año 2018 dos mil dieciocho, </w:t>
      </w:r>
      <w:r w:rsidR="00344124" w:rsidRPr="007B0270">
        <w:rPr>
          <w:lang w:val="es-MX" w:eastAsia="en-US"/>
        </w:rPr>
        <w:t>ante ese o</w:t>
      </w:r>
      <w:r w:rsidRPr="007B0270">
        <w:rPr>
          <w:lang w:val="es-MX" w:eastAsia="en-US"/>
        </w:rPr>
        <w:t>rganismo operador. --------------------------------</w:t>
      </w:r>
      <w:r w:rsidR="00344124" w:rsidRPr="007B0270">
        <w:rPr>
          <w:lang w:val="es-MX" w:eastAsia="en-US"/>
        </w:rPr>
        <w:t>--------------</w:t>
      </w:r>
    </w:p>
    <w:p w14:paraId="460934C0" w14:textId="77777777" w:rsidR="00442AF5" w:rsidRPr="007B0270" w:rsidRDefault="00442AF5" w:rsidP="00442AF5">
      <w:pPr>
        <w:pStyle w:val="RESOLUCIONES"/>
        <w:rPr>
          <w:lang w:val="es-MX" w:eastAsia="en-US"/>
        </w:rPr>
      </w:pPr>
    </w:p>
    <w:p w14:paraId="6A3982D6" w14:textId="0C8E56CA" w:rsidR="00442AF5" w:rsidRPr="007B0270" w:rsidRDefault="00442AF5" w:rsidP="00442AF5">
      <w:pPr>
        <w:pStyle w:val="SENTENCIAS"/>
        <w:rPr>
          <w:lang w:val="es-MX" w:eastAsia="en-US"/>
        </w:rPr>
      </w:pPr>
      <w:r w:rsidRPr="007B0270">
        <w:rPr>
          <w:lang w:val="es-MX" w:eastAsia="en-US"/>
        </w:rPr>
        <w:t>Lo anterior es así, en virtud de que, si bien es cierto que en el escrito de demanda no se solicitó literalmente el reconocimiento en mención, también lo es que de</w:t>
      </w:r>
      <w:r w:rsidR="00344124" w:rsidRPr="007B0270">
        <w:rPr>
          <w:lang w:val="es-MX" w:eastAsia="en-US"/>
        </w:rPr>
        <w:t xml:space="preserve"> </w:t>
      </w:r>
      <w:r w:rsidRPr="007B0270">
        <w:rPr>
          <w:lang w:val="es-MX" w:eastAsia="en-US"/>
        </w:rPr>
        <w:t>l</w:t>
      </w:r>
      <w:r w:rsidR="00344124" w:rsidRPr="007B0270">
        <w:rPr>
          <w:lang w:val="es-MX" w:eastAsia="en-US"/>
        </w:rPr>
        <w:t>os</w:t>
      </w:r>
      <w:r w:rsidRPr="007B0270">
        <w:rPr>
          <w:lang w:val="es-MX" w:eastAsia="en-US"/>
        </w:rPr>
        <w:t xml:space="preserve"> escrito</w:t>
      </w:r>
      <w:r w:rsidR="00344124" w:rsidRPr="007B0270">
        <w:rPr>
          <w:lang w:val="es-MX" w:eastAsia="en-US"/>
        </w:rPr>
        <w:t>s</w:t>
      </w:r>
      <w:r w:rsidRPr="007B0270">
        <w:rPr>
          <w:lang w:val="es-MX" w:eastAsia="en-US"/>
        </w:rPr>
        <w:t xml:space="preserve"> petitorio</w:t>
      </w:r>
      <w:r w:rsidR="00344124" w:rsidRPr="007B0270">
        <w:rPr>
          <w:lang w:val="es-MX" w:eastAsia="en-US"/>
        </w:rPr>
        <w:t>s</w:t>
      </w:r>
      <w:r w:rsidRPr="007B0270">
        <w:rPr>
          <w:lang w:val="es-MX" w:eastAsia="en-US"/>
        </w:rPr>
        <w:t xml:space="preserve"> de origen, se advierte que esa es su pretensión; por lo que al no dar contestación la encausada, evidentemente hubo una trasgresión al citado derecho. ----------------------------------------------------</w:t>
      </w:r>
      <w:r w:rsidR="00344124" w:rsidRPr="007B0270">
        <w:rPr>
          <w:lang w:val="es-MX" w:eastAsia="en-US"/>
        </w:rPr>
        <w:t>--------------</w:t>
      </w:r>
    </w:p>
    <w:p w14:paraId="3B5D4AD2" w14:textId="77777777" w:rsidR="00442AF5" w:rsidRPr="007B0270" w:rsidRDefault="00442AF5" w:rsidP="00442AF5">
      <w:pPr>
        <w:pStyle w:val="RESOLUCIONES"/>
        <w:rPr>
          <w:lang w:val="es-MX"/>
        </w:rPr>
      </w:pPr>
    </w:p>
    <w:p w14:paraId="050C3688" w14:textId="2AD1EF9D" w:rsidR="00442AF5" w:rsidRPr="007B0270" w:rsidRDefault="00442AF5" w:rsidP="00442AF5">
      <w:pPr>
        <w:pStyle w:val="RESOLUCIONES"/>
      </w:pPr>
      <w:r w:rsidRPr="007B0270">
        <w:t>Considerando lo anterior, se precisa que la respuesta que deberá otorgar la demanda</w:t>
      </w:r>
      <w:r w:rsidR="004864E8" w:rsidRPr="007B0270">
        <w:t>da</w:t>
      </w:r>
      <w:r w:rsidRPr="007B0270">
        <w:t>, debe ser acorde a lo solicitado, sin embargo, ello no implica que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245B2C" w:rsidRPr="007B0270">
        <w:t>-------------------</w:t>
      </w:r>
    </w:p>
    <w:p w14:paraId="4094A386" w14:textId="77777777" w:rsidR="00442AF5" w:rsidRPr="007B0270" w:rsidRDefault="00442AF5" w:rsidP="00442AF5">
      <w:pPr>
        <w:autoSpaceDE w:val="0"/>
        <w:autoSpaceDN w:val="0"/>
        <w:adjustRightInd w:val="0"/>
      </w:pPr>
    </w:p>
    <w:p w14:paraId="2152144A" w14:textId="5998AA69" w:rsidR="00442AF5" w:rsidRPr="007B0270" w:rsidRDefault="00442AF5" w:rsidP="00442AF5">
      <w:pPr>
        <w:pStyle w:val="RESOLUCIONES"/>
      </w:pPr>
      <w:r w:rsidRPr="007B0270">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w:t>
      </w:r>
      <w:r w:rsidR="00245B2C" w:rsidRPr="007B0270">
        <w:t xml:space="preserve"> -------</w:t>
      </w:r>
    </w:p>
    <w:p w14:paraId="64E10EBB" w14:textId="2D5CFE98" w:rsidR="00442AF5" w:rsidRPr="007B0270" w:rsidRDefault="00442AF5" w:rsidP="00442AF5">
      <w:pPr>
        <w:autoSpaceDE w:val="0"/>
        <w:autoSpaceDN w:val="0"/>
        <w:adjustRightInd w:val="0"/>
      </w:pPr>
    </w:p>
    <w:p w14:paraId="639FCB08" w14:textId="77777777" w:rsidR="004864E8" w:rsidRPr="007B0270" w:rsidRDefault="004864E8" w:rsidP="00442AF5">
      <w:pPr>
        <w:autoSpaceDE w:val="0"/>
        <w:autoSpaceDN w:val="0"/>
        <w:adjustRightInd w:val="0"/>
      </w:pPr>
    </w:p>
    <w:p w14:paraId="28FF1073" w14:textId="77777777" w:rsidR="00442AF5" w:rsidRPr="007B0270" w:rsidRDefault="00442AF5" w:rsidP="00442AF5">
      <w:pPr>
        <w:pStyle w:val="TESISYJURIS"/>
        <w:rPr>
          <w:sz w:val="22"/>
          <w:szCs w:val="22"/>
        </w:rPr>
      </w:pPr>
      <w:r w:rsidRPr="007B0270">
        <w:rPr>
          <w:sz w:val="22"/>
          <w:szCs w:val="22"/>
        </w:rPr>
        <w:t xml:space="preserve">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w:t>
      </w:r>
      <w:r w:rsidRPr="007B0270">
        <w:rPr>
          <w:sz w:val="22"/>
          <w:szCs w:val="22"/>
        </w:rPr>
        <w:lastRenderedPageBreak/>
        <w:t>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14:paraId="5C26D08F" w14:textId="77777777" w:rsidR="00442AF5" w:rsidRPr="007B0270" w:rsidRDefault="00442AF5" w:rsidP="00442AF5">
      <w:pPr>
        <w:pStyle w:val="TESISYJURIS"/>
      </w:pPr>
    </w:p>
    <w:p w14:paraId="581BF469" w14:textId="77777777" w:rsidR="00442AF5" w:rsidRPr="007B0270" w:rsidRDefault="00442AF5" w:rsidP="00442AF5">
      <w:pPr>
        <w:pStyle w:val="TESISYJURIS"/>
      </w:pPr>
    </w:p>
    <w:p w14:paraId="437C40A7" w14:textId="0C2A81E0" w:rsidR="00442AF5" w:rsidRPr="007B0270" w:rsidRDefault="00442AF5" w:rsidP="00442AF5">
      <w:pPr>
        <w:pStyle w:val="SENTENCIAS"/>
      </w:pPr>
      <w:r w:rsidRPr="007B0270">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245B2C" w:rsidRPr="007B0270">
        <w:t>------</w:t>
      </w:r>
    </w:p>
    <w:p w14:paraId="10C91EB6" w14:textId="77777777" w:rsidR="00442AF5" w:rsidRPr="007B0270" w:rsidRDefault="00442AF5" w:rsidP="00442AF5">
      <w:pPr>
        <w:pStyle w:val="SENTENCIAS"/>
        <w:rPr>
          <w:b/>
          <w:bCs/>
        </w:rPr>
      </w:pPr>
    </w:p>
    <w:p w14:paraId="0EABF001" w14:textId="77777777" w:rsidR="00442AF5" w:rsidRPr="007B0270" w:rsidRDefault="00442AF5" w:rsidP="00442AF5">
      <w:pPr>
        <w:pStyle w:val="SENTENCIAS"/>
        <w:rPr>
          <w:rStyle w:val="RESOLUCIONESCar"/>
        </w:rPr>
      </w:pPr>
      <w:r w:rsidRPr="007B0270">
        <w:rPr>
          <w:b/>
          <w:bCs/>
        </w:rPr>
        <w:t>QUINTO.</w:t>
      </w:r>
      <w:r w:rsidRPr="007B0270">
        <w:rPr>
          <w:b/>
          <w:bCs/>
          <w:sz w:val="28"/>
          <w:szCs w:val="28"/>
        </w:rPr>
        <w:t xml:space="preserve"> </w:t>
      </w:r>
      <w:r w:rsidRPr="007B0270">
        <w:rPr>
          <w:rStyle w:val="RESOLUCIONESCar"/>
        </w:rPr>
        <w:t>Respecto de las pretensiones solicitadas por el actor, al consistir la misma en solicitar la nulidad de la resolución que le fue desfavorable, la misma se colma de acuerdo al Considerando que antecede. ---</w:t>
      </w:r>
    </w:p>
    <w:p w14:paraId="75231F91" w14:textId="77777777" w:rsidR="00442AF5" w:rsidRPr="007B0270" w:rsidRDefault="00442AF5" w:rsidP="00442AF5">
      <w:pPr>
        <w:pStyle w:val="SENTENCIAS"/>
        <w:rPr>
          <w:rStyle w:val="RESOLUCIONESCar"/>
        </w:rPr>
      </w:pPr>
    </w:p>
    <w:p w14:paraId="5F7EE945" w14:textId="77777777" w:rsidR="00442AF5" w:rsidRPr="007B0270" w:rsidRDefault="00442AF5" w:rsidP="00442AF5">
      <w:pPr>
        <w:pStyle w:val="SENTENCIAS"/>
        <w:rPr>
          <w:rStyle w:val="RESOLUCIONESCar"/>
        </w:rPr>
      </w:pPr>
      <w:r w:rsidRPr="007B0270">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14:paraId="22C7F5FA" w14:textId="77777777" w:rsidR="00442AF5" w:rsidRPr="007B0270" w:rsidRDefault="00442AF5" w:rsidP="00442AF5">
      <w:pPr>
        <w:pStyle w:val="SENTENCIAS"/>
        <w:rPr>
          <w:rStyle w:val="RESOLUCIONESCar"/>
        </w:rPr>
      </w:pPr>
    </w:p>
    <w:p w14:paraId="6C343F99" w14:textId="743BFDCA" w:rsidR="00442AF5" w:rsidRPr="007B0270" w:rsidRDefault="00442AF5" w:rsidP="00442AF5">
      <w:pPr>
        <w:pStyle w:val="SENTENCIAS"/>
        <w:rPr>
          <w:rStyle w:val="RESOLUCIONESCar"/>
        </w:rPr>
      </w:pPr>
      <w:r w:rsidRPr="007B0270">
        <w:rPr>
          <w:rStyle w:val="RESOLUCIONESCar"/>
        </w:rPr>
        <w:t>En ese sentido, este órgano jurisdiccional, determina que como en el proceso la autoridad demandada no contestó de manera fundada y motivada los cuestionamientos realizados por el justiciable, lo procedente es reconocer al actor el derecho a que el Sistema de Agua Potable y Alcantarillado de León, dentro de sus facultades, atienda y se pronuncie expresamente sobre la petición por él formulada en su</w:t>
      </w:r>
      <w:r w:rsidR="004864E8" w:rsidRPr="007B0270">
        <w:rPr>
          <w:rStyle w:val="RESOLUCIONESCar"/>
        </w:rPr>
        <w:t>s</w:t>
      </w:r>
      <w:r w:rsidRPr="007B0270">
        <w:rPr>
          <w:rStyle w:val="RESOLUCIONESCar"/>
        </w:rPr>
        <w:t xml:space="preserve"> escrito</w:t>
      </w:r>
      <w:r w:rsidR="004864E8" w:rsidRPr="007B0270">
        <w:rPr>
          <w:rStyle w:val="RESOLUCIONESCar"/>
        </w:rPr>
        <w:t>s</w:t>
      </w:r>
      <w:r w:rsidRPr="007B0270">
        <w:rPr>
          <w:rStyle w:val="RESOLUCIONESCar"/>
        </w:rPr>
        <w:t>, recibido</w:t>
      </w:r>
      <w:r w:rsidR="004864E8" w:rsidRPr="007B0270">
        <w:rPr>
          <w:rStyle w:val="RESOLUCIONESCar"/>
        </w:rPr>
        <w:t>s</w:t>
      </w:r>
      <w:r w:rsidRPr="007B0270">
        <w:rPr>
          <w:rStyle w:val="RESOLUCIONESCar"/>
        </w:rPr>
        <w:t xml:space="preserve"> en ese organismo descentralizado en fecha 27 veintisiete de agosto </w:t>
      </w:r>
      <w:r w:rsidRPr="007B0270">
        <w:t>del año 2018 dos mil dieciocho</w:t>
      </w:r>
      <w:r w:rsidRPr="007B0270">
        <w:rPr>
          <w:rStyle w:val="RESOLUCIONESCar"/>
        </w:rPr>
        <w:t>; lo anterior, considerando que dicha</w:t>
      </w:r>
      <w:r w:rsidR="004864E8" w:rsidRPr="007B0270">
        <w:rPr>
          <w:rStyle w:val="RESOLUCIONESCar"/>
        </w:rPr>
        <w:t>s</w:t>
      </w:r>
      <w:r w:rsidRPr="007B0270">
        <w:rPr>
          <w:rStyle w:val="RESOLUCIONESCar"/>
        </w:rPr>
        <w:t xml:space="preserve"> solicitud</w:t>
      </w:r>
      <w:r w:rsidR="004864E8" w:rsidRPr="007B0270">
        <w:rPr>
          <w:rStyle w:val="RESOLUCIONESCar"/>
        </w:rPr>
        <w:t>es</w:t>
      </w:r>
      <w:r w:rsidRPr="007B0270">
        <w:rPr>
          <w:rStyle w:val="RESOLUCIONESCar"/>
        </w:rPr>
        <w:t xml:space="preserve"> fue</w:t>
      </w:r>
      <w:r w:rsidR="004864E8" w:rsidRPr="007B0270">
        <w:rPr>
          <w:rStyle w:val="RESOLUCIONESCar"/>
        </w:rPr>
        <w:t>ron</w:t>
      </w:r>
      <w:r w:rsidRPr="007B0270">
        <w:rPr>
          <w:rStyle w:val="RESOLUCIONESCar"/>
        </w:rPr>
        <w:t xml:space="preserve"> formulada</w:t>
      </w:r>
      <w:r w:rsidR="004864E8" w:rsidRPr="007B0270">
        <w:rPr>
          <w:rStyle w:val="RESOLUCIONESCar"/>
        </w:rPr>
        <w:t>s</w:t>
      </w:r>
      <w:r w:rsidRPr="007B0270">
        <w:rPr>
          <w:rStyle w:val="RESOLUCIONESCar"/>
        </w:rPr>
        <w:t xml:space="preserve"> a dicha entidad, por lo que, atendiendo a su objeto, funciones, facultades y atribuciones, debe</w:t>
      </w:r>
      <w:r w:rsidR="004864E8" w:rsidRPr="007B0270">
        <w:rPr>
          <w:rStyle w:val="RESOLUCIONESCar"/>
        </w:rPr>
        <w:t>n</w:t>
      </w:r>
      <w:r w:rsidRPr="007B0270">
        <w:rPr>
          <w:rStyle w:val="RESOLUCIONESCar"/>
        </w:rPr>
        <w:t xml:space="preserve"> ser contestada</w:t>
      </w:r>
      <w:r w:rsidR="004864E8" w:rsidRPr="007B0270">
        <w:rPr>
          <w:rStyle w:val="RESOLUCIONESCar"/>
        </w:rPr>
        <w:t>s</w:t>
      </w:r>
      <w:r w:rsidRPr="007B0270">
        <w:rPr>
          <w:rStyle w:val="RESOLUCIONESCar"/>
        </w:rPr>
        <w:t xml:space="preserve">, ya que esta Juzgadora no puede </w:t>
      </w:r>
      <w:r w:rsidRPr="007B0270">
        <w:rPr>
          <w:rStyle w:val="RESOLUCIONESCar"/>
        </w:rPr>
        <w:lastRenderedPageBreak/>
        <w:t>sustituirla, es decir, no puede dar respuesta sobre la</w:t>
      </w:r>
      <w:r w:rsidR="004864E8" w:rsidRPr="007B0270">
        <w:rPr>
          <w:rStyle w:val="RESOLUCIONESCar"/>
        </w:rPr>
        <w:t>s</w:t>
      </w:r>
      <w:r w:rsidRPr="007B0270">
        <w:rPr>
          <w:rStyle w:val="RESOLUCIONESCar"/>
        </w:rPr>
        <w:t xml:space="preserve"> petici</w:t>
      </w:r>
      <w:r w:rsidR="004864E8" w:rsidRPr="007B0270">
        <w:rPr>
          <w:rStyle w:val="RESOLUCIONESCar"/>
        </w:rPr>
        <w:t>ones</w:t>
      </w:r>
      <w:r w:rsidRPr="007B0270">
        <w:rPr>
          <w:rStyle w:val="RESOLUCIONESCar"/>
        </w:rPr>
        <w:t xml:space="preserve"> del actor, y solo puede cumplir con ello la demandada. ------------------------------------------------</w:t>
      </w:r>
    </w:p>
    <w:p w14:paraId="2B78D13C" w14:textId="77777777" w:rsidR="00442AF5" w:rsidRPr="007B0270" w:rsidRDefault="00442AF5" w:rsidP="00442AF5"/>
    <w:p w14:paraId="54FFBFFD" w14:textId="77777777" w:rsidR="00442AF5" w:rsidRPr="007B0270" w:rsidRDefault="00442AF5" w:rsidP="00442AF5">
      <w:pPr>
        <w:pStyle w:val="SENTENCIAS"/>
        <w:rPr>
          <w:rStyle w:val="RESOLUCIONESCar"/>
        </w:rPr>
      </w:pPr>
      <w:r w:rsidRPr="007B0270">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14:paraId="72753AE7" w14:textId="77777777" w:rsidR="00442AF5" w:rsidRPr="007B0270" w:rsidRDefault="00442AF5" w:rsidP="00442AF5">
      <w:pPr>
        <w:pStyle w:val="SENTENCIAS"/>
        <w:rPr>
          <w:rStyle w:val="RESOLUCIONESCar"/>
        </w:rPr>
      </w:pPr>
    </w:p>
    <w:p w14:paraId="1661A2A3" w14:textId="77777777" w:rsidR="00442AF5" w:rsidRPr="007B0270" w:rsidRDefault="00442AF5" w:rsidP="00442AF5">
      <w:pPr>
        <w:pStyle w:val="SENTENCIAS"/>
      </w:pPr>
      <w:r w:rsidRPr="007B0270">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3AA8FE4A" w14:textId="4E854F56" w:rsidR="00442AF5" w:rsidRPr="007B0270" w:rsidRDefault="00442AF5" w:rsidP="00442AF5">
      <w:pPr>
        <w:spacing w:line="360" w:lineRule="auto"/>
        <w:jc w:val="both"/>
        <w:rPr>
          <w:rFonts w:ascii="Century" w:hAnsi="Century" w:cs="Calibri"/>
          <w:iCs/>
        </w:rPr>
      </w:pPr>
    </w:p>
    <w:p w14:paraId="6B41874F" w14:textId="77777777" w:rsidR="00245B2C" w:rsidRPr="007B0270" w:rsidRDefault="00245B2C" w:rsidP="00442AF5">
      <w:pPr>
        <w:spacing w:line="360" w:lineRule="auto"/>
        <w:jc w:val="both"/>
        <w:rPr>
          <w:rFonts w:ascii="Century" w:hAnsi="Century" w:cs="Calibri"/>
          <w:iCs/>
        </w:rPr>
      </w:pPr>
    </w:p>
    <w:p w14:paraId="003023C5" w14:textId="77777777" w:rsidR="00442AF5" w:rsidRPr="007B0270" w:rsidRDefault="00442AF5" w:rsidP="00442AF5">
      <w:pPr>
        <w:pStyle w:val="Textoindependiente"/>
        <w:jc w:val="center"/>
        <w:rPr>
          <w:rFonts w:ascii="Century" w:hAnsi="Century" w:cs="Calibri"/>
          <w:iCs/>
        </w:rPr>
      </w:pPr>
      <w:r w:rsidRPr="007B0270">
        <w:rPr>
          <w:rFonts w:ascii="Century" w:hAnsi="Century" w:cs="Calibri"/>
          <w:b/>
          <w:iCs/>
        </w:rPr>
        <w:t>R E S U E L V E</w:t>
      </w:r>
      <w:r w:rsidRPr="007B0270">
        <w:rPr>
          <w:rFonts w:ascii="Century" w:hAnsi="Century" w:cs="Calibri"/>
          <w:iCs/>
        </w:rPr>
        <w:t>:</w:t>
      </w:r>
    </w:p>
    <w:p w14:paraId="51D8E999" w14:textId="77777777" w:rsidR="00442AF5" w:rsidRPr="007B0270" w:rsidRDefault="00442AF5" w:rsidP="00442AF5">
      <w:pPr>
        <w:pStyle w:val="Textoindependiente"/>
        <w:jc w:val="center"/>
        <w:rPr>
          <w:rFonts w:ascii="Century" w:hAnsi="Century" w:cs="Calibri"/>
          <w:iCs/>
        </w:rPr>
      </w:pPr>
    </w:p>
    <w:p w14:paraId="098672CC" w14:textId="77777777" w:rsidR="00442AF5" w:rsidRPr="007B0270" w:rsidRDefault="00442AF5" w:rsidP="00442AF5">
      <w:pPr>
        <w:pStyle w:val="Textoindependiente"/>
        <w:rPr>
          <w:rFonts w:ascii="Century" w:hAnsi="Century" w:cs="Calibri"/>
        </w:rPr>
      </w:pPr>
    </w:p>
    <w:p w14:paraId="05EEA04E" w14:textId="77777777" w:rsidR="00442AF5" w:rsidRPr="007B0270" w:rsidRDefault="00442AF5" w:rsidP="00442AF5">
      <w:pPr>
        <w:pStyle w:val="Textoindependiente"/>
        <w:spacing w:line="360" w:lineRule="auto"/>
        <w:ind w:firstLine="709"/>
        <w:rPr>
          <w:rFonts w:ascii="Century" w:hAnsi="Century" w:cs="Calibri"/>
        </w:rPr>
      </w:pPr>
      <w:r w:rsidRPr="007B0270">
        <w:rPr>
          <w:rFonts w:ascii="Century" w:hAnsi="Century" w:cs="Calibri"/>
          <w:b/>
          <w:bCs/>
          <w:iCs/>
        </w:rPr>
        <w:t>PRIMERO</w:t>
      </w:r>
      <w:r w:rsidRPr="007B0270">
        <w:rPr>
          <w:rFonts w:ascii="Century" w:hAnsi="Century" w:cs="Calibri"/>
        </w:rPr>
        <w:t xml:space="preserve">. Este Juzgado Tercero Administrativo Municipal resultó competente para conocer y resolver del presente proceso administrativo. ------- </w:t>
      </w:r>
    </w:p>
    <w:p w14:paraId="2E88798C" w14:textId="77777777" w:rsidR="00442AF5" w:rsidRPr="007B0270" w:rsidRDefault="00442AF5" w:rsidP="00442AF5">
      <w:pPr>
        <w:pStyle w:val="Textoindependiente"/>
        <w:spacing w:line="360" w:lineRule="auto"/>
        <w:ind w:firstLine="709"/>
        <w:rPr>
          <w:rFonts w:ascii="Century" w:hAnsi="Century" w:cs="Calibri"/>
        </w:rPr>
      </w:pPr>
    </w:p>
    <w:p w14:paraId="44ABC5F4" w14:textId="77777777" w:rsidR="00442AF5" w:rsidRPr="007B0270" w:rsidRDefault="00442AF5" w:rsidP="00442AF5">
      <w:pPr>
        <w:pStyle w:val="Textoindependiente"/>
        <w:spacing w:line="360" w:lineRule="auto"/>
        <w:ind w:firstLine="709"/>
        <w:rPr>
          <w:rFonts w:ascii="Century" w:hAnsi="Century" w:cs="Calibri"/>
        </w:rPr>
      </w:pPr>
      <w:r w:rsidRPr="007B0270">
        <w:rPr>
          <w:rFonts w:ascii="Century" w:hAnsi="Century" w:cs="Calibri"/>
          <w:b/>
          <w:bCs/>
          <w:iCs/>
        </w:rPr>
        <w:t xml:space="preserve">SEGUNDO. </w:t>
      </w:r>
      <w:r w:rsidRPr="007B0270">
        <w:rPr>
          <w:rFonts w:ascii="Century" w:hAnsi="Century" w:cs="Calibri"/>
        </w:rPr>
        <w:t>Resultó procedente el proceso administrativo promovido por el justiciable, en virtud de configurarse la negativa ficta. -----------------------</w:t>
      </w:r>
    </w:p>
    <w:p w14:paraId="0CD5F02B" w14:textId="77777777" w:rsidR="00442AF5" w:rsidRPr="007B0270" w:rsidRDefault="00442AF5" w:rsidP="00442AF5">
      <w:pPr>
        <w:pStyle w:val="Textoindependiente"/>
        <w:spacing w:line="360" w:lineRule="auto"/>
        <w:ind w:firstLine="709"/>
        <w:rPr>
          <w:rFonts w:ascii="Century" w:hAnsi="Century" w:cs="Calibri"/>
        </w:rPr>
      </w:pPr>
    </w:p>
    <w:p w14:paraId="066B62E3" w14:textId="2C47B2EC" w:rsidR="00442AF5" w:rsidRPr="007B0270" w:rsidRDefault="00442AF5" w:rsidP="00442AF5">
      <w:pPr>
        <w:spacing w:line="360" w:lineRule="auto"/>
        <w:ind w:firstLine="709"/>
        <w:jc w:val="both"/>
        <w:rPr>
          <w:rFonts w:ascii="Century" w:hAnsi="Century" w:cs="Calibri"/>
        </w:rPr>
      </w:pPr>
      <w:r w:rsidRPr="007B0270">
        <w:rPr>
          <w:rFonts w:ascii="Century" w:hAnsi="Century" w:cs="Calibri"/>
          <w:b/>
          <w:bCs/>
          <w:iCs/>
        </w:rPr>
        <w:t>TERCERO.</w:t>
      </w:r>
      <w:r w:rsidRPr="007B0270">
        <w:rPr>
          <w:rFonts w:ascii="Century" w:hAnsi="Century"/>
        </w:rPr>
        <w:t xml:space="preserve"> Se decreta </w:t>
      </w:r>
      <w:r w:rsidRPr="007B0270">
        <w:rPr>
          <w:rFonts w:ascii="Century" w:hAnsi="Century"/>
          <w:bCs/>
        </w:rPr>
        <w:t>la</w:t>
      </w:r>
      <w:r w:rsidRPr="007B0270">
        <w:rPr>
          <w:rFonts w:ascii="Century" w:hAnsi="Century"/>
          <w:b/>
          <w:bCs/>
        </w:rPr>
        <w:t xml:space="preserve"> nulidad total </w:t>
      </w:r>
      <w:r w:rsidRPr="007B0270">
        <w:rPr>
          <w:rFonts w:ascii="Century" w:hAnsi="Century"/>
        </w:rPr>
        <w:t>de la resolución impugnada</w:t>
      </w:r>
      <w:r w:rsidRPr="007B0270">
        <w:rPr>
          <w:rFonts w:ascii="Century" w:hAnsi="Century" w:cs="Calibri"/>
        </w:rPr>
        <w:t>; ello en base a las consideraciones lógicas y jurídicas expresadas en el Considerando Cuarto de esta sentencia. ---------------------------------------------------</w:t>
      </w:r>
      <w:r w:rsidR="00245B2C" w:rsidRPr="007B0270">
        <w:rPr>
          <w:rFonts w:ascii="Century" w:hAnsi="Century" w:cs="Calibri"/>
        </w:rPr>
        <w:t>---------------------</w:t>
      </w:r>
    </w:p>
    <w:p w14:paraId="60BD59F5" w14:textId="77777777" w:rsidR="00442AF5" w:rsidRPr="007B0270" w:rsidRDefault="00442AF5" w:rsidP="00442AF5">
      <w:pPr>
        <w:pStyle w:val="Textoindependiente"/>
        <w:rPr>
          <w:rFonts w:ascii="Century" w:hAnsi="Century" w:cs="Calibri"/>
          <w:b/>
          <w:bCs/>
          <w:iCs/>
          <w:lang w:val="es-ES"/>
        </w:rPr>
      </w:pPr>
    </w:p>
    <w:p w14:paraId="5B30EE62" w14:textId="7E732463" w:rsidR="00442AF5" w:rsidRPr="007B0270" w:rsidRDefault="00442AF5" w:rsidP="00442AF5">
      <w:pPr>
        <w:pStyle w:val="RESOLUCIONES"/>
      </w:pPr>
      <w:r w:rsidRPr="007B0270">
        <w:rPr>
          <w:b/>
        </w:rPr>
        <w:t xml:space="preserve">CUARTO. </w:t>
      </w:r>
      <w:r w:rsidRPr="007B0270">
        <w:t>Se</w:t>
      </w:r>
      <w:r w:rsidRPr="007B0270">
        <w:rPr>
          <w:b/>
        </w:rPr>
        <w:t xml:space="preserve"> reconoce al actor el derecho </w:t>
      </w:r>
      <w:r w:rsidRPr="007B0270">
        <w:rPr>
          <w:rFonts w:cs="Arial"/>
        </w:rPr>
        <w:t>a que la autoridad demandada se pronuncie expresamente sobre la</w:t>
      </w:r>
      <w:r w:rsidR="00245B2C" w:rsidRPr="007B0270">
        <w:rPr>
          <w:rFonts w:cs="Arial"/>
        </w:rPr>
        <w:t>s</w:t>
      </w:r>
      <w:r w:rsidRPr="007B0270">
        <w:rPr>
          <w:rFonts w:cs="Arial"/>
        </w:rPr>
        <w:t xml:space="preserve"> petici</w:t>
      </w:r>
      <w:r w:rsidR="00245B2C" w:rsidRPr="007B0270">
        <w:rPr>
          <w:rFonts w:cs="Arial"/>
        </w:rPr>
        <w:t>ones</w:t>
      </w:r>
      <w:r w:rsidRPr="007B0270">
        <w:rPr>
          <w:rFonts w:cs="Arial"/>
        </w:rPr>
        <w:t xml:space="preserve"> que le formuló, según lo expresado en el Considerando Quinto de este fallo.</w:t>
      </w:r>
      <w:r w:rsidRPr="007B0270">
        <w:t xml:space="preserve"> ------------------------</w:t>
      </w:r>
      <w:r w:rsidR="00245B2C" w:rsidRPr="007B0270">
        <w:t>-------------</w:t>
      </w:r>
    </w:p>
    <w:p w14:paraId="7F361265" w14:textId="77777777" w:rsidR="00442AF5" w:rsidRPr="007B0270" w:rsidRDefault="00442AF5" w:rsidP="00442AF5">
      <w:pPr>
        <w:pStyle w:val="Textoindependiente"/>
        <w:rPr>
          <w:rFonts w:ascii="Century" w:hAnsi="Century" w:cs="Calibri"/>
          <w:b/>
          <w:bCs/>
          <w:iCs/>
          <w:sz w:val="22"/>
          <w:lang w:val="es-ES"/>
        </w:rPr>
      </w:pPr>
    </w:p>
    <w:p w14:paraId="586CA301" w14:textId="77777777" w:rsidR="00442AF5" w:rsidRPr="007B0270" w:rsidRDefault="00442AF5" w:rsidP="00442AF5">
      <w:pPr>
        <w:pStyle w:val="Textoindependiente"/>
        <w:spacing w:line="360" w:lineRule="auto"/>
        <w:ind w:firstLine="708"/>
        <w:rPr>
          <w:rFonts w:ascii="Century" w:hAnsi="Century" w:cs="Calibri"/>
        </w:rPr>
      </w:pPr>
      <w:r w:rsidRPr="007B0270">
        <w:rPr>
          <w:rFonts w:ascii="Century" w:hAnsi="Century" w:cs="Calibri"/>
          <w:b/>
        </w:rPr>
        <w:t>Notifíquese a la autoridad demandada por oficio y a la parte actora personalmente. -------</w:t>
      </w:r>
      <w:r w:rsidRPr="007B0270">
        <w:rPr>
          <w:rFonts w:ascii="Century" w:hAnsi="Century" w:cs="Calibri"/>
        </w:rPr>
        <w:t>------------------------------------------------------------------------------</w:t>
      </w:r>
    </w:p>
    <w:p w14:paraId="5AB63002" w14:textId="77777777" w:rsidR="00442AF5" w:rsidRPr="007B0270" w:rsidRDefault="00442AF5" w:rsidP="00442AF5">
      <w:pPr>
        <w:spacing w:line="360" w:lineRule="auto"/>
        <w:jc w:val="both"/>
        <w:rPr>
          <w:rFonts w:ascii="Century" w:hAnsi="Century" w:cs="Calibri"/>
          <w:sz w:val="22"/>
          <w:lang w:val="es-MX"/>
        </w:rPr>
      </w:pPr>
    </w:p>
    <w:p w14:paraId="1A5CA3FB" w14:textId="3DB4F28D" w:rsidR="00442AF5" w:rsidRPr="007B0270" w:rsidRDefault="00442AF5" w:rsidP="00245B2C">
      <w:pPr>
        <w:pStyle w:val="Textoindependiente"/>
        <w:spacing w:line="360" w:lineRule="auto"/>
        <w:ind w:firstLine="708"/>
        <w:rPr>
          <w:rFonts w:ascii="Century" w:hAnsi="Century"/>
          <w:shd w:val="clear" w:color="auto" w:fill="FFFFFF"/>
        </w:rPr>
      </w:pPr>
      <w:r w:rsidRPr="007B0270">
        <w:rPr>
          <w:rFonts w:ascii="Century" w:hAnsi="Century"/>
          <w:shd w:val="clear" w:color="auto" w:fill="FFFFFF"/>
        </w:rPr>
        <w:lastRenderedPageBreak/>
        <w:t xml:space="preserve">En su oportunidad, archívese este expediente, como asunto totalmente concluido y dese de </w:t>
      </w:r>
      <w:r w:rsidR="004864E8" w:rsidRPr="007B0270">
        <w:rPr>
          <w:rFonts w:ascii="Century" w:hAnsi="Century"/>
          <w:shd w:val="clear" w:color="auto" w:fill="FFFFFF" w:themeFill="background1"/>
        </w:rPr>
        <w:t>baja en el Libro de Registro</w:t>
      </w:r>
      <w:r w:rsidRPr="007B0270">
        <w:rPr>
          <w:rFonts w:ascii="Century" w:hAnsi="Century"/>
          <w:shd w:val="clear" w:color="auto" w:fill="FFFFFF" w:themeFill="background1"/>
        </w:rPr>
        <w:t xml:space="preserve"> de los Juzgados Administrativos Municipales</w:t>
      </w:r>
      <w:r w:rsidR="004864E8" w:rsidRPr="007B0270">
        <w:rPr>
          <w:rFonts w:ascii="Century" w:hAnsi="Century"/>
          <w:shd w:val="clear" w:color="auto" w:fill="FFFFFF" w:themeFill="background1"/>
        </w:rPr>
        <w:t xml:space="preserve"> </w:t>
      </w:r>
      <w:r w:rsidRPr="007B0270">
        <w:rPr>
          <w:rFonts w:ascii="Century" w:hAnsi="Century"/>
          <w:shd w:val="clear" w:color="auto" w:fill="FFFFFF" w:themeFill="background1"/>
        </w:rPr>
        <w:t>que</w:t>
      </w:r>
      <w:r w:rsidRPr="007B0270">
        <w:rPr>
          <w:rFonts w:ascii="Century" w:hAnsi="Century"/>
          <w:shd w:val="clear" w:color="auto" w:fill="FFFFFF"/>
        </w:rPr>
        <w:t xml:space="preserve"> se lleva para tal efecto.</w:t>
      </w:r>
      <w:r w:rsidR="00245B2C" w:rsidRPr="007B0270">
        <w:rPr>
          <w:rFonts w:ascii="Century" w:hAnsi="Century"/>
          <w:shd w:val="clear" w:color="auto" w:fill="FFFFFF"/>
        </w:rPr>
        <w:t xml:space="preserve"> --------------</w:t>
      </w:r>
      <w:r w:rsidR="004864E8" w:rsidRPr="007B0270">
        <w:rPr>
          <w:rFonts w:ascii="Century" w:hAnsi="Century"/>
          <w:shd w:val="clear" w:color="auto" w:fill="FFFFFF"/>
        </w:rPr>
        <w:t>-------------</w:t>
      </w:r>
    </w:p>
    <w:p w14:paraId="6F0B9332" w14:textId="77777777" w:rsidR="00442AF5" w:rsidRPr="007B0270" w:rsidRDefault="00442AF5" w:rsidP="00442AF5">
      <w:pPr>
        <w:pStyle w:val="Textoindependiente"/>
        <w:spacing w:line="360" w:lineRule="auto"/>
        <w:rPr>
          <w:rFonts w:ascii="Century" w:hAnsi="Century" w:cs="Calibri"/>
          <w:sz w:val="22"/>
        </w:rPr>
      </w:pPr>
    </w:p>
    <w:p w14:paraId="4E0AE80E" w14:textId="69298905" w:rsidR="00FE604A" w:rsidRPr="007B0270" w:rsidRDefault="00442AF5" w:rsidP="00245B2C">
      <w:pPr>
        <w:tabs>
          <w:tab w:val="left" w:pos="1252"/>
        </w:tabs>
        <w:spacing w:line="360" w:lineRule="auto"/>
        <w:ind w:firstLine="709"/>
        <w:jc w:val="both"/>
      </w:pPr>
      <w:r w:rsidRPr="007B0270">
        <w:rPr>
          <w:rFonts w:ascii="Century" w:hAnsi="Century" w:cs="Calibri"/>
        </w:rPr>
        <w:t xml:space="preserve">Así lo resolvió y firma la Jueza del Juzgado Tercero Administrativo Municipal de León, Guanajuato, licenciada </w:t>
      </w:r>
      <w:r w:rsidRPr="007B0270">
        <w:rPr>
          <w:rFonts w:ascii="Century" w:hAnsi="Century" w:cs="Calibri"/>
          <w:b/>
          <w:bCs/>
        </w:rPr>
        <w:t xml:space="preserve">María Guadalupe Garza </w:t>
      </w:r>
      <w:proofErr w:type="spellStart"/>
      <w:r w:rsidRPr="007B0270">
        <w:rPr>
          <w:rFonts w:ascii="Century" w:hAnsi="Century" w:cs="Calibri"/>
          <w:b/>
          <w:bCs/>
        </w:rPr>
        <w:t>Lozornio</w:t>
      </w:r>
      <w:proofErr w:type="spellEnd"/>
      <w:r w:rsidRPr="007B0270">
        <w:rPr>
          <w:rFonts w:ascii="Century" w:hAnsi="Century" w:cs="Calibri"/>
        </w:rPr>
        <w:t xml:space="preserve">, quien actúa asistida en forma legal con Secretario de Estudio y Cuenta, licenciado </w:t>
      </w:r>
      <w:r w:rsidRPr="007B0270">
        <w:rPr>
          <w:rFonts w:ascii="Century" w:hAnsi="Century" w:cs="Calibri"/>
          <w:b/>
          <w:bCs/>
        </w:rPr>
        <w:t xml:space="preserve">Christian Helmut Emmanuel </w:t>
      </w:r>
      <w:proofErr w:type="spellStart"/>
      <w:r w:rsidRPr="007B0270">
        <w:rPr>
          <w:rFonts w:ascii="Century" w:hAnsi="Century" w:cs="Calibri"/>
          <w:b/>
          <w:bCs/>
        </w:rPr>
        <w:t>Schonwald</w:t>
      </w:r>
      <w:proofErr w:type="spellEnd"/>
      <w:r w:rsidRPr="007B0270">
        <w:rPr>
          <w:rFonts w:ascii="Century" w:hAnsi="Century" w:cs="Calibri"/>
          <w:b/>
          <w:bCs/>
        </w:rPr>
        <w:t xml:space="preserve"> Escalante</w:t>
      </w:r>
      <w:r w:rsidRPr="007B0270">
        <w:rPr>
          <w:rFonts w:ascii="Century" w:hAnsi="Century" w:cs="Calibri"/>
          <w:bCs/>
        </w:rPr>
        <w:t>,</w:t>
      </w:r>
      <w:r w:rsidRPr="007B0270">
        <w:rPr>
          <w:rFonts w:ascii="Century" w:hAnsi="Century" w:cs="Calibri"/>
          <w:b/>
          <w:bCs/>
        </w:rPr>
        <w:t xml:space="preserve"> </w:t>
      </w:r>
      <w:r w:rsidRPr="007B0270">
        <w:rPr>
          <w:rFonts w:ascii="Century" w:hAnsi="Century" w:cs="Calibri"/>
        </w:rPr>
        <w:t>quien da fe. ---</w:t>
      </w:r>
    </w:p>
    <w:sectPr w:rsidR="00FE604A" w:rsidRPr="007B0270" w:rsidSect="00B56D92">
      <w:headerReference w:type="even" r:id="rId8"/>
      <w:headerReference w:type="default" r:id="rId9"/>
      <w:footerReference w:type="default" r:id="rId10"/>
      <w:headerReference w:type="first" r:id="rId11"/>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CCDAB" w14:textId="77777777" w:rsidR="006B23DE" w:rsidRDefault="006B23DE">
      <w:r>
        <w:separator/>
      </w:r>
    </w:p>
  </w:endnote>
  <w:endnote w:type="continuationSeparator" w:id="0">
    <w:p w14:paraId="125D03AA" w14:textId="77777777" w:rsidR="006B23DE" w:rsidRDefault="006B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678A9FAC" w14:textId="4AC6E43A" w:rsidR="00A24AFC" w:rsidRPr="007F7AC8" w:rsidRDefault="001D3E1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027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0270">
              <w:rPr>
                <w:rFonts w:ascii="Century" w:hAnsi="Century"/>
                <w:b/>
                <w:bCs/>
                <w:noProof/>
                <w:sz w:val="14"/>
                <w:szCs w:val="14"/>
              </w:rPr>
              <w:t>18</w:t>
            </w:r>
            <w:r w:rsidRPr="007F7AC8">
              <w:rPr>
                <w:rFonts w:ascii="Century" w:hAnsi="Century"/>
                <w:b/>
                <w:bCs/>
                <w:sz w:val="14"/>
                <w:szCs w:val="14"/>
              </w:rPr>
              <w:fldChar w:fldCharType="end"/>
            </w:r>
          </w:p>
        </w:sdtContent>
      </w:sdt>
    </w:sdtContent>
  </w:sdt>
  <w:p w14:paraId="4C1C67F8" w14:textId="77777777" w:rsidR="00A24AFC" w:rsidRPr="007F7AC8" w:rsidRDefault="006B23D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3C045" w14:textId="77777777" w:rsidR="006B23DE" w:rsidRDefault="006B23DE">
      <w:r>
        <w:separator/>
      </w:r>
    </w:p>
  </w:footnote>
  <w:footnote w:type="continuationSeparator" w:id="0">
    <w:p w14:paraId="70D0B12C" w14:textId="77777777" w:rsidR="006B23DE" w:rsidRDefault="006B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73FB" w14:textId="77777777" w:rsidR="00A24AFC" w:rsidRDefault="006B23DE">
    <w:pPr>
      <w:pStyle w:val="Encabezado"/>
      <w:framePr w:wrap="around" w:vAnchor="text" w:hAnchor="margin" w:xAlign="center" w:y="1"/>
      <w:rPr>
        <w:rStyle w:val="Nmerodepgina"/>
      </w:rPr>
    </w:pPr>
  </w:p>
  <w:p w14:paraId="609F406B" w14:textId="77777777" w:rsidR="00A24AFC" w:rsidRDefault="006B2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EA15" w14:textId="77777777" w:rsidR="00A24AFC" w:rsidRDefault="006B23DE" w:rsidP="007F7AC8">
    <w:pPr>
      <w:pStyle w:val="Encabezado"/>
      <w:jc w:val="right"/>
      <w:rPr>
        <w:color w:val="7F7F7F" w:themeColor="text1" w:themeTint="80"/>
      </w:rPr>
    </w:pPr>
  </w:p>
  <w:p w14:paraId="723A2834" w14:textId="77777777" w:rsidR="00A24AFC" w:rsidRDefault="006B23DE" w:rsidP="007F7AC8">
    <w:pPr>
      <w:pStyle w:val="Encabezado"/>
      <w:jc w:val="right"/>
      <w:rPr>
        <w:color w:val="7F7F7F" w:themeColor="text1" w:themeTint="80"/>
      </w:rPr>
    </w:pPr>
  </w:p>
  <w:p w14:paraId="3C254768" w14:textId="77777777" w:rsidR="00A24AFC" w:rsidRDefault="006B23DE" w:rsidP="007F7AC8">
    <w:pPr>
      <w:pStyle w:val="Encabezado"/>
      <w:jc w:val="right"/>
      <w:rPr>
        <w:color w:val="7F7F7F" w:themeColor="text1" w:themeTint="80"/>
      </w:rPr>
    </w:pPr>
  </w:p>
  <w:p w14:paraId="7D3125A3" w14:textId="77777777" w:rsidR="00A24AFC" w:rsidRDefault="006B23DE" w:rsidP="007F7AC8">
    <w:pPr>
      <w:pStyle w:val="Encabezado"/>
      <w:jc w:val="right"/>
      <w:rPr>
        <w:color w:val="7F7F7F" w:themeColor="text1" w:themeTint="80"/>
      </w:rPr>
    </w:pPr>
  </w:p>
  <w:p w14:paraId="617DDBA5" w14:textId="77777777" w:rsidR="00A24AFC" w:rsidRDefault="001D3E1B" w:rsidP="007F7AC8">
    <w:pPr>
      <w:pStyle w:val="Encabezado"/>
      <w:jc w:val="right"/>
    </w:pPr>
    <w:r>
      <w:rPr>
        <w:color w:val="7F7F7F" w:themeColor="text1" w:themeTint="80"/>
      </w:rPr>
      <w:t>Expediente Número 1554/3erJAM/2018-JN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D7542" w14:textId="77777777" w:rsidR="00A24AFC" w:rsidRDefault="006B23DE">
    <w:pPr>
      <w:pStyle w:val="Encabezado"/>
      <w:jc w:val="right"/>
      <w:rPr>
        <w:color w:val="548DD4" w:themeColor="text2" w:themeTint="99"/>
        <w:lang w:val="es-ES"/>
      </w:rPr>
    </w:pPr>
  </w:p>
  <w:p w14:paraId="0E3870DF" w14:textId="77777777" w:rsidR="00A24AFC" w:rsidRDefault="006B23DE">
    <w:pPr>
      <w:pStyle w:val="Encabezado"/>
      <w:jc w:val="right"/>
      <w:rPr>
        <w:color w:val="548DD4" w:themeColor="text2" w:themeTint="99"/>
        <w:lang w:val="es-ES"/>
      </w:rPr>
    </w:pPr>
  </w:p>
  <w:p w14:paraId="264ED349" w14:textId="77777777" w:rsidR="00A24AFC" w:rsidRDefault="006B23DE">
    <w:pPr>
      <w:pStyle w:val="Encabezado"/>
      <w:jc w:val="right"/>
      <w:rPr>
        <w:color w:val="548DD4" w:themeColor="text2" w:themeTint="99"/>
        <w:lang w:val="es-ES"/>
      </w:rPr>
    </w:pPr>
  </w:p>
  <w:p w14:paraId="390C5ACE" w14:textId="77777777" w:rsidR="00A24AFC" w:rsidRDefault="006B23DE">
    <w:pPr>
      <w:pStyle w:val="Encabezado"/>
      <w:jc w:val="right"/>
      <w:rPr>
        <w:color w:val="548DD4" w:themeColor="text2" w:themeTint="99"/>
        <w:lang w:val="es-ES"/>
      </w:rPr>
    </w:pPr>
  </w:p>
  <w:p w14:paraId="2A046F06" w14:textId="77777777" w:rsidR="00A24AFC" w:rsidRDefault="006B23DE">
    <w:pPr>
      <w:pStyle w:val="Encabezado"/>
      <w:jc w:val="right"/>
      <w:rPr>
        <w:color w:val="548DD4" w:themeColor="text2" w:themeTint="99"/>
        <w:lang w:val="es-ES"/>
      </w:rPr>
    </w:pPr>
  </w:p>
  <w:p w14:paraId="0723F906" w14:textId="77777777" w:rsidR="00A24AFC" w:rsidRDefault="001D3E1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6E1"/>
    <w:multiLevelType w:val="hybridMultilevel"/>
    <w:tmpl w:val="0F0C8748"/>
    <w:lvl w:ilvl="0" w:tplc="950A360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2FC0264A"/>
    <w:multiLevelType w:val="hybridMultilevel"/>
    <w:tmpl w:val="378C3CEA"/>
    <w:lvl w:ilvl="0" w:tplc="E6FCDC4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F82218"/>
    <w:multiLevelType w:val="hybridMultilevel"/>
    <w:tmpl w:val="FF12EE1A"/>
    <w:lvl w:ilvl="0" w:tplc="91E8ED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A"/>
    <w:rsid w:val="00017BD3"/>
    <w:rsid w:val="00064E4F"/>
    <w:rsid w:val="00065952"/>
    <w:rsid w:val="000747D6"/>
    <w:rsid w:val="000A10FC"/>
    <w:rsid w:val="000D5A8C"/>
    <w:rsid w:val="000D7B09"/>
    <w:rsid w:val="00101946"/>
    <w:rsid w:val="00133179"/>
    <w:rsid w:val="00186D60"/>
    <w:rsid w:val="001D3E1B"/>
    <w:rsid w:val="002358EC"/>
    <w:rsid w:val="00245B2C"/>
    <w:rsid w:val="002D262C"/>
    <w:rsid w:val="00344124"/>
    <w:rsid w:val="00442AF5"/>
    <w:rsid w:val="0048551A"/>
    <w:rsid w:val="004864E8"/>
    <w:rsid w:val="00516286"/>
    <w:rsid w:val="005C7393"/>
    <w:rsid w:val="0060306B"/>
    <w:rsid w:val="006B23DE"/>
    <w:rsid w:val="006E5F1E"/>
    <w:rsid w:val="007B0270"/>
    <w:rsid w:val="007E5A95"/>
    <w:rsid w:val="00A5440D"/>
    <w:rsid w:val="00A80268"/>
    <w:rsid w:val="00AA7790"/>
    <w:rsid w:val="00AD543A"/>
    <w:rsid w:val="00B41FF4"/>
    <w:rsid w:val="00BD7B53"/>
    <w:rsid w:val="00C664A7"/>
    <w:rsid w:val="00C711A1"/>
    <w:rsid w:val="00CB0870"/>
    <w:rsid w:val="00D17F25"/>
    <w:rsid w:val="00D630E9"/>
    <w:rsid w:val="00D74BD2"/>
    <w:rsid w:val="00DB39D7"/>
    <w:rsid w:val="00EC1884"/>
    <w:rsid w:val="00EF1AD3"/>
    <w:rsid w:val="00F5078B"/>
    <w:rsid w:val="00FE604A"/>
    <w:rsid w:val="00FF29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EBBD"/>
  <w15:docId w15:val="{CD4A3193-A875-4AA5-B5F3-64ACA62D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3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543A"/>
    <w:pPr>
      <w:jc w:val="both"/>
    </w:pPr>
    <w:rPr>
      <w:lang w:val="es-MX"/>
    </w:rPr>
  </w:style>
  <w:style w:type="character" w:customStyle="1" w:styleId="TextoindependienteCar">
    <w:name w:val="Texto independiente Car"/>
    <w:basedOn w:val="Fuentedeprrafopredeter"/>
    <w:link w:val="Textoindependiente"/>
    <w:rsid w:val="00AD543A"/>
    <w:rPr>
      <w:rFonts w:ascii="Times New Roman" w:eastAsia="Calibri" w:hAnsi="Times New Roman" w:cs="Times New Roman"/>
      <w:sz w:val="24"/>
      <w:szCs w:val="24"/>
      <w:lang w:eastAsia="es-ES"/>
    </w:rPr>
  </w:style>
  <w:style w:type="character" w:styleId="Nmerodepgina">
    <w:name w:val="page number"/>
    <w:semiHidden/>
    <w:rsid w:val="00AD543A"/>
    <w:rPr>
      <w:rFonts w:cs="Times New Roman"/>
    </w:rPr>
  </w:style>
  <w:style w:type="paragraph" w:styleId="Encabezado">
    <w:name w:val="header"/>
    <w:basedOn w:val="Normal"/>
    <w:link w:val="EncabezadoCar"/>
    <w:uiPriority w:val="99"/>
    <w:rsid w:val="00AD543A"/>
    <w:pPr>
      <w:tabs>
        <w:tab w:val="center" w:pos="4419"/>
        <w:tab w:val="right" w:pos="8838"/>
      </w:tabs>
    </w:pPr>
    <w:rPr>
      <w:lang w:val="es-MX"/>
    </w:rPr>
  </w:style>
  <w:style w:type="character" w:customStyle="1" w:styleId="EncabezadoCar">
    <w:name w:val="Encabezado Car"/>
    <w:basedOn w:val="Fuentedeprrafopredeter"/>
    <w:link w:val="Encabezado"/>
    <w:uiPriority w:val="99"/>
    <w:rsid w:val="00AD543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D543A"/>
    <w:pPr>
      <w:tabs>
        <w:tab w:val="center" w:pos="4419"/>
        <w:tab w:val="right" w:pos="8838"/>
      </w:tabs>
    </w:pPr>
  </w:style>
  <w:style w:type="character" w:customStyle="1" w:styleId="PiedepginaCar">
    <w:name w:val="Pie de página Car"/>
    <w:basedOn w:val="Fuentedeprrafopredeter"/>
    <w:link w:val="Piedepgina"/>
    <w:uiPriority w:val="99"/>
    <w:rsid w:val="00AD543A"/>
    <w:rPr>
      <w:rFonts w:ascii="Times New Roman" w:eastAsia="Calibri" w:hAnsi="Times New Roman" w:cs="Times New Roman"/>
      <w:sz w:val="24"/>
      <w:szCs w:val="24"/>
      <w:lang w:val="es-ES" w:eastAsia="es-ES"/>
    </w:rPr>
  </w:style>
  <w:style w:type="paragraph" w:customStyle="1" w:styleId="SENTENCIAS">
    <w:name w:val="SENTENCIAS"/>
    <w:basedOn w:val="Normal"/>
    <w:qFormat/>
    <w:rsid w:val="00AD543A"/>
    <w:pPr>
      <w:spacing w:line="360" w:lineRule="auto"/>
      <w:ind w:firstLine="708"/>
      <w:jc w:val="both"/>
    </w:pPr>
    <w:rPr>
      <w:rFonts w:ascii="Century" w:hAnsi="Century"/>
    </w:rPr>
  </w:style>
  <w:style w:type="paragraph" w:customStyle="1" w:styleId="TESISYJURIS">
    <w:name w:val="TESIS Y JURIS"/>
    <w:basedOn w:val="SENTENCIAS"/>
    <w:qFormat/>
    <w:rsid w:val="00AD543A"/>
    <w:pPr>
      <w:spacing w:line="240" w:lineRule="auto"/>
      <w:ind w:firstLine="709"/>
    </w:pPr>
    <w:rPr>
      <w:bCs/>
      <w:i/>
      <w:iCs/>
    </w:rPr>
  </w:style>
  <w:style w:type="paragraph" w:customStyle="1" w:styleId="Default">
    <w:name w:val="Default"/>
    <w:basedOn w:val="Normal"/>
    <w:rsid w:val="00AD543A"/>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AD543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D543A"/>
    <w:rPr>
      <w:rFonts w:ascii="Century" w:eastAsia="Calibri" w:hAnsi="Century" w:cs="Times New Roman"/>
      <w:sz w:val="24"/>
      <w:szCs w:val="24"/>
      <w:lang w:val="es-ES" w:eastAsia="es-ES"/>
    </w:rPr>
  </w:style>
  <w:style w:type="paragraph" w:styleId="Prrafodelista">
    <w:name w:val="List Paragraph"/>
    <w:basedOn w:val="Normal"/>
    <w:uiPriority w:val="34"/>
    <w:qFormat/>
    <w:rsid w:val="00AD543A"/>
    <w:pPr>
      <w:ind w:left="720"/>
      <w:contextualSpacing/>
    </w:pPr>
    <w:rPr>
      <w:rFonts w:eastAsia="Times New Roman"/>
      <w:lang w:val="en-US" w:eastAsia="en-US"/>
    </w:rPr>
  </w:style>
  <w:style w:type="character" w:styleId="Refdecomentario">
    <w:name w:val="annotation reference"/>
    <w:basedOn w:val="Fuentedeprrafopredeter"/>
    <w:uiPriority w:val="99"/>
    <w:semiHidden/>
    <w:unhideWhenUsed/>
    <w:rsid w:val="0060306B"/>
    <w:rPr>
      <w:sz w:val="16"/>
      <w:szCs w:val="16"/>
    </w:rPr>
  </w:style>
  <w:style w:type="paragraph" w:styleId="Textocomentario">
    <w:name w:val="annotation text"/>
    <w:basedOn w:val="Normal"/>
    <w:link w:val="TextocomentarioCar"/>
    <w:uiPriority w:val="99"/>
    <w:semiHidden/>
    <w:unhideWhenUsed/>
    <w:rsid w:val="0060306B"/>
    <w:rPr>
      <w:sz w:val="20"/>
      <w:szCs w:val="20"/>
    </w:rPr>
  </w:style>
  <w:style w:type="character" w:customStyle="1" w:styleId="TextocomentarioCar">
    <w:name w:val="Texto comentario Car"/>
    <w:basedOn w:val="Fuentedeprrafopredeter"/>
    <w:link w:val="Textocomentario"/>
    <w:uiPriority w:val="99"/>
    <w:semiHidden/>
    <w:rsid w:val="0060306B"/>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0306B"/>
    <w:rPr>
      <w:b/>
      <w:bCs/>
    </w:rPr>
  </w:style>
  <w:style w:type="character" w:customStyle="1" w:styleId="AsuntodelcomentarioCar">
    <w:name w:val="Asunto del comentario Car"/>
    <w:basedOn w:val="TextocomentarioCar"/>
    <w:link w:val="Asuntodelcomentario"/>
    <w:uiPriority w:val="99"/>
    <w:semiHidden/>
    <w:rsid w:val="0060306B"/>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0306B"/>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06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DED8-0C11-45C2-B383-A4596A39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6337</Words>
  <Characters>34859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2020-06-22T19:03:00Z</cp:lastPrinted>
  <dcterms:created xsi:type="dcterms:W3CDTF">2020-07-28T01:58:00Z</dcterms:created>
  <dcterms:modified xsi:type="dcterms:W3CDTF">2020-07-31T16:06:00Z</dcterms:modified>
</cp:coreProperties>
</file>