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3A200749" w:rsidR="005E780E" w:rsidRPr="004062DC" w:rsidRDefault="00416B67" w:rsidP="007E6C9E">
      <w:pPr>
        <w:pStyle w:val="RESOLUCIONES"/>
      </w:pPr>
      <w:bookmarkStart w:id="0" w:name="_GoBack"/>
      <w:bookmarkEnd w:id="0"/>
      <w:r w:rsidRPr="004062DC">
        <w:t xml:space="preserve">León, Guanajuato, a </w:t>
      </w:r>
      <w:r w:rsidR="007B676C" w:rsidRPr="004062DC">
        <w:t>23 veintitrés</w:t>
      </w:r>
      <w:r w:rsidR="004E4497" w:rsidRPr="004062DC">
        <w:t xml:space="preserve"> de </w:t>
      </w:r>
      <w:r w:rsidR="000E612D" w:rsidRPr="004062DC">
        <w:t>junio</w:t>
      </w:r>
      <w:r w:rsidR="00E639B2" w:rsidRPr="004062DC">
        <w:t xml:space="preserve"> </w:t>
      </w:r>
      <w:r w:rsidR="005E780E" w:rsidRPr="004062DC">
        <w:t>del año 2020 dos mil veinte.</w:t>
      </w:r>
      <w:r w:rsidR="007B676C" w:rsidRPr="004062DC">
        <w:t xml:space="preserve"> </w:t>
      </w:r>
    </w:p>
    <w:p w14:paraId="6E101BE9" w14:textId="77777777" w:rsidR="005E780E" w:rsidRPr="004062DC" w:rsidRDefault="005E780E" w:rsidP="007E6C9E">
      <w:pPr>
        <w:pStyle w:val="RESOLUCIONES"/>
      </w:pPr>
    </w:p>
    <w:p w14:paraId="14C206DA" w14:textId="3975A52B" w:rsidR="00416B67" w:rsidRPr="004062DC" w:rsidRDefault="00416B67" w:rsidP="00416B67">
      <w:pPr>
        <w:pStyle w:val="RESOLUCIONES"/>
      </w:pPr>
      <w:r w:rsidRPr="004062DC">
        <w:rPr>
          <w:b/>
        </w:rPr>
        <w:t>V I S T O</w:t>
      </w:r>
      <w:r w:rsidRPr="004062DC">
        <w:t xml:space="preserve"> para resolver el expediente número </w:t>
      </w:r>
      <w:r w:rsidR="00AF53E2" w:rsidRPr="004062DC">
        <w:rPr>
          <w:b/>
        </w:rPr>
        <w:t>0924</w:t>
      </w:r>
      <w:r w:rsidR="005E780E" w:rsidRPr="004062DC">
        <w:rPr>
          <w:b/>
        </w:rPr>
        <w:t>/3erJAM/2018</w:t>
      </w:r>
      <w:r w:rsidRPr="004062DC">
        <w:rPr>
          <w:b/>
        </w:rPr>
        <w:t>-JN</w:t>
      </w:r>
      <w:r w:rsidRPr="004062DC">
        <w:t xml:space="preserve">, que contiene las actuaciones del proceso administrativo iniciado con motivo de la demanda interpuesta </w:t>
      </w:r>
      <w:r w:rsidR="004062DC" w:rsidRPr="004062DC">
        <w:rPr>
          <w:b/>
        </w:rPr>
        <w:t>(…)</w:t>
      </w:r>
      <w:r w:rsidR="00E11145" w:rsidRPr="004062DC">
        <w:rPr>
          <w:b/>
        </w:rPr>
        <w:t xml:space="preserve">; </w:t>
      </w:r>
      <w:r w:rsidRPr="004062DC">
        <w:t xml:space="preserve">y </w:t>
      </w:r>
      <w:r w:rsidR="001A28F4" w:rsidRPr="004062DC">
        <w:t>-</w:t>
      </w:r>
      <w:r w:rsidR="00AF53E2" w:rsidRPr="004062DC">
        <w:t>--------------</w:t>
      </w:r>
    </w:p>
    <w:p w14:paraId="728D8B52" w14:textId="77777777" w:rsidR="00416B67" w:rsidRPr="004062DC" w:rsidRDefault="00416B67" w:rsidP="00416B67">
      <w:pPr>
        <w:pStyle w:val="RESOLUCIONES"/>
      </w:pPr>
    </w:p>
    <w:p w14:paraId="119BA1D4" w14:textId="77777777" w:rsidR="005A491F" w:rsidRPr="004062DC" w:rsidRDefault="005A491F" w:rsidP="00416B67">
      <w:pPr>
        <w:pStyle w:val="RESOLUCIONES"/>
        <w:jc w:val="center"/>
        <w:rPr>
          <w:b/>
        </w:rPr>
      </w:pPr>
    </w:p>
    <w:p w14:paraId="573389E3" w14:textId="77777777" w:rsidR="00416B67" w:rsidRPr="004062DC" w:rsidRDefault="00416B67" w:rsidP="00416B67">
      <w:pPr>
        <w:pStyle w:val="RESOLUCIONES"/>
        <w:jc w:val="center"/>
        <w:rPr>
          <w:b/>
        </w:rPr>
      </w:pPr>
      <w:r w:rsidRPr="004062DC">
        <w:rPr>
          <w:b/>
        </w:rPr>
        <w:t xml:space="preserve">R E S U L T A N D </w:t>
      </w:r>
      <w:proofErr w:type="gramStart"/>
      <w:r w:rsidRPr="004062DC">
        <w:rPr>
          <w:b/>
        </w:rPr>
        <w:t>O :</w:t>
      </w:r>
      <w:proofErr w:type="gramEnd"/>
    </w:p>
    <w:p w14:paraId="6F3DB74F" w14:textId="77777777" w:rsidR="00416B67" w:rsidRPr="004062DC" w:rsidRDefault="00416B67" w:rsidP="00416B67">
      <w:pPr>
        <w:spacing w:line="360" w:lineRule="auto"/>
        <w:jc w:val="both"/>
        <w:rPr>
          <w:rFonts w:ascii="Century" w:hAnsi="Century"/>
        </w:rPr>
      </w:pPr>
    </w:p>
    <w:p w14:paraId="770AB716" w14:textId="264CED3C" w:rsidR="001A28F4" w:rsidRPr="004062DC" w:rsidRDefault="00416B67" w:rsidP="00982847">
      <w:pPr>
        <w:spacing w:line="360" w:lineRule="auto"/>
        <w:ind w:firstLine="708"/>
        <w:jc w:val="both"/>
        <w:rPr>
          <w:rFonts w:ascii="Century" w:hAnsi="Century"/>
        </w:rPr>
      </w:pPr>
      <w:r w:rsidRPr="004062DC">
        <w:rPr>
          <w:rFonts w:ascii="Century" w:hAnsi="Century" w:cs="Arial"/>
          <w:b/>
        </w:rPr>
        <w:t xml:space="preserve">PRIMERO. </w:t>
      </w:r>
      <w:r w:rsidRPr="004062DC">
        <w:rPr>
          <w:rFonts w:ascii="Century" w:hAnsi="Century" w:cs="Arial"/>
        </w:rPr>
        <w:t xml:space="preserve">Mediante escrito presentado </w:t>
      </w:r>
      <w:r w:rsidRPr="004062DC">
        <w:rPr>
          <w:rFonts w:ascii="Century" w:hAnsi="Century"/>
        </w:rPr>
        <w:t xml:space="preserve">en la Oficialía Común de Partes de los Juzgados Administrativos Municipales de León, Guanajuato, en fecha </w:t>
      </w:r>
      <w:r w:rsidR="00AF53E2" w:rsidRPr="004062DC">
        <w:rPr>
          <w:rFonts w:ascii="Century" w:hAnsi="Century"/>
        </w:rPr>
        <w:t>11 once de junio d</w:t>
      </w:r>
      <w:r w:rsidR="00C23A99" w:rsidRPr="004062DC">
        <w:rPr>
          <w:rFonts w:ascii="Century" w:hAnsi="Century"/>
        </w:rPr>
        <w:t xml:space="preserve">el año </w:t>
      </w:r>
      <w:r w:rsidR="005E7D70" w:rsidRPr="004062DC">
        <w:rPr>
          <w:rFonts w:ascii="Century" w:hAnsi="Century"/>
        </w:rPr>
        <w:t xml:space="preserve">2018 dos mil dieciocho, la parte actora presenta demanda, </w:t>
      </w:r>
      <w:r w:rsidR="00982847" w:rsidRPr="004062DC">
        <w:rPr>
          <w:rFonts w:ascii="Century" w:hAnsi="Century"/>
        </w:rPr>
        <w:t>señalando como acto</w:t>
      </w:r>
      <w:r w:rsidR="001A28F4" w:rsidRPr="004062DC">
        <w:rPr>
          <w:rFonts w:ascii="Century" w:hAnsi="Century"/>
        </w:rPr>
        <w:t>s</w:t>
      </w:r>
      <w:r w:rsidR="00982847" w:rsidRPr="004062DC">
        <w:rPr>
          <w:rFonts w:ascii="Century" w:hAnsi="Century"/>
        </w:rPr>
        <w:t xml:space="preserve"> impugnado</w:t>
      </w:r>
      <w:r w:rsidR="001A28F4" w:rsidRPr="004062DC">
        <w:rPr>
          <w:rFonts w:ascii="Century" w:hAnsi="Century"/>
        </w:rPr>
        <w:t>s:</w:t>
      </w:r>
      <w:r w:rsidR="0026613A" w:rsidRPr="004062DC">
        <w:rPr>
          <w:rFonts w:ascii="Century" w:hAnsi="Century"/>
        </w:rPr>
        <w:t xml:space="preserve"> --</w:t>
      </w:r>
      <w:r w:rsidR="00BA7765" w:rsidRPr="004062DC">
        <w:rPr>
          <w:rFonts w:ascii="Century" w:hAnsi="Century"/>
        </w:rPr>
        <w:t>-------------</w:t>
      </w:r>
      <w:r w:rsidR="00AF53E2" w:rsidRPr="004062DC">
        <w:rPr>
          <w:rFonts w:ascii="Century" w:hAnsi="Century"/>
        </w:rPr>
        <w:t>-----------------------</w:t>
      </w:r>
      <w:r w:rsidR="00BA7765" w:rsidRPr="004062DC">
        <w:rPr>
          <w:rFonts w:ascii="Century" w:hAnsi="Century"/>
        </w:rPr>
        <w:t>---</w:t>
      </w:r>
      <w:r w:rsidR="0026613A" w:rsidRPr="004062DC">
        <w:rPr>
          <w:rFonts w:ascii="Century" w:hAnsi="Century"/>
        </w:rPr>
        <w:t>-</w:t>
      </w:r>
      <w:r w:rsidR="00BA7765" w:rsidRPr="004062DC">
        <w:rPr>
          <w:rFonts w:ascii="Century" w:hAnsi="Century"/>
        </w:rPr>
        <w:t>--</w:t>
      </w:r>
    </w:p>
    <w:p w14:paraId="47AA496F" w14:textId="77777777" w:rsidR="001A28F4" w:rsidRPr="004062DC" w:rsidRDefault="001A28F4" w:rsidP="00982847">
      <w:pPr>
        <w:spacing w:line="360" w:lineRule="auto"/>
        <w:ind w:firstLine="708"/>
        <w:jc w:val="both"/>
        <w:rPr>
          <w:rFonts w:ascii="Century" w:hAnsi="Century"/>
        </w:rPr>
      </w:pPr>
    </w:p>
    <w:p w14:paraId="4452BEF5" w14:textId="31BE26AC" w:rsidR="00AF53E2" w:rsidRPr="004062DC" w:rsidRDefault="005E7D70" w:rsidP="005E7D70">
      <w:pPr>
        <w:spacing w:line="360" w:lineRule="auto"/>
        <w:jc w:val="both"/>
        <w:rPr>
          <w:rFonts w:ascii="Century" w:hAnsi="Century"/>
          <w:i/>
          <w:sz w:val="22"/>
        </w:rPr>
      </w:pPr>
      <w:r w:rsidRPr="004062DC">
        <w:rPr>
          <w:rFonts w:ascii="Century" w:hAnsi="Century"/>
        </w:rPr>
        <w:tab/>
      </w:r>
      <w:r w:rsidRPr="004062DC">
        <w:rPr>
          <w:rFonts w:ascii="Century" w:hAnsi="Century"/>
          <w:i/>
          <w:sz w:val="22"/>
        </w:rPr>
        <w:t>“</w:t>
      </w:r>
      <w:r w:rsidR="001F47CA" w:rsidRPr="004062DC">
        <w:rPr>
          <w:rFonts w:ascii="Century" w:hAnsi="Century"/>
          <w:i/>
          <w:sz w:val="22"/>
        </w:rPr>
        <w:t>1. La SUSPENS</w:t>
      </w:r>
      <w:r w:rsidR="00AF53E2" w:rsidRPr="004062DC">
        <w:rPr>
          <w:rFonts w:ascii="Century" w:hAnsi="Century"/>
          <w:i/>
          <w:sz w:val="22"/>
        </w:rPr>
        <w:t>IÓN DEL ACTO de molestia a ejecutar, derivada de la notificación de resultado notificada el 23 de mayo del 2018.</w:t>
      </w:r>
    </w:p>
    <w:p w14:paraId="636E5530" w14:textId="207B74E2" w:rsidR="00AF53E2" w:rsidRPr="004062DC" w:rsidRDefault="00AF53E2" w:rsidP="005E7D70">
      <w:pPr>
        <w:spacing w:line="360" w:lineRule="auto"/>
        <w:jc w:val="both"/>
        <w:rPr>
          <w:rFonts w:ascii="Century" w:hAnsi="Century"/>
          <w:i/>
          <w:sz w:val="22"/>
        </w:rPr>
      </w:pPr>
      <w:r w:rsidRPr="004062DC">
        <w:rPr>
          <w:rFonts w:ascii="Century" w:hAnsi="Century"/>
          <w:i/>
          <w:sz w:val="22"/>
        </w:rPr>
        <w:t>De donde se pretende que desaloje mis semovientes de mi propiedad, cuando ha incumplido, inobservado el precepto 290 de la Ley de Salud vigente en el Estado de Guanajuato.</w:t>
      </w:r>
    </w:p>
    <w:p w14:paraId="5FCFEA05" w14:textId="77777777" w:rsidR="00AF53E2" w:rsidRPr="004062DC" w:rsidRDefault="00AF53E2" w:rsidP="005E7D70">
      <w:pPr>
        <w:spacing w:line="360" w:lineRule="auto"/>
        <w:jc w:val="both"/>
        <w:rPr>
          <w:rFonts w:ascii="Century" w:hAnsi="Century"/>
          <w:i/>
          <w:sz w:val="22"/>
        </w:rPr>
      </w:pPr>
    </w:p>
    <w:p w14:paraId="64FC5521" w14:textId="4E2225E6" w:rsidR="00AF53E2" w:rsidRPr="004062DC" w:rsidRDefault="00AF53E2" w:rsidP="00AF53E2">
      <w:pPr>
        <w:spacing w:line="360" w:lineRule="auto"/>
        <w:ind w:firstLine="708"/>
        <w:jc w:val="both"/>
        <w:rPr>
          <w:rFonts w:ascii="Century" w:hAnsi="Century"/>
          <w:i/>
          <w:sz w:val="22"/>
        </w:rPr>
      </w:pPr>
      <w:r w:rsidRPr="004062DC">
        <w:rPr>
          <w:rFonts w:ascii="Century" w:hAnsi="Century"/>
          <w:i/>
          <w:sz w:val="22"/>
        </w:rPr>
        <w:t>2. Así como la NULIDAD del a</w:t>
      </w:r>
      <w:r w:rsidR="001F47CA" w:rsidRPr="004062DC">
        <w:rPr>
          <w:rFonts w:ascii="Century" w:hAnsi="Century"/>
          <w:i/>
          <w:sz w:val="22"/>
        </w:rPr>
        <w:t>c</w:t>
      </w:r>
      <w:r w:rsidRPr="004062DC">
        <w:rPr>
          <w:rFonts w:ascii="Century" w:hAnsi="Century"/>
          <w:i/>
          <w:sz w:val="22"/>
        </w:rPr>
        <w:t>ta administrativa de la Notificación del Resultado de la visita de verificación general, con fecha 23 de mayo del presente año.</w:t>
      </w:r>
    </w:p>
    <w:p w14:paraId="146AD2E3" w14:textId="6BEED592" w:rsidR="00AF53E2" w:rsidRPr="004062DC" w:rsidRDefault="00AF53E2" w:rsidP="005E7D70">
      <w:pPr>
        <w:spacing w:line="360" w:lineRule="auto"/>
        <w:jc w:val="both"/>
        <w:rPr>
          <w:rFonts w:ascii="Century" w:hAnsi="Century"/>
          <w:i/>
          <w:sz w:val="22"/>
        </w:rPr>
      </w:pPr>
      <w:r w:rsidRPr="004062DC">
        <w:rPr>
          <w:rFonts w:ascii="Century" w:hAnsi="Century"/>
          <w:i/>
          <w:sz w:val="22"/>
        </w:rPr>
        <w:t>Por incumplirse lo preceptuado en el 307 de la Ley de Salud.</w:t>
      </w:r>
    </w:p>
    <w:p w14:paraId="00B76423" w14:textId="77777777" w:rsidR="00AF53E2" w:rsidRPr="004062DC" w:rsidRDefault="00AF53E2" w:rsidP="005E7D70">
      <w:pPr>
        <w:spacing w:line="360" w:lineRule="auto"/>
        <w:jc w:val="both"/>
        <w:rPr>
          <w:rFonts w:ascii="Century" w:hAnsi="Century"/>
          <w:i/>
          <w:sz w:val="22"/>
        </w:rPr>
      </w:pPr>
    </w:p>
    <w:p w14:paraId="5638619B" w14:textId="007EF0EF" w:rsidR="00AF53E2" w:rsidRPr="004062DC" w:rsidRDefault="00AF53E2" w:rsidP="00AF53E2">
      <w:pPr>
        <w:spacing w:line="360" w:lineRule="auto"/>
        <w:ind w:firstLine="708"/>
        <w:jc w:val="both"/>
        <w:rPr>
          <w:rFonts w:ascii="Century" w:hAnsi="Century"/>
          <w:i/>
          <w:sz w:val="22"/>
        </w:rPr>
      </w:pPr>
      <w:r w:rsidRPr="004062DC">
        <w:rPr>
          <w:rFonts w:ascii="Century" w:hAnsi="Century"/>
          <w:i/>
          <w:sz w:val="22"/>
        </w:rPr>
        <w:t xml:space="preserve">3. Y por ende la misma acción (la nulidad) de la visita de inspección de fecha 20 de abril del año, solicitando la suspensión total y definitiva de dicha molestia; derivada de un expediente número 030/04/18-QC, número de orden 25036, de fecha 19 de abril del 2018, suscrito por el director de atención contra riesgos sanitarios </w:t>
      </w:r>
      <w:r w:rsidR="004062DC" w:rsidRPr="004062DC">
        <w:rPr>
          <w:rFonts w:ascii="Century" w:hAnsi="Century"/>
          <w:b/>
        </w:rPr>
        <w:t>(…)</w:t>
      </w:r>
      <w:r w:rsidRPr="004062DC">
        <w:rPr>
          <w:rFonts w:ascii="Century" w:hAnsi="Century"/>
          <w:i/>
          <w:sz w:val="22"/>
        </w:rPr>
        <w:t>, derivada al parecer de una queja por riesgos sanitario como riesgos al medio ambiente por crianza de vacas.</w:t>
      </w:r>
    </w:p>
    <w:p w14:paraId="5E632200" w14:textId="18446496" w:rsidR="00AF53E2" w:rsidRPr="004062DC" w:rsidRDefault="00AF53E2" w:rsidP="005E7D70">
      <w:pPr>
        <w:spacing w:line="360" w:lineRule="auto"/>
        <w:jc w:val="both"/>
        <w:rPr>
          <w:rFonts w:ascii="Century" w:hAnsi="Century"/>
          <w:i/>
          <w:sz w:val="22"/>
        </w:rPr>
      </w:pPr>
      <w:r w:rsidRPr="004062DC">
        <w:rPr>
          <w:rFonts w:ascii="Century" w:hAnsi="Century"/>
          <w:i/>
          <w:sz w:val="22"/>
        </w:rPr>
        <w:t>Por haberse incumplido el precepto 305 de la Ley de Salud de Guanajuato.”</w:t>
      </w:r>
    </w:p>
    <w:p w14:paraId="02A41DC5" w14:textId="77777777" w:rsidR="00AF53E2" w:rsidRPr="004062DC" w:rsidRDefault="00AF53E2" w:rsidP="005E7D70">
      <w:pPr>
        <w:spacing w:line="360" w:lineRule="auto"/>
        <w:jc w:val="both"/>
        <w:rPr>
          <w:rFonts w:ascii="Century" w:hAnsi="Century"/>
          <w:i/>
          <w:sz w:val="22"/>
        </w:rPr>
      </w:pPr>
    </w:p>
    <w:p w14:paraId="1C69E0DC" w14:textId="2A5558AD" w:rsidR="00212DE3" w:rsidRPr="004062DC" w:rsidRDefault="001A28F4" w:rsidP="001A28F4">
      <w:pPr>
        <w:pStyle w:val="RESOLUCIONES"/>
      </w:pPr>
      <w:r w:rsidRPr="004062DC">
        <w:lastRenderedPageBreak/>
        <w:t>Como autoridad</w:t>
      </w:r>
      <w:r w:rsidR="008F40B1" w:rsidRPr="004062DC">
        <w:t xml:space="preserve"> demandada, </w:t>
      </w:r>
      <w:r w:rsidR="00496E18" w:rsidRPr="004062DC">
        <w:t xml:space="preserve">señala </w:t>
      </w:r>
      <w:r w:rsidR="008F40B1" w:rsidRPr="004062DC">
        <w:t xml:space="preserve">al </w:t>
      </w:r>
      <w:r w:rsidR="00AF53E2" w:rsidRPr="004062DC">
        <w:t>Director de Riesgos Sanitarios de esta ciudad de León, Guanajuato. -------------</w:t>
      </w:r>
      <w:r w:rsidR="002363F6" w:rsidRPr="004062DC">
        <w:t>-</w:t>
      </w:r>
      <w:r w:rsidR="00AB28C8" w:rsidRPr="004062DC">
        <w:t>------------------------------------------</w:t>
      </w:r>
    </w:p>
    <w:p w14:paraId="5D39C6D8" w14:textId="77777777" w:rsidR="00212DE3" w:rsidRPr="004062DC" w:rsidRDefault="00212DE3" w:rsidP="001A28F4">
      <w:pPr>
        <w:pStyle w:val="RESOLUCIONES"/>
      </w:pPr>
    </w:p>
    <w:p w14:paraId="269D3DE0" w14:textId="00F773A8" w:rsidR="006C3197" w:rsidRPr="004062DC" w:rsidRDefault="00416B67" w:rsidP="00416B67">
      <w:pPr>
        <w:pStyle w:val="SENTENCIAS"/>
      </w:pPr>
      <w:r w:rsidRPr="004062DC">
        <w:rPr>
          <w:b/>
        </w:rPr>
        <w:t xml:space="preserve">SEGUNDO. </w:t>
      </w:r>
      <w:r w:rsidRPr="004062DC">
        <w:t xml:space="preserve">Por auto de fecha </w:t>
      </w:r>
      <w:r w:rsidR="006C3197" w:rsidRPr="004062DC">
        <w:t>14 catorce de junio del año 2018 dos mil dieciocho, se requiere al actor para que aclare y complete su demanda en los siguientes términos:</w:t>
      </w:r>
      <w:r w:rsidR="00BD407C" w:rsidRPr="004062DC">
        <w:t xml:space="preserve"> -------------------------------------------------------------------------------</w:t>
      </w:r>
    </w:p>
    <w:p w14:paraId="280C93E8" w14:textId="57D53F2B" w:rsidR="006C3197" w:rsidRPr="004062DC" w:rsidRDefault="006C3197" w:rsidP="006C3197">
      <w:pPr>
        <w:pStyle w:val="SENTENCIAS"/>
        <w:numPr>
          <w:ilvl w:val="0"/>
          <w:numId w:val="30"/>
        </w:numPr>
      </w:pPr>
      <w:r w:rsidRPr="004062DC">
        <w:t xml:space="preserve">Deberá de anexar el original o copia certificada del documento con el que acredite su personalidad jurídica, como apoderado del ciudadano </w:t>
      </w:r>
      <w:r w:rsidR="004062DC" w:rsidRPr="004062DC">
        <w:rPr>
          <w:b/>
        </w:rPr>
        <w:t>(…)</w:t>
      </w:r>
      <w:r w:rsidRPr="004062DC">
        <w:t xml:space="preserve">, toda vez que </w:t>
      </w:r>
      <w:r w:rsidR="001F47CA" w:rsidRPr="004062DC">
        <w:t>d</w:t>
      </w:r>
      <w:r w:rsidRPr="004062DC">
        <w:t xml:space="preserve">e su escrito de demanda se conduce como </w:t>
      </w:r>
      <w:r w:rsidR="004062DC" w:rsidRPr="004062DC">
        <w:rPr>
          <w:b/>
        </w:rPr>
        <w:t>(…)</w:t>
      </w:r>
      <w:r w:rsidRPr="004062DC">
        <w:t xml:space="preserve"> y de la documentación que acompaña va dirigida a </w:t>
      </w:r>
      <w:r w:rsidR="004062DC" w:rsidRPr="004062DC">
        <w:rPr>
          <w:b/>
        </w:rPr>
        <w:t>(…</w:t>
      </w:r>
      <w:proofErr w:type="gramStart"/>
      <w:r w:rsidR="004062DC" w:rsidRPr="004062DC">
        <w:rPr>
          <w:b/>
        </w:rPr>
        <w:t>)</w:t>
      </w:r>
      <w:r w:rsidRPr="004062DC">
        <w:t>-------------------------------</w:t>
      </w:r>
      <w:proofErr w:type="gramEnd"/>
    </w:p>
    <w:p w14:paraId="32DE57E0" w14:textId="5A5FCEAA" w:rsidR="006C3197" w:rsidRPr="004062DC" w:rsidRDefault="006C3197" w:rsidP="006C3197">
      <w:pPr>
        <w:pStyle w:val="SENTENCIAS"/>
        <w:numPr>
          <w:ilvl w:val="0"/>
          <w:numId w:val="30"/>
        </w:numPr>
      </w:pPr>
      <w:r w:rsidRPr="004062DC">
        <w:t>Deberá hacerse acompañar del original o copia certificada, del documento idóneo mediante el cual acredite ser poseedor o propietario del inmueble que manifiesta es de su propiedad. ----------</w:t>
      </w:r>
    </w:p>
    <w:p w14:paraId="5A58A9C0" w14:textId="1F3BBD59" w:rsidR="006C3197" w:rsidRPr="004062DC" w:rsidRDefault="006C3197" w:rsidP="006C3197">
      <w:pPr>
        <w:pStyle w:val="SENTENCIAS"/>
        <w:numPr>
          <w:ilvl w:val="0"/>
          <w:numId w:val="30"/>
        </w:numPr>
      </w:pPr>
      <w:r w:rsidRPr="004062DC">
        <w:t xml:space="preserve">Aclare las autoridades demandas, así como el acto o actos que impugna. </w:t>
      </w:r>
      <w:r w:rsidR="001F47CA" w:rsidRPr="004062DC">
        <w:t>---</w:t>
      </w:r>
      <w:r w:rsidRPr="004062DC">
        <w:t>-----------------------------------------------------------------------------</w:t>
      </w:r>
    </w:p>
    <w:p w14:paraId="27DC3B0F" w14:textId="1886A94A" w:rsidR="006C3197" w:rsidRPr="004062DC" w:rsidRDefault="006C3197" w:rsidP="006C3197">
      <w:pPr>
        <w:pStyle w:val="SENTENCIAS"/>
        <w:numPr>
          <w:ilvl w:val="0"/>
          <w:numId w:val="30"/>
        </w:numPr>
      </w:pPr>
      <w:r w:rsidRPr="004062DC">
        <w:t>De acuerdo a lo anterior, deberá precisar si señala como demandado al verificador sanitario, indicando el acto que le impugne. --------------</w:t>
      </w:r>
    </w:p>
    <w:p w14:paraId="40CDFA9D" w14:textId="01193522" w:rsidR="006C3197" w:rsidRPr="004062DC" w:rsidRDefault="006C3197" w:rsidP="006C3197">
      <w:pPr>
        <w:pStyle w:val="SENTENCIAS"/>
        <w:numPr>
          <w:ilvl w:val="0"/>
          <w:numId w:val="30"/>
        </w:numPr>
      </w:pPr>
      <w:r w:rsidRPr="004062DC">
        <w:t>Indique los hechos motivo de su demanda. -----------------------------------</w:t>
      </w:r>
    </w:p>
    <w:p w14:paraId="7D69B295" w14:textId="5F733379" w:rsidR="006C3197" w:rsidRPr="004062DC" w:rsidRDefault="006C3197" w:rsidP="006C3197">
      <w:pPr>
        <w:pStyle w:val="SENTENCIAS"/>
        <w:numPr>
          <w:ilvl w:val="0"/>
          <w:numId w:val="30"/>
        </w:numPr>
      </w:pPr>
      <w:r w:rsidRPr="004062DC">
        <w:t>Señale las pretensiones intentadas. -------------------------------------------</w:t>
      </w:r>
    </w:p>
    <w:p w14:paraId="2363323C" w14:textId="7E9016FB" w:rsidR="006C3197" w:rsidRPr="004062DC" w:rsidRDefault="006C3197" w:rsidP="006C3197">
      <w:pPr>
        <w:pStyle w:val="SENTENCIAS"/>
        <w:numPr>
          <w:ilvl w:val="0"/>
          <w:numId w:val="30"/>
        </w:numPr>
      </w:pPr>
      <w:r w:rsidRPr="004062DC">
        <w:t xml:space="preserve">Exprese los conceptos de impugnación que combate atendiendo a los actos que impugna. </w:t>
      </w:r>
      <w:r w:rsidR="001F47CA" w:rsidRPr="004062DC">
        <w:t>----</w:t>
      </w:r>
      <w:r w:rsidRPr="004062DC">
        <w:t>---------------------------------------------------------------</w:t>
      </w:r>
    </w:p>
    <w:p w14:paraId="7E698E52" w14:textId="77777777" w:rsidR="006C3197" w:rsidRPr="004062DC" w:rsidRDefault="006C3197" w:rsidP="006C3197">
      <w:pPr>
        <w:pStyle w:val="SENTENCIAS"/>
      </w:pPr>
    </w:p>
    <w:p w14:paraId="496399D4" w14:textId="78CE9E61" w:rsidR="0044090B" w:rsidRPr="004062DC" w:rsidRDefault="0044090B" w:rsidP="006C3197">
      <w:pPr>
        <w:pStyle w:val="SENTENCIAS"/>
      </w:pPr>
      <w:r w:rsidRPr="004062DC">
        <w:t>Se le apercibe que en caso de no dar cumplimiento</w:t>
      </w:r>
      <w:r w:rsidR="001F47CA" w:rsidRPr="004062DC">
        <w:t>,</w:t>
      </w:r>
      <w:r w:rsidRPr="004062DC">
        <w:t xml:space="preserve"> se le tendrá por no presentada su demanda. ------------------------------------------------------------------------</w:t>
      </w:r>
    </w:p>
    <w:p w14:paraId="658F664B" w14:textId="77777777" w:rsidR="0044090B" w:rsidRPr="004062DC" w:rsidRDefault="0044090B" w:rsidP="006C3197">
      <w:pPr>
        <w:pStyle w:val="SENTENCIAS"/>
      </w:pPr>
    </w:p>
    <w:p w14:paraId="7C134077" w14:textId="387B90C7" w:rsidR="0044090B" w:rsidRPr="004062DC" w:rsidRDefault="0044090B" w:rsidP="006C3197">
      <w:pPr>
        <w:pStyle w:val="SENTENCIAS"/>
      </w:pPr>
      <w:r w:rsidRPr="004062DC">
        <w:rPr>
          <w:b/>
        </w:rPr>
        <w:t>TERCERO.</w:t>
      </w:r>
      <w:r w:rsidRPr="004062DC">
        <w:t xml:space="preserve"> Mediante proveído de fecha 28 veintiocho de junio del año 2018 dos mil dieciocho, se tiene al ciudadano </w:t>
      </w:r>
      <w:r w:rsidR="004062DC" w:rsidRPr="004062DC">
        <w:rPr>
          <w:b/>
        </w:rPr>
        <w:t>(…)</w:t>
      </w:r>
      <w:r w:rsidRPr="004062DC">
        <w:t>, por manifestando y acreditando que su nombre completo y correcto es como aparece en su escrito de demanda. -----------------------------------------------------------</w:t>
      </w:r>
    </w:p>
    <w:p w14:paraId="6C293F9A" w14:textId="77777777" w:rsidR="0044090B" w:rsidRPr="004062DC" w:rsidRDefault="0044090B" w:rsidP="006C3197">
      <w:pPr>
        <w:pStyle w:val="SENTENCIAS"/>
      </w:pPr>
    </w:p>
    <w:p w14:paraId="5A2576AE" w14:textId="3679C3DF" w:rsidR="00496E18" w:rsidRPr="004062DC" w:rsidRDefault="00903C2F" w:rsidP="006C3197">
      <w:pPr>
        <w:pStyle w:val="SENTENCIAS"/>
      </w:pPr>
      <w:r w:rsidRPr="004062DC">
        <w:lastRenderedPageBreak/>
        <w:t>Se ad</w:t>
      </w:r>
      <w:r w:rsidR="00212DE3" w:rsidRPr="004062DC">
        <w:t xml:space="preserve">mite a trámite la demanda </w:t>
      </w:r>
      <w:r w:rsidR="00496E18" w:rsidRPr="004062DC">
        <w:t>y se ordena correr traslado a la</w:t>
      </w:r>
      <w:r w:rsidR="00212DE3" w:rsidRPr="004062DC">
        <w:t xml:space="preserve"> autoridad demandada, </w:t>
      </w:r>
      <w:r w:rsidR="00496E18" w:rsidRPr="004062DC">
        <w:t>se admite a la actora la prueba documental que ofrece y acompaña a su escrito de demanda, mismas que por su naturaleza en ese momento se tienen por desahog</w:t>
      </w:r>
      <w:r w:rsidR="005A491F" w:rsidRPr="004062DC">
        <w:t>adas</w:t>
      </w:r>
      <w:r w:rsidRPr="004062DC">
        <w:t>. -------</w:t>
      </w:r>
      <w:r w:rsidR="00DB22E7" w:rsidRPr="004062DC">
        <w:t>----</w:t>
      </w:r>
      <w:r w:rsidR="00212DE3" w:rsidRPr="004062DC">
        <w:t>-----------------------------------------</w:t>
      </w:r>
      <w:r w:rsidR="00BA7765" w:rsidRPr="004062DC">
        <w:t>----</w:t>
      </w:r>
    </w:p>
    <w:p w14:paraId="612C4253" w14:textId="77777777" w:rsidR="005A491F" w:rsidRPr="004062DC" w:rsidRDefault="005A491F" w:rsidP="00416B67">
      <w:pPr>
        <w:pStyle w:val="SENTENCIAS"/>
      </w:pPr>
    </w:p>
    <w:p w14:paraId="4021E352" w14:textId="396D9611" w:rsidR="00903C2F" w:rsidRPr="004062DC" w:rsidRDefault="00903C2F" w:rsidP="00416B67">
      <w:pPr>
        <w:pStyle w:val="SENTENCIAS"/>
      </w:pPr>
      <w:r w:rsidRPr="004062DC">
        <w:t>Ahora bien, respecto a la solicitud de devolución del original de su credencial para votar se acuerda procedente. Con el fin de mejor proveer se requiere a la demanda para que exhiba y se haga acompañar de las originales o copias certificadas de la totalidad de las constancias legales relativas al procedimiento administrativo con número de expediente 030/04/18-QC (cero tres cero diagonal cero cu</w:t>
      </w:r>
      <w:r w:rsidR="00B529F1" w:rsidRPr="004062DC">
        <w:t>atro diagonal dieciocho guion le</w:t>
      </w:r>
      <w:r w:rsidRPr="004062DC">
        <w:t>tras Q C). -------------</w:t>
      </w:r>
    </w:p>
    <w:p w14:paraId="134D1611" w14:textId="77777777" w:rsidR="00903C2F" w:rsidRPr="004062DC" w:rsidRDefault="00903C2F" w:rsidP="00416B67">
      <w:pPr>
        <w:pStyle w:val="SENTENCIAS"/>
      </w:pPr>
    </w:p>
    <w:p w14:paraId="2DA00369" w14:textId="48D70434" w:rsidR="00903C2F" w:rsidRPr="004062DC" w:rsidRDefault="00235E87" w:rsidP="00416B67">
      <w:pPr>
        <w:pStyle w:val="SENTENCIAS"/>
      </w:pPr>
      <w:r w:rsidRPr="004062DC">
        <w:t>Respecto a la suspensión del acto impugnado, se concede para el efecto de que se mantengan las cosas en el estado en que se encuentran. ---------------</w:t>
      </w:r>
    </w:p>
    <w:p w14:paraId="6B62DBE2" w14:textId="77777777" w:rsidR="00903C2F" w:rsidRPr="004062DC" w:rsidRDefault="00903C2F" w:rsidP="00416B67">
      <w:pPr>
        <w:pStyle w:val="SENTENCIAS"/>
      </w:pPr>
    </w:p>
    <w:p w14:paraId="4A9A4B70" w14:textId="5C1E43A4" w:rsidR="00903C2F" w:rsidRPr="004062DC" w:rsidRDefault="00235E87" w:rsidP="00416B67">
      <w:pPr>
        <w:pStyle w:val="SENTENCIAS"/>
      </w:pPr>
      <w:r w:rsidRPr="004062DC">
        <w:rPr>
          <w:b/>
        </w:rPr>
        <w:t>CUARTO.</w:t>
      </w:r>
      <w:r w:rsidRPr="004062DC">
        <w:t xml:space="preserve"> Mediante proveído de fecha 09 nueve de julio del año 2018 dos mil dieciocho, se requiere a la demanda para que se haga acompañar </w:t>
      </w:r>
      <w:r w:rsidR="003B2FA9" w:rsidRPr="004062DC">
        <w:t>de copia certificada de su nombramiento, apercibido que de no dar cumplimiento se le tendrá por presentado el informe en forma extemporánea. -------------------</w:t>
      </w:r>
    </w:p>
    <w:p w14:paraId="5288908D" w14:textId="77777777" w:rsidR="003B2FA9" w:rsidRPr="004062DC" w:rsidRDefault="003B2FA9" w:rsidP="00416B67">
      <w:pPr>
        <w:pStyle w:val="SENTENCIAS"/>
      </w:pPr>
    </w:p>
    <w:p w14:paraId="1015E34A" w14:textId="3EDB95AE" w:rsidR="003B2FA9" w:rsidRPr="004062DC" w:rsidRDefault="003B2FA9" w:rsidP="00416B67">
      <w:pPr>
        <w:pStyle w:val="SENTENCIAS"/>
      </w:pPr>
      <w:r w:rsidRPr="004062DC">
        <w:rPr>
          <w:b/>
        </w:rPr>
        <w:t>QUINTO.</w:t>
      </w:r>
      <w:r w:rsidRPr="004062DC">
        <w:t xml:space="preserve"> Por acuerdo de fecha 16 dieciséis de julio del año 2018 dos mil dieciocho, se tiene a la demandada por cumpliendo en tiempo y forma le</w:t>
      </w:r>
      <w:r w:rsidR="00B529F1" w:rsidRPr="004062DC">
        <w:t>gal el requerimiento formulado y con el informe solicitado, el cual por su propia naturaleza se le tiene por admitido y desahoga</w:t>
      </w:r>
      <w:r w:rsidR="007B6F46" w:rsidRPr="004062DC">
        <w:t>do, se ordena correr traslado a la parte</w:t>
      </w:r>
      <w:r w:rsidRPr="004062DC">
        <w:t xml:space="preserve"> actora para que manifieste lo que a su interés conven</w:t>
      </w:r>
      <w:r w:rsidR="007B6F46" w:rsidRPr="004062DC">
        <w:t>ga. --------</w:t>
      </w:r>
      <w:r w:rsidRPr="004062DC">
        <w:t>---------</w:t>
      </w:r>
    </w:p>
    <w:p w14:paraId="5C73A284" w14:textId="77777777" w:rsidR="003B2FA9" w:rsidRPr="004062DC" w:rsidRDefault="003B2FA9" w:rsidP="00416B67">
      <w:pPr>
        <w:pStyle w:val="SENTENCIAS"/>
      </w:pPr>
    </w:p>
    <w:p w14:paraId="5B2E774C" w14:textId="18AAF303" w:rsidR="003B2FA9" w:rsidRPr="004062DC" w:rsidRDefault="003B2FA9" w:rsidP="00416B67">
      <w:pPr>
        <w:pStyle w:val="SENTENCIAS"/>
      </w:pPr>
      <w:r w:rsidRPr="004062DC">
        <w:rPr>
          <w:b/>
        </w:rPr>
        <w:t>SEXTO.</w:t>
      </w:r>
      <w:r w:rsidRPr="004062DC">
        <w:t xml:space="preserve"> </w:t>
      </w:r>
      <w:r w:rsidR="00692AD0" w:rsidRPr="004062DC">
        <w:t>Por auto de fecha 19 diecinueve de julio del año 2018 dos mil dieciocho, se tiene a la demandada por contestando en tiempo y forma la demanda, se le tiene por ofrecidas y admitidas las ofrecidas por la parte actora por hacerlas suyas; se señala fecha y hora para la celebración de la audiencia de alegatos. ------------------------------------------------------------------------------------------</w:t>
      </w:r>
    </w:p>
    <w:p w14:paraId="64F359BE" w14:textId="77777777" w:rsidR="00692AD0" w:rsidRPr="004062DC" w:rsidRDefault="00692AD0" w:rsidP="00416B67">
      <w:pPr>
        <w:pStyle w:val="SENTENCIAS"/>
      </w:pPr>
    </w:p>
    <w:p w14:paraId="707E3FCC" w14:textId="1C72C6BE" w:rsidR="00692AD0" w:rsidRPr="004062DC" w:rsidRDefault="00692AD0" w:rsidP="00416B67">
      <w:pPr>
        <w:pStyle w:val="SENTENCIAS"/>
      </w:pPr>
      <w:r w:rsidRPr="004062DC">
        <w:rPr>
          <w:b/>
        </w:rPr>
        <w:lastRenderedPageBreak/>
        <w:t>SÉPTIMO.</w:t>
      </w:r>
      <w:r w:rsidRPr="004062DC">
        <w:t xml:space="preserve"> Mediante acuerdo de fecha 06 seis de agosto del año 2018 dos mil dieciocho, se tiene al actor por haciendo manifestaciones. -----------------</w:t>
      </w:r>
    </w:p>
    <w:p w14:paraId="5171F938" w14:textId="77777777" w:rsidR="00692AD0" w:rsidRPr="004062DC" w:rsidRDefault="00692AD0" w:rsidP="00416B67">
      <w:pPr>
        <w:pStyle w:val="SENTENCIAS"/>
      </w:pPr>
    </w:p>
    <w:p w14:paraId="7A3F21FD" w14:textId="76A3A814" w:rsidR="00692AD0" w:rsidRPr="004062DC" w:rsidRDefault="00692AD0" w:rsidP="00416B67">
      <w:pPr>
        <w:pStyle w:val="SENTENCIAS"/>
      </w:pPr>
      <w:r w:rsidRPr="004062DC">
        <w:rPr>
          <w:b/>
        </w:rPr>
        <w:t>OCTAVO.</w:t>
      </w:r>
      <w:r w:rsidRPr="004062DC">
        <w:t xml:space="preserve"> Por acuerdo de fecha 08 ocho de agosto del año 2018 dos mil dieciocho, se tiene al </w:t>
      </w:r>
      <w:proofErr w:type="spellStart"/>
      <w:r w:rsidRPr="004062DC">
        <w:t>promovente</w:t>
      </w:r>
      <w:proofErr w:type="spellEnd"/>
      <w:r w:rsidRPr="004062DC">
        <w:t>, parte actora</w:t>
      </w:r>
      <w:r w:rsidR="004347AB" w:rsidRPr="004062DC">
        <w:t>,</w:t>
      </w:r>
      <w:r w:rsidRPr="004062DC">
        <w:t xml:space="preserve"> por haciendo manifestaciones, mismas que se ordena agregar a </w:t>
      </w:r>
      <w:r w:rsidR="007442DF" w:rsidRPr="004062DC">
        <w:t>los</w:t>
      </w:r>
      <w:r w:rsidR="004347AB" w:rsidRPr="004062DC">
        <w:t xml:space="preserve"> autos par</w:t>
      </w:r>
      <w:r w:rsidRPr="004062DC">
        <w:t>a que surt</w:t>
      </w:r>
      <w:r w:rsidR="007442DF" w:rsidRPr="004062DC">
        <w:t>an</w:t>
      </w:r>
      <w:r w:rsidRPr="004062DC">
        <w:t xml:space="preserve"> los efectos legales que corresponda. -----------------------------------------------------------------------------------</w:t>
      </w:r>
    </w:p>
    <w:p w14:paraId="145B36BB" w14:textId="77777777" w:rsidR="00CF652C" w:rsidRPr="004062DC" w:rsidRDefault="00CF652C" w:rsidP="00416B67">
      <w:pPr>
        <w:pStyle w:val="SENTENCIAS"/>
      </w:pPr>
    </w:p>
    <w:p w14:paraId="0A4F6E91" w14:textId="3BFFB398" w:rsidR="00CF652C" w:rsidRPr="004062DC" w:rsidRDefault="00CF652C" w:rsidP="00416B67">
      <w:pPr>
        <w:pStyle w:val="SENTENCIAS"/>
      </w:pPr>
      <w:r w:rsidRPr="004062DC">
        <w:rPr>
          <w:b/>
        </w:rPr>
        <w:t>NOVENO.</w:t>
      </w:r>
      <w:r w:rsidRPr="004062DC">
        <w:t xml:space="preserve"> </w:t>
      </w:r>
      <w:r w:rsidR="005178B0" w:rsidRPr="004062DC">
        <w:t>Por auto de fecha 20 veinte de agosto del año 2018 dos mil dieciocho, se dice al actor que no ha lugar a acordar conforme a su petición, se desechó por notoriamente improcedente, por lo que no se admite el incidente, se ordena la devolución de los documentos. -----------------------------------------------</w:t>
      </w:r>
    </w:p>
    <w:p w14:paraId="1DA60296" w14:textId="77777777" w:rsidR="003B2FA9" w:rsidRPr="004062DC" w:rsidRDefault="003B2FA9" w:rsidP="00416B67">
      <w:pPr>
        <w:pStyle w:val="SENTENCIAS"/>
      </w:pPr>
    </w:p>
    <w:p w14:paraId="0C61DF2C" w14:textId="52E8049E" w:rsidR="00C83419" w:rsidRPr="004062DC" w:rsidRDefault="005178B0" w:rsidP="00416B67">
      <w:pPr>
        <w:pStyle w:val="SENTENCIAS"/>
      </w:pPr>
      <w:r w:rsidRPr="004062DC">
        <w:rPr>
          <w:b/>
        </w:rPr>
        <w:t>DÉCIMO.</w:t>
      </w:r>
      <w:r w:rsidRPr="004062DC">
        <w:t xml:space="preserve"> El día 27 veintisiete de agosto del año 2018 dos mil dieciocho, a las 10:00 diez horas, </w:t>
      </w:r>
      <w:r w:rsidR="00416B67" w:rsidRPr="004062DC">
        <w:t xml:space="preserve">fue celebrada la audiencia de alegatos prevista en el artículo 286 del Código de Procedimiento y Justicia Administrativa para el Estado y los Municipios de Guanajuato, </w:t>
      </w:r>
      <w:r w:rsidR="00B848AD" w:rsidRPr="004062DC">
        <w:t>dándose cuenta del escrito de alegatos presentado por las partes, mismos que se ordena</w:t>
      </w:r>
      <w:r w:rsidRPr="004062DC">
        <w:t xml:space="preserve">ron </w:t>
      </w:r>
      <w:r w:rsidR="00696B55" w:rsidRPr="004062DC">
        <w:t xml:space="preserve">agregar </w:t>
      </w:r>
      <w:r w:rsidR="00B848AD" w:rsidRPr="004062DC">
        <w:t>a autos</w:t>
      </w:r>
      <w:r w:rsidR="00C83419" w:rsidRPr="004062DC">
        <w:t>. ---------</w:t>
      </w:r>
      <w:r w:rsidRPr="004062DC">
        <w:t>--</w:t>
      </w:r>
    </w:p>
    <w:p w14:paraId="03664EF1" w14:textId="77777777" w:rsidR="00A84DB2" w:rsidRPr="004062DC" w:rsidRDefault="00A84DB2" w:rsidP="00416B67">
      <w:pPr>
        <w:pStyle w:val="Textoindependiente"/>
        <w:spacing w:line="360" w:lineRule="auto"/>
        <w:ind w:firstLine="708"/>
        <w:jc w:val="center"/>
        <w:rPr>
          <w:rFonts w:ascii="Century" w:hAnsi="Century" w:cs="Calibri"/>
          <w:b/>
          <w:bCs/>
          <w:iCs/>
        </w:rPr>
      </w:pPr>
    </w:p>
    <w:p w14:paraId="3D7034C0" w14:textId="77777777" w:rsidR="00696B55" w:rsidRPr="004062DC" w:rsidRDefault="00696B55" w:rsidP="00416B67">
      <w:pPr>
        <w:pStyle w:val="Textoindependiente"/>
        <w:spacing w:line="360" w:lineRule="auto"/>
        <w:ind w:firstLine="708"/>
        <w:jc w:val="center"/>
        <w:rPr>
          <w:rFonts w:ascii="Century" w:hAnsi="Century" w:cs="Calibri"/>
          <w:b/>
          <w:bCs/>
          <w:iCs/>
        </w:rPr>
      </w:pPr>
    </w:p>
    <w:p w14:paraId="497902B5" w14:textId="77777777" w:rsidR="00416B67" w:rsidRPr="004062DC" w:rsidRDefault="00416B67" w:rsidP="00416B67">
      <w:pPr>
        <w:pStyle w:val="Textoindependiente"/>
        <w:spacing w:line="360" w:lineRule="auto"/>
        <w:ind w:firstLine="708"/>
        <w:jc w:val="center"/>
        <w:rPr>
          <w:rFonts w:ascii="Century" w:hAnsi="Century" w:cs="Calibri"/>
          <w:b/>
          <w:bCs/>
          <w:iCs/>
        </w:rPr>
      </w:pPr>
      <w:r w:rsidRPr="004062DC">
        <w:rPr>
          <w:rFonts w:ascii="Century" w:hAnsi="Century" w:cs="Calibri"/>
          <w:b/>
          <w:bCs/>
          <w:iCs/>
        </w:rPr>
        <w:t xml:space="preserve">C O N S I D E R A N D </w:t>
      </w:r>
      <w:proofErr w:type="gramStart"/>
      <w:r w:rsidRPr="004062DC">
        <w:rPr>
          <w:rFonts w:ascii="Century" w:hAnsi="Century" w:cs="Calibri"/>
          <w:b/>
          <w:bCs/>
          <w:iCs/>
        </w:rPr>
        <w:t>O :</w:t>
      </w:r>
      <w:proofErr w:type="gramEnd"/>
    </w:p>
    <w:p w14:paraId="4269B17F" w14:textId="77777777" w:rsidR="00416B67" w:rsidRPr="004062DC" w:rsidRDefault="00416B67" w:rsidP="00416B67">
      <w:pPr>
        <w:pStyle w:val="Textoindependiente"/>
        <w:spacing w:line="360" w:lineRule="auto"/>
        <w:ind w:firstLine="708"/>
        <w:jc w:val="center"/>
        <w:rPr>
          <w:rFonts w:ascii="Century" w:hAnsi="Century" w:cs="Calibri"/>
          <w:b/>
          <w:bCs/>
          <w:iCs/>
        </w:rPr>
      </w:pPr>
    </w:p>
    <w:p w14:paraId="0BC6BC41" w14:textId="77777777" w:rsidR="007F5D23" w:rsidRPr="004062DC" w:rsidRDefault="007F5D23" w:rsidP="007F5D23">
      <w:pPr>
        <w:pStyle w:val="SENTENCIAS"/>
        <w:rPr>
          <w:rFonts w:cs="Calibri"/>
          <w:b/>
          <w:bCs/>
        </w:rPr>
      </w:pPr>
      <w:r w:rsidRPr="004062DC">
        <w:rPr>
          <w:rStyle w:val="RESOLUCIONESCar"/>
          <w:b/>
        </w:rPr>
        <w:t>PRIMERO.</w:t>
      </w:r>
      <w:r w:rsidRPr="004062DC">
        <w:rPr>
          <w:rStyle w:val="RESOLUCIONESCar"/>
        </w:rPr>
        <w:t xml:space="preserve"> </w:t>
      </w:r>
      <w:r w:rsidRPr="004062DC">
        <w:t xml:space="preserve">Con fundamento en lo dispuesto por los artículos </w:t>
      </w:r>
      <w:r w:rsidRPr="004062DC">
        <w:rPr>
          <w:rFonts w:cs="Arial"/>
          <w:bCs/>
        </w:rPr>
        <w:t>243</w:t>
      </w:r>
      <w:r w:rsidRPr="004062DC">
        <w:rPr>
          <w:rFonts w:cs="Arial"/>
        </w:rPr>
        <w:t xml:space="preserve"> </w:t>
      </w:r>
      <w:r w:rsidRPr="004062DC">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731E49F" w14:textId="77777777" w:rsidR="007F5D23" w:rsidRPr="004062DC" w:rsidRDefault="007F5D23" w:rsidP="00416B67">
      <w:pPr>
        <w:pStyle w:val="Textoindependiente"/>
        <w:spacing w:line="360" w:lineRule="auto"/>
        <w:ind w:firstLine="708"/>
        <w:rPr>
          <w:rFonts w:ascii="Century" w:hAnsi="Century"/>
          <w:b/>
        </w:rPr>
      </w:pPr>
    </w:p>
    <w:p w14:paraId="0BCA3628" w14:textId="52F4B392" w:rsidR="00514E82" w:rsidRPr="004062DC" w:rsidRDefault="00416B67" w:rsidP="00127A0F">
      <w:pPr>
        <w:spacing w:line="360" w:lineRule="auto"/>
        <w:ind w:firstLine="708"/>
        <w:jc w:val="both"/>
      </w:pPr>
      <w:r w:rsidRPr="004062DC">
        <w:rPr>
          <w:rStyle w:val="RESOLUCIONESCar"/>
          <w:b/>
        </w:rPr>
        <w:t>SEGUNDO.</w:t>
      </w:r>
      <w:r w:rsidRPr="004062DC">
        <w:rPr>
          <w:rStyle w:val="RESOLUCIONESCar"/>
        </w:rPr>
        <w:t xml:space="preserve"> </w:t>
      </w:r>
      <w:r w:rsidR="00127A0F" w:rsidRPr="004062DC">
        <w:rPr>
          <w:rStyle w:val="RESOLUCIONESCar"/>
        </w:rPr>
        <w:t>En relación a la existencia del acto impugnado, el actor señala:</w:t>
      </w:r>
      <w:r w:rsidR="00127A0F" w:rsidRPr="004062DC">
        <w:t xml:space="preserve"> </w:t>
      </w:r>
      <w:r w:rsidR="00AC67AA" w:rsidRPr="004062DC">
        <w:t>-------------------------------------------------------------------------------------------------</w:t>
      </w:r>
    </w:p>
    <w:p w14:paraId="0B3701CD" w14:textId="77777777" w:rsidR="00514E82" w:rsidRPr="004062DC" w:rsidRDefault="00514E82" w:rsidP="00127A0F">
      <w:pPr>
        <w:spacing w:line="360" w:lineRule="auto"/>
        <w:ind w:firstLine="708"/>
        <w:jc w:val="both"/>
      </w:pPr>
    </w:p>
    <w:p w14:paraId="25A744AF" w14:textId="19BB6211" w:rsidR="00ED0A35" w:rsidRPr="004062DC" w:rsidRDefault="004347AB" w:rsidP="00821BA7">
      <w:pPr>
        <w:spacing w:line="360" w:lineRule="auto"/>
        <w:ind w:firstLine="708"/>
        <w:jc w:val="both"/>
        <w:rPr>
          <w:rFonts w:ascii="Century" w:hAnsi="Century"/>
          <w:i/>
          <w:sz w:val="22"/>
        </w:rPr>
      </w:pPr>
      <w:r w:rsidRPr="004062DC">
        <w:rPr>
          <w:rFonts w:ascii="Century" w:hAnsi="Century"/>
          <w:i/>
          <w:sz w:val="22"/>
        </w:rPr>
        <w:t>“1. La SUSPENS</w:t>
      </w:r>
      <w:r w:rsidR="00ED0A35" w:rsidRPr="004062DC">
        <w:rPr>
          <w:rFonts w:ascii="Century" w:hAnsi="Century"/>
          <w:i/>
          <w:sz w:val="22"/>
        </w:rPr>
        <w:t>IÓN DEL ACTO de molestia a ejecutar, derivada de la notificación de resultado notificada el 23 de mayo del 2018.</w:t>
      </w:r>
    </w:p>
    <w:p w14:paraId="1D02BEB9" w14:textId="77777777" w:rsidR="00ED0A35" w:rsidRPr="004062DC" w:rsidRDefault="00ED0A35" w:rsidP="00ED0A35">
      <w:pPr>
        <w:spacing w:line="360" w:lineRule="auto"/>
        <w:jc w:val="both"/>
        <w:rPr>
          <w:rFonts w:ascii="Century" w:hAnsi="Century"/>
          <w:i/>
          <w:sz w:val="22"/>
        </w:rPr>
      </w:pPr>
      <w:r w:rsidRPr="004062DC">
        <w:rPr>
          <w:rFonts w:ascii="Century" w:hAnsi="Century"/>
          <w:i/>
          <w:sz w:val="22"/>
        </w:rPr>
        <w:t>De donde se pretende que desaloje mis semovientes de mi propiedad, cuando ha incumplido, inobservado el precepto 290 de la Ley de Salud vigente en el Estado de Guanajuato.</w:t>
      </w:r>
    </w:p>
    <w:p w14:paraId="0D5B8E2F" w14:textId="77777777" w:rsidR="00ED0A35" w:rsidRPr="004062DC" w:rsidRDefault="00ED0A35" w:rsidP="00ED0A35">
      <w:pPr>
        <w:spacing w:line="360" w:lineRule="auto"/>
        <w:jc w:val="both"/>
        <w:rPr>
          <w:rFonts w:ascii="Century" w:hAnsi="Century"/>
          <w:i/>
          <w:sz w:val="22"/>
        </w:rPr>
      </w:pPr>
    </w:p>
    <w:p w14:paraId="0C6A65C9" w14:textId="3E3F7A4A" w:rsidR="00ED0A35" w:rsidRPr="004062DC" w:rsidRDefault="00ED0A35" w:rsidP="00ED0A35">
      <w:pPr>
        <w:spacing w:line="360" w:lineRule="auto"/>
        <w:ind w:firstLine="708"/>
        <w:jc w:val="both"/>
        <w:rPr>
          <w:rFonts w:ascii="Century" w:hAnsi="Century"/>
          <w:i/>
          <w:sz w:val="22"/>
        </w:rPr>
      </w:pPr>
      <w:r w:rsidRPr="004062DC">
        <w:rPr>
          <w:rFonts w:ascii="Century" w:hAnsi="Century"/>
          <w:i/>
          <w:sz w:val="22"/>
        </w:rPr>
        <w:t>2. Así como la NULIDAD del a</w:t>
      </w:r>
      <w:r w:rsidR="00A3252F" w:rsidRPr="004062DC">
        <w:rPr>
          <w:rFonts w:ascii="Century" w:hAnsi="Century"/>
          <w:i/>
          <w:sz w:val="22"/>
        </w:rPr>
        <w:t>c</w:t>
      </w:r>
      <w:r w:rsidRPr="004062DC">
        <w:rPr>
          <w:rFonts w:ascii="Century" w:hAnsi="Century"/>
          <w:i/>
          <w:sz w:val="22"/>
        </w:rPr>
        <w:t>ta administrativa de la Notificación del Resultado de la visita de verificación general, con fecha 23 de mayo del presente año.</w:t>
      </w:r>
    </w:p>
    <w:p w14:paraId="68CF9926" w14:textId="77777777" w:rsidR="00ED0A35" w:rsidRPr="004062DC" w:rsidRDefault="00ED0A35" w:rsidP="00ED0A35">
      <w:pPr>
        <w:spacing w:line="360" w:lineRule="auto"/>
        <w:jc w:val="both"/>
        <w:rPr>
          <w:rFonts w:ascii="Century" w:hAnsi="Century"/>
          <w:i/>
          <w:sz w:val="22"/>
        </w:rPr>
      </w:pPr>
      <w:r w:rsidRPr="004062DC">
        <w:rPr>
          <w:rFonts w:ascii="Century" w:hAnsi="Century"/>
          <w:i/>
          <w:sz w:val="22"/>
        </w:rPr>
        <w:t>Por incumplirse lo preceptuado en el 307 de la Ley de Salud.</w:t>
      </w:r>
    </w:p>
    <w:p w14:paraId="7F332B6E" w14:textId="77777777" w:rsidR="00ED0A35" w:rsidRPr="004062DC" w:rsidRDefault="00ED0A35" w:rsidP="00ED0A35">
      <w:pPr>
        <w:spacing w:line="360" w:lineRule="auto"/>
        <w:jc w:val="both"/>
        <w:rPr>
          <w:rFonts w:ascii="Century" w:hAnsi="Century"/>
          <w:i/>
          <w:sz w:val="22"/>
        </w:rPr>
      </w:pPr>
    </w:p>
    <w:p w14:paraId="691618FD" w14:textId="4F40CF1D" w:rsidR="00ED0A35" w:rsidRPr="004062DC" w:rsidRDefault="00ED0A35" w:rsidP="00ED0A35">
      <w:pPr>
        <w:spacing w:line="360" w:lineRule="auto"/>
        <w:ind w:firstLine="708"/>
        <w:jc w:val="both"/>
        <w:rPr>
          <w:rFonts w:ascii="Century" w:hAnsi="Century"/>
          <w:i/>
          <w:sz w:val="22"/>
        </w:rPr>
      </w:pPr>
      <w:r w:rsidRPr="004062DC">
        <w:rPr>
          <w:rFonts w:ascii="Century" w:hAnsi="Century"/>
          <w:i/>
          <w:sz w:val="22"/>
        </w:rPr>
        <w:t xml:space="preserve">3. Y por ende la misma acción (la nulidad) de la visita de inspección de fecha 20 de abril del año en, solicitando la suspensión total y definitiva de dicha molestia; derivada de un expediente número 030/04/18-QC, número de orden 25036, de fecha 19 de abril del 2018, suscrito por el director de atención contra riesgos sanitarios </w:t>
      </w:r>
      <w:r w:rsidR="004062DC" w:rsidRPr="004062DC">
        <w:rPr>
          <w:rFonts w:ascii="Century" w:hAnsi="Century"/>
          <w:b/>
        </w:rPr>
        <w:t>(…)</w:t>
      </w:r>
      <w:r w:rsidRPr="004062DC">
        <w:rPr>
          <w:rFonts w:ascii="Century" w:hAnsi="Century"/>
          <w:i/>
          <w:sz w:val="22"/>
        </w:rPr>
        <w:t>, derivada al parecer de una queja por riesgos sanitario como riesgos al medio ambiente por crianza de vacas.</w:t>
      </w:r>
    </w:p>
    <w:p w14:paraId="0FC98FD5" w14:textId="77777777" w:rsidR="00ED0A35" w:rsidRPr="004062DC" w:rsidRDefault="00ED0A35" w:rsidP="00ED0A35">
      <w:pPr>
        <w:spacing w:line="360" w:lineRule="auto"/>
        <w:jc w:val="both"/>
        <w:rPr>
          <w:rFonts w:ascii="Century" w:hAnsi="Century"/>
          <w:i/>
          <w:sz w:val="22"/>
        </w:rPr>
      </w:pPr>
      <w:r w:rsidRPr="004062DC">
        <w:rPr>
          <w:rFonts w:ascii="Century" w:hAnsi="Century"/>
          <w:i/>
          <w:sz w:val="22"/>
        </w:rPr>
        <w:t>Por haberse incumplido el precepto 305 de la Ley de Salud de Guanajuato.”</w:t>
      </w:r>
    </w:p>
    <w:p w14:paraId="429FA3C3" w14:textId="77777777" w:rsidR="00ED0A35" w:rsidRPr="004062DC" w:rsidRDefault="00ED0A35" w:rsidP="00ED0A35">
      <w:pPr>
        <w:spacing w:line="360" w:lineRule="auto"/>
        <w:jc w:val="both"/>
        <w:rPr>
          <w:rFonts w:ascii="Century" w:hAnsi="Century"/>
          <w:i/>
          <w:sz w:val="22"/>
        </w:rPr>
      </w:pPr>
    </w:p>
    <w:p w14:paraId="1F8791D2" w14:textId="77777777" w:rsidR="00AC67AA" w:rsidRPr="004062DC" w:rsidRDefault="00AC67AA" w:rsidP="00213EBD">
      <w:pPr>
        <w:pStyle w:val="SENTENCIAS"/>
      </w:pPr>
    </w:p>
    <w:p w14:paraId="584CCCD8" w14:textId="42F30A98" w:rsidR="00514E82" w:rsidRPr="004062DC" w:rsidRDefault="00ED0A35" w:rsidP="00213EBD">
      <w:pPr>
        <w:pStyle w:val="SENTENCIAS"/>
      </w:pPr>
      <w:r w:rsidRPr="004062DC">
        <w:t>En su escrito de aclaración a la demanda señala:</w:t>
      </w:r>
      <w:r w:rsidR="00AC67AA" w:rsidRPr="004062DC">
        <w:t xml:space="preserve"> ------------------------------</w:t>
      </w:r>
    </w:p>
    <w:p w14:paraId="36E6EDD4" w14:textId="77777777" w:rsidR="00ED0A35" w:rsidRPr="004062DC" w:rsidRDefault="00ED0A35" w:rsidP="00213EBD">
      <w:pPr>
        <w:pStyle w:val="SENTENCIAS"/>
      </w:pPr>
    </w:p>
    <w:p w14:paraId="543EBDC6" w14:textId="1B5BD6D7" w:rsidR="00ED0A35" w:rsidRPr="004062DC" w:rsidRDefault="00213EBD" w:rsidP="00213EBD">
      <w:pPr>
        <w:pStyle w:val="RESOLUCIONES"/>
        <w:rPr>
          <w:i/>
          <w:sz w:val="22"/>
          <w:szCs w:val="22"/>
        </w:rPr>
      </w:pPr>
      <w:r w:rsidRPr="004062DC">
        <w:rPr>
          <w:i/>
          <w:sz w:val="22"/>
          <w:szCs w:val="22"/>
        </w:rPr>
        <w:t>“… con respecto al acto que impugno, lo es la orden de sacar mis semovientes de mi propiedad, observable, pero es la notificación del resultado; de la verificación, en mi concepto no es demandable.</w:t>
      </w:r>
    </w:p>
    <w:p w14:paraId="67C243D1" w14:textId="77777777" w:rsidR="00213EBD" w:rsidRPr="004062DC" w:rsidRDefault="00213EBD" w:rsidP="00213EBD">
      <w:pPr>
        <w:pStyle w:val="RESOLUCIONES"/>
        <w:rPr>
          <w:i/>
          <w:sz w:val="22"/>
          <w:szCs w:val="22"/>
        </w:rPr>
      </w:pPr>
    </w:p>
    <w:p w14:paraId="691F64AA" w14:textId="0A9C1FE2" w:rsidR="00213EBD" w:rsidRPr="004062DC" w:rsidRDefault="00213EBD" w:rsidP="00213EBD">
      <w:pPr>
        <w:pStyle w:val="RESOLUCIONES"/>
        <w:rPr>
          <w:i/>
          <w:sz w:val="22"/>
          <w:szCs w:val="22"/>
        </w:rPr>
      </w:pPr>
      <w:r w:rsidRPr="004062DC">
        <w:rPr>
          <w:i/>
          <w:sz w:val="22"/>
          <w:szCs w:val="22"/>
        </w:rPr>
        <w:t>Del punto 4. El acto base de molestia es la notificación de resultado de fecha 23 de mayo del 2018, por el cual se pretende que saque mis semovientes de mi propiedad, no la diligencia de verificación del 20 de abril, que si bien es antecedente, pero es la notificación del resultado; de la verificación, en mi concepto no es demandable.”</w:t>
      </w:r>
    </w:p>
    <w:p w14:paraId="561C4DF9" w14:textId="77777777" w:rsidR="00213EBD" w:rsidRPr="004062DC" w:rsidRDefault="00213EBD" w:rsidP="00213EBD">
      <w:pPr>
        <w:pStyle w:val="RESOLUCIONES"/>
        <w:rPr>
          <w:i/>
        </w:rPr>
      </w:pPr>
    </w:p>
    <w:p w14:paraId="16E8368E" w14:textId="77777777" w:rsidR="00213EBD" w:rsidRPr="004062DC" w:rsidRDefault="00213EBD" w:rsidP="00213EBD">
      <w:pPr>
        <w:pStyle w:val="RESOLUCIONES"/>
        <w:rPr>
          <w:i/>
        </w:rPr>
      </w:pPr>
    </w:p>
    <w:p w14:paraId="535F3C24" w14:textId="36EBFC0C" w:rsidR="00213EBD" w:rsidRPr="004062DC" w:rsidRDefault="00213EBD" w:rsidP="00166714">
      <w:pPr>
        <w:pStyle w:val="RESOLUCIONES"/>
      </w:pPr>
      <w:r w:rsidRPr="004062DC">
        <w:lastRenderedPageBreak/>
        <w:t xml:space="preserve">De lo anterior, se desprende que el actor impugna el </w:t>
      </w:r>
      <w:r w:rsidR="00AC67AA" w:rsidRPr="004062DC">
        <w:t>oficio</w:t>
      </w:r>
      <w:r w:rsidRPr="004062DC">
        <w:t xml:space="preserve"> de fecha </w:t>
      </w:r>
      <w:r w:rsidR="00821BA7" w:rsidRPr="004062DC">
        <w:t>07</w:t>
      </w:r>
      <w:r w:rsidRPr="004062DC">
        <w:t xml:space="preserve"> siete de mayo del año 2018, suscrito por el Director de Atención </w:t>
      </w:r>
      <w:r w:rsidR="00AC67AA" w:rsidRPr="004062DC">
        <w:t>C</w:t>
      </w:r>
      <w:r w:rsidRPr="004062DC">
        <w:t xml:space="preserve">ontra </w:t>
      </w:r>
      <w:r w:rsidR="00AC67AA" w:rsidRPr="004062DC">
        <w:t>R</w:t>
      </w:r>
      <w:r w:rsidRPr="004062DC">
        <w:t xml:space="preserve">iesgos </w:t>
      </w:r>
      <w:r w:rsidR="00AC67AA" w:rsidRPr="004062DC">
        <w:t>S</w:t>
      </w:r>
      <w:r w:rsidRPr="004062DC">
        <w:t>anitarios, derivad</w:t>
      </w:r>
      <w:r w:rsidR="00AC67AA" w:rsidRPr="004062DC">
        <w:t>o</w:t>
      </w:r>
      <w:r w:rsidRPr="004062DC">
        <w:t xml:space="preserve"> del expediente 030/04/1</w:t>
      </w:r>
      <w:r w:rsidR="00821BA7" w:rsidRPr="004062DC">
        <w:t>8</w:t>
      </w:r>
      <w:r w:rsidRPr="004062DC">
        <w:t>-QC</w:t>
      </w:r>
      <w:r w:rsidR="00821BA7" w:rsidRPr="004062DC">
        <w:t xml:space="preserve"> (cero tres cero diagonal cero c</w:t>
      </w:r>
      <w:r w:rsidR="00530C53" w:rsidRPr="004062DC">
        <w:t>uatro diagonal dieciocho guion l</w:t>
      </w:r>
      <w:r w:rsidR="00821BA7" w:rsidRPr="004062DC">
        <w:t>etras Q C)</w:t>
      </w:r>
      <w:r w:rsidRPr="004062DC">
        <w:t>, en el cual se fija un plazo</w:t>
      </w:r>
      <w:r w:rsidR="00530C53" w:rsidRPr="004062DC">
        <w:t>,</w:t>
      </w:r>
      <w:r w:rsidRPr="004062DC">
        <w:t xml:space="preserve"> sin </w:t>
      </w:r>
      <w:r w:rsidR="00D95974" w:rsidRPr="004062DC">
        <w:t>sanción</w:t>
      </w:r>
      <w:r w:rsidR="00530C53" w:rsidRPr="004062DC">
        <w:t>,</w:t>
      </w:r>
      <w:r w:rsidRPr="004062DC">
        <w:t xml:space="preserve"> de veinte días naturales contados a partir de la fecha de recibido dicho oficio</w:t>
      </w:r>
      <w:r w:rsidR="00821BA7" w:rsidRPr="004062DC">
        <w:t>,</w:t>
      </w:r>
      <w:r w:rsidRPr="004062DC">
        <w:t xml:space="preserve"> a efecto de que el actor realice diversas acciones entre las que se encuentran </w:t>
      </w:r>
      <w:r w:rsidR="00D95974" w:rsidRPr="004062DC">
        <w:t>r</w:t>
      </w:r>
      <w:r w:rsidR="00821BA7" w:rsidRPr="004062DC">
        <w:t xml:space="preserve">etirar </w:t>
      </w:r>
      <w:r w:rsidR="00D95974" w:rsidRPr="004062DC">
        <w:t>animales, apercibido que de no acatar las medidas recomendadas se aplicaran las sanciones que establece la Ley de la materia. -</w:t>
      </w:r>
    </w:p>
    <w:p w14:paraId="2DF1783C" w14:textId="77777777" w:rsidR="00213EBD" w:rsidRPr="004062DC" w:rsidRDefault="00213EBD" w:rsidP="00166714">
      <w:pPr>
        <w:pStyle w:val="RESOLUCIONES"/>
      </w:pPr>
    </w:p>
    <w:p w14:paraId="64F74ABF" w14:textId="6085DF2B" w:rsidR="00416B67" w:rsidRPr="004062DC" w:rsidRDefault="00530C53" w:rsidP="00166714">
      <w:pPr>
        <w:pStyle w:val="RESOLUCIONES"/>
        <w:rPr>
          <w:rFonts w:cs="Calibri"/>
          <w:b/>
          <w:bCs/>
          <w:iCs/>
        </w:rPr>
      </w:pPr>
      <w:r w:rsidRPr="004062DC">
        <w:t xml:space="preserve">Luego entonces al obrar en </w:t>
      </w:r>
      <w:r w:rsidR="00D95974" w:rsidRPr="004062DC">
        <w:t>el sumario</w:t>
      </w:r>
      <w:r w:rsidRPr="004062DC">
        <w:t>,</w:t>
      </w:r>
      <w:r w:rsidR="00D95974" w:rsidRPr="004062DC">
        <w:t xml:space="preserve"> en copia certificada</w:t>
      </w:r>
      <w:r w:rsidR="005547AB" w:rsidRPr="004062DC">
        <w:t xml:space="preserve">, aportado por la demandada, </w:t>
      </w:r>
      <w:r w:rsidRPr="004062DC">
        <w:t>el oficio impugnado</w:t>
      </w:r>
      <w:r w:rsidR="004347AB" w:rsidRPr="004062DC">
        <w:t>, éste</w:t>
      </w:r>
      <w:r w:rsidR="007471F8" w:rsidRPr="004062DC">
        <w:t xml:space="preserve"> me</w:t>
      </w:r>
      <w:r w:rsidR="00166714" w:rsidRPr="004062DC">
        <w:rPr>
          <w:rFonts w:cs="Calibri"/>
        </w:rPr>
        <w:t>rece pleno valor probatorio d</w:t>
      </w:r>
      <w:r w:rsidR="00416B67" w:rsidRPr="004062DC">
        <w:rPr>
          <w:rFonts w:cs="Calibri"/>
        </w:rPr>
        <w:t xml:space="preserve">e conformidad a lo señalado por </w:t>
      </w:r>
      <w:r w:rsidR="00166714" w:rsidRPr="004062DC">
        <w:rPr>
          <w:rFonts w:cs="Calibri"/>
        </w:rPr>
        <w:t>los artículos</w:t>
      </w:r>
      <w:r w:rsidR="00416B67" w:rsidRPr="004062DC">
        <w:rPr>
          <w:rFonts w:cs="Calibri"/>
        </w:rPr>
        <w:t xml:space="preserve"> 78, 117, 12</w:t>
      </w:r>
      <w:r w:rsidR="007471F8" w:rsidRPr="004062DC">
        <w:rPr>
          <w:rFonts w:cs="Calibri"/>
        </w:rPr>
        <w:t>3</w:t>
      </w:r>
      <w:r w:rsidR="00416B67" w:rsidRPr="004062DC">
        <w:rPr>
          <w:rFonts w:cs="Calibri"/>
        </w:rPr>
        <w:t xml:space="preserve"> y 131 del Código de Procedimiento y Justicia Administrativa para el Estado y los Municipios de Guanajuato</w:t>
      </w:r>
      <w:r w:rsidRPr="004062DC">
        <w:rPr>
          <w:rFonts w:cs="Calibri"/>
        </w:rPr>
        <w:t>, por lo tanto, queda debidamente acreditada la existencia del acto impugnado</w:t>
      </w:r>
      <w:r w:rsidR="005547AB" w:rsidRPr="004062DC">
        <w:rPr>
          <w:rFonts w:cs="Calibri"/>
        </w:rPr>
        <w:t>.</w:t>
      </w:r>
      <w:r w:rsidR="00416B67" w:rsidRPr="004062DC">
        <w:t xml:space="preserve"> </w:t>
      </w:r>
      <w:r w:rsidR="005547AB" w:rsidRPr="004062DC">
        <w:t>--</w:t>
      </w:r>
      <w:r w:rsidR="00BE252B" w:rsidRPr="004062DC">
        <w:t>---</w:t>
      </w:r>
      <w:r w:rsidR="00D95974" w:rsidRPr="004062DC">
        <w:t>--</w:t>
      </w:r>
      <w:r w:rsidRPr="004062DC">
        <w:t>-----------------------------------------------------------------------------------</w:t>
      </w:r>
    </w:p>
    <w:p w14:paraId="7DFB6D34" w14:textId="77777777" w:rsidR="00416B67" w:rsidRPr="004062DC" w:rsidRDefault="00416B67" w:rsidP="00416B67">
      <w:pPr>
        <w:pStyle w:val="RESOLUCIONES"/>
        <w:rPr>
          <w:rFonts w:cs="Calibri"/>
          <w:b/>
        </w:rPr>
      </w:pPr>
    </w:p>
    <w:p w14:paraId="17343286" w14:textId="5E2B608C" w:rsidR="00416B67" w:rsidRPr="004062DC" w:rsidRDefault="0067163D" w:rsidP="000F6882">
      <w:pPr>
        <w:pStyle w:val="RESOLUCIONES"/>
        <w:rPr>
          <w:rFonts w:cs="Calibri"/>
          <w:b/>
          <w:bCs/>
          <w:iCs/>
        </w:rPr>
      </w:pPr>
      <w:r w:rsidRPr="004062DC">
        <w:rPr>
          <w:rFonts w:cs="Calibri"/>
          <w:b/>
        </w:rPr>
        <w:t>TERCERO</w:t>
      </w:r>
      <w:r w:rsidR="00416B67" w:rsidRPr="004062DC">
        <w:rPr>
          <w:rFonts w:cs="Calibri"/>
          <w:b/>
        </w:rPr>
        <w:t xml:space="preserve">. </w:t>
      </w:r>
      <w:r w:rsidR="007A65FC" w:rsidRPr="004062DC">
        <w:rPr>
          <w:rFonts w:cs="Calibri"/>
          <w:bCs/>
          <w:iCs/>
        </w:rPr>
        <w:t>P</w:t>
      </w:r>
      <w:r w:rsidR="00416B67" w:rsidRPr="004062DC">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4062DC">
        <w:rPr>
          <w:rFonts w:cs="Calibri"/>
        </w:rPr>
        <w:t>. ----------------</w:t>
      </w:r>
      <w:r w:rsidR="00416B67" w:rsidRPr="004062DC">
        <w:rPr>
          <w:rFonts w:cs="Calibri"/>
          <w:b/>
          <w:bCs/>
          <w:iCs/>
        </w:rPr>
        <w:t>-</w:t>
      </w:r>
    </w:p>
    <w:p w14:paraId="488303B0" w14:textId="77777777" w:rsidR="00416B67" w:rsidRPr="004062DC" w:rsidRDefault="00416B67" w:rsidP="00416B67">
      <w:pPr>
        <w:spacing w:line="360" w:lineRule="auto"/>
        <w:ind w:firstLine="708"/>
        <w:jc w:val="both"/>
        <w:rPr>
          <w:rFonts w:ascii="Century" w:hAnsi="Century" w:cs="Calibri"/>
          <w:b/>
          <w:bCs/>
          <w:iCs/>
        </w:rPr>
      </w:pPr>
    </w:p>
    <w:p w14:paraId="6D122942" w14:textId="77777777" w:rsidR="007E727C" w:rsidRPr="004062DC" w:rsidRDefault="00953A3E" w:rsidP="00821BA7">
      <w:pPr>
        <w:pStyle w:val="RESOLUCIONES"/>
      </w:pPr>
      <w:r w:rsidRPr="004062DC">
        <w:t>L</w:t>
      </w:r>
      <w:r w:rsidR="000F6882" w:rsidRPr="004062DC">
        <w:t>a</w:t>
      </w:r>
      <w:r w:rsidR="00B14894" w:rsidRPr="004062DC">
        <w:t xml:space="preserve"> autoridad demanda</w:t>
      </w:r>
      <w:r w:rsidR="00530C53" w:rsidRPr="004062DC">
        <w:t>da</w:t>
      </w:r>
      <w:r w:rsidR="00B14894" w:rsidRPr="004062DC">
        <w:t xml:space="preserve"> </w:t>
      </w:r>
      <w:r w:rsidR="00530C53" w:rsidRPr="004062DC">
        <w:t xml:space="preserve">sostiene que </w:t>
      </w:r>
      <w:r w:rsidR="00B14894" w:rsidRPr="004062DC">
        <w:t>se actualiza la</w:t>
      </w:r>
      <w:r w:rsidR="00530C53" w:rsidRPr="004062DC">
        <w:t xml:space="preserve"> causal</w:t>
      </w:r>
      <w:r w:rsidR="00B14894" w:rsidRPr="004062DC">
        <w:t xml:space="preserve"> contenida en el artículo 261 fracción </w:t>
      </w:r>
      <w:r w:rsidR="008228A0" w:rsidRPr="004062DC">
        <w:t xml:space="preserve">V, </w:t>
      </w:r>
      <w:r w:rsidR="00B14894" w:rsidRPr="004062DC">
        <w:t>del Código de Procedimiento y Justic</w:t>
      </w:r>
      <w:r w:rsidR="00C47BE3" w:rsidRPr="004062DC">
        <w:t xml:space="preserve">ia Administrativa para el Estado y los Municipios de Guanajuato, </w:t>
      </w:r>
      <w:r w:rsidR="007E727C" w:rsidRPr="004062DC">
        <w:t xml:space="preserve">en razón de </w:t>
      </w:r>
      <w:r w:rsidR="008228A0" w:rsidRPr="004062DC">
        <w:t xml:space="preserve">que </w:t>
      </w:r>
      <w:r w:rsidR="007E727C" w:rsidRPr="004062DC">
        <w:t>las constancias que obran en el presente expediente</w:t>
      </w:r>
      <w:r w:rsidR="008228A0" w:rsidRPr="004062DC">
        <w:t xml:space="preserve"> forman parte de un procedimiento administrativo que aún no ha concluido, y el acto impugnado corresponde a una medida cautelar y no es un acto definitivo. ----------------------</w:t>
      </w:r>
    </w:p>
    <w:p w14:paraId="5DDE0F1D" w14:textId="77777777" w:rsidR="007E727C" w:rsidRPr="004062DC" w:rsidRDefault="007E727C" w:rsidP="00821BA7">
      <w:pPr>
        <w:pStyle w:val="RESOLUCIONES"/>
      </w:pPr>
    </w:p>
    <w:p w14:paraId="533E18F1" w14:textId="19C9A93B" w:rsidR="008228A0" w:rsidRPr="004062DC" w:rsidRDefault="007E727C" w:rsidP="00821BA7">
      <w:pPr>
        <w:pStyle w:val="RESOLUCIONES"/>
      </w:pPr>
      <w:r w:rsidRPr="004062DC">
        <w:lastRenderedPageBreak/>
        <w:t>Respecto de lo anterior, no</w:t>
      </w:r>
      <w:r w:rsidR="008228A0" w:rsidRPr="004062DC">
        <w:t xml:space="preserve"> le asiste la razón a la demandada</w:t>
      </w:r>
      <w:r w:rsidR="00821BA7" w:rsidRPr="004062DC">
        <w:t>,</w:t>
      </w:r>
      <w:r w:rsidRPr="004062DC">
        <w:t xml:space="preserve"> toda vez que</w:t>
      </w:r>
      <w:r w:rsidR="008228A0" w:rsidRPr="004062DC">
        <w:t xml:space="preserve"> la fracción V del mencionado artículo 261 del Código de la materia establece:</w:t>
      </w:r>
      <w:r w:rsidRPr="004062DC">
        <w:t xml:space="preserve"> ---------------------------------------------------------------------------------------------</w:t>
      </w:r>
    </w:p>
    <w:p w14:paraId="5ABAF000" w14:textId="77777777" w:rsidR="008228A0" w:rsidRPr="004062DC" w:rsidRDefault="008228A0" w:rsidP="00792120">
      <w:pPr>
        <w:pStyle w:val="RESOLUCIONES"/>
        <w:rPr>
          <w:highlight w:val="yellow"/>
        </w:rPr>
      </w:pPr>
    </w:p>
    <w:p w14:paraId="29997109" w14:textId="77777777" w:rsidR="008228A0" w:rsidRPr="004062DC" w:rsidRDefault="008228A0" w:rsidP="002A233C">
      <w:pPr>
        <w:pStyle w:val="TESISYJURIS"/>
        <w:rPr>
          <w:sz w:val="22"/>
          <w:szCs w:val="22"/>
        </w:rPr>
      </w:pPr>
      <w:r w:rsidRPr="004062DC">
        <w:rPr>
          <w:b/>
          <w:sz w:val="22"/>
          <w:szCs w:val="22"/>
        </w:rPr>
        <w:t>Artículo 261.</w:t>
      </w:r>
      <w:r w:rsidRPr="004062DC">
        <w:rPr>
          <w:sz w:val="22"/>
          <w:szCs w:val="22"/>
        </w:rPr>
        <w:t xml:space="preserve"> El proceso administrativo es improcedente contra actos o resoluciones:</w:t>
      </w:r>
    </w:p>
    <w:p w14:paraId="7E922488" w14:textId="2761FB96" w:rsidR="008228A0" w:rsidRPr="004062DC" w:rsidRDefault="007E727C" w:rsidP="002A233C">
      <w:pPr>
        <w:pStyle w:val="TESISYJURIS"/>
        <w:rPr>
          <w:sz w:val="22"/>
          <w:szCs w:val="22"/>
        </w:rPr>
      </w:pPr>
      <w:r w:rsidRPr="004062DC">
        <w:rPr>
          <w:sz w:val="22"/>
          <w:szCs w:val="22"/>
        </w:rPr>
        <w:t>…</w:t>
      </w:r>
    </w:p>
    <w:p w14:paraId="4790736F" w14:textId="77777777" w:rsidR="008228A0" w:rsidRPr="004062DC" w:rsidRDefault="008228A0" w:rsidP="002A233C">
      <w:pPr>
        <w:pStyle w:val="TESISYJURIS"/>
        <w:rPr>
          <w:sz w:val="22"/>
          <w:szCs w:val="22"/>
          <w:highlight w:val="yellow"/>
        </w:rPr>
      </w:pPr>
    </w:p>
    <w:p w14:paraId="1A2E60C0" w14:textId="000284DB" w:rsidR="008228A0" w:rsidRPr="004062DC" w:rsidRDefault="002A233C" w:rsidP="002A233C">
      <w:pPr>
        <w:pStyle w:val="TESISYJURIS"/>
        <w:rPr>
          <w:sz w:val="22"/>
          <w:szCs w:val="22"/>
          <w:lang w:val="es-MX"/>
        </w:rPr>
      </w:pPr>
      <w:r w:rsidRPr="004062DC">
        <w:rPr>
          <w:sz w:val="22"/>
          <w:szCs w:val="22"/>
        </w:rPr>
        <w:t xml:space="preserve">V. </w:t>
      </w:r>
      <w:r w:rsidR="008228A0" w:rsidRPr="004062DC">
        <w:rPr>
          <w:sz w:val="22"/>
          <w:szCs w:val="22"/>
        </w:rPr>
        <w:t>Que sean materia de un recurso o proceso que se encuentre pendiente de resolución ante una autoridad administrativa o jurisdiccional;</w:t>
      </w:r>
    </w:p>
    <w:p w14:paraId="147651D7" w14:textId="77777777" w:rsidR="008228A0" w:rsidRPr="004062DC" w:rsidRDefault="008228A0" w:rsidP="002A233C">
      <w:pPr>
        <w:pStyle w:val="TESISYJURIS"/>
        <w:rPr>
          <w:highlight w:val="yellow"/>
        </w:rPr>
      </w:pPr>
    </w:p>
    <w:p w14:paraId="0BA9573F" w14:textId="77777777" w:rsidR="008228A0" w:rsidRPr="004062DC" w:rsidRDefault="008228A0" w:rsidP="00792120">
      <w:pPr>
        <w:pStyle w:val="RESOLUCIONES"/>
        <w:rPr>
          <w:highlight w:val="yellow"/>
        </w:rPr>
      </w:pPr>
    </w:p>
    <w:p w14:paraId="0ACEF7A8" w14:textId="145C17DD" w:rsidR="006C300E" w:rsidRPr="004062DC" w:rsidRDefault="007E727C" w:rsidP="009549B2">
      <w:pPr>
        <w:pStyle w:val="SENTENCIAS"/>
      </w:pPr>
      <w:r w:rsidRPr="004062DC">
        <w:t>Lo anterior resulta así, al o</w:t>
      </w:r>
      <w:r w:rsidR="002A233C" w:rsidRPr="004062DC">
        <w:t>bra</w:t>
      </w:r>
      <w:r w:rsidRPr="004062DC">
        <w:t>r</w:t>
      </w:r>
      <w:r w:rsidR="002A233C" w:rsidRPr="004062DC">
        <w:t xml:space="preserve"> en autos, los siguientes documentos</w:t>
      </w:r>
      <w:proofErr w:type="gramStart"/>
      <w:r w:rsidR="002A233C" w:rsidRPr="004062DC">
        <w:t>:</w:t>
      </w:r>
      <w:r w:rsidR="00EA783A" w:rsidRPr="004062DC">
        <w:t xml:space="preserve"> </w:t>
      </w:r>
      <w:r w:rsidR="006C300E" w:rsidRPr="004062DC">
        <w:t xml:space="preserve"> </w:t>
      </w:r>
      <w:r w:rsidRPr="004062DC">
        <w:t>-</w:t>
      </w:r>
      <w:proofErr w:type="gramEnd"/>
    </w:p>
    <w:p w14:paraId="2C0C360E" w14:textId="77777777" w:rsidR="007E727C" w:rsidRPr="004062DC" w:rsidRDefault="007E727C" w:rsidP="009549B2">
      <w:pPr>
        <w:pStyle w:val="SENTENCIAS"/>
      </w:pPr>
    </w:p>
    <w:p w14:paraId="7CC6C887" w14:textId="20B40B83" w:rsidR="006C300E" w:rsidRPr="004062DC" w:rsidRDefault="007E727C" w:rsidP="006C300E">
      <w:pPr>
        <w:pStyle w:val="SENTENCIAS"/>
        <w:numPr>
          <w:ilvl w:val="0"/>
          <w:numId w:val="32"/>
        </w:numPr>
      </w:pPr>
      <w:r w:rsidRPr="004062DC">
        <w:t xml:space="preserve">Constancia con número de orden 25036 (dos cinco cero tres seis), emitida por el Director de Atención contra Riesgos Sanitarios, de fecha 19 diecinueve de abril del año 2018 dos mil dieciocho, que integran el </w:t>
      </w:r>
      <w:r w:rsidR="006C300E" w:rsidRPr="004062DC">
        <w:t xml:space="preserve">número de expediente </w:t>
      </w:r>
      <w:r w:rsidR="00821BA7" w:rsidRPr="004062DC">
        <w:t>030/04/18-QC (cero tres cero diagonal cero c</w:t>
      </w:r>
      <w:r w:rsidRPr="004062DC">
        <w:t>uatro diagonal dieciocho guion l</w:t>
      </w:r>
      <w:r w:rsidR="00821BA7" w:rsidRPr="004062DC">
        <w:t>etras Q C)</w:t>
      </w:r>
      <w:r w:rsidR="006C300E" w:rsidRPr="004062DC">
        <w:t xml:space="preserve">, </w:t>
      </w:r>
      <w:r w:rsidRPr="004062DC">
        <w:t>de</w:t>
      </w:r>
      <w:r w:rsidR="00865A3C" w:rsidRPr="004062DC">
        <w:t xml:space="preserve"> la que </w:t>
      </w:r>
      <w:r w:rsidR="006C300E" w:rsidRPr="004062DC">
        <w:t>desprende que tiene como objeto:</w:t>
      </w:r>
      <w:r w:rsidR="00865A3C" w:rsidRPr="004062DC">
        <w:t xml:space="preserve"> -------------------------------------</w:t>
      </w:r>
    </w:p>
    <w:p w14:paraId="5D8AF1CB" w14:textId="3ACB025A" w:rsidR="006C300E" w:rsidRPr="004062DC" w:rsidRDefault="006C300E" w:rsidP="006C300E">
      <w:pPr>
        <w:pStyle w:val="SENTENCIAS"/>
        <w:ind w:left="1429" w:firstLine="0"/>
        <w:rPr>
          <w:i/>
          <w:sz w:val="20"/>
        </w:rPr>
      </w:pPr>
      <w:r w:rsidRPr="004062DC">
        <w:rPr>
          <w:i/>
          <w:sz w:val="20"/>
        </w:rPr>
        <w:t>“VISITA DE VERIFICACIÓN GEN</w:t>
      </w:r>
      <w:r w:rsidR="00865A3C" w:rsidRPr="004062DC">
        <w:rPr>
          <w:i/>
          <w:sz w:val="20"/>
        </w:rPr>
        <w:t>E</w:t>
      </w:r>
      <w:r w:rsidRPr="004062DC">
        <w:rPr>
          <w:i/>
          <w:sz w:val="20"/>
        </w:rPr>
        <w:t>RAL DE LAS CONDICIONES FISICO-SANITARIAS DEL INMUEBLE, ASOCIADO A LA CRIANZA TENENCIA Y/O POSESION DE ANIMALES DE GRANJA, GENERANDO MAL OLOR Y PROLIFERACION DE FAUNA NOCIVA. Y/O DEMÁS RIESGOS SANITARIOS QUE SE IDENTIFIQUE EN LA VISITA.”</w:t>
      </w:r>
    </w:p>
    <w:p w14:paraId="63CEA23D" w14:textId="25BD262F" w:rsidR="001D476A" w:rsidRPr="004062DC" w:rsidRDefault="006C300E" w:rsidP="006C300E">
      <w:pPr>
        <w:pStyle w:val="SENTENCIAS"/>
        <w:numPr>
          <w:ilvl w:val="0"/>
          <w:numId w:val="32"/>
        </w:numPr>
        <w:rPr>
          <w:i/>
          <w:sz w:val="20"/>
        </w:rPr>
      </w:pPr>
      <w:r w:rsidRPr="004062DC">
        <w:t xml:space="preserve">Acta de inspección de fecha 20 </w:t>
      </w:r>
      <w:r w:rsidR="001D476A" w:rsidRPr="004062DC">
        <w:t>veinte</w:t>
      </w:r>
      <w:r w:rsidRPr="004062DC">
        <w:t xml:space="preserve"> de abril del año 2018 dos mil dieciocho</w:t>
      </w:r>
      <w:r w:rsidR="001D476A" w:rsidRPr="004062DC">
        <w:t>.</w:t>
      </w:r>
      <w:r w:rsidR="00821BA7" w:rsidRPr="004062DC">
        <w:t xml:space="preserve"> ----------------------------------------------------------------------</w:t>
      </w:r>
    </w:p>
    <w:p w14:paraId="3E92B284" w14:textId="75DE95F0" w:rsidR="006C300E" w:rsidRPr="004062DC" w:rsidRDefault="001D476A" w:rsidP="006C300E">
      <w:pPr>
        <w:pStyle w:val="SENTENCIAS"/>
        <w:numPr>
          <w:ilvl w:val="0"/>
          <w:numId w:val="32"/>
        </w:numPr>
      </w:pPr>
      <w:r w:rsidRPr="004062DC">
        <w:t xml:space="preserve">Notificación de resultado de la visita de verificación general, de fecha 07 siete de mayo del año 2018 dos mil dieciocho, emitida </w:t>
      </w:r>
      <w:r w:rsidR="00821BA7" w:rsidRPr="004062DC">
        <w:t>por</w:t>
      </w:r>
      <w:r w:rsidRPr="004062DC">
        <w:t xml:space="preserve"> el Director de Atención contra Riesgos Sanitarios, en l</w:t>
      </w:r>
      <w:r w:rsidR="00865A3C" w:rsidRPr="004062DC">
        <w:t>a</w:t>
      </w:r>
      <w:r w:rsidRPr="004062DC">
        <w:t xml:space="preserve"> que en el punto dos determina:</w:t>
      </w:r>
      <w:r w:rsidR="00865A3C" w:rsidRPr="004062DC">
        <w:t xml:space="preserve"> -----------------------------------------------------------</w:t>
      </w:r>
    </w:p>
    <w:p w14:paraId="781E21CB" w14:textId="397610F0" w:rsidR="001D476A" w:rsidRPr="004062DC" w:rsidRDefault="001D476A" w:rsidP="001D476A">
      <w:pPr>
        <w:pStyle w:val="SENTENCIAS"/>
        <w:ind w:left="1416" w:firstLine="0"/>
        <w:rPr>
          <w:i/>
          <w:sz w:val="20"/>
        </w:rPr>
      </w:pPr>
      <w:r w:rsidRPr="004062DC">
        <w:rPr>
          <w:i/>
          <w:sz w:val="20"/>
        </w:rPr>
        <w:t>“2. RAZÓN POR LA CUAL DEBERÁ RETIRAR LOS ANIMALES CON</w:t>
      </w:r>
      <w:r w:rsidR="00865A3C" w:rsidRPr="004062DC">
        <w:rPr>
          <w:i/>
          <w:sz w:val="20"/>
        </w:rPr>
        <w:t>S</w:t>
      </w:r>
      <w:r w:rsidRPr="004062DC">
        <w:rPr>
          <w:i/>
          <w:sz w:val="20"/>
        </w:rPr>
        <w:t>ISTENTE E</w:t>
      </w:r>
      <w:r w:rsidR="00865A3C" w:rsidRPr="004062DC">
        <w:rPr>
          <w:i/>
          <w:sz w:val="20"/>
        </w:rPr>
        <w:t>N</w:t>
      </w:r>
      <w:r w:rsidRPr="004062DC">
        <w:rPr>
          <w:i/>
          <w:sz w:val="20"/>
        </w:rPr>
        <w:t xml:space="preserve"> GANADO BOVINO (BECERROS) Y AVES DE CORRAL (GALLINAS) QUE TIENE EN EL PREDIO, EN UN PLAZO DE 20 (VEINTE) DÍAS”</w:t>
      </w:r>
    </w:p>
    <w:p w14:paraId="4EBBB6CF" w14:textId="77777777" w:rsidR="001D476A" w:rsidRPr="004062DC" w:rsidRDefault="001D476A" w:rsidP="001D476A">
      <w:pPr>
        <w:pStyle w:val="SENTENCIAS"/>
        <w:ind w:left="708"/>
      </w:pPr>
    </w:p>
    <w:p w14:paraId="7B08B460" w14:textId="77777777" w:rsidR="001D476A" w:rsidRPr="004062DC" w:rsidRDefault="001D476A" w:rsidP="001D476A">
      <w:pPr>
        <w:pStyle w:val="SENTENCIAS"/>
        <w:ind w:left="708"/>
      </w:pPr>
    </w:p>
    <w:p w14:paraId="03E0B34C" w14:textId="7CD4B49C" w:rsidR="006C300E" w:rsidRPr="004062DC" w:rsidRDefault="00865A3C" w:rsidP="00821BA7">
      <w:pPr>
        <w:pStyle w:val="SENTENCIAS"/>
      </w:pPr>
      <w:r w:rsidRPr="004062DC">
        <w:t>Ahora bien, el oficio que contiene la n</w:t>
      </w:r>
      <w:r w:rsidR="001D476A" w:rsidRPr="004062DC">
        <w:t xml:space="preserve">otificación de resultado de la visita de verificación general, </w:t>
      </w:r>
      <w:r w:rsidRPr="004062DC">
        <w:t xml:space="preserve">mismo que </w:t>
      </w:r>
      <w:r w:rsidR="001D476A" w:rsidRPr="004062DC">
        <w:t xml:space="preserve">resulta ser el acto impugnado en </w:t>
      </w:r>
      <w:r w:rsidRPr="004062DC">
        <w:t>e</w:t>
      </w:r>
      <w:r w:rsidR="001D476A" w:rsidRPr="004062DC">
        <w:t xml:space="preserve">l presente </w:t>
      </w:r>
      <w:r w:rsidRPr="004062DC">
        <w:t>proceso</w:t>
      </w:r>
      <w:r w:rsidR="001D476A" w:rsidRPr="004062DC">
        <w:t>,</w:t>
      </w:r>
      <w:r w:rsidR="00AB01DE" w:rsidRPr="004062DC">
        <w:t xml:space="preserve"> </w:t>
      </w:r>
      <w:r w:rsidRPr="004062DC">
        <w:t xml:space="preserve">por el cual </w:t>
      </w:r>
      <w:r w:rsidR="00AB01DE" w:rsidRPr="004062DC">
        <w:t>se le impone al actor una serie de medidas a realizar, con el apercibimiento que de no acatar dichas recomendaciones se aplicaran sanciones que establece la ley de la materia. ---------------</w:t>
      </w:r>
      <w:r w:rsidR="00821BA7" w:rsidRPr="004062DC">
        <w:t>-----------------------</w:t>
      </w:r>
      <w:r w:rsidR="00AB01DE" w:rsidRPr="004062DC">
        <w:t>-------</w:t>
      </w:r>
    </w:p>
    <w:p w14:paraId="0721C600" w14:textId="77777777" w:rsidR="0005351A" w:rsidRPr="004062DC" w:rsidRDefault="0005351A" w:rsidP="00821BA7">
      <w:pPr>
        <w:pStyle w:val="SENTENCIAS"/>
      </w:pPr>
    </w:p>
    <w:p w14:paraId="669FEF5E" w14:textId="51C4800F" w:rsidR="0005351A" w:rsidRPr="004062DC" w:rsidRDefault="00AB01DE" w:rsidP="00AB01DE">
      <w:pPr>
        <w:pStyle w:val="SENTENCIAS"/>
      </w:pPr>
      <w:r w:rsidRPr="004062DC">
        <w:t xml:space="preserve">En ese sentido, y al contener </w:t>
      </w:r>
      <w:r w:rsidR="0005351A" w:rsidRPr="004062DC">
        <w:t xml:space="preserve">el oficio impugnado </w:t>
      </w:r>
      <w:r w:rsidRPr="004062DC">
        <w:t xml:space="preserve">una declaración unilateral de voluntad </w:t>
      </w:r>
      <w:r w:rsidR="00E25FEC" w:rsidRPr="004062DC">
        <w:t xml:space="preserve">por parte del Director de Atención Contra Riesgos Sanitarios, </w:t>
      </w:r>
      <w:r w:rsidRPr="004062DC">
        <w:t xml:space="preserve">derivada del resultado de la </w:t>
      </w:r>
      <w:r w:rsidR="0005351A" w:rsidRPr="004062DC">
        <w:t>visita de verificación general,</w:t>
      </w:r>
      <w:r w:rsidRPr="004062DC">
        <w:t xml:space="preserve"> y en </w:t>
      </w:r>
      <w:r w:rsidR="0005351A" w:rsidRPr="004062DC">
        <w:t>e</w:t>
      </w:r>
      <w:r w:rsidRPr="004062DC">
        <w:t xml:space="preserve">l cual se le fija al actor un plazo para su cumplimiento, es que estamos ante </w:t>
      </w:r>
      <w:r w:rsidR="0005351A" w:rsidRPr="004062DC">
        <w:t xml:space="preserve">la materialización y formalización de </w:t>
      </w:r>
      <w:r w:rsidRPr="004062DC">
        <w:t xml:space="preserve">un acto administrativo en términos del artículo 136 del Código de Procedimiento y Justicia Administrativa para el Estado y los Municipios de Guanajuato, </w:t>
      </w:r>
      <w:r w:rsidR="0005351A" w:rsidRPr="004062DC">
        <w:t>mismo que dispone: ------------------------</w:t>
      </w:r>
    </w:p>
    <w:p w14:paraId="037E8F32" w14:textId="77777777" w:rsidR="0005351A" w:rsidRPr="004062DC" w:rsidRDefault="0005351A" w:rsidP="00AB01DE">
      <w:pPr>
        <w:pStyle w:val="SENTENCIAS"/>
      </w:pPr>
    </w:p>
    <w:p w14:paraId="1448B035" w14:textId="77777777" w:rsidR="0005351A" w:rsidRPr="004062DC" w:rsidRDefault="0005351A" w:rsidP="0005351A">
      <w:pPr>
        <w:pStyle w:val="TESISYJURIS"/>
        <w:rPr>
          <w:sz w:val="22"/>
          <w:szCs w:val="22"/>
        </w:rPr>
      </w:pPr>
      <w:r w:rsidRPr="004062DC">
        <w:rPr>
          <w:sz w:val="22"/>
          <w:szCs w:val="22"/>
        </w:rPr>
        <w:t>ARTÍCULO 136.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14:paraId="14AB35CF" w14:textId="77777777" w:rsidR="0005351A" w:rsidRPr="004062DC" w:rsidRDefault="0005351A" w:rsidP="00AB01DE">
      <w:pPr>
        <w:pStyle w:val="SENTENCIAS"/>
      </w:pPr>
    </w:p>
    <w:p w14:paraId="0ADB2EEE" w14:textId="77777777" w:rsidR="0005351A" w:rsidRPr="004062DC" w:rsidRDefault="0005351A" w:rsidP="00AB01DE">
      <w:pPr>
        <w:pStyle w:val="SENTENCIAS"/>
      </w:pPr>
    </w:p>
    <w:p w14:paraId="2FB6055E" w14:textId="688CC0C1" w:rsidR="00AB01DE" w:rsidRPr="004062DC" w:rsidRDefault="0005351A" w:rsidP="00AB01DE">
      <w:pPr>
        <w:pStyle w:val="SENTENCIAS"/>
      </w:pPr>
      <w:r w:rsidRPr="004062DC">
        <w:t xml:space="preserve">Luego entonces, el oficio </w:t>
      </w:r>
      <w:r w:rsidR="007E3105" w:rsidRPr="004062DC">
        <w:t xml:space="preserve">que contiene la notificación de resultado de la visita de verificación general, de fecha 07 siete de mayo del año 2018 dos mil dieciocho, emitido por el Director de Atención contra Riesgos Sanitarios </w:t>
      </w:r>
      <w:r w:rsidR="00AB01DE" w:rsidRPr="004062DC">
        <w:t xml:space="preserve">puede ser impugnado a través del presente proceso administrativo, </w:t>
      </w:r>
      <w:r w:rsidRPr="004062DC">
        <w:t>por lo tanto</w:t>
      </w:r>
      <w:r w:rsidR="007E3105" w:rsidRPr="004062DC">
        <w:t>,</w:t>
      </w:r>
      <w:r w:rsidRPr="004062DC">
        <w:t xml:space="preserve"> y </w:t>
      </w:r>
      <w:r w:rsidR="00AB01DE" w:rsidRPr="004062DC">
        <w:t>en ese sentido no se actualiza la causal de improcedencia hecha valer por la demandad</w:t>
      </w:r>
      <w:r w:rsidR="00E25FEC" w:rsidRPr="004062DC">
        <w:t>a</w:t>
      </w:r>
      <w:r w:rsidR="007E3105" w:rsidRPr="004062DC">
        <w:t>. ------------------------------------------------------------------------------------------</w:t>
      </w:r>
    </w:p>
    <w:p w14:paraId="655BA3D6" w14:textId="77777777" w:rsidR="00AB01DE" w:rsidRPr="004062DC" w:rsidRDefault="00AB01DE" w:rsidP="001D476A">
      <w:pPr>
        <w:pStyle w:val="SENTENCIAS"/>
        <w:ind w:left="708"/>
      </w:pPr>
    </w:p>
    <w:p w14:paraId="2AC33B23" w14:textId="00318EDB" w:rsidR="001D476A" w:rsidRPr="004062DC" w:rsidRDefault="007E3105" w:rsidP="00E25FEC">
      <w:pPr>
        <w:pStyle w:val="SENTENCIAS"/>
      </w:pPr>
      <w:r w:rsidRPr="004062DC">
        <w:t>Es importante precisar que n</w:t>
      </w:r>
      <w:r w:rsidR="00AB01DE" w:rsidRPr="004062DC">
        <w:t>o pasa desapercibido para quien resuelve el hecho de que la demanda</w:t>
      </w:r>
      <w:r w:rsidRPr="004062DC">
        <w:t>da</w:t>
      </w:r>
      <w:r w:rsidR="00AB01DE" w:rsidRPr="004062DC">
        <w:t xml:space="preserve"> aportara diversos documentos </w:t>
      </w:r>
      <w:r w:rsidRPr="004062DC">
        <w:t xml:space="preserve">que integran </w:t>
      </w:r>
      <w:r w:rsidR="00AB01DE" w:rsidRPr="004062DC">
        <w:t>el expediente 030/04/18-QC</w:t>
      </w:r>
      <w:r w:rsidR="00E25FEC" w:rsidRPr="004062DC">
        <w:t xml:space="preserve"> (cero tres cero diagonal cero cuatro diagonal dieciocho guion </w:t>
      </w:r>
      <w:r w:rsidRPr="004062DC">
        <w:t>l</w:t>
      </w:r>
      <w:r w:rsidR="00E25FEC" w:rsidRPr="004062DC">
        <w:t xml:space="preserve">etras Q C), </w:t>
      </w:r>
      <w:r w:rsidR="00AB01DE" w:rsidRPr="004062DC">
        <w:t xml:space="preserve">como son: </w:t>
      </w:r>
      <w:r w:rsidRPr="004062DC">
        <w:t>L</w:t>
      </w:r>
      <w:r w:rsidR="00AB01DE" w:rsidRPr="004062DC">
        <w:t>a orden n</w:t>
      </w:r>
      <w:r w:rsidRPr="004062DC">
        <w:t>ú</w:t>
      </w:r>
      <w:r w:rsidR="00AB01DE" w:rsidRPr="004062DC">
        <w:t xml:space="preserve">mero 25637 (dos cinco seis </w:t>
      </w:r>
      <w:r w:rsidR="00AB01DE" w:rsidRPr="004062DC">
        <w:lastRenderedPageBreak/>
        <w:t xml:space="preserve">tres siete), de fecha 13 trece de junio del año 2018 dos mil dieciocho, acta de verificación de fecha 15 quince de junio del mismo año 2018 dos mil dieciocho, así como el citatorio para ejercer derecho de audiencia de fecha 28 veintiocho de junio del año 2018 dos mil dieciocho; sin embargo, dichos documentos son solo de seguimiento, es decir, solo para verificar el cumplimiento de la carga impuesta al particular </w:t>
      </w:r>
      <w:r w:rsidR="00762CA1" w:rsidRPr="004062DC">
        <w:t xml:space="preserve">en la </w:t>
      </w:r>
      <w:r w:rsidRPr="004062DC">
        <w:t>n</w:t>
      </w:r>
      <w:r w:rsidR="00762CA1" w:rsidRPr="004062DC">
        <w:t>otificación de resultado de la visita de verificación general, de fecha 07 siete de mayo del año 2018 dos mil dieciocho</w:t>
      </w:r>
      <w:r w:rsidR="00E25FEC" w:rsidRPr="004062DC">
        <w:t xml:space="preserve"> (acto impugnado)</w:t>
      </w:r>
      <w:r w:rsidR="00762CA1" w:rsidRPr="004062DC">
        <w:t>, emiti</w:t>
      </w:r>
      <w:r w:rsidR="00E25FEC" w:rsidRPr="004062DC">
        <w:t>da por el Director de Atención C</w:t>
      </w:r>
      <w:r w:rsidR="00762CA1" w:rsidRPr="004062DC">
        <w:t>ontra Riesgos Sanitarios</w:t>
      </w:r>
      <w:r w:rsidRPr="004062DC">
        <w:t>.</w:t>
      </w:r>
      <w:r w:rsidR="00E25FEC" w:rsidRPr="004062DC">
        <w:t xml:space="preserve"> </w:t>
      </w:r>
      <w:r w:rsidRPr="004062DC">
        <w:t>----------------</w:t>
      </w:r>
      <w:r w:rsidR="00E25FEC" w:rsidRPr="004062DC">
        <w:t>----</w:t>
      </w:r>
      <w:r w:rsidRPr="004062DC">
        <w:t>-----------------------------------------------------------------------</w:t>
      </w:r>
    </w:p>
    <w:p w14:paraId="1EC0732D" w14:textId="77777777" w:rsidR="001D476A" w:rsidRPr="004062DC" w:rsidRDefault="001D476A" w:rsidP="001D476A">
      <w:pPr>
        <w:pStyle w:val="SENTENCIAS"/>
        <w:ind w:left="708"/>
      </w:pPr>
    </w:p>
    <w:p w14:paraId="5F5FE9C2" w14:textId="7FDB76B4" w:rsidR="00762CA1" w:rsidRPr="004062DC" w:rsidRDefault="00762CA1" w:rsidP="00416B67">
      <w:pPr>
        <w:spacing w:line="360" w:lineRule="auto"/>
        <w:ind w:firstLine="708"/>
        <w:jc w:val="both"/>
        <w:rPr>
          <w:rFonts w:ascii="Century" w:hAnsi="Century" w:cs="Calibri"/>
          <w:bCs/>
          <w:iCs/>
        </w:rPr>
      </w:pPr>
      <w:r w:rsidRPr="004062DC">
        <w:rPr>
          <w:rFonts w:ascii="Century" w:hAnsi="Century" w:cs="Calibri"/>
          <w:bCs/>
          <w:iCs/>
        </w:rPr>
        <w:t>Ahora bien, quien resuelve aprecia que no se actualiza ninguna causal de improcedencia de las previstas en el artículo 261 o 262 del Código de Procedimiento y Justicia Administrativa para el Estado y los Municipios de Guanajuato, por lo que se procede al estudio de la presente causa. ---------------</w:t>
      </w:r>
    </w:p>
    <w:p w14:paraId="7D979ECD" w14:textId="77777777" w:rsidR="00762CA1" w:rsidRPr="004062DC" w:rsidRDefault="00762CA1" w:rsidP="00416B67">
      <w:pPr>
        <w:spacing w:line="360" w:lineRule="auto"/>
        <w:ind w:firstLine="708"/>
        <w:jc w:val="both"/>
        <w:rPr>
          <w:rFonts w:ascii="Century" w:hAnsi="Century" w:cs="Calibri"/>
          <w:b/>
          <w:bCs/>
          <w:iCs/>
        </w:rPr>
      </w:pPr>
    </w:p>
    <w:p w14:paraId="4DBC72B1" w14:textId="50F98FCB" w:rsidR="00416B67" w:rsidRPr="004062DC" w:rsidRDefault="009549B2" w:rsidP="00416B67">
      <w:pPr>
        <w:spacing w:line="360" w:lineRule="auto"/>
        <w:ind w:firstLine="708"/>
        <w:jc w:val="both"/>
        <w:rPr>
          <w:rFonts w:ascii="Century" w:hAnsi="Century" w:cs="Calibri"/>
        </w:rPr>
      </w:pPr>
      <w:r w:rsidRPr="004062DC">
        <w:rPr>
          <w:rFonts w:ascii="Century" w:hAnsi="Century" w:cs="Calibri"/>
          <w:b/>
          <w:bCs/>
          <w:iCs/>
        </w:rPr>
        <w:t>CUARTO</w:t>
      </w:r>
      <w:r w:rsidR="00416B67" w:rsidRPr="004062DC">
        <w:rPr>
          <w:rFonts w:ascii="Century" w:hAnsi="Century" w:cs="Calibri"/>
          <w:b/>
          <w:bCs/>
          <w:iCs/>
        </w:rPr>
        <w:t>.</w:t>
      </w:r>
      <w:r w:rsidR="00416B67" w:rsidRPr="004062DC">
        <w:rPr>
          <w:rFonts w:ascii="Century" w:hAnsi="Century"/>
        </w:rPr>
        <w:t xml:space="preserve"> </w:t>
      </w:r>
      <w:r w:rsidR="00416B67" w:rsidRPr="004062DC">
        <w:rPr>
          <w:rFonts w:ascii="Century" w:hAnsi="Century" w:cs="Calibri"/>
          <w:bCs/>
          <w:iCs/>
        </w:rPr>
        <w:t>En</w:t>
      </w:r>
      <w:r w:rsidR="00416B67" w:rsidRPr="004062DC">
        <w:rPr>
          <w:rFonts w:ascii="Century" w:hAnsi="Century" w:cs="Calibri"/>
        </w:rPr>
        <w:t xml:space="preserve"> cumplimiento a lo establecido en la fracción I del artículo 299 del Código de Procedimiento y Justicia Administrativa para el Estado y los Municipios de Guanajuato, </w:t>
      </w:r>
      <w:r w:rsidR="00416B67" w:rsidRPr="004062DC">
        <w:rPr>
          <w:rFonts w:ascii="Century" w:hAnsi="Century" w:cs="Calibri"/>
          <w:bCs/>
          <w:iCs/>
        </w:rPr>
        <w:t xml:space="preserve">este Juzgado </w:t>
      </w:r>
      <w:r w:rsidR="00416B67" w:rsidRPr="004062DC">
        <w:rPr>
          <w:rFonts w:ascii="Century" w:hAnsi="Century" w:cs="Calibri"/>
        </w:rPr>
        <w:t xml:space="preserve">procede a fijar clara y precisamente los puntos controvertidos en el presente proceso administrativo. </w:t>
      </w:r>
    </w:p>
    <w:p w14:paraId="5188DC46" w14:textId="77777777" w:rsidR="00416B67" w:rsidRPr="004062DC" w:rsidRDefault="00416B67" w:rsidP="00416B67">
      <w:pPr>
        <w:spacing w:line="360" w:lineRule="auto"/>
        <w:ind w:firstLine="708"/>
        <w:jc w:val="both"/>
        <w:rPr>
          <w:rFonts w:ascii="Century" w:hAnsi="Century" w:cs="Calibri"/>
        </w:rPr>
      </w:pPr>
    </w:p>
    <w:p w14:paraId="1EEC4AD4" w14:textId="148BDD2D" w:rsidR="00645F82" w:rsidRPr="004062DC" w:rsidRDefault="00416B67" w:rsidP="00E25FEC">
      <w:pPr>
        <w:pStyle w:val="SENTENCIAS"/>
      </w:pPr>
      <w:r w:rsidRPr="004062DC">
        <w:t xml:space="preserve">De lo expuesto por el actor en su </w:t>
      </w:r>
      <w:r w:rsidRPr="004062DC">
        <w:rPr>
          <w:bCs/>
          <w:iCs/>
        </w:rPr>
        <w:t>escrito</w:t>
      </w:r>
      <w:r w:rsidRPr="004062DC">
        <w:t xml:space="preserve"> de demanda, así como de la contestación a la misma y </w:t>
      </w:r>
      <w:r w:rsidR="000E71A7" w:rsidRPr="004062DC">
        <w:t xml:space="preserve">de </w:t>
      </w:r>
      <w:r w:rsidRPr="004062DC">
        <w:t xml:space="preserve">las constancias que obran en autos, se desprende que </w:t>
      </w:r>
      <w:r w:rsidR="00557D70" w:rsidRPr="004062DC">
        <w:t xml:space="preserve">en fecha </w:t>
      </w:r>
      <w:r w:rsidR="00645F82" w:rsidRPr="004062DC">
        <w:t xml:space="preserve">19 diecinueve de abril del año 2018 dos mil dieciocho, el Director de Atención contra Riesgos Sanitarios, emitió la orden </w:t>
      </w:r>
      <w:r w:rsidR="007E3105" w:rsidRPr="004062DC">
        <w:t xml:space="preserve">número </w:t>
      </w:r>
      <w:r w:rsidR="00645F82" w:rsidRPr="004062DC">
        <w:t>25036 (dos cinco cero tres seis), derivada del expediente 030/04/18-QC</w:t>
      </w:r>
      <w:r w:rsidR="00E25FEC" w:rsidRPr="004062DC">
        <w:t xml:space="preserve"> (cero tres cero diagonal cero c</w:t>
      </w:r>
      <w:r w:rsidR="007E3105" w:rsidRPr="004062DC">
        <w:t>uatro diagonal dieciocho guion l</w:t>
      </w:r>
      <w:r w:rsidR="00E25FEC" w:rsidRPr="004062DC">
        <w:t>etras Q C)</w:t>
      </w:r>
      <w:r w:rsidR="00645F82" w:rsidRPr="004062DC">
        <w:t xml:space="preserve">, con objeto de llevar a cabo una visita de verificación general de las condiciones </w:t>
      </w:r>
      <w:proofErr w:type="spellStart"/>
      <w:r w:rsidR="00645F82" w:rsidRPr="004062DC">
        <w:t>fis</w:t>
      </w:r>
      <w:r w:rsidR="00610A95" w:rsidRPr="004062DC">
        <w:t>i</w:t>
      </w:r>
      <w:r w:rsidR="00645F82" w:rsidRPr="004062DC">
        <w:t>co</w:t>
      </w:r>
      <w:proofErr w:type="spellEnd"/>
      <w:r w:rsidR="00645F82" w:rsidRPr="004062DC">
        <w:t xml:space="preserve"> sanitarias del inmueble (Cerro de San Miguel S/N entre el 101 ciento uno y 105 ciento cinco).</w:t>
      </w:r>
      <w:r w:rsidR="00E25FEC" w:rsidRPr="004062DC">
        <w:t xml:space="preserve"> </w:t>
      </w:r>
    </w:p>
    <w:p w14:paraId="26E9F00E" w14:textId="77777777" w:rsidR="00645F82" w:rsidRPr="004062DC" w:rsidRDefault="00645F82" w:rsidP="00E25FEC">
      <w:pPr>
        <w:pStyle w:val="SENTENCIAS"/>
      </w:pPr>
    </w:p>
    <w:p w14:paraId="22D7ED91" w14:textId="5DF0FB19" w:rsidR="00645F82" w:rsidRPr="004062DC" w:rsidRDefault="007E3105" w:rsidP="00645F82">
      <w:pPr>
        <w:pStyle w:val="SENTENCIAS"/>
      </w:pPr>
      <w:r w:rsidRPr="004062DC">
        <w:t>También se desprende que e</w:t>
      </w:r>
      <w:r w:rsidR="00645F82" w:rsidRPr="004062DC">
        <w:t xml:space="preserve">n fecha 20 veinte de abril del año 2018 dos mil dieciocho, se llevó a cabo la visita, y </w:t>
      </w:r>
      <w:r w:rsidRPr="004062DC">
        <w:t xml:space="preserve">que </w:t>
      </w:r>
      <w:r w:rsidR="00645F82" w:rsidRPr="004062DC">
        <w:t xml:space="preserve">el día 07 siete de mayo del año 2018 dos mil dieciocho, </w:t>
      </w:r>
      <w:r w:rsidRPr="004062DC">
        <w:t xml:space="preserve">se le notificó al actor el </w:t>
      </w:r>
      <w:r w:rsidR="00645F82" w:rsidRPr="004062DC">
        <w:t xml:space="preserve">resultado de la visita de </w:t>
      </w:r>
      <w:r w:rsidRPr="004062DC">
        <w:lastRenderedPageBreak/>
        <w:t xml:space="preserve">verificación general, en </w:t>
      </w:r>
      <w:r w:rsidR="00645F82" w:rsidRPr="004062DC">
        <w:t>l</w:t>
      </w:r>
      <w:r w:rsidRPr="004062DC">
        <w:t>a</w:t>
      </w:r>
      <w:r w:rsidR="00645F82" w:rsidRPr="004062DC">
        <w:t xml:space="preserve"> que se le </w:t>
      </w:r>
      <w:r w:rsidRPr="004062DC">
        <w:t xml:space="preserve">indica </w:t>
      </w:r>
      <w:r w:rsidR="00645F82" w:rsidRPr="004062DC">
        <w:t>realizar diversas acciones, bajo apercibimiento de que, de no llevarlas a cabo, se aplicaran sanciones establecidas en la Ley de la materia. --------------</w:t>
      </w:r>
      <w:r w:rsidRPr="004062DC">
        <w:t>------------------------------------------</w:t>
      </w:r>
    </w:p>
    <w:p w14:paraId="2C1CECD3" w14:textId="77777777" w:rsidR="00645F82" w:rsidRPr="004062DC" w:rsidRDefault="00645F82" w:rsidP="00645F82">
      <w:pPr>
        <w:pStyle w:val="SENTENCIAS"/>
      </w:pPr>
    </w:p>
    <w:p w14:paraId="2D349CEA" w14:textId="01EDF502" w:rsidR="00AD7647" w:rsidRPr="004062DC" w:rsidRDefault="000E71A7" w:rsidP="009549B2">
      <w:pPr>
        <w:pStyle w:val="SENTENCIAS"/>
      </w:pPr>
      <w:r w:rsidRPr="004062DC">
        <w:t>Luego entonces</w:t>
      </w:r>
      <w:r w:rsidR="00416B67" w:rsidRPr="004062DC">
        <w:t>, la “</w:t>
      </w:r>
      <w:proofErr w:type="spellStart"/>
      <w:r w:rsidR="00416B67" w:rsidRPr="004062DC">
        <w:t>litis</w:t>
      </w:r>
      <w:proofErr w:type="spellEnd"/>
      <w:r w:rsidR="00416B67" w:rsidRPr="004062DC">
        <w:t xml:space="preserve">” planteada se hace consistir en determinar la legalidad o ilegalidad </w:t>
      </w:r>
      <w:r w:rsidR="00E0705E" w:rsidRPr="004062DC">
        <w:t>de</w:t>
      </w:r>
      <w:r w:rsidR="00AD7647" w:rsidRPr="004062DC">
        <w:t>l documento mediante el cual se le da a conocer al actor los resultados de visita de verificación general y a través del cual se le imponen una serie de medidas a realizar. ---------------------------</w:t>
      </w:r>
      <w:r w:rsidR="00712A92" w:rsidRPr="004062DC">
        <w:t>--------------</w:t>
      </w:r>
      <w:r w:rsidR="00AD7647" w:rsidRPr="004062DC">
        <w:t>---------------------</w:t>
      </w:r>
    </w:p>
    <w:p w14:paraId="4CE96CC3" w14:textId="77777777" w:rsidR="00AD7647" w:rsidRPr="004062DC" w:rsidRDefault="00AD7647" w:rsidP="009549B2">
      <w:pPr>
        <w:pStyle w:val="SENTENCIAS"/>
      </w:pPr>
    </w:p>
    <w:p w14:paraId="0B5B55C1" w14:textId="50253DB7" w:rsidR="00416B67" w:rsidRPr="004062DC" w:rsidRDefault="00DF4828" w:rsidP="00F32203">
      <w:pPr>
        <w:pStyle w:val="SENTENCIAS"/>
        <w:rPr>
          <w:rFonts w:ascii="Calibri" w:hAnsi="Calibri"/>
          <w:sz w:val="26"/>
          <w:szCs w:val="26"/>
        </w:rPr>
      </w:pPr>
      <w:r w:rsidRPr="004062DC">
        <w:rPr>
          <w:b/>
        </w:rPr>
        <w:t>QUINTO</w:t>
      </w:r>
      <w:r w:rsidR="00416B67" w:rsidRPr="004062DC">
        <w:rPr>
          <w:b/>
        </w:rPr>
        <w:t>.</w:t>
      </w:r>
      <w:r w:rsidR="00416B67" w:rsidRPr="004062DC">
        <w:t xml:space="preserve"> Una vez determinada la </w:t>
      </w:r>
      <w:proofErr w:type="spellStart"/>
      <w:r w:rsidR="00416B67" w:rsidRPr="004062DC">
        <w:t>litis</w:t>
      </w:r>
      <w:proofErr w:type="spellEnd"/>
      <w:r w:rsidR="00416B67" w:rsidRPr="004062DC">
        <w:t xml:space="preserve"> de la presente causa, se procede al análisis de los conceptos de impugnación</w:t>
      </w:r>
      <w:r w:rsidR="00F32203" w:rsidRPr="004062DC">
        <w:t xml:space="preserve">, lo anterior sin necesidad de transcribirlos en su totalidad, </w:t>
      </w:r>
      <w:r w:rsidR="00416B67" w:rsidRPr="004062DC">
        <w:t>con base en el criterio sostenido por el Segundo Tribunal Colegiado del Sexto Circuito del Poder Judicial de la Federación, mencionado en la siguiente Jurisprudencia. ------</w:t>
      </w:r>
      <w:r w:rsidR="00F32203" w:rsidRPr="004062DC">
        <w:t>-------------------------</w:t>
      </w:r>
      <w:r w:rsidR="009A165D" w:rsidRPr="004062DC">
        <w:t>---------------</w:t>
      </w:r>
    </w:p>
    <w:p w14:paraId="49F58024" w14:textId="77777777" w:rsidR="00416B67" w:rsidRPr="004062DC" w:rsidRDefault="00416B67" w:rsidP="00416B67">
      <w:pPr>
        <w:pStyle w:val="SENTENCIAS"/>
        <w:rPr>
          <w:sz w:val="22"/>
          <w:szCs w:val="22"/>
          <w:lang w:val="es-MX"/>
        </w:rPr>
      </w:pPr>
    </w:p>
    <w:p w14:paraId="6A41B34D" w14:textId="77777777" w:rsidR="00416B67" w:rsidRPr="004062DC" w:rsidRDefault="00416B67" w:rsidP="00416B67">
      <w:pPr>
        <w:pStyle w:val="TESISYJURIS"/>
        <w:rPr>
          <w:rFonts w:cs="Calibri"/>
          <w:sz w:val="22"/>
          <w:szCs w:val="22"/>
        </w:rPr>
      </w:pPr>
      <w:r w:rsidRPr="004062DC">
        <w:rPr>
          <w:b/>
          <w:sz w:val="22"/>
          <w:szCs w:val="22"/>
        </w:rPr>
        <w:t xml:space="preserve">“CONCEPTOS DE VIOLACIÓN. EL JUEZ NO ESTÁ OBLIGADO A TRANSCRIBIRLOS. </w:t>
      </w:r>
      <w:r w:rsidRPr="004062D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062DC">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062DC">
        <w:rPr>
          <w:rFonts w:cs="Calibri"/>
          <w:sz w:val="22"/>
          <w:szCs w:val="22"/>
        </w:rPr>
        <w:t>Abril</w:t>
      </w:r>
      <w:proofErr w:type="gramEnd"/>
      <w:r w:rsidRPr="004062DC">
        <w:rPr>
          <w:rFonts w:cs="Calibri"/>
          <w:sz w:val="22"/>
          <w:szCs w:val="22"/>
        </w:rPr>
        <w:t xml:space="preserve"> de 1998, Tesis: VI.2o. J/129. Página: 599”. </w:t>
      </w:r>
    </w:p>
    <w:p w14:paraId="75888316" w14:textId="77777777" w:rsidR="00416B67" w:rsidRPr="004062DC" w:rsidRDefault="00416B67" w:rsidP="00416B67">
      <w:pPr>
        <w:pStyle w:val="TESISYJURIS"/>
        <w:rPr>
          <w:rFonts w:cs="Calibri"/>
        </w:rPr>
      </w:pPr>
    </w:p>
    <w:p w14:paraId="77CC39F9" w14:textId="77777777" w:rsidR="00194FB4" w:rsidRPr="004062DC" w:rsidRDefault="00194FB4" w:rsidP="008C09AF">
      <w:pPr>
        <w:tabs>
          <w:tab w:val="left" w:pos="3975"/>
        </w:tabs>
        <w:spacing w:line="360" w:lineRule="auto"/>
        <w:ind w:firstLine="709"/>
        <w:jc w:val="both"/>
        <w:rPr>
          <w:rFonts w:ascii="Century" w:hAnsi="Century" w:cs="Calibri"/>
        </w:rPr>
      </w:pPr>
    </w:p>
    <w:p w14:paraId="5CBB06A0" w14:textId="54B0CA2F" w:rsidR="002C5304" w:rsidRPr="004062DC" w:rsidRDefault="00F83BFF" w:rsidP="00F83BFF">
      <w:pPr>
        <w:pStyle w:val="RESOLUCIONES"/>
      </w:pPr>
      <w:r w:rsidRPr="004062DC">
        <w:t>Cabe señalar</w:t>
      </w:r>
      <w:r w:rsidR="001F1C40" w:rsidRPr="004062DC">
        <w:t>,</w:t>
      </w:r>
      <w:r w:rsidRPr="004062DC">
        <w:t xml:space="preserve"> además</w:t>
      </w:r>
      <w:r w:rsidR="001F1C40" w:rsidRPr="004062DC">
        <w:t>,</w:t>
      </w:r>
      <w:r w:rsidRPr="004062DC">
        <w:t xml:space="preserve"> que esta Juzgadora est</w:t>
      </w:r>
      <w:r w:rsidR="00E304A9" w:rsidRPr="004062DC">
        <w:t>á</w:t>
      </w:r>
      <w:r w:rsidRPr="004062DC">
        <w:t xml:space="preserve"> constreñida a realizar una interpretación integral y completa al escrito de demanda, esto es, su examen no debe circunscribirse al apartado de los conceptos de impugnación, sino atendiendo a la causa de pedir, aunque </w:t>
      </w:r>
      <w:r w:rsidR="00E304A9" w:rsidRPr="004062DC">
        <w:t>ésta</w:t>
      </w:r>
      <w:r w:rsidRPr="004062DC">
        <w:t xml:space="preserve"> no se encuentre en el apartado de agravios, debe considerarse que forman parte de ella,</w:t>
      </w:r>
      <w:r w:rsidR="002C5304" w:rsidRPr="004062DC">
        <w:t xml:space="preserve"> lo anterior con la finalidad </w:t>
      </w:r>
      <w:r w:rsidRPr="004062DC">
        <w:t xml:space="preserve">de resolver la </w:t>
      </w:r>
      <w:proofErr w:type="spellStart"/>
      <w:r w:rsidRPr="004062DC">
        <w:t>litis</w:t>
      </w:r>
      <w:proofErr w:type="spellEnd"/>
      <w:r w:rsidRPr="004062DC">
        <w:t xml:space="preserve"> conforme a la pretensión que en realidad se deduzca de los argumentos planteados</w:t>
      </w:r>
      <w:r w:rsidR="002C5304" w:rsidRPr="004062DC">
        <w:t xml:space="preserve"> por el actor, en relación con el acto impugnado. -----------------------------------------------------------------------------</w:t>
      </w:r>
      <w:r w:rsidR="00610A95" w:rsidRPr="004062DC">
        <w:t>-</w:t>
      </w:r>
      <w:r w:rsidR="002C5304" w:rsidRPr="004062DC">
        <w:t>------------</w:t>
      </w:r>
    </w:p>
    <w:p w14:paraId="4D71B826" w14:textId="77777777" w:rsidR="002C5304" w:rsidRPr="004062DC" w:rsidRDefault="002C5304" w:rsidP="00F83BFF">
      <w:pPr>
        <w:pStyle w:val="RESOLUCIONES"/>
      </w:pPr>
    </w:p>
    <w:p w14:paraId="6B61042A" w14:textId="66E3D8CA" w:rsidR="002C5304" w:rsidRPr="004062DC" w:rsidRDefault="002C5304" w:rsidP="008C09AF">
      <w:pPr>
        <w:tabs>
          <w:tab w:val="left" w:pos="3975"/>
        </w:tabs>
        <w:spacing w:line="360" w:lineRule="auto"/>
        <w:ind w:firstLine="709"/>
        <w:jc w:val="both"/>
      </w:pPr>
      <w:r w:rsidRPr="004062DC">
        <w:rPr>
          <w:rStyle w:val="RESOLUCIONESCar"/>
        </w:rPr>
        <w:t xml:space="preserve">Lo anterior, conforme a lo dispuesto en la </w:t>
      </w:r>
      <w:r w:rsidR="00F83BFF" w:rsidRPr="004062DC">
        <w:rPr>
          <w:rStyle w:val="RESOLUCIONESCar"/>
        </w:rPr>
        <w:t>jurisprudencia I.7o.A. J/46, sostenida por el Séptimo Tribunal Colegiado en Materia Administrativa del Primer Circuito, correspondiente a la Novena Época, publicada en el Semanario Judicial de la Federación y su Gaceta, en agosto de 2009, página 1342</w:t>
      </w:r>
      <w:r w:rsidR="00E304A9" w:rsidRPr="004062DC">
        <w:rPr>
          <w:rStyle w:val="RESOLUCIONESCar"/>
        </w:rPr>
        <w:t>: ---------------------------------------------------------------------------------------------------</w:t>
      </w:r>
    </w:p>
    <w:p w14:paraId="394624E8" w14:textId="77777777" w:rsidR="002C5304" w:rsidRPr="004062DC" w:rsidRDefault="002C5304" w:rsidP="008C09AF">
      <w:pPr>
        <w:tabs>
          <w:tab w:val="left" w:pos="3975"/>
        </w:tabs>
        <w:spacing w:line="360" w:lineRule="auto"/>
        <w:ind w:firstLine="709"/>
        <w:jc w:val="both"/>
      </w:pPr>
    </w:p>
    <w:p w14:paraId="6FF49125" w14:textId="77777777" w:rsidR="002C5304" w:rsidRPr="004062DC" w:rsidRDefault="00F83BFF" w:rsidP="002C5304">
      <w:pPr>
        <w:pStyle w:val="TESISYJURIS"/>
        <w:rPr>
          <w:sz w:val="22"/>
          <w:szCs w:val="22"/>
        </w:rPr>
      </w:pPr>
      <w:r w:rsidRPr="004062DC">
        <w:rPr>
          <w:sz w:val="22"/>
          <w:szCs w:val="22"/>
        </w:rPr>
        <w:t xml:space="preserve">DEMANDA EN EL JUICIO CONTENCIOSO ADMINISTRATIVO FEDERAL. SU EXAMEN NO SÓLO DEBE ATENDER A SU APARTADO DE CONCEPTOS DE ANULACIÓN, SINO A CUALQUIER PARTE DE ELLA DONDE SE ADVIERTA LA EXPOSICIÓN DE MOTIVOS ESENCIALES DE LA CAUSA DE PEDIR. Conforme al artículo 237 del Código Fiscal de la Federación, vigente hasta el 31 de diciembre de 2005 (correlativo del precepto 50 de la Ley Federal de Procedimiento Contencioso Administrativo), las Salas del Tribunal Federal de Justicia Fiscal y Administrativa deben resolver la pretensión efectivamente planteada en la demanda, pudiendo invocar hechos notorios e, incluso, examinar, entre otras cosas, los agravios, causales de ilegalidad y demás razonamientos de las partes. Consecuentemente, la citada demanda constituye un todo y su análisis no sólo debe atender a su apartado de conceptos de anulación, sino a cualquier parte de ella donde se advierta la exposición de motivos esenciales de la causa de pedir, con la finalidad de resolver la pretensión efectivamente planteada, pues el hecho de que las sentencias del referido tribunal se funden en derecho y resuelvan sobre la pretensión del actor que se deduzca de su demanda, implica el estudio de ésta en su integridad y no en razón de uno de sus componentes. </w:t>
      </w:r>
    </w:p>
    <w:p w14:paraId="51D6FA51" w14:textId="77777777" w:rsidR="002C5304" w:rsidRPr="004062DC" w:rsidRDefault="002C5304" w:rsidP="002C5304">
      <w:pPr>
        <w:pStyle w:val="TESISYJURIS"/>
      </w:pPr>
    </w:p>
    <w:p w14:paraId="3F4DDFAD" w14:textId="77777777" w:rsidR="002C5304" w:rsidRPr="004062DC" w:rsidRDefault="002C5304" w:rsidP="002C5304">
      <w:pPr>
        <w:pStyle w:val="TESISYJURIS"/>
      </w:pPr>
    </w:p>
    <w:p w14:paraId="25C61956" w14:textId="5FA7782E" w:rsidR="009A165D" w:rsidRPr="004062DC" w:rsidRDefault="00086FEC" w:rsidP="008C09AF">
      <w:pPr>
        <w:tabs>
          <w:tab w:val="left" w:pos="3975"/>
        </w:tabs>
        <w:spacing w:line="360" w:lineRule="auto"/>
        <w:ind w:firstLine="709"/>
        <w:jc w:val="both"/>
        <w:rPr>
          <w:rFonts w:ascii="Century" w:hAnsi="Century" w:cs="Calibri"/>
        </w:rPr>
      </w:pPr>
      <w:r w:rsidRPr="004062DC">
        <w:rPr>
          <w:rFonts w:ascii="Century" w:hAnsi="Century" w:cs="Calibri"/>
        </w:rPr>
        <w:t xml:space="preserve">Una vez precisado lo anterior, </w:t>
      </w:r>
      <w:r w:rsidR="00F32203" w:rsidRPr="004062DC">
        <w:rPr>
          <w:rFonts w:ascii="Century" w:hAnsi="Century" w:cs="Calibri"/>
        </w:rPr>
        <w:t xml:space="preserve">el actor </w:t>
      </w:r>
      <w:r w:rsidR="00C62DC9" w:rsidRPr="004062DC">
        <w:rPr>
          <w:rFonts w:ascii="Century" w:hAnsi="Century" w:cs="Calibri"/>
        </w:rPr>
        <w:t xml:space="preserve">en el punto </w:t>
      </w:r>
      <w:r w:rsidR="009A165D" w:rsidRPr="004062DC">
        <w:rPr>
          <w:rFonts w:ascii="Century" w:hAnsi="Century" w:cs="Calibri"/>
        </w:rPr>
        <w:t>7 de su escrito de aclaración a la demanda</w:t>
      </w:r>
      <w:r w:rsidR="00E304A9" w:rsidRPr="004062DC">
        <w:rPr>
          <w:rFonts w:ascii="Century" w:hAnsi="Century" w:cs="Calibri"/>
        </w:rPr>
        <w:t>, sostiene</w:t>
      </w:r>
      <w:r w:rsidR="009A165D" w:rsidRPr="004062DC">
        <w:rPr>
          <w:rFonts w:ascii="Century" w:hAnsi="Century" w:cs="Calibri"/>
        </w:rPr>
        <w:t xml:space="preserve"> lo siguiente:</w:t>
      </w:r>
      <w:r w:rsidR="00E304A9" w:rsidRPr="004062DC">
        <w:rPr>
          <w:rFonts w:ascii="Century" w:hAnsi="Century" w:cs="Calibri"/>
        </w:rPr>
        <w:t xml:space="preserve"> ------------------------------------------</w:t>
      </w:r>
    </w:p>
    <w:p w14:paraId="524E85A4" w14:textId="77777777" w:rsidR="009A165D" w:rsidRPr="004062DC" w:rsidRDefault="009A165D" w:rsidP="008C09AF">
      <w:pPr>
        <w:tabs>
          <w:tab w:val="left" w:pos="3975"/>
        </w:tabs>
        <w:spacing w:line="360" w:lineRule="auto"/>
        <w:ind w:firstLine="709"/>
        <w:jc w:val="both"/>
        <w:rPr>
          <w:rFonts w:ascii="Century" w:hAnsi="Century" w:cs="Calibri"/>
        </w:rPr>
      </w:pPr>
    </w:p>
    <w:p w14:paraId="6699EA3B" w14:textId="78009A5B" w:rsidR="009A165D" w:rsidRPr="004062DC" w:rsidRDefault="009A165D" w:rsidP="009A165D">
      <w:pPr>
        <w:pStyle w:val="Prrafodelista"/>
        <w:tabs>
          <w:tab w:val="left" w:pos="3975"/>
        </w:tabs>
        <w:spacing w:line="360" w:lineRule="auto"/>
        <w:jc w:val="both"/>
        <w:rPr>
          <w:rFonts w:ascii="Century" w:hAnsi="Century" w:cs="Calibri"/>
          <w:i/>
          <w:sz w:val="22"/>
          <w:szCs w:val="22"/>
        </w:rPr>
      </w:pPr>
      <w:r w:rsidRPr="004062DC">
        <w:rPr>
          <w:rFonts w:ascii="Century" w:hAnsi="Century" w:cs="Calibri"/>
          <w:i/>
          <w:sz w:val="22"/>
          <w:szCs w:val="22"/>
        </w:rPr>
        <w:t>“Al artículo cuarto Constitucional, en su párrafo quinto; es cierto, el medio ambiente es importante, sin embargo, no existe de mi parte un deterioro del ambiente…</w:t>
      </w:r>
    </w:p>
    <w:p w14:paraId="7396B68B" w14:textId="77777777" w:rsidR="009A165D" w:rsidRPr="004062DC" w:rsidRDefault="009A165D" w:rsidP="009A165D">
      <w:pPr>
        <w:pStyle w:val="Prrafodelista"/>
        <w:tabs>
          <w:tab w:val="left" w:pos="3975"/>
        </w:tabs>
        <w:spacing w:line="360" w:lineRule="auto"/>
        <w:jc w:val="both"/>
        <w:rPr>
          <w:rFonts w:ascii="Century" w:hAnsi="Century" w:cs="Calibri"/>
          <w:i/>
          <w:sz w:val="22"/>
          <w:szCs w:val="22"/>
        </w:rPr>
      </w:pPr>
    </w:p>
    <w:p w14:paraId="34561905" w14:textId="1F54CF21" w:rsidR="009A165D" w:rsidRPr="004062DC" w:rsidRDefault="009A165D" w:rsidP="009A165D">
      <w:pPr>
        <w:pStyle w:val="Prrafodelista"/>
        <w:tabs>
          <w:tab w:val="left" w:pos="3975"/>
        </w:tabs>
        <w:spacing w:line="360" w:lineRule="auto"/>
        <w:jc w:val="both"/>
        <w:rPr>
          <w:rFonts w:ascii="Century" w:hAnsi="Century" w:cs="Calibri"/>
          <w:i/>
          <w:sz w:val="22"/>
          <w:szCs w:val="22"/>
        </w:rPr>
      </w:pPr>
      <w:r w:rsidRPr="004062DC">
        <w:rPr>
          <w:rFonts w:ascii="Century" w:hAnsi="Century" w:cs="Calibri"/>
          <w:i/>
          <w:sz w:val="22"/>
          <w:szCs w:val="22"/>
        </w:rPr>
        <w:t>En relación al artíc</w:t>
      </w:r>
      <w:r w:rsidR="00610A95" w:rsidRPr="004062DC">
        <w:rPr>
          <w:rFonts w:ascii="Century" w:hAnsi="Century" w:cs="Calibri"/>
          <w:i/>
          <w:sz w:val="22"/>
          <w:szCs w:val="22"/>
        </w:rPr>
        <w:t>ulo octavo, salvo en materia pe</w:t>
      </w:r>
      <w:r w:rsidRPr="004062DC">
        <w:rPr>
          <w:rFonts w:ascii="Century" w:hAnsi="Century" w:cs="Calibri"/>
          <w:i/>
          <w:sz w:val="22"/>
          <w:szCs w:val="22"/>
        </w:rPr>
        <w:t>nal o criminal, la denuncia es anónima, pero en civil y demás, es de conocimiento para saber con exactitud cuál es el daño ocasionado…</w:t>
      </w:r>
    </w:p>
    <w:p w14:paraId="43203199" w14:textId="77777777" w:rsidR="009A165D" w:rsidRPr="004062DC" w:rsidRDefault="009A165D" w:rsidP="009A165D">
      <w:pPr>
        <w:pStyle w:val="Prrafodelista"/>
        <w:tabs>
          <w:tab w:val="left" w:pos="3975"/>
        </w:tabs>
        <w:spacing w:line="360" w:lineRule="auto"/>
        <w:jc w:val="both"/>
        <w:rPr>
          <w:rFonts w:ascii="Century" w:hAnsi="Century" w:cs="Calibri"/>
          <w:i/>
          <w:sz w:val="22"/>
          <w:szCs w:val="22"/>
        </w:rPr>
      </w:pPr>
    </w:p>
    <w:p w14:paraId="0B6E7918" w14:textId="2525AADE" w:rsidR="009A165D" w:rsidRPr="004062DC" w:rsidRDefault="009A165D" w:rsidP="009A165D">
      <w:pPr>
        <w:pStyle w:val="Prrafodelista"/>
        <w:tabs>
          <w:tab w:val="left" w:pos="3975"/>
        </w:tabs>
        <w:spacing w:line="360" w:lineRule="auto"/>
        <w:jc w:val="both"/>
        <w:rPr>
          <w:rFonts w:ascii="Century" w:hAnsi="Century" w:cs="Calibri"/>
          <w:i/>
          <w:sz w:val="22"/>
          <w:szCs w:val="22"/>
        </w:rPr>
      </w:pPr>
      <w:r w:rsidRPr="004062DC">
        <w:rPr>
          <w:rFonts w:ascii="Century" w:hAnsi="Century" w:cs="Calibri"/>
          <w:i/>
          <w:sz w:val="22"/>
          <w:szCs w:val="22"/>
        </w:rPr>
        <w:t xml:space="preserve">Al artículo 14, de manera literal se </w:t>
      </w:r>
      <w:proofErr w:type="gramStart"/>
      <w:r w:rsidRPr="004062DC">
        <w:rPr>
          <w:rFonts w:ascii="Century" w:hAnsi="Century" w:cs="Calibri"/>
          <w:i/>
          <w:sz w:val="22"/>
          <w:szCs w:val="22"/>
        </w:rPr>
        <w:t>expresa …</w:t>
      </w:r>
      <w:proofErr w:type="gramEnd"/>
      <w:r w:rsidRPr="004062DC">
        <w:rPr>
          <w:rFonts w:ascii="Century" w:hAnsi="Century" w:cs="Calibri"/>
          <w:i/>
          <w:sz w:val="22"/>
          <w:szCs w:val="22"/>
        </w:rPr>
        <w:t xml:space="preserve"> La notificación del resultado de verificación no es legalmente un llamado juicio, es simplemente una orden de cumplir sin seguir lineamiento legales señalados por la constitución federal. </w:t>
      </w:r>
      <w:r w:rsidRPr="004062DC">
        <w:rPr>
          <w:rFonts w:ascii="Century" w:hAnsi="Century" w:cs="Calibri"/>
          <w:i/>
          <w:sz w:val="22"/>
          <w:szCs w:val="22"/>
        </w:rPr>
        <w:lastRenderedPageBreak/>
        <w:t>Debo ser oído y vencido en juicio, es decir, se realiza sin considera una apertura de audiencia, solo el resultado…</w:t>
      </w:r>
    </w:p>
    <w:p w14:paraId="29DB9E0A" w14:textId="77777777" w:rsidR="009A165D" w:rsidRPr="004062DC" w:rsidRDefault="009A165D" w:rsidP="009A165D">
      <w:pPr>
        <w:pStyle w:val="Prrafodelista"/>
        <w:tabs>
          <w:tab w:val="left" w:pos="3975"/>
        </w:tabs>
        <w:spacing w:line="360" w:lineRule="auto"/>
        <w:jc w:val="both"/>
        <w:rPr>
          <w:rFonts w:ascii="Century" w:hAnsi="Century" w:cs="Calibri"/>
          <w:i/>
          <w:sz w:val="22"/>
          <w:szCs w:val="22"/>
        </w:rPr>
      </w:pPr>
    </w:p>
    <w:p w14:paraId="6B0DC205" w14:textId="29FC29B2" w:rsidR="004E1BAE" w:rsidRPr="004062DC" w:rsidRDefault="004E1BAE" w:rsidP="009A165D">
      <w:pPr>
        <w:pStyle w:val="Prrafodelista"/>
        <w:tabs>
          <w:tab w:val="left" w:pos="3975"/>
        </w:tabs>
        <w:spacing w:line="360" w:lineRule="auto"/>
        <w:jc w:val="both"/>
        <w:rPr>
          <w:rFonts w:ascii="Century" w:hAnsi="Century" w:cs="Calibri"/>
          <w:i/>
          <w:sz w:val="22"/>
          <w:szCs w:val="22"/>
        </w:rPr>
      </w:pPr>
      <w:r w:rsidRPr="004062DC">
        <w:rPr>
          <w:rFonts w:ascii="Century" w:hAnsi="Century" w:cs="Calibri"/>
          <w:i/>
          <w:sz w:val="22"/>
          <w:szCs w:val="22"/>
        </w:rPr>
        <w:t xml:space="preserve">A artículo 16, Dicho acto de molestia no tiene validez constitucional, al no estar fundado ni motivado para la realización de la visita de inspección, más aun, del resultado de fecha 23 de mayo, al no fundarse legalmente en bases normativas que señalen la constante inaplicación de mi parte, ni existe motivo por el cual se determina la existencia de fauna nociva como se pretende hacer creer, como forma </w:t>
      </w:r>
      <w:proofErr w:type="spellStart"/>
      <w:r w:rsidRPr="004062DC">
        <w:rPr>
          <w:rFonts w:ascii="Century" w:hAnsi="Century" w:cs="Calibri"/>
          <w:i/>
          <w:sz w:val="22"/>
          <w:szCs w:val="22"/>
        </w:rPr>
        <w:t>premisora</w:t>
      </w:r>
      <w:proofErr w:type="spellEnd"/>
      <w:r w:rsidRPr="004062DC">
        <w:rPr>
          <w:rFonts w:ascii="Century" w:hAnsi="Century" w:cs="Calibri"/>
          <w:i/>
          <w:sz w:val="22"/>
          <w:szCs w:val="22"/>
        </w:rPr>
        <w:t xml:space="preserve"> de contaminación ambiental</w:t>
      </w:r>
      <w:proofErr w:type="gramStart"/>
      <w:r w:rsidRPr="004062DC">
        <w:rPr>
          <w:rFonts w:ascii="Century" w:hAnsi="Century" w:cs="Calibri"/>
          <w:i/>
          <w:sz w:val="22"/>
          <w:szCs w:val="22"/>
        </w:rPr>
        <w:t>….</w:t>
      </w:r>
      <w:proofErr w:type="gramEnd"/>
    </w:p>
    <w:p w14:paraId="49D85985" w14:textId="77777777" w:rsidR="004E1BAE" w:rsidRPr="004062DC" w:rsidRDefault="004E1BAE" w:rsidP="009A165D">
      <w:pPr>
        <w:pStyle w:val="Prrafodelista"/>
        <w:tabs>
          <w:tab w:val="left" w:pos="3975"/>
        </w:tabs>
        <w:spacing w:line="360" w:lineRule="auto"/>
        <w:jc w:val="both"/>
        <w:rPr>
          <w:rFonts w:ascii="Century" w:hAnsi="Century" w:cs="Calibri"/>
          <w:i/>
          <w:sz w:val="22"/>
          <w:szCs w:val="22"/>
        </w:rPr>
      </w:pPr>
    </w:p>
    <w:p w14:paraId="0BEF2494" w14:textId="28C18850" w:rsidR="004E1BAE" w:rsidRPr="004062DC" w:rsidRDefault="004E1BAE" w:rsidP="009A165D">
      <w:pPr>
        <w:pStyle w:val="Prrafodelista"/>
        <w:tabs>
          <w:tab w:val="left" w:pos="3975"/>
        </w:tabs>
        <w:spacing w:line="360" w:lineRule="auto"/>
        <w:jc w:val="both"/>
        <w:rPr>
          <w:rFonts w:ascii="Century" w:hAnsi="Century" w:cs="Calibri"/>
          <w:i/>
          <w:sz w:val="22"/>
          <w:szCs w:val="22"/>
        </w:rPr>
      </w:pPr>
      <w:r w:rsidRPr="004062DC">
        <w:rPr>
          <w:rFonts w:ascii="Century" w:hAnsi="Century" w:cs="Calibri"/>
          <w:i/>
          <w:sz w:val="22"/>
          <w:szCs w:val="22"/>
        </w:rPr>
        <w:t>En cuanto a los ordenamientos legales señalados por la Ley de Salud, enumerados por la Dirección de riesgo sanitario, no es observable incumplimiento de las normas sanitarias de mi parte al tener a los semovientes en mi propiedad, tan ello es así, que el día de la verificación de inspección cuando desconocían al parecer mi nombre,  no se determina una medida sanitaria preventiva de las que pudiese aplicarse, porque no incumplo ninguna orden normativa de salud, no hay necesidad de suspensión de labores, porque no contamino el medio ambiente…</w:t>
      </w:r>
    </w:p>
    <w:p w14:paraId="78BA3F1A" w14:textId="31CF8CD7" w:rsidR="004E1BAE" w:rsidRPr="004062DC" w:rsidRDefault="004E1BAE" w:rsidP="009A165D">
      <w:pPr>
        <w:pStyle w:val="Prrafodelista"/>
        <w:tabs>
          <w:tab w:val="left" w:pos="3975"/>
        </w:tabs>
        <w:spacing w:line="360" w:lineRule="auto"/>
        <w:jc w:val="both"/>
        <w:rPr>
          <w:rFonts w:ascii="Century" w:hAnsi="Century" w:cs="Calibri"/>
          <w:i/>
          <w:sz w:val="22"/>
          <w:szCs w:val="22"/>
        </w:rPr>
      </w:pPr>
      <w:r w:rsidRPr="004062DC">
        <w:rPr>
          <w:rFonts w:ascii="Century" w:hAnsi="Century" w:cs="Calibri"/>
          <w:i/>
          <w:sz w:val="22"/>
          <w:szCs w:val="22"/>
        </w:rPr>
        <w:t>…</w:t>
      </w:r>
    </w:p>
    <w:p w14:paraId="025AEFE6" w14:textId="77777777" w:rsidR="004E1BAE" w:rsidRPr="004062DC" w:rsidRDefault="004E1BAE" w:rsidP="009A165D">
      <w:pPr>
        <w:pStyle w:val="Prrafodelista"/>
        <w:tabs>
          <w:tab w:val="left" w:pos="3975"/>
        </w:tabs>
        <w:spacing w:line="360" w:lineRule="auto"/>
        <w:jc w:val="both"/>
        <w:rPr>
          <w:rFonts w:ascii="Century" w:hAnsi="Century" w:cs="Calibri"/>
          <w:i/>
        </w:rPr>
      </w:pPr>
    </w:p>
    <w:p w14:paraId="66F90E4A" w14:textId="77777777" w:rsidR="00A01B88" w:rsidRPr="004062DC" w:rsidRDefault="00A01B88" w:rsidP="00A01B88">
      <w:pPr>
        <w:pStyle w:val="Prrafodelista"/>
        <w:tabs>
          <w:tab w:val="left" w:pos="3975"/>
        </w:tabs>
        <w:spacing w:line="360" w:lineRule="auto"/>
        <w:jc w:val="both"/>
        <w:rPr>
          <w:rFonts w:ascii="Century" w:hAnsi="Century" w:cs="Calibri"/>
        </w:rPr>
      </w:pPr>
    </w:p>
    <w:p w14:paraId="684D368A" w14:textId="3A05C523" w:rsidR="004E1BAE" w:rsidRPr="004062DC" w:rsidRDefault="008C09AF" w:rsidP="008C09AF">
      <w:pPr>
        <w:pStyle w:val="SENTENCIAS"/>
      </w:pPr>
      <w:r w:rsidRPr="004062DC">
        <w:t>Por su parte la autoridad</w:t>
      </w:r>
      <w:r w:rsidR="004E1BAE" w:rsidRPr="004062DC">
        <w:t xml:space="preserve"> demandada</w:t>
      </w:r>
      <w:r w:rsidRPr="004062DC">
        <w:t xml:space="preserve">, </w:t>
      </w:r>
      <w:r w:rsidR="000E3B82" w:rsidRPr="004062DC">
        <w:t xml:space="preserve">señala que </w:t>
      </w:r>
      <w:r w:rsidR="004E1BAE" w:rsidRPr="004062DC">
        <w:t xml:space="preserve">las manifestaciones que realiza el actor resultan poco claras, oscuras inatendibles e improcedente, </w:t>
      </w:r>
      <w:r w:rsidR="00E304A9" w:rsidRPr="004062DC">
        <w:t xml:space="preserve">y </w:t>
      </w:r>
      <w:r w:rsidR="004E1BAE" w:rsidRPr="004062DC">
        <w:t>que se duele del debido proceso. ---------------------------------------------------</w:t>
      </w:r>
      <w:r w:rsidR="00E304A9" w:rsidRPr="004062DC">
        <w:t>---------</w:t>
      </w:r>
    </w:p>
    <w:p w14:paraId="20E7679F" w14:textId="77777777" w:rsidR="004E1BAE" w:rsidRPr="004062DC" w:rsidRDefault="004E1BAE" w:rsidP="008C09AF">
      <w:pPr>
        <w:pStyle w:val="SENTENCIAS"/>
      </w:pPr>
    </w:p>
    <w:p w14:paraId="15BCA774" w14:textId="188C93A6" w:rsidR="004E1BAE" w:rsidRPr="004062DC" w:rsidRDefault="00E25FEC" w:rsidP="008C09AF">
      <w:pPr>
        <w:pStyle w:val="SENTENCIAS"/>
      </w:pPr>
      <w:r w:rsidRPr="004062DC">
        <w:t>Continúa manifestando</w:t>
      </w:r>
      <w:r w:rsidR="00E304A9" w:rsidRPr="004062DC">
        <w:t>,</w:t>
      </w:r>
      <w:r w:rsidRPr="004062DC">
        <w:t xml:space="preserve"> q</w:t>
      </w:r>
      <w:r w:rsidR="004E1BAE" w:rsidRPr="004062DC">
        <w:t>ue el procedimiento administrativo instaurado al actor, se ha llevado a cabo conforme a lo previsto en la Constitución Política de los Estados Unidos Mexicanos, así como a lo establecido en los numerales 290, 291, 300 demás relativos y aplicables del Reglamento de la Ley de Salud del Estado de Guanajuato, 174, fracción I del Reglamento Interior de la Administración P</w:t>
      </w:r>
      <w:r w:rsidR="00E304A9" w:rsidRPr="004062DC">
        <w:t>ú</w:t>
      </w:r>
      <w:r w:rsidR="004E1BAE" w:rsidRPr="004062DC">
        <w:t>blica Municipal de León Guanajuato</w:t>
      </w:r>
      <w:r w:rsidR="00E304A9" w:rsidRPr="004062DC">
        <w:t>;</w:t>
      </w:r>
      <w:r w:rsidR="004E1BAE" w:rsidRPr="004062DC">
        <w:t xml:space="preserve"> y 137, 138, 208, 209  y demás relativos y aplicables del Código de </w:t>
      </w:r>
      <w:r w:rsidR="004E1BAE" w:rsidRPr="004062DC">
        <w:lastRenderedPageBreak/>
        <w:t>Procedimiento y Justicia Administrativa para el Estado y los Municipio de Guanajuato. ------</w:t>
      </w:r>
      <w:r w:rsidRPr="004062DC">
        <w:t>---------------</w:t>
      </w:r>
      <w:r w:rsidR="00E304A9" w:rsidRPr="004062DC">
        <w:t>--------------------------------------------------------------------</w:t>
      </w:r>
    </w:p>
    <w:p w14:paraId="19BC6BFF" w14:textId="77777777" w:rsidR="004E1BAE" w:rsidRPr="004062DC" w:rsidRDefault="004E1BAE" w:rsidP="008C09AF">
      <w:pPr>
        <w:pStyle w:val="SENTENCIAS"/>
      </w:pPr>
    </w:p>
    <w:p w14:paraId="30077189" w14:textId="17B4933C" w:rsidR="004E1BAE" w:rsidRPr="004062DC" w:rsidRDefault="004E1BAE" w:rsidP="008C09AF">
      <w:pPr>
        <w:pStyle w:val="SENTENCIAS"/>
      </w:pPr>
      <w:r w:rsidRPr="004062DC">
        <w:t>Señala</w:t>
      </w:r>
      <w:r w:rsidR="00E304A9" w:rsidRPr="004062DC">
        <w:t>,</w:t>
      </w:r>
      <w:r w:rsidRPr="004062DC">
        <w:t xml:space="preserve"> además</w:t>
      </w:r>
      <w:r w:rsidR="00E304A9" w:rsidRPr="004062DC">
        <w:t>,</w:t>
      </w:r>
      <w:r w:rsidRPr="004062DC">
        <w:t xml:space="preserve"> que en fecha 28 veintiocho de junio del año 2018 dos mil dieciocho, se giró citatorio para que el actor pudiera ejercer nuevamente su derecho de audiencia</w:t>
      </w:r>
      <w:r w:rsidR="00F83BFF" w:rsidRPr="004062DC">
        <w:t xml:space="preserve">. </w:t>
      </w:r>
      <w:r w:rsidR="00E304A9" w:rsidRPr="004062DC">
        <w:t>-</w:t>
      </w:r>
      <w:r w:rsidR="00F83BFF" w:rsidRPr="004062DC">
        <w:t>------------------------------------------------------------------------</w:t>
      </w:r>
    </w:p>
    <w:p w14:paraId="6E8CA782" w14:textId="77777777" w:rsidR="002C5304" w:rsidRPr="004062DC" w:rsidRDefault="002C5304" w:rsidP="002C5304">
      <w:pPr>
        <w:tabs>
          <w:tab w:val="left" w:pos="3975"/>
        </w:tabs>
        <w:spacing w:line="360" w:lineRule="auto"/>
        <w:jc w:val="both"/>
        <w:rPr>
          <w:rFonts w:ascii="Century" w:hAnsi="Century"/>
        </w:rPr>
      </w:pPr>
    </w:p>
    <w:p w14:paraId="01036016" w14:textId="36DC916E" w:rsidR="002C5304" w:rsidRPr="004062DC" w:rsidRDefault="002C5304" w:rsidP="006B5A0F">
      <w:pPr>
        <w:pStyle w:val="SENTENCIAS"/>
        <w:rPr>
          <w:rFonts w:cs="Calibri"/>
        </w:rPr>
      </w:pPr>
      <w:r w:rsidRPr="004062DC">
        <w:t xml:space="preserve">De lo argumentado </w:t>
      </w:r>
      <w:r w:rsidR="00E25FEC" w:rsidRPr="004062DC">
        <w:t>por el actor, se desprende que é</w:t>
      </w:r>
      <w:r w:rsidR="00E304A9" w:rsidRPr="004062DC">
        <w:t>l se</w:t>
      </w:r>
      <w:r w:rsidRPr="004062DC">
        <w:t xml:space="preserve"> duele </w:t>
      </w:r>
      <w:r w:rsidR="00E304A9" w:rsidRPr="004062DC">
        <w:t xml:space="preserve">respecto de </w:t>
      </w:r>
      <w:r w:rsidRPr="004062DC">
        <w:t>que la notificación del resultado de verificación es simplemente una orden de cumplir</w:t>
      </w:r>
      <w:r w:rsidR="00E25FEC" w:rsidRPr="004062DC">
        <w:t>, sin</w:t>
      </w:r>
      <w:r w:rsidRPr="004062DC">
        <w:t xml:space="preserve"> ser oído y vencido en juicio, que dicho acto de molestia no tiene validez constitucional, al no estar fundado ni motivado</w:t>
      </w:r>
      <w:r w:rsidR="00E25FEC" w:rsidRPr="004062DC">
        <w:t>,</w:t>
      </w:r>
      <w:r w:rsidRPr="004062DC">
        <w:t xml:space="preserve"> para </w:t>
      </w:r>
      <w:r w:rsidR="00E25FEC" w:rsidRPr="004062DC">
        <w:t xml:space="preserve">realizar </w:t>
      </w:r>
      <w:r w:rsidRPr="004062DC">
        <w:t xml:space="preserve">la visita de inspección, y en cuanto a los ordenamientos legales señalados por la Ley de Salud, enumerados por la Dirección de </w:t>
      </w:r>
      <w:r w:rsidR="00D040CC" w:rsidRPr="004062DC">
        <w:t>R</w:t>
      </w:r>
      <w:r w:rsidRPr="004062DC">
        <w:t xml:space="preserve">iesgo </w:t>
      </w:r>
      <w:r w:rsidR="00D040CC" w:rsidRPr="004062DC">
        <w:t>S</w:t>
      </w:r>
      <w:r w:rsidRPr="004062DC">
        <w:t xml:space="preserve">anitario, no </w:t>
      </w:r>
      <w:r w:rsidR="00E25FEC" w:rsidRPr="004062DC">
        <w:t xml:space="preserve">existe </w:t>
      </w:r>
      <w:r w:rsidR="00D040CC" w:rsidRPr="004062DC">
        <w:t>i</w:t>
      </w:r>
      <w:r w:rsidRPr="004062DC">
        <w:t>ncumplimiento de las normas sanitarias de su parte</w:t>
      </w:r>
      <w:r w:rsidR="006B5A0F" w:rsidRPr="004062DC">
        <w:t>. --------------------------------</w:t>
      </w:r>
    </w:p>
    <w:p w14:paraId="7989DC18" w14:textId="77777777" w:rsidR="002C5304" w:rsidRPr="004062DC" w:rsidRDefault="002C5304" w:rsidP="008C09AF">
      <w:pPr>
        <w:pStyle w:val="Prrafodelista"/>
        <w:tabs>
          <w:tab w:val="left" w:pos="3975"/>
        </w:tabs>
        <w:spacing w:line="360" w:lineRule="auto"/>
        <w:ind w:left="0" w:firstLine="709"/>
        <w:jc w:val="both"/>
        <w:rPr>
          <w:rFonts w:ascii="Century" w:hAnsi="Century" w:cs="Calibri"/>
        </w:rPr>
      </w:pPr>
    </w:p>
    <w:p w14:paraId="12125627" w14:textId="26634354" w:rsidR="00164266" w:rsidRPr="004062DC" w:rsidRDefault="008C09AF" w:rsidP="008C09AF">
      <w:pPr>
        <w:pStyle w:val="Prrafodelista"/>
        <w:tabs>
          <w:tab w:val="left" w:pos="3975"/>
        </w:tabs>
        <w:spacing w:line="360" w:lineRule="auto"/>
        <w:ind w:left="0" w:firstLine="709"/>
        <w:jc w:val="both"/>
        <w:rPr>
          <w:rFonts w:ascii="Century" w:hAnsi="Century" w:cs="Calibri"/>
        </w:rPr>
      </w:pPr>
      <w:r w:rsidRPr="004062DC">
        <w:rPr>
          <w:rFonts w:ascii="Century" w:hAnsi="Century" w:cs="Calibri"/>
        </w:rPr>
        <w:t>En raz</w:t>
      </w:r>
      <w:r w:rsidR="00194FB4" w:rsidRPr="004062DC">
        <w:rPr>
          <w:rFonts w:ascii="Century" w:hAnsi="Century" w:cs="Calibri"/>
        </w:rPr>
        <w:t xml:space="preserve">ón de </w:t>
      </w:r>
      <w:r w:rsidR="00BD0610" w:rsidRPr="004062DC">
        <w:rPr>
          <w:rFonts w:ascii="Century" w:hAnsi="Century" w:cs="Calibri"/>
        </w:rPr>
        <w:t>todo lo anterior, es que</w:t>
      </w:r>
      <w:r w:rsidRPr="004062DC">
        <w:rPr>
          <w:rFonts w:ascii="Century" w:hAnsi="Century" w:cs="Calibri"/>
        </w:rPr>
        <w:t xml:space="preserve"> </w:t>
      </w:r>
      <w:r w:rsidR="00D040CC" w:rsidRPr="004062DC">
        <w:rPr>
          <w:rFonts w:ascii="Century" w:hAnsi="Century" w:cs="Calibri"/>
        </w:rPr>
        <w:t>los</w:t>
      </w:r>
      <w:r w:rsidRPr="004062DC">
        <w:rPr>
          <w:rFonts w:ascii="Century" w:hAnsi="Century" w:cs="Calibri"/>
        </w:rPr>
        <w:t xml:space="preserve"> </w:t>
      </w:r>
      <w:r w:rsidR="006B5A0F" w:rsidRPr="004062DC">
        <w:rPr>
          <w:rFonts w:ascii="Century" w:hAnsi="Century" w:cs="Calibri"/>
        </w:rPr>
        <w:t xml:space="preserve">argumentos </w:t>
      </w:r>
      <w:r w:rsidR="00D040CC" w:rsidRPr="004062DC">
        <w:rPr>
          <w:rFonts w:ascii="Century" w:hAnsi="Century" w:cs="Calibri"/>
        </w:rPr>
        <w:t xml:space="preserve">vertidos por el actor </w:t>
      </w:r>
      <w:r w:rsidRPr="004062DC">
        <w:rPr>
          <w:rFonts w:ascii="Century" w:hAnsi="Century" w:cs="Calibri"/>
        </w:rPr>
        <w:t>se considera</w:t>
      </w:r>
      <w:r w:rsidR="00A84DB2" w:rsidRPr="004062DC">
        <w:rPr>
          <w:rFonts w:ascii="Century" w:hAnsi="Century" w:cs="Calibri"/>
        </w:rPr>
        <w:t>n</w:t>
      </w:r>
      <w:r w:rsidRPr="004062DC">
        <w:rPr>
          <w:rFonts w:ascii="Century" w:hAnsi="Century" w:cs="Calibri"/>
        </w:rPr>
        <w:t xml:space="preserve"> FUNDADO</w:t>
      </w:r>
      <w:r w:rsidR="00A84DB2" w:rsidRPr="004062DC">
        <w:rPr>
          <w:rFonts w:ascii="Century" w:hAnsi="Century" w:cs="Calibri"/>
        </w:rPr>
        <w:t>S</w:t>
      </w:r>
      <w:r w:rsidRPr="004062DC">
        <w:rPr>
          <w:rFonts w:ascii="Century" w:hAnsi="Century" w:cs="Calibri"/>
        </w:rPr>
        <w:t xml:space="preserve"> y SUFICIENTE</w:t>
      </w:r>
      <w:r w:rsidR="00A84DB2" w:rsidRPr="004062DC">
        <w:rPr>
          <w:rFonts w:ascii="Century" w:hAnsi="Century" w:cs="Calibri"/>
        </w:rPr>
        <w:t>S</w:t>
      </w:r>
      <w:r w:rsidRPr="004062DC">
        <w:rPr>
          <w:rFonts w:ascii="Century" w:hAnsi="Century" w:cs="Calibri"/>
        </w:rPr>
        <w:t xml:space="preserve"> para decretar la nulidad de</w:t>
      </w:r>
      <w:r w:rsidR="00A84DB2" w:rsidRPr="004062DC">
        <w:rPr>
          <w:rFonts w:ascii="Century" w:hAnsi="Century" w:cs="Calibri"/>
        </w:rPr>
        <w:t>l acto</w:t>
      </w:r>
      <w:r w:rsidRPr="004062DC">
        <w:rPr>
          <w:rFonts w:ascii="Century" w:hAnsi="Century" w:cs="Calibri"/>
        </w:rPr>
        <w:t xml:space="preserve"> impugnado, con base en las siguientes consideraciones: -----------------------</w:t>
      </w:r>
      <w:r w:rsidR="00A84DB2" w:rsidRPr="004062DC">
        <w:rPr>
          <w:rFonts w:ascii="Century" w:hAnsi="Century" w:cs="Calibri"/>
        </w:rPr>
        <w:t>-</w:t>
      </w:r>
      <w:r w:rsidRPr="004062DC">
        <w:rPr>
          <w:rFonts w:ascii="Century" w:hAnsi="Century" w:cs="Calibri"/>
        </w:rPr>
        <w:t>-----</w:t>
      </w:r>
      <w:r w:rsidR="006B5A0F" w:rsidRPr="004062DC">
        <w:rPr>
          <w:rFonts w:ascii="Century" w:hAnsi="Century" w:cs="Calibri"/>
        </w:rPr>
        <w:t>-</w:t>
      </w:r>
    </w:p>
    <w:p w14:paraId="319A4E91" w14:textId="77777777" w:rsidR="00165C4A" w:rsidRPr="004062DC" w:rsidRDefault="00165C4A" w:rsidP="00416B67">
      <w:pPr>
        <w:pStyle w:val="SENTENCIAS"/>
      </w:pPr>
    </w:p>
    <w:p w14:paraId="29E1D604" w14:textId="516F551D" w:rsidR="002A233C" w:rsidRPr="004062DC" w:rsidRDefault="00D040CC" w:rsidP="00447B7D">
      <w:pPr>
        <w:pStyle w:val="SENTENCIAS"/>
      </w:pPr>
      <w:r w:rsidRPr="004062DC">
        <w:t>R</w:t>
      </w:r>
      <w:r w:rsidR="002A233C" w:rsidRPr="004062DC">
        <w:t>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Pr="004062DC">
        <w:t>--</w:t>
      </w:r>
      <w:r w:rsidR="00B81F2A" w:rsidRPr="004062DC">
        <w:t>-</w:t>
      </w:r>
      <w:r w:rsidRPr="004062DC">
        <w:t>--------------------------</w:t>
      </w:r>
    </w:p>
    <w:p w14:paraId="301D7850" w14:textId="77777777" w:rsidR="002A233C" w:rsidRPr="004062DC" w:rsidRDefault="002A233C" w:rsidP="00447B7D">
      <w:pPr>
        <w:pStyle w:val="SENTENCIAS"/>
      </w:pPr>
    </w:p>
    <w:p w14:paraId="79D5EEED" w14:textId="4B1643F3" w:rsidR="002A233C" w:rsidRPr="004062DC" w:rsidRDefault="002A233C" w:rsidP="00447B7D">
      <w:pPr>
        <w:pStyle w:val="SENTENCIAS"/>
      </w:pPr>
      <w:r w:rsidRPr="004062DC">
        <w:t xml:space="preserve">Ahora bien, para que se cumpla el elemento de validez en comento, los actos de la autoridad deben, por un lado, expresar con precisión el precepto legal aplicable al caso, así como las circunstancias especiales, razones </w:t>
      </w:r>
      <w:r w:rsidRPr="004062DC">
        <w:lastRenderedPageBreak/>
        <w:t>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58800A6E" w14:textId="77777777" w:rsidR="002A233C" w:rsidRPr="004062DC" w:rsidRDefault="002A233C" w:rsidP="00447B7D">
      <w:pPr>
        <w:pStyle w:val="SENTENCIAS"/>
      </w:pPr>
    </w:p>
    <w:p w14:paraId="0B8411F8" w14:textId="38E551A9" w:rsidR="006B5A0F" w:rsidRPr="004062DC" w:rsidRDefault="006B5A0F" w:rsidP="00447B7D">
      <w:pPr>
        <w:pStyle w:val="SENTENCIAS"/>
      </w:pPr>
      <w:r w:rsidRPr="004062DC">
        <w:t>En ese sentido, la d</w:t>
      </w:r>
      <w:r w:rsidR="00D040CC" w:rsidRPr="004062DC">
        <w:t>emandada, Director de Atención C</w:t>
      </w:r>
      <w:r w:rsidRPr="004062DC">
        <w:t xml:space="preserve">ontra Riesgos Sanitarios, </w:t>
      </w:r>
      <w:r w:rsidR="002A233C" w:rsidRPr="004062DC">
        <w:t xml:space="preserve">en el acto impugnado </w:t>
      </w:r>
      <w:r w:rsidRPr="004062DC">
        <w:t>señala lo siguiente:</w:t>
      </w:r>
      <w:r w:rsidR="00D040CC" w:rsidRPr="004062DC">
        <w:t xml:space="preserve"> ----------------------------------</w:t>
      </w:r>
    </w:p>
    <w:p w14:paraId="37AEB29F" w14:textId="77777777" w:rsidR="006B5A0F" w:rsidRPr="004062DC" w:rsidRDefault="006B5A0F" w:rsidP="00447B7D">
      <w:pPr>
        <w:pStyle w:val="SENTENCIAS"/>
      </w:pPr>
    </w:p>
    <w:p w14:paraId="098D8C8B" w14:textId="21E098C6" w:rsidR="006B5A0F" w:rsidRPr="004062DC" w:rsidRDefault="00A026F9" w:rsidP="00447B7D">
      <w:pPr>
        <w:pStyle w:val="SENTENCIAS"/>
        <w:rPr>
          <w:i/>
          <w:sz w:val="20"/>
        </w:rPr>
      </w:pPr>
      <w:r w:rsidRPr="004062DC">
        <w:rPr>
          <w:i/>
          <w:sz w:val="20"/>
        </w:rPr>
        <w:t>“</w:t>
      </w:r>
      <w:r w:rsidR="006B5A0F" w:rsidRPr="004062DC">
        <w:rPr>
          <w:i/>
          <w:sz w:val="20"/>
        </w:rPr>
        <w:t xml:space="preserve">Con base en el resultado de la Visita de Verificación Sanitaria practicada por personal de la Dirección de Atención contra Riesgos Sanitarios, adscrita a la Dirección de Salud Municipal, de fecha 20 DE ABRIL DE 2018 al domicilio señalado citado al </w:t>
      </w:r>
      <w:r w:rsidRPr="004062DC">
        <w:rPr>
          <w:i/>
          <w:sz w:val="20"/>
        </w:rPr>
        <w:t>rubro</w:t>
      </w:r>
      <w:r w:rsidR="006B5A0F" w:rsidRPr="004062DC">
        <w:rPr>
          <w:i/>
          <w:sz w:val="20"/>
        </w:rPr>
        <w:t xml:space="preserve">, según se despende de la Orden </w:t>
      </w:r>
      <w:r w:rsidRPr="004062DC">
        <w:rPr>
          <w:i/>
          <w:sz w:val="20"/>
        </w:rPr>
        <w:t>Número</w:t>
      </w:r>
      <w:r w:rsidR="006B5A0F" w:rsidRPr="004062DC">
        <w:rPr>
          <w:i/>
          <w:sz w:val="20"/>
        </w:rPr>
        <w:t xml:space="preserve"> 25036 y con fundamento legal en los </w:t>
      </w:r>
      <w:r w:rsidRPr="004062DC">
        <w:rPr>
          <w:i/>
          <w:sz w:val="20"/>
        </w:rPr>
        <w:t>artículos</w:t>
      </w:r>
      <w:r w:rsidR="001C0FFA" w:rsidRPr="004062DC">
        <w:rPr>
          <w:i/>
          <w:sz w:val="20"/>
        </w:rPr>
        <w:t xml:space="preserve"> 4, 8, 14, 16</w:t>
      </w:r>
      <w:r w:rsidR="006B5A0F" w:rsidRPr="004062DC">
        <w:rPr>
          <w:i/>
          <w:sz w:val="20"/>
        </w:rPr>
        <w:t xml:space="preserve"> y 115 de la </w:t>
      </w:r>
      <w:r w:rsidRPr="004062DC">
        <w:rPr>
          <w:i/>
          <w:sz w:val="20"/>
        </w:rPr>
        <w:t>Constitución</w:t>
      </w:r>
      <w:r w:rsidR="006B5A0F" w:rsidRPr="004062DC">
        <w:rPr>
          <w:i/>
          <w:sz w:val="20"/>
        </w:rPr>
        <w:t xml:space="preserve"> Política de los Estados Unidos Mexicanos; 396 de la Ley General de Salud; 3 inciso B, fracción VII</w:t>
      </w:r>
      <w:r w:rsidRPr="004062DC">
        <w:rPr>
          <w:i/>
          <w:sz w:val="20"/>
        </w:rPr>
        <w:t xml:space="preserve">, 4, 214, 215, 217, 274, 305, </w:t>
      </w:r>
      <w:r w:rsidR="006B5A0F" w:rsidRPr="004062DC">
        <w:rPr>
          <w:i/>
          <w:sz w:val="20"/>
        </w:rPr>
        <w:t xml:space="preserve">306, 307, 308 de la Ley de Salud del Estado de Guanajuato; 140, 281, 282, 289, 290, 291 y 300 del Reglamento de la Ley de Salud del Estado de Guanajuato, </w:t>
      </w:r>
      <w:r w:rsidRPr="004062DC">
        <w:rPr>
          <w:i/>
          <w:sz w:val="20"/>
        </w:rPr>
        <w:t>así</w:t>
      </w:r>
      <w:r w:rsidR="006B5A0F" w:rsidRPr="004062DC">
        <w:rPr>
          <w:i/>
          <w:sz w:val="20"/>
        </w:rPr>
        <w:t xml:space="preserve"> como en el </w:t>
      </w:r>
      <w:r w:rsidRPr="004062DC">
        <w:rPr>
          <w:i/>
          <w:sz w:val="20"/>
        </w:rPr>
        <w:t>Convenio</w:t>
      </w:r>
      <w:r w:rsidR="006B5A0F" w:rsidRPr="004062DC">
        <w:rPr>
          <w:i/>
          <w:sz w:val="20"/>
        </w:rPr>
        <w:t xml:space="preserve"> de </w:t>
      </w:r>
      <w:r w:rsidRPr="004062DC">
        <w:rPr>
          <w:i/>
          <w:sz w:val="20"/>
        </w:rPr>
        <w:t>Descentralización</w:t>
      </w:r>
      <w:r w:rsidR="006B5A0F" w:rsidRPr="004062DC">
        <w:rPr>
          <w:i/>
          <w:sz w:val="20"/>
        </w:rPr>
        <w:t xml:space="preserve"> de Control y Fomento Sanitario de Salubridad Local celebrado entre el Gobierno del estado, por conducto de la Secretaria de salud y el Municipio de León, </w:t>
      </w:r>
      <w:proofErr w:type="spellStart"/>
      <w:r w:rsidR="006B5A0F" w:rsidRPr="004062DC">
        <w:rPr>
          <w:i/>
          <w:sz w:val="20"/>
        </w:rPr>
        <w:t>Gto</w:t>
      </w:r>
      <w:proofErr w:type="spellEnd"/>
      <w:r w:rsidR="006B5A0F" w:rsidRPr="004062DC">
        <w:rPr>
          <w:i/>
          <w:sz w:val="20"/>
        </w:rPr>
        <w:t xml:space="preserve">., en Diciembre de 1996; así como el </w:t>
      </w:r>
      <w:r w:rsidR="00A3252F" w:rsidRPr="004062DC">
        <w:rPr>
          <w:i/>
          <w:sz w:val="20"/>
        </w:rPr>
        <w:t>artículo</w:t>
      </w:r>
      <w:r w:rsidR="006B5A0F" w:rsidRPr="004062DC">
        <w:rPr>
          <w:i/>
          <w:sz w:val="20"/>
        </w:rPr>
        <w:t xml:space="preserve"> 174 F</w:t>
      </w:r>
      <w:r w:rsidR="00A3252F" w:rsidRPr="004062DC">
        <w:rPr>
          <w:i/>
          <w:sz w:val="20"/>
        </w:rPr>
        <w:t xml:space="preserve">racción </w:t>
      </w:r>
      <w:r w:rsidR="006B5A0F" w:rsidRPr="004062DC">
        <w:rPr>
          <w:i/>
          <w:sz w:val="20"/>
        </w:rPr>
        <w:t xml:space="preserve">I </w:t>
      </w:r>
      <w:r w:rsidR="00A3252F" w:rsidRPr="004062DC">
        <w:rPr>
          <w:i/>
          <w:sz w:val="20"/>
        </w:rPr>
        <w:t>y</w:t>
      </w:r>
      <w:r w:rsidR="006B5A0F" w:rsidRPr="004062DC">
        <w:rPr>
          <w:i/>
          <w:sz w:val="20"/>
        </w:rPr>
        <w:t xml:space="preserve"> XV del Reglamento Interior de la </w:t>
      </w:r>
      <w:r w:rsidRPr="004062DC">
        <w:rPr>
          <w:i/>
          <w:sz w:val="20"/>
        </w:rPr>
        <w:t>Administración</w:t>
      </w:r>
      <w:r w:rsidR="006B5A0F" w:rsidRPr="004062DC">
        <w:rPr>
          <w:i/>
          <w:sz w:val="20"/>
        </w:rPr>
        <w:t xml:space="preserve"> Pública Municipal de León, Guanajuato, </w:t>
      </w:r>
      <w:r w:rsidRPr="004062DC">
        <w:rPr>
          <w:i/>
          <w:sz w:val="20"/>
        </w:rPr>
        <w:t>demás</w:t>
      </w:r>
      <w:r w:rsidR="006B5A0F" w:rsidRPr="004062DC">
        <w:rPr>
          <w:i/>
          <w:sz w:val="20"/>
        </w:rPr>
        <w:t xml:space="preserve"> relativos y aplicables de la </w:t>
      </w:r>
      <w:r w:rsidRPr="004062DC">
        <w:rPr>
          <w:i/>
          <w:sz w:val="20"/>
        </w:rPr>
        <w:t>Legislación</w:t>
      </w:r>
      <w:r w:rsidR="006B5A0F" w:rsidRPr="004062DC">
        <w:rPr>
          <w:i/>
          <w:sz w:val="20"/>
        </w:rPr>
        <w:t xml:space="preserve"> Sanitaria vigente, se fija un plazo sin </w:t>
      </w:r>
      <w:r w:rsidRPr="004062DC">
        <w:rPr>
          <w:i/>
          <w:sz w:val="20"/>
        </w:rPr>
        <w:t>sanción</w:t>
      </w:r>
      <w:r w:rsidR="006B5A0F" w:rsidRPr="004062DC">
        <w:rPr>
          <w:i/>
          <w:sz w:val="20"/>
        </w:rPr>
        <w:t xml:space="preserve"> de (VEINTE) 20 días naturales contados a partir de la fecha de recibo del presente para que se PROCEDA A REALIZAR LO SIGUIENTE: </w:t>
      </w:r>
    </w:p>
    <w:p w14:paraId="7316C33B" w14:textId="32CA5E89" w:rsidR="00A026F9" w:rsidRPr="004062DC" w:rsidRDefault="002A233C" w:rsidP="002A233C">
      <w:pPr>
        <w:pStyle w:val="SENTENCIAS"/>
        <w:numPr>
          <w:ilvl w:val="0"/>
          <w:numId w:val="40"/>
        </w:numPr>
        <w:rPr>
          <w:i/>
          <w:sz w:val="18"/>
        </w:rPr>
      </w:pPr>
      <w:r w:rsidRPr="004062DC">
        <w:rPr>
          <w:i/>
          <w:sz w:val="18"/>
        </w:rPr>
        <w:t>LA LEGISLACION APLICABLE, SEÑALA QUE NO ESTA PERMITIDO LA CRIANZA, TENENCIA…</w:t>
      </w:r>
    </w:p>
    <w:p w14:paraId="18997E52" w14:textId="6C61E474" w:rsidR="002A233C" w:rsidRPr="004062DC" w:rsidRDefault="002A233C" w:rsidP="002A233C">
      <w:pPr>
        <w:pStyle w:val="SENTENCIAS"/>
        <w:numPr>
          <w:ilvl w:val="0"/>
          <w:numId w:val="40"/>
        </w:numPr>
        <w:rPr>
          <w:i/>
          <w:sz w:val="18"/>
        </w:rPr>
      </w:pPr>
      <w:r w:rsidRPr="004062DC">
        <w:rPr>
          <w:i/>
          <w:sz w:val="18"/>
        </w:rPr>
        <w:t>RAZÓN POR LA CUAL DEBERÁ RETIRAR LOS ANIMALES CONSISTENTES EN GANADO BOVINO (BECERROS) Y AVES DE CORRAL (GALLINAS) QUE TIENE EN EL PREDIO, EN UN PLAZO DE 20 (VEINTE) DÍAS.</w:t>
      </w:r>
    </w:p>
    <w:p w14:paraId="5AE70970" w14:textId="1ED33A54" w:rsidR="002A233C" w:rsidRPr="004062DC" w:rsidRDefault="002A233C" w:rsidP="002A233C">
      <w:pPr>
        <w:pStyle w:val="SENTENCIAS"/>
        <w:numPr>
          <w:ilvl w:val="0"/>
          <w:numId w:val="40"/>
        </w:numPr>
        <w:rPr>
          <w:i/>
          <w:sz w:val="18"/>
        </w:rPr>
      </w:pPr>
      <w:r w:rsidRPr="004062DC">
        <w:rPr>
          <w:i/>
          <w:sz w:val="18"/>
        </w:rPr>
        <w:t>EN EL LAPSO RESULTANTE DEL CUMPLIMIENTO DEL PLAZO OTORGADO, DEBERA OBSERVAR LOS SIGUIENTE:</w:t>
      </w:r>
    </w:p>
    <w:p w14:paraId="287171A6" w14:textId="0B36BCB5" w:rsidR="002A233C" w:rsidRPr="004062DC" w:rsidRDefault="002A233C" w:rsidP="002A233C">
      <w:pPr>
        <w:pStyle w:val="SENTENCIAS"/>
        <w:ind w:left="1068" w:firstLine="0"/>
      </w:pPr>
      <w:r w:rsidRPr="004062DC">
        <w:t>….</w:t>
      </w:r>
    </w:p>
    <w:p w14:paraId="4B4C99BB" w14:textId="77777777" w:rsidR="00A026F9" w:rsidRPr="004062DC" w:rsidRDefault="00A026F9" w:rsidP="00447B7D">
      <w:pPr>
        <w:pStyle w:val="SENTENCIAS"/>
      </w:pPr>
    </w:p>
    <w:p w14:paraId="4DF22F1D" w14:textId="77777777" w:rsidR="002A233C" w:rsidRPr="004062DC" w:rsidRDefault="002A233C" w:rsidP="00447B7D">
      <w:pPr>
        <w:pStyle w:val="SENTENCIAS"/>
      </w:pPr>
    </w:p>
    <w:p w14:paraId="4DCA321E" w14:textId="3DE6599F" w:rsidR="003C55DD" w:rsidRPr="004062DC" w:rsidRDefault="007F68C7" w:rsidP="00447B7D">
      <w:pPr>
        <w:pStyle w:val="SENTENCIAS"/>
      </w:pPr>
      <w:r w:rsidRPr="004062DC">
        <w:t xml:space="preserve">De lo anterior, no se desprende la debida </w:t>
      </w:r>
      <w:r w:rsidR="002A233C" w:rsidRPr="004062DC">
        <w:t xml:space="preserve">motivación del acto impugnado, </w:t>
      </w:r>
      <w:r w:rsidR="003C55DD" w:rsidRPr="004062DC">
        <w:t xml:space="preserve">es decir, el razonamiento llevado a cabo por la autoridad respecto </w:t>
      </w:r>
      <w:r w:rsidR="00D040CC" w:rsidRPr="004062DC">
        <w:t xml:space="preserve">del </w:t>
      </w:r>
      <w:r w:rsidR="003C55DD" w:rsidRPr="004062DC">
        <w:t>por</w:t>
      </w:r>
      <w:r w:rsidR="00D040CC" w:rsidRPr="004062DC">
        <w:t xml:space="preserve"> </w:t>
      </w:r>
      <w:r w:rsidR="003C55DD" w:rsidRPr="004062DC">
        <w:t>qué resultan aplicables al caso concreto</w:t>
      </w:r>
      <w:r w:rsidR="00D040CC" w:rsidRPr="004062DC">
        <w:t xml:space="preserve"> los preceptos invocados</w:t>
      </w:r>
      <w:r w:rsidR="003C55DD" w:rsidRPr="004062DC">
        <w:t xml:space="preserve">, es </w:t>
      </w:r>
      <w:r w:rsidR="003C55DD" w:rsidRPr="004062DC">
        <w:lastRenderedPageBreak/>
        <w:t>decir</w:t>
      </w:r>
      <w:r w:rsidR="00D040CC" w:rsidRPr="004062DC">
        <w:t>,</w:t>
      </w:r>
      <w:r w:rsidR="003C55DD" w:rsidRPr="004062DC">
        <w:t xml:space="preserve"> mencionar las circunstancias de modo tiempo y lugar que lo llevaron a resolver en el sentido en que fue emitido el acto impugnado. </w:t>
      </w:r>
      <w:r w:rsidR="00D040CC" w:rsidRPr="004062DC">
        <w:t>------------------------</w:t>
      </w:r>
    </w:p>
    <w:p w14:paraId="2A5433CD" w14:textId="77777777" w:rsidR="003C55DD" w:rsidRPr="004062DC" w:rsidRDefault="003C55DD" w:rsidP="00447B7D">
      <w:pPr>
        <w:pStyle w:val="SENTENCIAS"/>
      </w:pPr>
    </w:p>
    <w:p w14:paraId="3184AA8B" w14:textId="15F76071" w:rsidR="003C55DD" w:rsidRPr="004062DC" w:rsidRDefault="003C55DD" w:rsidP="003C55DD">
      <w:pPr>
        <w:pStyle w:val="SENTENCIAS"/>
      </w:pPr>
      <w:r w:rsidRPr="004062DC">
        <w:t xml:space="preserve">En efecto, la demandada debió exponer </w:t>
      </w:r>
      <w:r w:rsidR="002A233C" w:rsidRPr="004062DC">
        <w:t>los hechos</w:t>
      </w:r>
      <w:r w:rsidR="00D040CC" w:rsidRPr="004062DC">
        <w:t xml:space="preserve"> y</w:t>
      </w:r>
      <w:r w:rsidR="002A233C" w:rsidRPr="004062DC">
        <w:t xml:space="preserve"> las circunstancias </w:t>
      </w:r>
      <w:r w:rsidRPr="004062DC">
        <w:t>que la llevaron a emitir el acto impugnado, lo anterior, con la finalidad de dar certeza al gobernado que se le dirige</w:t>
      </w:r>
      <w:r w:rsidR="00E25FEC" w:rsidRPr="004062DC">
        <w:t xml:space="preserve"> </w:t>
      </w:r>
      <w:r w:rsidRPr="004062DC">
        <w:t xml:space="preserve">y que éste conozca </w:t>
      </w:r>
      <w:r w:rsidR="002A233C" w:rsidRPr="004062DC">
        <w:t xml:space="preserve">porqué se </w:t>
      </w:r>
      <w:proofErr w:type="gramStart"/>
      <w:r w:rsidR="002A233C" w:rsidRPr="004062DC">
        <w:t>llegó</w:t>
      </w:r>
      <w:proofErr w:type="gramEnd"/>
      <w:r w:rsidR="002A233C" w:rsidRPr="004062DC">
        <w:t xml:space="preserve"> a </w:t>
      </w:r>
      <w:r w:rsidRPr="004062DC">
        <w:t>esa conclusión. ---------------------------------</w:t>
      </w:r>
      <w:r w:rsidR="00E25FEC" w:rsidRPr="004062DC">
        <w:t>-----------------------------</w:t>
      </w:r>
      <w:r w:rsidRPr="004062DC">
        <w:t>-----------------------------</w:t>
      </w:r>
    </w:p>
    <w:p w14:paraId="2CDD0F75" w14:textId="77777777" w:rsidR="005E3DFF" w:rsidRPr="004062DC" w:rsidRDefault="005E3DFF" w:rsidP="00BB4B0A">
      <w:pPr>
        <w:pStyle w:val="SENTENCIAS"/>
      </w:pPr>
    </w:p>
    <w:p w14:paraId="4D8A1F39" w14:textId="16A60432" w:rsidR="0038594A" w:rsidRPr="004062DC" w:rsidRDefault="0038594A" w:rsidP="00BB4B0A">
      <w:pPr>
        <w:pStyle w:val="SENTENCIAS"/>
      </w:pPr>
      <w:r w:rsidRPr="004062DC">
        <w:t>Lo anterior, considerando que la demanda si bien es cierto señala una serie de dispositivos legales en el acto impugnado, no hace una adecuación de los mismos al caso concreto, es decir, se limita a señalar</w:t>
      </w:r>
      <w:r w:rsidRPr="004062DC">
        <w:rPr>
          <w:i/>
          <w:sz w:val="20"/>
        </w:rPr>
        <w:t>: “LA LEGISLACION APLICABLE, SEÑALA QUE NO ESTA PERMITIDO LA CRIANZA, TENENCIA…”,</w:t>
      </w:r>
      <w:r w:rsidRPr="004062DC">
        <w:t xml:space="preserve"> lo anterior resulta insuficiente para tener por </w:t>
      </w:r>
      <w:r w:rsidR="001815A0" w:rsidRPr="004062DC">
        <w:t>debidamente</w:t>
      </w:r>
      <w:r w:rsidRPr="004062DC">
        <w:t xml:space="preserve"> fundado y motivado el acto impugnado, pues se reitera que la autoridad demandada debía especificar con claridad, certeza y precisión las facultades que le corresponden, </w:t>
      </w:r>
      <w:r w:rsidR="001815A0" w:rsidRPr="004062DC">
        <w:t xml:space="preserve">y los hechos que consideró para </w:t>
      </w:r>
      <w:r w:rsidR="00BB4B0A" w:rsidRPr="004062DC">
        <w:t>a</w:t>
      </w:r>
      <w:r w:rsidR="001815A0" w:rsidRPr="004062DC">
        <w:t>ctuar de la manera en que lo hizo</w:t>
      </w:r>
      <w:r w:rsidR="00BB4B0A" w:rsidRPr="004062DC">
        <w:t xml:space="preserve"> (</w:t>
      </w:r>
      <w:r w:rsidR="00BB4B0A" w:rsidRPr="004062DC">
        <w:rPr>
          <w:sz w:val="22"/>
        </w:rPr>
        <w:t>requerir al actor el retiro de animales en un pazo de 20 veinte días)</w:t>
      </w:r>
      <w:r w:rsidR="001815A0" w:rsidRPr="004062DC">
        <w:t xml:space="preserve">, </w:t>
      </w:r>
      <w:r w:rsidRPr="004062DC">
        <w:t>pues considerar lo contrario significaría que el gobernado tiene la carga d</w:t>
      </w:r>
      <w:r w:rsidR="00BB4B0A" w:rsidRPr="004062DC">
        <w:t xml:space="preserve">e averiguar si el Director de Riesgos Sanitarios de esta ciudad de León, Guanajuato tiene </w:t>
      </w:r>
      <w:r w:rsidR="001815A0" w:rsidRPr="004062DC">
        <w:t xml:space="preserve">facultades, </w:t>
      </w:r>
      <w:r w:rsidR="006952BD" w:rsidRPr="004062DC">
        <w:t>para emitir el acto</w:t>
      </w:r>
      <w:r w:rsidR="00BB4B0A" w:rsidRPr="004062DC">
        <w:t xml:space="preserve"> impugnado en el sentido en que lo realizó y </w:t>
      </w:r>
      <w:r w:rsidR="001815A0" w:rsidRPr="004062DC">
        <w:t xml:space="preserve">los motivos que consideró para </w:t>
      </w:r>
      <w:r w:rsidR="00BB4B0A" w:rsidRPr="004062DC">
        <w:t xml:space="preserve">ello, </w:t>
      </w:r>
      <w:r w:rsidRPr="004062DC">
        <w:t>dejándolo en estado de indefensión</w:t>
      </w:r>
      <w:r w:rsidR="001815A0" w:rsidRPr="004062DC">
        <w:t>. ----------</w:t>
      </w:r>
      <w:r w:rsidR="00BB4B0A" w:rsidRPr="004062DC">
        <w:t>--------------------</w:t>
      </w:r>
    </w:p>
    <w:p w14:paraId="28995A40" w14:textId="53D422A3" w:rsidR="0038594A" w:rsidRPr="004062DC" w:rsidRDefault="0038594A" w:rsidP="00BB4B0A">
      <w:pPr>
        <w:pStyle w:val="SENTENCIAS"/>
      </w:pPr>
    </w:p>
    <w:p w14:paraId="4163EE29" w14:textId="014F0E47" w:rsidR="005E3DFF" w:rsidRPr="004062DC" w:rsidRDefault="00BB4B0A" w:rsidP="005E3DFF">
      <w:pPr>
        <w:pStyle w:val="SENTENCIAS"/>
      </w:pPr>
      <w:r w:rsidRPr="004062DC">
        <w:t xml:space="preserve">Aunado a lo </w:t>
      </w:r>
      <w:r w:rsidR="006952BD" w:rsidRPr="004062DC">
        <w:t xml:space="preserve">antes expuesto, </w:t>
      </w:r>
      <w:r w:rsidRPr="004062DC">
        <w:t>en la notificación del resultado de la visita de verificación general, de fecha 07 siete de mayo del año 2018 dos mil dieciocho,</w:t>
      </w:r>
      <w:r w:rsidR="006952BD" w:rsidRPr="004062DC">
        <w:t xml:space="preserve"> </w:t>
      </w:r>
      <w:r w:rsidRPr="004062DC">
        <w:t xml:space="preserve">en la que se le indica </w:t>
      </w:r>
      <w:r w:rsidR="006952BD" w:rsidRPr="004062DC">
        <w:t xml:space="preserve">al actor </w:t>
      </w:r>
      <w:r w:rsidRPr="004062DC">
        <w:t>realizar diversas acciones, bajo apercibimiento de que, de no llevarlas a cabo, se aplicaran sanciones establecidas en la Ley de la materia</w:t>
      </w:r>
      <w:r w:rsidR="006952BD" w:rsidRPr="004062DC">
        <w:t xml:space="preserve">, </w:t>
      </w:r>
      <w:r w:rsidR="001815A0" w:rsidRPr="004062DC">
        <w:t>se aprecia que la de</w:t>
      </w:r>
      <w:r w:rsidR="005E3DFF" w:rsidRPr="004062DC">
        <w:t>mandada cita como fundamento el Convenio de Descentralización de Control y Fomento Sanitario de Salubridad Local celebrado entre el Gobierno del estado, por conducto de la Secretaria de salud y el Municipio de León, G</w:t>
      </w:r>
      <w:r w:rsidR="00C05183" w:rsidRPr="004062DC">
        <w:t>uanajuato</w:t>
      </w:r>
      <w:r w:rsidR="005E3DFF" w:rsidRPr="004062DC">
        <w:t>, en Diciembre de 1996</w:t>
      </w:r>
      <w:r w:rsidR="00C05183" w:rsidRPr="004062DC">
        <w:t xml:space="preserve"> mil novecientos noventa y seis</w:t>
      </w:r>
      <w:r w:rsidR="005E3DFF" w:rsidRPr="004062DC">
        <w:t xml:space="preserve">, sin embargo omite señalar la fecha de publicación en el Periódico Oficial del Gobierno del Estado, ni el apartado </w:t>
      </w:r>
      <w:r w:rsidR="005E3DFF" w:rsidRPr="004062DC">
        <w:lastRenderedPageBreak/>
        <w:t>correspondiente de dicho convenio que le otorga competencia para emitir el acto impugnado. ---</w:t>
      </w:r>
      <w:r w:rsidR="006952BD" w:rsidRPr="004062DC">
        <w:t>----------------------------</w:t>
      </w:r>
      <w:r w:rsidR="00C05183" w:rsidRPr="004062DC">
        <w:t>------------------------------------------------</w:t>
      </w:r>
      <w:r w:rsidR="006952BD" w:rsidRPr="004062DC">
        <w:t>-----</w:t>
      </w:r>
    </w:p>
    <w:p w14:paraId="7DE24FEB" w14:textId="77777777" w:rsidR="005E3DFF" w:rsidRPr="004062DC" w:rsidRDefault="005E3DFF" w:rsidP="005E3DFF">
      <w:pPr>
        <w:pStyle w:val="SENTENCIAS"/>
      </w:pPr>
    </w:p>
    <w:p w14:paraId="43F692D7" w14:textId="53CEC204" w:rsidR="001815A0" w:rsidRPr="004062DC" w:rsidRDefault="001815A0" w:rsidP="003C55DD">
      <w:pPr>
        <w:pStyle w:val="SENTENCIAS"/>
      </w:pPr>
      <w:r w:rsidRPr="004062DC">
        <w:t xml:space="preserve">Así pues, se concluye que el acto impugnado carece del requisito de debida fundamentación de la competencia de la autoridad, exigido por los artículos, 16 de la Constitución Política de los Estados Unidos Mexicanos y 137, fracción VI, del Código de Procedimiento y Justicia </w:t>
      </w:r>
      <w:r w:rsidR="00C05183" w:rsidRPr="004062DC">
        <w:t>Administrativa. -------</w:t>
      </w:r>
    </w:p>
    <w:p w14:paraId="2AFFE3BC" w14:textId="77777777" w:rsidR="006952BD" w:rsidRPr="004062DC" w:rsidRDefault="006952BD" w:rsidP="003C55DD">
      <w:pPr>
        <w:pStyle w:val="SENTENCIAS"/>
      </w:pPr>
    </w:p>
    <w:p w14:paraId="5337CA12" w14:textId="656C28D5" w:rsidR="003C55DD" w:rsidRPr="004062DC" w:rsidRDefault="003C55DD" w:rsidP="003C55DD">
      <w:pPr>
        <w:pStyle w:val="SENTENCIAS"/>
      </w:pPr>
      <w:r w:rsidRPr="004062DC">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1BC61EF2" w14:textId="77777777" w:rsidR="00D040CC" w:rsidRPr="004062DC" w:rsidRDefault="00D040CC" w:rsidP="003C55DD">
      <w:pPr>
        <w:pStyle w:val="SENTENCIAS"/>
      </w:pPr>
    </w:p>
    <w:p w14:paraId="7E94BBD6" w14:textId="77777777" w:rsidR="003C55DD" w:rsidRPr="004062DC" w:rsidRDefault="003C55DD" w:rsidP="003C55DD">
      <w:pPr>
        <w:pStyle w:val="TESISYJURIS"/>
        <w:rPr>
          <w:sz w:val="22"/>
        </w:rPr>
      </w:pPr>
      <w:r w:rsidRPr="004062DC">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2AF6F555" w14:textId="77777777" w:rsidR="003C55DD" w:rsidRPr="004062DC" w:rsidRDefault="003C55DD" w:rsidP="003C55DD">
      <w:pPr>
        <w:pStyle w:val="SENTENCIAS"/>
      </w:pPr>
    </w:p>
    <w:p w14:paraId="5F2E89A1" w14:textId="77777777" w:rsidR="003C55DD" w:rsidRPr="004062DC" w:rsidRDefault="003C55DD" w:rsidP="003C55DD">
      <w:pPr>
        <w:pStyle w:val="SENTENCIAS"/>
      </w:pPr>
    </w:p>
    <w:p w14:paraId="1762D7D5" w14:textId="03FA3471" w:rsidR="003C55DD" w:rsidRPr="004062DC" w:rsidRDefault="003C55DD" w:rsidP="003C55DD">
      <w:pPr>
        <w:pStyle w:val="SENTENCIAS"/>
      </w:pPr>
      <w:r w:rsidRPr="004062DC">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conocer </w:t>
      </w:r>
      <w:r w:rsidR="004661F7" w:rsidRPr="004062DC">
        <w:t>l</w:t>
      </w:r>
      <w:r w:rsidR="00D040CC" w:rsidRPr="004062DC">
        <w:t>o</w:t>
      </w:r>
      <w:r w:rsidR="004661F7" w:rsidRPr="004062DC">
        <w:t xml:space="preserve">s </w:t>
      </w:r>
      <w:r w:rsidR="00D040CC" w:rsidRPr="004062DC">
        <w:t>motivos que llevaron a la autoridad a</w:t>
      </w:r>
      <w:r w:rsidR="004661F7" w:rsidRPr="004062DC">
        <w:t xml:space="preserve"> emit</w:t>
      </w:r>
      <w:r w:rsidR="00D040CC" w:rsidRPr="004062DC">
        <w:t xml:space="preserve">ir el acto en el sentido </w:t>
      </w:r>
      <w:r w:rsidR="004661F7" w:rsidRPr="004062DC">
        <w:t>pronu</w:t>
      </w:r>
      <w:r w:rsidR="00D040CC" w:rsidRPr="004062DC">
        <w:t>n</w:t>
      </w:r>
      <w:r w:rsidR="004661F7" w:rsidRPr="004062DC">
        <w:t>ciado</w:t>
      </w:r>
      <w:r w:rsidRPr="004062DC">
        <w:t>; por ende, se actualiza la causa de ilegalidad prevista en el artículo 302 fracción II del Código de Procedimiento y Justicia Administrativa para el Estado y los Municipios de Guanajuato. ---------</w:t>
      </w:r>
      <w:r w:rsidR="004661F7" w:rsidRPr="004062DC">
        <w:t>----------</w:t>
      </w:r>
      <w:r w:rsidR="00D040CC" w:rsidRPr="004062DC">
        <w:t>----------------------</w:t>
      </w:r>
    </w:p>
    <w:p w14:paraId="45FEC0E6" w14:textId="77777777" w:rsidR="003C55DD" w:rsidRPr="004062DC" w:rsidRDefault="003C55DD" w:rsidP="003C55DD">
      <w:pPr>
        <w:pStyle w:val="SENTENCIAS"/>
      </w:pPr>
    </w:p>
    <w:p w14:paraId="36C140FD" w14:textId="52B8C53B" w:rsidR="004661F7" w:rsidRPr="004062DC" w:rsidRDefault="003C55DD" w:rsidP="003C55DD">
      <w:pPr>
        <w:pStyle w:val="SENTENCIAS"/>
      </w:pPr>
      <w:r w:rsidRPr="004062DC">
        <w:lastRenderedPageBreak/>
        <w:t xml:space="preserve">Por tanto, ante la irregularidad advertida, lo procedente es decretar la NULIDAD </w:t>
      </w:r>
      <w:r w:rsidR="004661F7" w:rsidRPr="004062DC">
        <w:t>d</w:t>
      </w:r>
      <w:r w:rsidRPr="004062DC">
        <w:t xml:space="preserve">el acto contenido en el </w:t>
      </w:r>
      <w:r w:rsidR="004661F7" w:rsidRPr="004062DC">
        <w:t xml:space="preserve">documento </w:t>
      </w:r>
      <w:r w:rsidR="00D040CC" w:rsidRPr="004062DC">
        <w:t xml:space="preserve">referido como </w:t>
      </w:r>
      <w:r w:rsidR="00C34F54" w:rsidRPr="004062DC">
        <w:t xml:space="preserve">número de orden 25036 (dos cinco cero tres seis), </w:t>
      </w:r>
      <w:r w:rsidR="004661F7" w:rsidRPr="004062DC">
        <w:t>de fecha 07 siete de mayo del año 2018 dos mil dieciocho, emitido por el Director de Atención Contra Riesgos Sanitarios, consistente en la notificación del resultado de la visita de verificación general y las medidas impuestas. -------------------------------------------</w:t>
      </w:r>
      <w:r w:rsidR="00C34F54" w:rsidRPr="004062DC">
        <w:t>-----------------------------</w:t>
      </w:r>
    </w:p>
    <w:p w14:paraId="6E3A3D6C" w14:textId="77777777" w:rsidR="004661F7" w:rsidRPr="004062DC" w:rsidRDefault="004661F7" w:rsidP="003C55DD">
      <w:pPr>
        <w:pStyle w:val="SENTENCIAS"/>
      </w:pPr>
    </w:p>
    <w:p w14:paraId="45E7AA8D" w14:textId="23FB2ADC" w:rsidR="00DE1BED" w:rsidRPr="004062DC" w:rsidRDefault="004661F7" w:rsidP="003F7787">
      <w:pPr>
        <w:pStyle w:val="SENTENCIAS"/>
      </w:pPr>
      <w:r w:rsidRPr="004062DC">
        <w:rPr>
          <w:b/>
        </w:rPr>
        <w:t>SEXTO</w:t>
      </w:r>
      <w:r w:rsidR="00071085" w:rsidRPr="004062DC">
        <w:rPr>
          <w:b/>
        </w:rPr>
        <w:t>.</w:t>
      </w:r>
      <w:r w:rsidR="00071085" w:rsidRPr="004062DC">
        <w:t xml:space="preserve"> </w:t>
      </w:r>
      <w:r w:rsidR="00103117" w:rsidRPr="004062DC">
        <w:t xml:space="preserve">Respecto a las pretensiones intentadas </w:t>
      </w:r>
      <w:r w:rsidR="00664FD3" w:rsidRPr="004062DC">
        <w:t xml:space="preserve">por </w:t>
      </w:r>
      <w:r w:rsidR="00103117" w:rsidRPr="004062DC">
        <w:t xml:space="preserve">el actor </w:t>
      </w:r>
      <w:r w:rsidR="00DE1BED" w:rsidRPr="004062DC">
        <w:t>este señala:</w:t>
      </w:r>
    </w:p>
    <w:p w14:paraId="4246A98A" w14:textId="77777777" w:rsidR="00DE1BED" w:rsidRPr="004062DC" w:rsidRDefault="00DE1BED" w:rsidP="003F7787">
      <w:pPr>
        <w:pStyle w:val="SENTENCIAS"/>
      </w:pPr>
    </w:p>
    <w:p w14:paraId="3C664F87" w14:textId="1AAD64B7" w:rsidR="004661F7" w:rsidRPr="004062DC" w:rsidRDefault="00DE1BED" w:rsidP="003F7787">
      <w:pPr>
        <w:pStyle w:val="SENTENCIAS"/>
        <w:rPr>
          <w:i/>
        </w:rPr>
      </w:pPr>
      <w:r w:rsidRPr="004062DC">
        <w:rPr>
          <w:i/>
          <w:sz w:val="22"/>
          <w:szCs w:val="22"/>
        </w:rPr>
        <w:t>“</w:t>
      </w:r>
      <w:r w:rsidR="004661F7" w:rsidRPr="004062DC">
        <w:rPr>
          <w:i/>
          <w:sz w:val="22"/>
          <w:szCs w:val="22"/>
        </w:rPr>
        <w:t>La pretensión es que se declare nulo el acto intentado por la autoridad municipal de la Dirección de Riesgo Sanitario</w:t>
      </w:r>
      <w:r w:rsidR="004661F7" w:rsidRPr="004062DC">
        <w:rPr>
          <w:i/>
        </w:rPr>
        <w:t>…”</w:t>
      </w:r>
    </w:p>
    <w:p w14:paraId="457B9325" w14:textId="31D2ADED" w:rsidR="004661F7" w:rsidRPr="004062DC" w:rsidRDefault="004661F7" w:rsidP="003F7787">
      <w:pPr>
        <w:pStyle w:val="SENTENCIAS"/>
        <w:rPr>
          <w:i/>
        </w:rPr>
      </w:pPr>
    </w:p>
    <w:p w14:paraId="7A672001" w14:textId="77777777" w:rsidR="00C34F54" w:rsidRPr="004062DC" w:rsidRDefault="00C34F54" w:rsidP="003F7787">
      <w:pPr>
        <w:pStyle w:val="SENTENCIAS"/>
        <w:rPr>
          <w:i/>
        </w:rPr>
      </w:pPr>
    </w:p>
    <w:p w14:paraId="629A22C9" w14:textId="100C1F91" w:rsidR="00103117" w:rsidRPr="004062DC" w:rsidRDefault="00DE1BED" w:rsidP="003F7787">
      <w:pPr>
        <w:pStyle w:val="SENTENCIAS"/>
      </w:pPr>
      <w:r w:rsidRPr="004062DC">
        <w:t xml:space="preserve">Dicha pretensión se </w:t>
      </w:r>
      <w:r w:rsidR="00103117" w:rsidRPr="004062DC">
        <w:t xml:space="preserve">considera colmada de acuerdo </w:t>
      </w:r>
      <w:r w:rsidR="00664FD3" w:rsidRPr="004062DC">
        <w:t>con lo resuelto</w:t>
      </w:r>
      <w:r w:rsidR="00AF7A16" w:rsidRPr="004062DC">
        <w:t xml:space="preserve"> en el Considerando</w:t>
      </w:r>
      <w:r w:rsidR="00103117" w:rsidRPr="004062DC">
        <w:t xml:space="preserve"> Sexto de la presente resolución. ------------</w:t>
      </w:r>
      <w:r w:rsidRPr="004062DC">
        <w:t>-------------------------------</w:t>
      </w:r>
    </w:p>
    <w:p w14:paraId="5CD3AD6C" w14:textId="65AC65B3" w:rsidR="00103117" w:rsidRPr="004062DC" w:rsidRDefault="00103117" w:rsidP="00103117">
      <w:pPr>
        <w:pStyle w:val="SENTENCIAS"/>
      </w:pPr>
    </w:p>
    <w:p w14:paraId="3BA98C90" w14:textId="42612D7E" w:rsidR="00416B67" w:rsidRPr="004062DC" w:rsidRDefault="00416B67" w:rsidP="00416B67">
      <w:pPr>
        <w:pStyle w:val="SENTENCIAS"/>
        <w:rPr>
          <w:rFonts w:cs="Calibri"/>
        </w:rPr>
      </w:pPr>
      <w:r w:rsidRPr="004062DC">
        <w:t xml:space="preserve">Por lo expuesto, y con fundamento además en lo dispuesto </w:t>
      </w:r>
      <w:r w:rsidR="002C1471" w:rsidRPr="004062DC">
        <w:t>por</w:t>
      </w:r>
      <w:r w:rsidR="00DC0A4D" w:rsidRPr="004062DC">
        <w:t xml:space="preserve"> </w:t>
      </w:r>
      <w:r w:rsidRPr="004062DC">
        <w:t xml:space="preserve">los artículos 1 fracción II, 3 párrafo segundo, 249, 298, 299, 300 fracción II y 302 fracción </w:t>
      </w:r>
      <w:r w:rsidR="00847CE1" w:rsidRPr="004062DC">
        <w:t xml:space="preserve">II </w:t>
      </w:r>
      <w:r w:rsidRPr="004062DC">
        <w:t>del Código de Procedimiento y Justicia Administrativa para el Estado y los Municipios de Guanajuato, es de resolv</w:t>
      </w:r>
      <w:r w:rsidRPr="004062DC">
        <w:rPr>
          <w:rFonts w:cs="Calibri"/>
        </w:rPr>
        <w:t>er</w:t>
      </w:r>
      <w:r w:rsidR="00847CE1" w:rsidRPr="004062DC">
        <w:rPr>
          <w:rFonts w:cs="Calibri"/>
        </w:rPr>
        <w:t>se y se: -------------</w:t>
      </w:r>
      <w:r w:rsidR="00F05738" w:rsidRPr="004062DC">
        <w:rPr>
          <w:rFonts w:cs="Calibri"/>
        </w:rPr>
        <w:t>---</w:t>
      </w:r>
      <w:r w:rsidR="00847CE1" w:rsidRPr="004062DC">
        <w:rPr>
          <w:rFonts w:cs="Calibri"/>
        </w:rPr>
        <w:t>------</w:t>
      </w:r>
    </w:p>
    <w:p w14:paraId="7282335F" w14:textId="77777777" w:rsidR="00416B67" w:rsidRPr="004062DC" w:rsidRDefault="00416B67" w:rsidP="00416B67">
      <w:pPr>
        <w:pStyle w:val="Textoindependiente"/>
        <w:rPr>
          <w:rFonts w:ascii="Century" w:hAnsi="Century" w:cs="Calibri"/>
          <w:lang w:val="es-ES"/>
        </w:rPr>
      </w:pPr>
    </w:p>
    <w:p w14:paraId="07F9B329" w14:textId="0488CEAC" w:rsidR="00416B67" w:rsidRPr="004062DC" w:rsidRDefault="00416B67" w:rsidP="00416B67">
      <w:pPr>
        <w:pStyle w:val="Textoindependiente"/>
        <w:rPr>
          <w:rFonts w:ascii="Century" w:hAnsi="Century" w:cs="Calibri"/>
          <w:lang w:val="es-ES"/>
        </w:rPr>
      </w:pPr>
    </w:p>
    <w:p w14:paraId="115AD1E3" w14:textId="77777777" w:rsidR="00416B67" w:rsidRPr="004062DC" w:rsidRDefault="00416B67" w:rsidP="00416B67">
      <w:pPr>
        <w:pStyle w:val="Textoindependiente"/>
        <w:jc w:val="center"/>
        <w:rPr>
          <w:rFonts w:ascii="Century" w:hAnsi="Century" w:cs="Calibri"/>
          <w:iCs/>
        </w:rPr>
      </w:pPr>
      <w:r w:rsidRPr="004062DC">
        <w:rPr>
          <w:rFonts w:ascii="Century" w:hAnsi="Century" w:cs="Calibri"/>
          <w:b/>
          <w:iCs/>
        </w:rPr>
        <w:t xml:space="preserve">R E S U E L V </w:t>
      </w:r>
      <w:proofErr w:type="gramStart"/>
      <w:r w:rsidRPr="004062DC">
        <w:rPr>
          <w:rFonts w:ascii="Century" w:hAnsi="Century" w:cs="Calibri"/>
          <w:b/>
          <w:iCs/>
        </w:rPr>
        <w:t xml:space="preserve">E </w:t>
      </w:r>
      <w:r w:rsidRPr="004062DC">
        <w:rPr>
          <w:rFonts w:ascii="Century" w:hAnsi="Century" w:cs="Calibri"/>
          <w:iCs/>
        </w:rPr>
        <w:t>:</w:t>
      </w:r>
      <w:proofErr w:type="gramEnd"/>
    </w:p>
    <w:p w14:paraId="2EB139D1" w14:textId="77777777" w:rsidR="006952BD" w:rsidRPr="004062DC" w:rsidRDefault="006952BD" w:rsidP="00416B67">
      <w:pPr>
        <w:pStyle w:val="Textoindependiente"/>
        <w:jc w:val="center"/>
        <w:rPr>
          <w:rFonts w:ascii="Century" w:hAnsi="Century" w:cs="Calibri"/>
          <w:iCs/>
        </w:rPr>
      </w:pPr>
    </w:p>
    <w:p w14:paraId="6432A876" w14:textId="77777777" w:rsidR="00416B67" w:rsidRPr="004062DC" w:rsidRDefault="00416B67" w:rsidP="00416B67">
      <w:pPr>
        <w:pStyle w:val="Textoindependiente"/>
        <w:jc w:val="center"/>
        <w:rPr>
          <w:rFonts w:ascii="Century" w:hAnsi="Century" w:cs="Calibri"/>
          <w:iCs/>
        </w:rPr>
      </w:pPr>
    </w:p>
    <w:p w14:paraId="691A6BF5" w14:textId="38113F72" w:rsidR="00416B67" w:rsidRPr="004062DC" w:rsidRDefault="00416B67" w:rsidP="00416B67">
      <w:pPr>
        <w:pStyle w:val="Textoindependiente"/>
        <w:spacing w:line="360" w:lineRule="auto"/>
        <w:ind w:firstLine="709"/>
        <w:rPr>
          <w:rFonts w:ascii="Century" w:hAnsi="Century" w:cs="Calibri"/>
        </w:rPr>
      </w:pPr>
      <w:r w:rsidRPr="004062DC">
        <w:rPr>
          <w:rFonts w:ascii="Century" w:hAnsi="Century" w:cs="Calibri"/>
          <w:b/>
          <w:bCs/>
          <w:iCs/>
        </w:rPr>
        <w:t>PRIMERO</w:t>
      </w:r>
      <w:r w:rsidRPr="004062DC">
        <w:rPr>
          <w:rFonts w:ascii="Century" w:hAnsi="Century" w:cs="Calibri"/>
        </w:rPr>
        <w:t>. Este Juzgado Tercero Administrativo Municipal resultó competente para conocer y resolver del presente proceso administrativo. -------</w:t>
      </w:r>
    </w:p>
    <w:p w14:paraId="35AC75D7" w14:textId="77777777" w:rsidR="00416B67" w:rsidRPr="004062DC" w:rsidRDefault="00416B67" w:rsidP="00416B67">
      <w:pPr>
        <w:pStyle w:val="Textoindependiente"/>
        <w:spacing w:line="360" w:lineRule="auto"/>
        <w:ind w:firstLine="709"/>
        <w:rPr>
          <w:rFonts w:ascii="Century" w:hAnsi="Century" w:cs="Calibri"/>
          <w:sz w:val="18"/>
        </w:rPr>
      </w:pPr>
    </w:p>
    <w:p w14:paraId="343178CC" w14:textId="479D68C7" w:rsidR="00416B67" w:rsidRPr="004062DC" w:rsidRDefault="00416B67" w:rsidP="00416B67">
      <w:pPr>
        <w:pStyle w:val="Textoindependiente"/>
        <w:spacing w:line="360" w:lineRule="auto"/>
        <w:ind w:firstLine="709"/>
        <w:rPr>
          <w:rFonts w:ascii="Century" w:hAnsi="Century" w:cs="Calibri"/>
          <w:b/>
          <w:bCs/>
          <w:iCs/>
        </w:rPr>
      </w:pPr>
      <w:r w:rsidRPr="004062DC">
        <w:rPr>
          <w:rFonts w:ascii="Century" w:hAnsi="Century" w:cs="Calibri"/>
          <w:b/>
          <w:bCs/>
          <w:iCs/>
        </w:rPr>
        <w:t xml:space="preserve">SEGUNDO. </w:t>
      </w:r>
      <w:r w:rsidRPr="004062DC">
        <w:rPr>
          <w:rFonts w:ascii="Century" w:hAnsi="Century" w:cs="Calibri"/>
        </w:rPr>
        <w:t>Resultó procedente el proceso administrativo promovido por el justiciable, en contra de la resolución impugnada. ---------------------</w:t>
      </w:r>
      <w:r w:rsidR="00EB4E3A" w:rsidRPr="004062DC">
        <w:rPr>
          <w:rFonts w:ascii="Century" w:hAnsi="Century" w:cs="Calibri"/>
        </w:rPr>
        <w:t>--------</w:t>
      </w:r>
    </w:p>
    <w:p w14:paraId="68F3ECB8" w14:textId="77777777" w:rsidR="00416B67" w:rsidRPr="004062DC" w:rsidRDefault="00416B67" w:rsidP="00416B67">
      <w:pPr>
        <w:pStyle w:val="Textoindependiente"/>
        <w:spacing w:line="360" w:lineRule="auto"/>
        <w:ind w:firstLine="709"/>
        <w:rPr>
          <w:rFonts w:ascii="Century" w:hAnsi="Century" w:cs="Calibri"/>
          <w:b/>
          <w:bCs/>
          <w:iCs/>
          <w:sz w:val="18"/>
        </w:rPr>
      </w:pPr>
    </w:p>
    <w:p w14:paraId="70CD3B0A" w14:textId="7C31F61D" w:rsidR="00416B67" w:rsidRPr="004062DC" w:rsidRDefault="00416B67" w:rsidP="00F05738">
      <w:pPr>
        <w:pStyle w:val="SENTENCIAS"/>
        <w:rPr>
          <w:rFonts w:cs="Calibri"/>
        </w:rPr>
      </w:pPr>
      <w:r w:rsidRPr="004062DC">
        <w:rPr>
          <w:b/>
        </w:rPr>
        <w:t>TERCERO.</w:t>
      </w:r>
      <w:r w:rsidRPr="004062DC">
        <w:t xml:space="preserve"> </w:t>
      </w:r>
      <w:r w:rsidRPr="004062DC">
        <w:rPr>
          <w:rFonts w:cs="Calibri"/>
        </w:rPr>
        <w:t xml:space="preserve">Se decreta la </w:t>
      </w:r>
      <w:r w:rsidRPr="004062DC">
        <w:rPr>
          <w:b/>
        </w:rPr>
        <w:t>nulidad</w:t>
      </w:r>
      <w:r w:rsidRPr="004062DC">
        <w:t xml:space="preserve"> </w:t>
      </w:r>
      <w:r w:rsidR="004661F7" w:rsidRPr="004062DC">
        <w:t>del acto contenido en el documento</w:t>
      </w:r>
      <w:r w:rsidR="00C34F54" w:rsidRPr="004062DC">
        <w:t xml:space="preserve"> número de orden 25036 (dos cinco cero tres seis), </w:t>
      </w:r>
      <w:r w:rsidR="004661F7" w:rsidRPr="004062DC">
        <w:t xml:space="preserve">de fecha 07 siete de mayo del año 2018 dos mil dieciocho, emitido por el Director de Atención Contra Riesgos </w:t>
      </w:r>
      <w:r w:rsidR="004661F7" w:rsidRPr="004062DC">
        <w:lastRenderedPageBreak/>
        <w:t>Sanitarios, consistente en la notificación del resultado de la visita de verificación general y las medidas impuestas</w:t>
      </w:r>
      <w:r w:rsidR="00B27DB8" w:rsidRPr="004062DC">
        <w:t>;</w:t>
      </w:r>
      <w:r w:rsidR="001E115E" w:rsidRPr="004062DC">
        <w:rPr>
          <w:rFonts w:cs="Calibri"/>
        </w:rPr>
        <w:t xml:space="preserve"> </w:t>
      </w:r>
      <w:r w:rsidRPr="004062DC">
        <w:rPr>
          <w:rFonts w:cs="Calibri"/>
        </w:rPr>
        <w:t>lo anterior</w:t>
      </w:r>
      <w:r w:rsidRPr="004062DC">
        <w:t xml:space="preserve">, con base en los razonamientos lógico jurídicos expuestos en el Considerando </w:t>
      </w:r>
      <w:r w:rsidR="00DF4828" w:rsidRPr="004062DC">
        <w:t>QUINTO</w:t>
      </w:r>
      <w:r w:rsidRPr="004062DC">
        <w:t xml:space="preserve"> de la presen</w:t>
      </w:r>
      <w:r w:rsidR="00F05738" w:rsidRPr="004062DC">
        <w:t>te resolución. ----------</w:t>
      </w:r>
      <w:r w:rsidR="00540355" w:rsidRPr="004062DC">
        <w:t>----------------------</w:t>
      </w:r>
      <w:r w:rsidR="00F05738" w:rsidRPr="004062DC">
        <w:t>------</w:t>
      </w:r>
      <w:r w:rsidR="00C34F54" w:rsidRPr="004062DC">
        <w:t>-----------------------------------------</w:t>
      </w:r>
    </w:p>
    <w:p w14:paraId="0C5ED391" w14:textId="3F0A2B6F" w:rsidR="00416B67" w:rsidRPr="004062DC" w:rsidRDefault="00416B67" w:rsidP="00416B67">
      <w:pPr>
        <w:pStyle w:val="RESOLUCIONES"/>
        <w:rPr>
          <w:rFonts w:cs="Calibri"/>
          <w:sz w:val="18"/>
        </w:rPr>
      </w:pPr>
    </w:p>
    <w:p w14:paraId="04312881" w14:textId="54C13C3D" w:rsidR="009E3F28" w:rsidRPr="004062DC" w:rsidRDefault="00847CE1" w:rsidP="00416B67">
      <w:pPr>
        <w:pStyle w:val="RESOLUCIONES"/>
        <w:rPr>
          <w:rFonts w:cs="Calibri"/>
        </w:rPr>
      </w:pPr>
      <w:r w:rsidRPr="004062DC">
        <w:rPr>
          <w:rFonts w:cs="Calibri"/>
          <w:b/>
        </w:rPr>
        <w:t xml:space="preserve">CUARTO. </w:t>
      </w:r>
      <w:r w:rsidRPr="004062DC">
        <w:t xml:space="preserve">Se considera satisfecha la pretensión del actor, </w:t>
      </w:r>
      <w:r w:rsidR="009E3F28" w:rsidRPr="004062DC">
        <w:t xml:space="preserve">de acuerdo con lo expuesto en el Considerando </w:t>
      </w:r>
      <w:r w:rsidR="00DF4828" w:rsidRPr="004062DC">
        <w:t>SE</w:t>
      </w:r>
      <w:r w:rsidR="004661F7" w:rsidRPr="004062DC">
        <w:t>XTO</w:t>
      </w:r>
      <w:r w:rsidR="009E3F28" w:rsidRPr="004062DC">
        <w:t xml:space="preserve"> de la presente sentencia.</w:t>
      </w:r>
      <w:r w:rsidR="00EB4E3A" w:rsidRPr="004062DC">
        <w:t xml:space="preserve"> </w:t>
      </w:r>
      <w:r w:rsidR="00DF4828" w:rsidRPr="004062DC">
        <w:t>----</w:t>
      </w:r>
      <w:r w:rsidR="00540355" w:rsidRPr="004062DC">
        <w:t>----</w:t>
      </w:r>
      <w:r w:rsidR="00DF4828" w:rsidRPr="004062DC">
        <w:t>----</w:t>
      </w:r>
    </w:p>
    <w:p w14:paraId="11D4A4A0" w14:textId="77777777" w:rsidR="009E3F28" w:rsidRPr="004062DC" w:rsidRDefault="009E3F28" w:rsidP="00416B67">
      <w:pPr>
        <w:pStyle w:val="RESOLUCIONES"/>
        <w:rPr>
          <w:rFonts w:cs="Calibri"/>
          <w:sz w:val="18"/>
        </w:rPr>
      </w:pPr>
    </w:p>
    <w:p w14:paraId="2CE70891" w14:textId="0A17E3CF" w:rsidR="00416B67" w:rsidRPr="004062DC" w:rsidRDefault="00416B67" w:rsidP="00416B67">
      <w:pPr>
        <w:pStyle w:val="Textoindependiente"/>
        <w:spacing w:line="360" w:lineRule="auto"/>
        <w:ind w:firstLine="708"/>
        <w:rPr>
          <w:rFonts w:ascii="Century" w:hAnsi="Century" w:cs="Calibri"/>
        </w:rPr>
      </w:pPr>
      <w:r w:rsidRPr="004062DC">
        <w:rPr>
          <w:rFonts w:ascii="Century" w:hAnsi="Century" w:cs="Calibri"/>
          <w:b/>
        </w:rPr>
        <w:t>Notifíquese a la autoridad demandada por oficio y a la parte actora personalmente</w:t>
      </w:r>
      <w:r w:rsidR="00DE1BED" w:rsidRPr="004062DC">
        <w:rPr>
          <w:rFonts w:ascii="Century" w:hAnsi="Century" w:cs="Calibri"/>
          <w:b/>
        </w:rPr>
        <w:t>. ----------------------------</w:t>
      </w:r>
      <w:r w:rsidRPr="004062DC">
        <w:rPr>
          <w:rFonts w:ascii="Century" w:hAnsi="Century" w:cs="Calibri"/>
        </w:rPr>
        <w:t>-----------------</w:t>
      </w:r>
      <w:r w:rsidR="004661F7" w:rsidRPr="004062DC">
        <w:rPr>
          <w:rFonts w:ascii="Century" w:hAnsi="Century" w:cs="Calibri"/>
        </w:rPr>
        <w:t>---------------------</w:t>
      </w:r>
      <w:r w:rsidRPr="004062DC">
        <w:rPr>
          <w:rFonts w:ascii="Century" w:hAnsi="Century" w:cs="Calibri"/>
        </w:rPr>
        <w:t>----</w:t>
      </w:r>
      <w:r w:rsidR="00DE1BED" w:rsidRPr="004062DC">
        <w:rPr>
          <w:rFonts w:ascii="Century" w:hAnsi="Century" w:cs="Calibri"/>
        </w:rPr>
        <w:t>---------------</w:t>
      </w:r>
    </w:p>
    <w:p w14:paraId="36406091" w14:textId="77777777" w:rsidR="00416B67" w:rsidRPr="004062DC" w:rsidRDefault="00416B67" w:rsidP="00416B67">
      <w:pPr>
        <w:spacing w:line="360" w:lineRule="auto"/>
        <w:jc w:val="both"/>
        <w:rPr>
          <w:rFonts w:ascii="Century" w:hAnsi="Century" w:cs="Calibri"/>
          <w:sz w:val="18"/>
          <w:lang w:val="es-MX"/>
        </w:rPr>
      </w:pPr>
    </w:p>
    <w:p w14:paraId="5EC575DD" w14:textId="77777777" w:rsidR="00416B67" w:rsidRPr="004062DC" w:rsidRDefault="00416B67" w:rsidP="00416B67">
      <w:pPr>
        <w:pStyle w:val="Textoindependiente"/>
        <w:spacing w:line="360" w:lineRule="auto"/>
        <w:ind w:firstLine="708"/>
        <w:rPr>
          <w:rFonts w:ascii="Century" w:hAnsi="Century" w:cs="Calibri"/>
          <w:b/>
          <w:bCs/>
        </w:rPr>
      </w:pPr>
      <w:r w:rsidRPr="004062DC">
        <w:rPr>
          <w:rFonts w:ascii="Century" w:hAnsi="Century" w:cs="Calibri"/>
        </w:rPr>
        <w:t xml:space="preserve">En su oportunidad, archívese este expediente, como asunto totalmente concluido y dese de baja en el Libro de Registros que se lleva para tal efecto. - </w:t>
      </w:r>
    </w:p>
    <w:p w14:paraId="58477B4C" w14:textId="77777777" w:rsidR="00416B67" w:rsidRPr="004062DC" w:rsidRDefault="00416B67" w:rsidP="00416B67">
      <w:pPr>
        <w:pStyle w:val="Textoindependiente"/>
        <w:spacing w:line="360" w:lineRule="auto"/>
        <w:rPr>
          <w:rFonts w:ascii="Century" w:hAnsi="Century" w:cs="Calibri"/>
        </w:rPr>
      </w:pPr>
    </w:p>
    <w:p w14:paraId="4951EE8C" w14:textId="77777777" w:rsidR="00416B67" w:rsidRPr="004062DC" w:rsidRDefault="00416B67" w:rsidP="00416B67">
      <w:pPr>
        <w:tabs>
          <w:tab w:val="left" w:pos="1252"/>
        </w:tabs>
        <w:spacing w:line="360" w:lineRule="auto"/>
        <w:ind w:firstLine="709"/>
        <w:jc w:val="both"/>
        <w:rPr>
          <w:rFonts w:ascii="Century" w:hAnsi="Century" w:cs="Calibri"/>
        </w:rPr>
      </w:pPr>
      <w:r w:rsidRPr="004062DC">
        <w:rPr>
          <w:rFonts w:ascii="Century" w:hAnsi="Century" w:cs="Calibri"/>
        </w:rPr>
        <w:t xml:space="preserve">Así lo resolvió y firma la Jueza del Juzgado Tercero Administrativo Municipal de León, Guanajuato, licenciada </w:t>
      </w:r>
      <w:r w:rsidRPr="004062DC">
        <w:rPr>
          <w:rFonts w:ascii="Century" w:hAnsi="Century" w:cs="Calibri"/>
          <w:b/>
          <w:bCs/>
        </w:rPr>
        <w:t xml:space="preserve">María Guadalupe Garza </w:t>
      </w:r>
      <w:proofErr w:type="spellStart"/>
      <w:r w:rsidRPr="004062DC">
        <w:rPr>
          <w:rFonts w:ascii="Century" w:hAnsi="Century" w:cs="Calibri"/>
          <w:b/>
          <w:bCs/>
        </w:rPr>
        <w:t>Lozornio</w:t>
      </w:r>
      <w:proofErr w:type="spellEnd"/>
      <w:r w:rsidRPr="004062DC">
        <w:rPr>
          <w:rFonts w:ascii="Century" w:hAnsi="Century" w:cs="Calibri"/>
        </w:rPr>
        <w:t xml:space="preserve">, quien actúa asistida en forma legal con Secretario de Estudio y Cuenta, licenciado </w:t>
      </w:r>
      <w:r w:rsidRPr="004062DC">
        <w:rPr>
          <w:rFonts w:ascii="Century" w:hAnsi="Century" w:cs="Calibri"/>
          <w:b/>
          <w:bCs/>
        </w:rPr>
        <w:t xml:space="preserve">Christian Helmut Emmanuel </w:t>
      </w:r>
      <w:proofErr w:type="spellStart"/>
      <w:r w:rsidRPr="004062DC">
        <w:rPr>
          <w:rFonts w:ascii="Century" w:hAnsi="Century" w:cs="Calibri"/>
          <w:b/>
          <w:bCs/>
        </w:rPr>
        <w:t>Schonwald</w:t>
      </w:r>
      <w:proofErr w:type="spellEnd"/>
      <w:r w:rsidRPr="004062DC">
        <w:rPr>
          <w:rFonts w:ascii="Century" w:hAnsi="Century" w:cs="Calibri"/>
          <w:b/>
          <w:bCs/>
        </w:rPr>
        <w:t xml:space="preserve"> Escalante</w:t>
      </w:r>
      <w:r w:rsidRPr="004062DC">
        <w:rPr>
          <w:rFonts w:ascii="Century" w:hAnsi="Century" w:cs="Calibri"/>
          <w:bCs/>
        </w:rPr>
        <w:t>,</w:t>
      </w:r>
      <w:r w:rsidRPr="004062DC">
        <w:rPr>
          <w:rFonts w:ascii="Century" w:hAnsi="Century" w:cs="Calibri"/>
          <w:b/>
          <w:bCs/>
        </w:rPr>
        <w:t xml:space="preserve"> </w:t>
      </w:r>
      <w:r w:rsidRPr="004062DC">
        <w:rPr>
          <w:rFonts w:ascii="Century" w:hAnsi="Century" w:cs="Calibri"/>
        </w:rPr>
        <w:t>quien da fe. ---</w:t>
      </w:r>
    </w:p>
    <w:sectPr w:rsidR="00416B67" w:rsidRPr="004062DC"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A1999" w14:textId="77777777" w:rsidR="00981250" w:rsidRDefault="00981250">
      <w:r>
        <w:separator/>
      </w:r>
    </w:p>
  </w:endnote>
  <w:endnote w:type="continuationSeparator" w:id="0">
    <w:p w14:paraId="452CE07E" w14:textId="77777777" w:rsidR="00981250" w:rsidRDefault="00981250">
      <w:r>
        <w:continuationSeparator/>
      </w:r>
    </w:p>
  </w:endnote>
  <w:endnote w:type="continuationNotice" w:id="1">
    <w:p w14:paraId="3B2BFD2D" w14:textId="77777777" w:rsidR="00981250" w:rsidRDefault="00981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DB85AD7" w:rsidR="004E1BAE" w:rsidRPr="007F7AC8" w:rsidRDefault="004E1BA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062DC">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062DC">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4E1BAE" w:rsidRPr="007F7AC8" w:rsidRDefault="004E1BA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44B21" w14:textId="77777777" w:rsidR="00981250" w:rsidRDefault="00981250">
      <w:r>
        <w:separator/>
      </w:r>
    </w:p>
  </w:footnote>
  <w:footnote w:type="continuationSeparator" w:id="0">
    <w:p w14:paraId="634EEE15" w14:textId="77777777" w:rsidR="00981250" w:rsidRDefault="00981250">
      <w:r>
        <w:continuationSeparator/>
      </w:r>
    </w:p>
  </w:footnote>
  <w:footnote w:type="continuationNotice" w:id="1">
    <w:p w14:paraId="217FC25F" w14:textId="77777777" w:rsidR="00981250" w:rsidRDefault="009812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4E1BAE" w:rsidRDefault="004E1BAE">
    <w:pPr>
      <w:pStyle w:val="Encabezado"/>
      <w:framePr w:wrap="around" w:vAnchor="text" w:hAnchor="margin" w:xAlign="center" w:y="1"/>
      <w:rPr>
        <w:rStyle w:val="Nmerodepgina"/>
      </w:rPr>
    </w:pPr>
  </w:p>
  <w:p w14:paraId="3ADE87C8" w14:textId="77777777" w:rsidR="004E1BAE" w:rsidRDefault="004E1B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4E1BAE" w:rsidRDefault="004E1BAE" w:rsidP="007F7AC8">
    <w:pPr>
      <w:pStyle w:val="Encabezado"/>
      <w:jc w:val="right"/>
      <w:rPr>
        <w:color w:val="7F7F7F" w:themeColor="text1" w:themeTint="80"/>
      </w:rPr>
    </w:pPr>
  </w:p>
  <w:p w14:paraId="50F605D8" w14:textId="77777777" w:rsidR="004E1BAE" w:rsidRDefault="004E1BAE" w:rsidP="007F7AC8">
    <w:pPr>
      <w:pStyle w:val="Encabezado"/>
      <w:jc w:val="right"/>
      <w:rPr>
        <w:color w:val="7F7F7F" w:themeColor="text1" w:themeTint="80"/>
      </w:rPr>
    </w:pPr>
  </w:p>
  <w:p w14:paraId="0D234A56" w14:textId="77777777" w:rsidR="004E1BAE" w:rsidRDefault="004E1BAE" w:rsidP="007F7AC8">
    <w:pPr>
      <w:pStyle w:val="Encabezado"/>
      <w:jc w:val="right"/>
      <w:rPr>
        <w:color w:val="7F7F7F" w:themeColor="text1" w:themeTint="80"/>
      </w:rPr>
    </w:pPr>
  </w:p>
  <w:p w14:paraId="199CFC4D" w14:textId="11567FAD" w:rsidR="004E1BAE" w:rsidRDefault="004E1BAE" w:rsidP="007F7AC8">
    <w:pPr>
      <w:pStyle w:val="Encabezado"/>
      <w:jc w:val="right"/>
      <w:rPr>
        <w:color w:val="7F7F7F" w:themeColor="text1" w:themeTint="80"/>
      </w:rPr>
    </w:pPr>
  </w:p>
  <w:p w14:paraId="324AD5B9" w14:textId="08BBB5C8" w:rsidR="004E1BAE" w:rsidRDefault="004E1BAE" w:rsidP="007F7AC8">
    <w:pPr>
      <w:pStyle w:val="Encabezado"/>
      <w:jc w:val="right"/>
    </w:pPr>
    <w:r>
      <w:rPr>
        <w:color w:val="7F7F7F" w:themeColor="text1" w:themeTint="80"/>
      </w:rPr>
      <w:t>Expediente Número 0924/3erJAM/2018-JN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4E1BAE" w:rsidRDefault="004E1BAE">
    <w:pPr>
      <w:pStyle w:val="Encabezado"/>
      <w:jc w:val="right"/>
      <w:rPr>
        <w:color w:val="8496B0" w:themeColor="text2" w:themeTint="99"/>
        <w:lang w:val="es-ES"/>
      </w:rPr>
    </w:pPr>
  </w:p>
  <w:p w14:paraId="55B9103D" w14:textId="77777777" w:rsidR="004E1BAE" w:rsidRDefault="004E1BAE">
    <w:pPr>
      <w:pStyle w:val="Encabezado"/>
      <w:jc w:val="right"/>
      <w:rPr>
        <w:color w:val="8496B0" w:themeColor="text2" w:themeTint="99"/>
        <w:lang w:val="es-ES"/>
      </w:rPr>
    </w:pPr>
  </w:p>
  <w:p w14:paraId="46CC684C" w14:textId="77777777" w:rsidR="004E1BAE" w:rsidRDefault="004E1BAE">
    <w:pPr>
      <w:pStyle w:val="Encabezado"/>
      <w:jc w:val="right"/>
      <w:rPr>
        <w:color w:val="8496B0" w:themeColor="text2" w:themeTint="99"/>
        <w:lang w:val="es-ES"/>
      </w:rPr>
    </w:pPr>
  </w:p>
  <w:p w14:paraId="12B0032A" w14:textId="77777777" w:rsidR="004E1BAE" w:rsidRDefault="004E1BAE">
    <w:pPr>
      <w:pStyle w:val="Encabezado"/>
      <w:jc w:val="right"/>
      <w:rPr>
        <w:color w:val="8496B0" w:themeColor="text2" w:themeTint="99"/>
        <w:lang w:val="es-ES"/>
      </w:rPr>
    </w:pPr>
  </w:p>
  <w:p w14:paraId="389A42BC" w14:textId="77777777" w:rsidR="004E1BAE" w:rsidRDefault="004E1BAE">
    <w:pPr>
      <w:pStyle w:val="Encabezado"/>
      <w:jc w:val="right"/>
      <w:rPr>
        <w:color w:val="8496B0" w:themeColor="text2" w:themeTint="99"/>
        <w:lang w:val="es-ES"/>
      </w:rPr>
    </w:pPr>
  </w:p>
  <w:p w14:paraId="4897847F" w14:textId="40DB5009" w:rsidR="004E1BAE" w:rsidRDefault="004E1BA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3D9A"/>
    <w:multiLevelType w:val="hybridMultilevel"/>
    <w:tmpl w:val="159C815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3102000"/>
    <w:multiLevelType w:val="hybridMultilevel"/>
    <w:tmpl w:val="5B7AEF60"/>
    <w:lvl w:ilvl="0" w:tplc="A5040B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36015F2"/>
    <w:multiLevelType w:val="hybridMultilevel"/>
    <w:tmpl w:val="C576BB10"/>
    <w:lvl w:ilvl="0" w:tplc="37A88B98">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38E1B22"/>
    <w:multiLevelType w:val="hybridMultilevel"/>
    <w:tmpl w:val="3710AAE6"/>
    <w:lvl w:ilvl="0" w:tplc="AE28CCBE">
      <w:start w:val="1"/>
      <w:numFmt w:val="upperRoman"/>
      <w:lvlText w:val="%1."/>
      <w:lvlJc w:val="left"/>
      <w:pPr>
        <w:ind w:left="1501" w:hanging="720"/>
      </w:pPr>
      <w:rPr>
        <w:rFonts w:hint="default"/>
      </w:rPr>
    </w:lvl>
    <w:lvl w:ilvl="1" w:tplc="080A0019" w:tentative="1">
      <w:start w:val="1"/>
      <w:numFmt w:val="lowerLetter"/>
      <w:lvlText w:val="%2."/>
      <w:lvlJc w:val="left"/>
      <w:pPr>
        <w:ind w:left="1861" w:hanging="360"/>
      </w:pPr>
    </w:lvl>
    <w:lvl w:ilvl="2" w:tplc="080A001B" w:tentative="1">
      <w:start w:val="1"/>
      <w:numFmt w:val="lowerRoman"/>
      <w:lvlText w:val="%3."/>
      <w:lvlJc w:val="right"/>
      <w:pPr>
        <w:ind w:left="2581" w:hanging="180"/>
      </w:pPr>
    </w:lvl>
    <w:lvl w:ilvl="3" w:tplc="080A000F" w:tentative="1">
      <w:start w:val="1"/>
      <w:numFmt w:val="decimal"/>
      <w:lvlText w:val="%4."/>
      <w:lvlJc w:val="left"/>
      <w:pPr>
        <w:ind w:left="3301" w:hanging="360"/>
      </w:pPr>
    </w:lvl>
    <w:lvl w:ilvl="4" w:tplc="080A0019" w:tentative="1">
      <w:start w:val="1"/>
      <w:numFmt w:val="lowerLetter"/>
      <w:lvlText w:val="%5."/>
      <w:lvlJc w:val="left"/>
      <w:pPr>
        <w:ind w:left="4021" w:hanging="360"/>
      </w:pPr>
    </w:lvl>
    <w:lvl w:ilvl="5" w:tplc="080A001B" w:tentative="1">
      <w:start w:val="1"/>
      <w:numFmt w:val="lowerRoman"/>
      <w:lvlText w:val="%6."/>
      <w:lvlJc w:val="right"/>
      <w:pPr>
        <w:ind w:left="4741" w:hanging="180"/>
      </w:pPr>
    </w:lvl>
    <w:lvl w:ilvl="6" w:tplc="080A000F" w:tentative="1">
      <w:start w:val="1"/>
      <w:numFmt w:val="decimal"/>
      <w:lvlText w:val="%7."/>
      <w:lvlJc w:val="left"/>
      <w:pPr>
        <w:ind w:left="5461" w:hanging="360"/>
      </w:pPr>
    </w:lvl>
    <w:lvl w:ilvl="7" w:tplc="080A0019" w:tentative="1">
      <w:start w:val="1"/>
      <w:numFmt w:val="lowerLetter"/>
      <w:lvlText w:val="%8."/>
      <w:lvlJc w:val="left"/>
      <w:pPr>
        <w:ind w:left="6181" w:hanging="360"/>
      </w:pPr>
    </w:lvl>
    <w:lvl w:ilvl="8" w:tplc="080A001B" w:tentative="1">
      <w:start w:val="1"/>
      <w:numFmt w:val="lowerRoman"/>
      <w:lvlText w:val="%9."/>
      <w:lvlJc w:val="right"/>
      <w:pPr>
        <w:ind w:left="6901" w:hanging="180"/>
      </w:pPr>
    </w:lvl>
  </w:abstractNum>
  <w:abstractNum w:abstractNumId="5" w15:restartNumberingAfterBreak="0">
    <w:nsid w:val="03EF0FBF"/>
    <w:multiLevelType w:val="hybridMultilevel"/>
    <w:tmpl w:val="A3FA2BF0"/>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DAE7041"/>
    <w:multiLevelType w:val="hybridMultilevel"/>
    <w:tmpl w:val="2F72AE76"/>
    <w:lvl w:ilvl="0" w:tplc="B770F9A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4E367A"/>
    <w:multiLevelType w:val="hybridMultilevel"/>
    <w:tmpl w:val="6460290A"/>
    <w:lvl w:ilvl="0" w:tplc="0772EF6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16F03D0B"/>
    <w:multiLevelType w:val="hybridMultilevel"/>
    <w:tmpl w:val="3A204F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1BBA732D"/>
    <w:multiLevelType w:val="hybridMultilevel"/>
    <w:tmpl w:val="5C0CB620"/>
    <w:lvl w:ilvl="0" w:tplc="0EB4626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8B0318B"/>
    <w:multiLevelType w:val="hybridMultilevel"/>
    <w:tmpl w:val="5402322E"/>
    <w:lvl w:ilvl="0" w:tplc="804C8A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AD715D"/>
    <w:multiLevelType w:val="hybridMultilevel"/>
    <w:tmpl w:val="991C379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2B621560"/>
    <w:multiLevelType w:val="hybridMultilevel"/>
    <w:tmpl w:val="D23A8642"/>
    <w:lvl w:ilvl="0" w:tplc="1368BBE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37005D6"/>
    <w:multiLevelType w:val="hybridMultilevel"/>
    <w:tmpl w:val="8D045B6A"/>
    <w:lvl w:ilvl="0" w:tplc="83826FC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65F45"/>
    <w:multiLevelType w:val="hybridMultilevel"/>
    <w:tmpl w:val="743C95B2"/>
    <w:lvl w:ilvl="0" w:tplc="8D72F584">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E226B59"/>
    <w:multiLevelType w:val="hybridMultilevel"/>
    <w:tmpl w:val="78F0EBE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9F2212"/>
    <w:multiLevelType w:val="hybridMultilevel"/>
    <w:tmpl w:val="95267A46"/>
    <w:lvl w:ilvl="0" w:tplc="B07AD8A4">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41F1B0F"/>
    <w:multiLevelType w:val="hybridMultilevel"/>
    <w:tmpl w:val="918E8692"/>
    <w:lvl w:ilvl="0" w:tplc="0B505B8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6237725"/>
    <w:multiLevelType w:val="hybridMultilevel"/>
    <w:tmpl w:val="D922823E"/>
    <w:lvl w:ilvl="0" w:tplc="91E0E9D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A7B2810"/>
    <w:multiLevelType w:val="hybridMultilevel"/>
    <w:tmpl w:val="B906B38A"/>
    <w:lvl w:ilvl="0" w:tplc="6FFA353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E926BB8"/>
    <w:multiLevelType w:val="hybridMultilevel"/>
    <w:tmpl w:val="7072520E"/>
    <w:lvl w:ilvl="0" w:tplc="9D8EEC8C">
      <w:start w:val="17"/>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548665AB"/>
    <w:multiLevelType w:val="hybridMultilevel"/>
    <w:tmpl w:val="DA1AA428"/>
    <w:lvl w:ilvl="0" w:tplc="368620E8">
      <w:start w:val="1"/>
      <w:numFmt w:val="upperRoman"/>
      <w:lvlText w:val="%1."/>
      <w:lvlJc w:val="left"/>
      <w:pPr>
        <w:ind w:left="1501" w:hanging="720"/>
      </w:pPr>
      <w:rPr>
        <w:rFonts w:hint="default"/>
      </w:rPr>
    </w:lvl>
    <w:lvl w:ilvl="1" w:tplc="080A0019" w:tentative="1">
      <w:start w:val="1"/>
      <w:numFmt w:val="lowerLetter"/>
      <w:lvlText w:val="%2."/>
      <w:lvlJc w:val="left"/>
      <w:pPr>
        <w:ind w:left="1861" w:hanging="360"/>
      </w:pPr>
    </w:lvl>
    <w:lvl w:ilvl="2" w:tplc="080A001B" w:tentative="1">
      <w:start w:val="1"/>
      <w:numFmt w:val="lowerRoman"/>
      <w:lvlText w:val="%3."/>
      <w:lvlJc w:val="right"/>
      <w:pPr>
        <w:ind w:left="2581" w:hanging="180"/>
      </w:pPr>
    </w:lvl>
    <w:lvl w:ilvl="3" w:tplc="080A000F" w:tentative="1">
      <w:start w:val="1"/>
      <w:numFmt w:val="decimal"/>
      <w:lvlText w:val="%4."/>
      <w:lvlJc w:val="left"/>
      <w:pPr>
        <w:ind w:left="3301" w:hanging="360"/>
      </w:pPr>
    </w:lvl>
    <w:lvl w:ilvl="4" w:tplc="080A0019" w:tentative="1">
      <w:start w:val="1"/>
      <w:numFmt w:val="lowerLetter"/>
      <w:lvlText w:val="%5."/>
      <w:lvlJc w:val="left"/>
      <w:pPr>
        <w:ind w:left="4021" w:hanging="360"/>
      </w:pPr>
    </w:lvl>
    <w:lvl w:ilvl="5" w:tplc="080A001B" w:tentative="1">
      <w:start w:val="1"/>
      <w:numFmt w:val="lowerRoman"/>
      <w:lvlText w:val="%6."/>
      <w:lvlJc w:val="right"/>
      <w:pPr>
        <w:ind w:left="4741" w:hanging="180"/>
      </w:pPr>
    </w:lvl>
    <w:lvl w:ilvl="6" w:tplc="080A000F" w:tentative="1">
      <w:start w:val="1"/>
      <w:numFmt w:val="decimal"/>
      <w:lvlText w:val="%7."/>
      <w:lvlJc w:val="left"/>
      <w:pPr>
        <w:ind w:left="5461" w:hanging="360"/>
      </w:pPr>
    </w:lvl>
    <w:lvl w:ilvl="7" w:tplc="080A0019" w:tentative="1">
      <w:start w:val="1"/>
      <w:numFmt w:val="lowerLetter"/>
      <w:lvlText w:val="%8."/>
      <w:lvlJc w:val="left"/>
      <w:pPr>
        <w:ind w:left="6181" w:hanging="360"/>
      </w:pPr>
    </w:lvl>
    <w:lvl w:ilvl="8" w:tplc="080A001B" w:tentative="1">
      <w:start w:val="1"/>
      <w:numFmt w:val="lowerRoman"/>
      <w:lvlText w:val="%9."/>
      <w:lvlJc w:val="right"/>
      <w:pPr>
        <w:ind w:left="6901" w:hanging="180"/>
      </w:pPr>
    </w:lvl>
  </w:abstractNum>
  <w:abstractNum w:abstractNumId="25" w15:restartNumberingAfterBreak="0">
    <w:nsid w:val="566B0312"/>
    <w:multiLevelType w:val="hybridMultilevel"/>
    <w:tmpl w:val="01209E8A"/>
    <w:lvl w:ilvl="0" w:tplc="7396DD3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571B6026"/>
    <w:multiLevelType w:val="hybridMultilevel"/>
    <w:tmpl w:val="A76C831E"/>
    <w:lvl w:ilvl="0" w:tplc="B58C4B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D46709"/>
    <w:multiLevelType w:val="hybridMultilevel"/>
    <w:tmpl w:val="39AE18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618D1B23"/>
    <w:multiLevelType w:val="hybridMultilevel"/>
    <w:tmpl w:val="F8F800FA"/>
    <w:lvl w:ilvl="0" w:tplc="638A0F4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6180632"/>
    <w:multiLevelType w:val="hybridMultilevel"/>
    <w:tmpl w:val="40CA1A10"/>
    <w:lvl w:ilvl="0" w:tplc="283E5A8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663E2E63"/>
    <w:multiLevelType w:val="hybridMultilevel"/>
    <w:tmpl w:val="E8640B06"/>
    <w:lvl w:ilvl="0" w:tplc="66D445A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72C4FD2"/>
    <w:multiLevelType w:val="hybridMultilevel"/>
    <w:tmpl w:val="3816019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2"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A144DB7"/>
    <w:multiLevelType w:val="hybridMultilevel"/>
    <w:tmpl w:val="9856A96E"/>
    <w:lvl w:ilvl="0" w:tplc="7D0EFCC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6E0B5B3A"/>
    <w:multiLevelType w:val="hybridMultilevel"/>
    <w:tmpl w:val="465CCD1C"/>
    <w:lvl w:ilvl="0" w:tplc="672456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4B687D"/>
    <w:multiLevelType w:val="hybridMultilevel"/>
    <w:tmpl w:val="2C92586C"/>
    <w:lvl w:ilvl="0" w:tplc="50D2EA4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74954D69"/>
    <w:multiLevelType w:val="hybridMultilevel"/>
    <w:tmpl w:val="E2D0DB94"/>
    <w:lvl w:ilvl="0" w:tplc="990022C2">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F54200D"/>
    <w:multiLevelType w:val="hybridMultilevel"/>
    <w:tmpl w:val="0A46690A"/>
    <w:lvl w:ilvl="0" w:tplc="7436D7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7"/>
  </w:num>
  <w:num w:numId="2">
    <w:abstractNumId w:val="14"/>
  </w:num>
  <w:num w:numId="3">
    <w:abstractNumId w:val="1"/>
  </w:num>
  <w:num w:numId="4">
    <w:abstractNumId w:val="32"/>
  </w:num>
  <w:num w:numId="5">
    <w:abstractNumId w:val="37"/>
  </w:num>
  <w:num w:numId="6">
    <w:abstractNumId w:val="15"/>
  </w:num>
  <w:num w:numId="7">
    <w:abstractNumId w:val="34"/>
  </w:num>
  <w:num w:numId="8">
    <w:abstractNumId w:val="10"/>
  </w:num>
  <w:num w:numId="9">
    <w:abstractNumId w:val="8"/>
  </w:num>
  <w:num w:numId="10">
    <w:abstractNumId w:val="3"/>
  </w:num>
  <w:num w:numId="11">
    <w:abstractNumId w:val="18"/>
  </w:num>
  <w:num w:numId="12">
    <w:abstractNumId w:val="13"/>
  </w:num>
  <w:num w:numId="13">
    <w:abstractNumId w:val="33"/>
  </w:num>
  <w:num w:numId="14">
    <w:abstractNumId w:val="35"/>
  </w:num>
  <w:num w:numId="15">
    <w:abstractNumId w:val="26"/>
  </w:num>
  <w:num w:numId="16">
    <w:abstractNumId w:val="11"/>
  </w:num>
  <w:num w:numId="17">
    <w:abstractNumId w:val="16"/>
  </w:num>
  <w:num w:numId="18">
    <w:abstractNumId w:val="23"/>
  </w:num>
  <w:num w:numId="19">
    <w:abstractNumId w:val="17"/>
  </w:num>
  <w:num w:numId="20">
    <w:abstractNumId w:val="28"/>
  </w:num>
  <w:num w:numId="21">
    <w:abstractNumId w:val="22"/>
  </w:num>
  <w:num w:numId="22">
    <w:abstractNumId w:val="19"/>
  </w:num>
  <w:num w:numId="23">
    <w:abstractNumId w:val="36"/>
  </w:num>
  <w:num w:numId="24">
    <w:abstractNumId w:val="31"/>
  </w:num>
  <w:num w:numId="25">
    <w:abstractNumId w:val="0"/>
  </w:num>
  <w:num w:numId="26">
    <w:abstractNumId w:val="9"/>
  </w:num>
  <w:num w:numId="27">
    <w:abstractNumId w:val="5"/>
  </w:num>
  <w:num w:numId="28">
    <w:abstractNumId w:val="30"/>
  </w:num>
  <w:num w:numId="29">
    <w:abstractNumId w:val="12"/>
  </w:num>
  <w:num w:numId="30">
    <w:abstractNumId w:val="29"/>
  </w:num>
  <w:num w:numId="31">
    <w:abstractNumId w:val="38"/>
  </w:num>
  <w:num w:numId="32">
    <w:abstractNumId w:val="27"/>
  </w:num>
  <w:num w:numId="33">
    <w:abstractNumId w:val="21"/>
  </w:num>
  <w:num w:numId="34">
    <w:abstractNumId w:val="20"/>
  </w:num>
  <w:num w:numId="35">
    <w:abstractNumId w:val="4"/>
  </w:num>
  <w:num w:numId="36">
    <w:abstractNumId w:val="24"/>
  </w:num>
  <w:num w:numId="37">
    <w:abstractNumId w:val="2"/>
  </w:num>
  <w:num w:numId="38">
    <w:abstractNumId w:val="39"/>
  </w:num>
  <w:num w:numId="39">
    <w:abstractNumId w:val="25"/>
  </w:num>
  <w:num w:numId="4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16E5"/>
    <w:rsid w:val="0002214D"/>
    <w:rsid w:val="000243ED"/>
    <w:rsid w:val="00026BEF"/>
    <w:rsid w:val="00026F17"/>
    <w:rsid w:val="00031339"/>
    <w:rsid w:val="000343E8"/>
    <w:rsid w:val="00035EC0"/>
    <w:rsid w:val="0003619A"/>
    <w:rsid w:val="000369E4"/>
    <w:rsid w:val="00040F28"/>
    <w:rsid w:val="00041F67"/>
    <w:rsid w:val="00043142"/>
    <w:rsid w:val="00046E16"/>
    <w:rsid w:val="000470E8"/>
    <w:rsid w:val="00051358"/>
    <w:rsid w:val="00051E8B"/>
    <w:rsid w:val="0005351A"/>
    <w:rsid w:val="00053BD3"/>
    <w:rsid w:val="00055BA8"/>
    <w:rsid w:val="000562E9"/>
    <w:rsid w:val="00060865"/>
    <w:rsid w:val="000629D1"/>
    <w:rsid w:val="00062BF4"/>
    <w:rsid w:val="000651E8"/>
    <w:rsid w:val="000702CB"/>
    <w:rsid w:val="00070FE7"/>
    <w:rsid w:val="00071085"/>
    <w:rsid w:val="0007196F"/>
    <w:rsid w:val="0007323E"/>
    <w:rsid w:val="000733ED"/>
    <w:rsid w:val="0007396D"/>
    <w:rsid w:val="00074127"/>
    <w:rsid w:val="0007417F"/>
    <w:rsid w:val="00075965"/>
    <w:rsid w:val="000774D1"/>
    <w:rsid w:val="00077FCA"/>
    <w:rsid w:val="000807F2"/>
    <w:rsid w:val="00080A88"/>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E061F"/>
    <w:rsid w:val="000E0671"/>
    <w:rsid w:val="000E12B3"/>
    <w:rsid w:val="000E1784"/>
    <w:rsid w:val="000E1E0F"/>
    <w:rsid w:val="000E373E"/>
    <w:rsid w:val="000E3B82"/>
    <w:rsid w:val="000E4AB2"/>
    <w:rsid w:val="000E5042"/>
    <w:rsid w:val="000E612D"/>
    <w:rsid w:val="000E6FCE"/>
    <w:rsid w:val="000E716D"/>
    <w:rsid w:val="000E71A7"/>
    <w:rsid w:val="000E74BE"/>
    <w:rsid w:val="000F1318"/>
    <w:rsid w:val="000F18FE"/>
    <w:rsid w:val="000F4572"/>
    <w:rsid w:val="000F4575"/>
    <w:rsid w:val="000F4D2B"/>
    <w:rsid w:val="000F4F58"/>
    <w:rsid w:val="000F519C"/>
    <w:rsid w:val="000F5727"/>
    <w:rsid w:val="000F5865"/>
    <w:rsid w:val="000F6283"/>
    <w:rsid w:val="000F6882"/>
    <w:rsid w:val="000F758B"/>
    <w:rsid w:val="000F7E89"/>
    <w:rsid w:val="00103117"/>
    <w:rsid w:val="00104D04"/>
    <w:rsid w:val="00105D8E"/>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4A81"/>
    <w:rsid w:val="001251EE"/>
    <w:rsid w:val="0012666F"/>
    <w:rsid w:val="0012684D"/>
    <w:rsid w:val="001279CF"/>
    <w:rsid w:val="00127A0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1D9C"/>
    <w:rsid w:val="00161ED6"/>
    <w:rsid w:val="00162A7C"/>
    <w:rsid w:val="0016305B"/>
    <w:rsid w:val="001638E4"/>
    <w:rsid w:val="00164266"/>
    <w:rsid w:val="00165C4A"/>
    <w:rsid w:val="00166498"/>
    <w:rsid w:val="00166714"/>
    <w:rsid w:val="001678A3"/>
    <w:rsid w:val="00167954"/>
    <w:rsid w:val="001723F4"/>
    <w:rsid w:val="00173993"/>
    <w:rsid w:val="00174120"/>
    <w:rsid w:val="00176A65"/>
    <w:rsid w:val="00176DC5"/>
    <w:rsid w:val="001777C1"/>
    <w:rsid w:val="0018012D"/>
    <w:rsid w:val="001815A0"/>
    <w:rsid w:val="0018182C"/>
    <w:rsid w:val="00181EB7"/>
    <w:rsid w:val="0018562C"/>
    <w:rsid w:val="0018778E"/>
    <w:rsid w:val="00190592"/>
    <w:rsid w:val="001906EA"/>
    <w:rsid w:val="00191F48"/>
    <w:rsid w:val="00192296"/>
    <w:rsid w:val="00193AF5"/>
    <w:rsid w:val="00194FB4"/>
    <w:rsid w:val="00195D2A"/>
    <w:rsid w:val="001963CD"/>
    <w:rsid w:val="00197C8D"/>
    <w:rsid w:val="001A0BFE"/>
    <w:rsid w:val="001A0E0F"/>
    <w:rsid w:val="001A28F4"/>
    <w:rsid w:val="001A307E"/>
    <w:rsid w:val="001A49AB"/>
    <w:rsid w:val="001A4DFA"/>
    <w:rsid w:val="001A6D12"/>
    <w:rsid w:val="001A7114"/>
    <w:rsid w:val="001A764E"/>
    <w:rsid w:val="001B00EB"/>
    <w:rsid w:val="001B046B"/>
    <w:rsid w:val="001B0890"/>
    <w:rsid w:val="001B3296"/>
    <w:rsid w:val="001B3499"/>
    <w:rsid w:val="001B37CD"/>
    <w:rsid w:val="001B3A70"/>
    <w:rsid w:val="001B52F8"/>
    <w:rsid w:val="001B5853"/>
    <w:rsid w:val="001B6AC3"/>
    <w:rsid w:val="001B7E25"/>
    <w:rsid w:val="001C0FFA"/>
    <w:rsid w:val="001C10D1"/>
    <w:rsid w:val="001C137F"/>
    <w:rsid w:val="001C14D1"/>
    <w:rsid w:val="001C246B"/>
    <w:rsid w:val="001C37C8"/>
    <w:rsid w:val="001C3FCB"/>
    <w:rsid w:val="001C53E0"/>
    <w:rsid w:val="001C63B2"/>
    <w:rsid w:val="001C66F0"/>
    <w:rsid w:val="001D00F3"/>
    <w:rsid w:val="001D0AFA"/>
    <w:rsid w:val="001D1AD8"/>
    <w:rsid w:val="001D2EBB"/>
    <w:rsid w:val="001D476A"/>
    <w:rsid w:val="001D51E5"/>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1B32"/>
    <w:rsid w:val="001F1C40"/>
    <w:rsid w:val="001F3605"/>
    <w:rsid w:val="001F47CA"/>
    <w:rsid w:val="001F59FB"/>
    <w:rsid w:val="001F74C2"/>
    <w:rsid w:val="001F798D"/>
    <w:rsid w:val="00201205"/>
    <w:rsid w:val="00202C35"/>
    <w:rsid w:val="00203E56"/>
    <w:rsid w:val="00204008"/>
    <w:rsid w:val="00204281"/>
    <w:rsid w:val="00204C50"/>
    <w:rsid w:val="002052C6"/>
    <w:rsid w:val="00205ED4"/>
    <w:rsid w:val="002078F0"/>
    <w:rsid w:val="00207CC5"/>
    <w:rsid w:val="00211C51"/>
    <w:rsid w:val="00212360"/>
    <w:rsid w:val="00212540"/>
    <w:rsid w:val="00212DE3"/>
    <w:rsid w:val="00213769"/>
    <w:rsid w:val="00213834"/>
    <w:rsid w:val="00213EBD"/>
    <w:rsid w:val="0021540B"/>
    <w:rsid w:val="0021605C"/>
    <w:rsid w:val="00217D2E"/>
    <w:rsid w:val="0022235E"/>
    <w:rsid w:val="002225EB"/>
    <w:rsid w:val="00222B5E"/>
    <w:rsid w:val="00223520"/>
    <w:rsid w:val="00230E29"/>
    <w:rsid w:val="00230E78"/>
    <w:rsid w:val="0023236B"/>
    <w:rsid w:val="00235E87"/>
    <w:rsid w:val="002363F6"/>
    <w:rsid w:val="0023710F"/>
    <w:rsid w:val="002405CE"/>
    <w:rsid w:val="00240D3C"/>
    <w:rsid w:val="0024377E"/>
    <w:rsid w:val="00243AEB"/>
    <w:rsid w:val="00246949"/>
    <w:rsid w:val="0024785A"/>
    <w:rsid w:val="0025224F"/>
    <w:rsid w:val="002523C0"/>
    <w:rsid w:val="002544A1"/>
    <w:rsid w:val="00254BB1"/>
    <w:rsid w:val="00255B49"/>
    <w:rsid w:val="00255BEC"/>
    <w:rsid w:val="00256490"/>
    <w:rsid w:val="00257BA4"/>
    <w:rsid w:val="00260529"/>
    <w:rsid w:val="00260E51"/>
    <w:rsid w:val="00262974"/>
    <w:rsid w:val="00263A2B"/>
    <w:rsid w:val="002641D7"/>
    <w:rsid w:val="00264EEA"/>
    <w:rsid w:val="0026613A"/>
    <w:rsid w:val="00266B1D"/>
    <w:rsid w:val="002720A1"/>
    <w:rsid w:val="00273262"/>
    <w:rsid w:val="0027518D"/>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5C03"/>
    <w:rsid w:val="00297106"/>
    <w:rsid w:val="002A1D7D"/>
    <w:rsid w:val="002A233C"/>
    <w:rsid w:val="002A30B6"/>
    <w:rsid w:val="002A47C0"/>
    <w:rsid w:val="002A5503"/>
    <w:rsid w:val="002A631D"/>
    <w:rsid w:val="002B06E3"/>
    <w:rsid w:val="002B0842"/>
    <w:rsid w:val="002B08C5"/>
    <w:rsid w:val="002B3EC6"/>
    <w:rsid w:val="002B579F"/>
    <w:rsid w:val="002B5D42"/>
    <w:rsid w:val="002B6378"/>
    <w:rsid w:val="002B6B16"/>
    <w:rsid w:val="002B7887"/>
    <w:rsid w:val="002C1116"/>
    <w:rsid w:val="002C1471"/>
    <w:rsid w:val="002C2BC9"/>
    <w:rsid w:val="002C3E44"/>
    <w:rsid w:val="002C4441"/>
    <w:rsid w:val="002C5304"/>
    <w:rsid w:val="002C5CBF"/>
    <w:rsid w:val="002D047D"/>
    <w:rsid w:val="002D0BB5"/>
    <w:rsid w:val="002D1758"/>
    <w:rsid w:val="002D4B48"/>
    <w:rsid w:val="002D50AF"/>
    <w:rsid w:val="002E105E"/>
    <w:rsid w:val="002E14D4"/>
    <w:rsid w:val="002E3252"/>
    <w:rsid w:val="002E3A0F"/>
    <w:rsid w:val="002E4CF6"/>
    <w:rsid w:val="002E5853"/>
    <w:rsid w:val="002E61C9"/>
    <w:rsid w:val="002E7389"/>
    <w:rsid w:val="002E75B8"/>
    <w:rsid w:val="002F5B78"/>
    <w:rsid w:val="00300488"/>
    <w:rsid w:val="0030251D"/>
    <w:rsid w:val="00302A2E"/>
    <w:rsid w:val="00302FA4"/>
    <w:rsid w:val="0030391D"/>
    <w:rsid w:val="003041E9"/>
    <w:rsid w:val="0030645C"/>
    <w:rsid w:val="003074CB"/>
    <w:rsid w:val="00307D72"/>
    <w:rsid w:val="00310A40"/>
    <w:rsid w:val="00310C1E"/>
    <w:rsid w:val="00315567"/>
    <w:rsid w:val="003170FB"/>
    <w:rsid w:val="003176E4"/>
    <w:rsid w:val="0032074B"/>
    <w:rsid w:val="00322D42"/>
    <w:rsid w:val="003244CB"/>
    <w:rsid w:val="00324DF7"/>
    <w:rsid w:val="003275CF"/>
    <w:rsid w:val="003276E8"/>
    <w:rsid w:val="00327C00"/>
    <w:rsid w:val="003312E0"/>
    <w:rsid w:val="00331A25"/>
    <w:rsid w:val="00336B61"/>
    <w:rsid w:val="0033767E"/>
    <w:rsid w:val="003408DE"/>
    <w:rsid w:val="00343B9E"/>
    <w:rsid w:val="00344178"/>
    <w:rsid w:val="003447F5"/>
    <w:rsid w:val="003449FF"/>
    <w:rsid w:val="00346FFC"/>
    <w:rsid w:val="00350BAC"/>
    <w:rsid w:val="0035377D"/>
    <w:rsid w:val="00354895"/>
    <w:rsid w:val="0035560C"/>
    <w:rsid w:val="00356CBF"/>
    <w:rsid w:val="00357443"/>
    <w:rsid w:val="0036098A"/>
    <w:rsid w:val="0036339B"/>
    <w:rsid w:val="003643AB"/>
    <w:rsid w:val="0036467B"/>
    <w:rsid w:val="003660A5"/>
    <w:rsid w:val="00372E14"/>
    <w:rsid w:val="00373920"/>
    <w:rsid w:val="0037442E"/>
    <w:rsid w:val="00376E59"/>
    <w:rsid w:val="003804EF"/>
    <w:rsid w:val="00380546"/>
    <w:rsid w:val="00380651"/>
    <w:rsid w:val="0038084B"/>
    <w:rsid w:val="00380DF5"/>
    <w:rsid w:val="0038231C"/>
    <w:rsid w:val="003828D9"/>
    <w:rsid w:val="00383CA1"/>
    <w:rsid w:val="0038594A"/>
    <w:rsid w:val="00385D0B"/>
    <w:rsid w:val="00387A7F"/>
    <w:rsid w:val="00393E4F"/>
    <w:rsid w:val="0039574F"/>
    <w:rsid w:val="0039643C"/>
    <w:rsid w:val="00397387"/>
    <w:rsid w:val="003A0E24"/>
    <w:rsid w:val="003A14FD"/>
    <w:rsid w:val="003A4A70"/>
    <w:rsid w:val="003B2EF4"/>
    <w:rsid w:val="003B2FA9"/>
    <w:rsid w:val="003B3ED3"/>
    <w:rsid w:val="003B48DD"/>
    <w:rsid w:val="003B49D7"/>
    <w:rsid w:val="003B5962"/>
    <w:rsid w:val="003B60A4"/>
    <w:rsid w:val="003B6A22"/>
    <w:rsid w:val="003B7331"/>
    <w:rsid w:val="003B773D"/>
    <w:rsid w:val="003C05D9"/>
    <w:rsid w:val="003C2D36"/>
    <w:rsid w:val="003C2EAE"/>
    <w:rsid w:val="003C3DE5"/>
    <w:rsid w:val="003C5512"/>
    <w:rsid w:val="003C55DD"/>
    <w:rsid w:val="003C591D"/>
    <w:rsid w:val="003D1C2F"/>
    <w:rsid w:val="003D27CF"/>
    <w:rsid w:val="003D333E"/>
    <w:rsid w:val="003D3B94"/>
    <w:rsid w:val="003D4605"/>
    <w:rsid w:val="003D4734"/>
    <w:rsid w:val="003D753C"/>
    <w:rsid w:val="003E5D2F"/>
    <w:rsid w:val="003E6DB7"/>
    <w:rsid w:val="003F0547"/>
    <w:rsid w:val="003F1262"/>
    <w:rsid w:val="003F1A44"/>
    <w:rsid w:val="003F47AC"/>
    <w:rsid w:val="003F6E24"/>
    <w:rsid w:val="003F7787"/>
    <w:rsid w:val="003F791C"/>
    <w:rsid w:val="00400711"/>
    <w:rsid w:val="00402CA7"/>
    <w:rsid w:val="00403DFA"/>
    <w:rsid w:val="00404038"/>
    <w:rsid w:val="004056A6"/>
    <w:rsid w:val="0040573D"/>
    <w:rsid w:val="00406117"/>
    <w:rsid w:val="004062DC"/>
    <w:rsid w:val="004068CD"/>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7AB"/>
    <w:rsid w:val="00434AA9"/>
    <w:rsid w:val="00435AE8"/>
    <w:rsid w:val="0043623C"/>
    <w:rsid w:val="0043661A"/>
    <w:rsid w:val="00436B95"/>
    <w:rsid w:val="00437144"/>
    <w:rsid w:val="00437284"/>
    <w:rsid w:val="00437534"/>
    <w:rsid w:val="00437CAF"/>
    <w:rsid w:val="0044090B"/>
    <w:rsid w:val="004419C6"/>
    <w:rsid w:val="0044403D"/>
    <w:rsid w:val="00446659"/>
    <w:rsid w:val="00447B7D"/>
    <w:rsid w:val="0045042E"/>
    <w:rsid w:val="00450AF7"/>
    <w:rsid w:val="0045199E"/>
    <w:rsid w:val="004522D8"/>
    <w:rsid w:val="00454B33"/>
    <w:rsid w:val="0045648F"/>
    <w:rsid w:val="00456BDD"/>
    <w:rsid w:val="00460456"/>
    <w:rsid w:val="00460741"/>
    <w:rsid w:val="00462AB5"/>
    <w:rsid w:val="004661F7"/>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BF4"/>
    <w:rsid w:val="004B2DD8"/>
    <w:rsid w:val="004B3175"/>
    <w:rsid w:val="004B5105"/>
    <w:rsid w:val="004B5DDB"/>
    <w:rsid w:val="004B7DF4"/>
    <w:rsid w:val="004C0024"/>
    <w:rsid w:val="004C45C1"/>
    <w:rsid w:val="004C55EE"/>
    <w:rsid w:val="004C700B"/>
    <w:rsid w:val="004C7223"/>
    <w:rsid w:val="004C73FF"/>
    <w:rsid w:val="004C777D"/>
    <w:rsid w:val="004D03B7"/>
    <w:rsid w:val="004D07A0"/>
    <w:rsid w:val="004D365E"/>
    <w:rsid w:val="004D4DEC"/>
    <w:rsid w:val="004D51EB"/>
    <w:rsid w:val="004E110C"/>
    <w:rsid w:val="004E1BAE"/>
    <w:rsid w:val="004E41B5"/>
    <w:rsid w:val="004E420D"/>
    <w:rsid w:val="004E4497"/>
    <w:rsid w:val="004E46EE"/>
    <w:rsid w:val="004E5D93"/>
    <w:rsid w:val="004E6F5C"/>
    <w:rsid w:val="004F04FE"/>
    <w:rsid w:val="004F1AF8"/>
    <w:rsid w:val="004F1C9D"/>
    <w:rsid w:val="004F4C79"/>
    <w:rsid w:val="004F67F1"/>
    <w:rsid w:val="004F79D3"/>
    <w:rsid w:val="00500910"/>
    <w:rsid w:val="005009F2"/>
    <w:rsid w:val="00503BB1"/>
    <w:rsid w:val="0050745F"/>
    <w:rsid w:val="005109B1"/>
    <w:rsid w:val="00514956"/>
    <w:rsid w:val="00514E82"/>
    <w:rsid w:val="00515290"/>
    <w:rsid w:val="00516887"/>
    <w:rsid w:val="005178B0"/>
    <w:rsid w:val="00520034"/>
    <w:rsid w:val="005211C4"/>
    <w:rsid w:val="0052531C"/>
    <w:rsid w:val="00527E5A"/>
    <w:rsid w:val="00530C53"/>
    <w:rsid w:val="0053177A"/>
    <w:rsid w:val="005320EC"/>
    <w:rsid w:val="0053659A"/>
    <w:rsid w:val="00540355"/>
    <w:rsid w:val="00541A5B"/>
    <w:rsid w:val="00541BD5"/>
    <w:rsid w:val="00541EE8"/>
    <w:rsid w:val="005421F7"/>
    <w:rsid w:val="00542A34"/>
    <w:rsid w:val="00542A95"/>
    <w:rsid w:val="00545A3A"/>
    <w:rsid w:val="00545B77"/>
    <w:rsid w:val="00545FE9"/>
    <w:rsid w:val="00546019"/>
    <w:rsid w:val="00546547"/>
    <w:rsid w:val="0054718D"/>
    <w:rsid w:val="00550ED4"/>
    <w:rsid w:val="005547AB"/>
    <w:rsid w:val="00554F45"/>
    <w:rsid w:val="00556802"/>
    <w:rsid w:val="00557D70"/>
    <w:rsid w:val="00560B11"/>
    <w:rsid w:val="005611BF"/>
    <w:rsid w:val="00563315"/>
    <w:rsid w:val="005648B4"/>
    <w:rsid w:val="00564B63"/>
    <w:rsid w:val="00565343"/>
    <w:rsid w:val="00566951"/>
    <w:rsid w:val="00567156"/>
    <w:rsid w:val="00567683"/>
    <w:rsid w:val="00571CF2"/>
    <w:rsid w:val="00571DC9"/>
    <w:rsid w:val="00571EBE"/>
    <w:rsid w:val="00572495"/>
    <w:rsid w:val="0057564C"/>
    <w:rsid w:val="005756A4"/>
    <w:rsid w:val="00576A9D"/>
    <w:rsid w:val="00577025"/>
    <w:rsid w:val="0057779F"/>
    <w:rsid w:val="0057781D"/>
    <w:rsid w:val="00577ACA"/>
    <w:rsid w:val="00577D84"/>
    <w:rsid w:val="00580200"/>
    <w:rsid w:val="00580284"/>
    <w:rsid w:val="00583370"/>
    <w:rsid w:val="00586046"/>
    <w:rsid w:val="0059075C"/>
    <w:rsid w:val="00590E77"/>
    <w:rsid w:val="0059217F"/>
    <w:rsid w:val="00593413"/>
    <w:rsid w:val="00596257"/>
    <w:rsid w:val="005A491F"/>
    <w:rsid w:val="005A4963"/>
    <w:rsid w:val="005A5CA3"/>
    <w:rsid w:val="005B0E22"/>
    <w:rsid w:val="005B1001"/>
    <w:rsid w:val="005B201F"/>
    <w:rsid w:val="005B2E74"/>
    <w:rsid w:val="005B76F1"/>
    <w:rsid w:val="005C0603"/>
    <w:rsid w:val="005C0E4C"/>
    <w:rsid w:val="005C147B"/>
    <w:rsid w:val="005C3277"/>
    <w:rsid w:val="005C3306"/>
    <w:rsid w:val="005C4B53"/>
    <w:rsid w:val="005C53BF"/>
    <w:rsid w:val="005C5E39"/>
    <w:rsid w:val="005C6597"/>
    <w:rsid w:val="005C7F15"/>
    <w:rsid w:val="005D144F"/>
    <w:rsid w:val="005D3760"/>
    <w:rsid w:val="005D48BA"/>
    <w:rsid w:val="005D4DE5"/>
    <w:rsid w:val="005E16C8"/>
    <w:rsid w:val="005E3DFF"/>
    <w:rsid w:val="005E46A4"/>
    <w:rsid w:val="005E780E"/>
    <w:rsid w:val="005E7B94"/>
    <w:rsid w:val="005E7D70"/>
    <w:rsid w:val="005F443F"/>
    <w:rsid w:val="005F4FF1"/>
    <w:rsid w:val="005F6D14"/>
    <w:rsid w:val="005F785F"/>
    <w:rsid w:val="005F7C83"/>
    <w:rsid w:val="0060088C"/>
    <w:rsid w:val="00600BAA"/>
    <w:rsid w:val="0060167E"/>
    <w:rsid w:val="00605B32"/>
    <w:rsid w:val="006063D0"/>
    <w:rsid w:val="00606C88"/>
    <w:rsid w:val="0061011B"/>
    <w:rsid w:val="00610A95"/>
    <w:rsid w:val="00612219"/>
    <w:rsid w:val="006134B7"/>
    <w:rsid w:val="00613AC2"/>
    <w:rsid w:val="00613B68"/>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3F16"/>
    <w:rsid w:val="0064439B"/>
    <w:rsid w:val="00645F82"/>
    <w:rsid w:val="006460F6"/>
    <w:rsid w:val="00647CDC"/>
    <w:rsid w:val="0065097B"/>
    <w:rsid w:val="00651C17"/>
    <w:rsid w:val="00654793"/>
    <w:rsid w:val="00656F29"/>
    <w:rsid w:val="0066472B"/>
    <w:rsid w:val="00664FD3"/>
    <w:rsid w:val="00666A10"/>
    <w:rsid w:val="0067163D"/>
    <w:rsid w:val="00672862"/>
    <w:rsid w:val="00673308"/>
    <w:rsid w:val="00673713"/>
    <w:rsid w:val="00673DEB"/>
    <w:rsid w:val="006763AE"/>
    <w:rsid w:val="006768C3"/>
    <w:rsid w:val="00677C7F"/>
    <w:rsid w:val="00680F53"/>
    <w:rsid w:val="00681206"/>
    <w:rsid w:val="00684D8E"/>
    <w:rsid w:val="0068527F"/>
    <w:rsid w:val="00686101"/>
    <w:rsid w:val="0068685D"/>
    <w:rsid w:val="00686D3E"/>
    <w:rsid w:val="0068765F"/>
    <w:rsid w:val="006879F7"/>
    <w:rsid w:val="00692AD0"/>
    <w:rsid w:val="00693031"/>
    <w:rsid w:val="006952BD"/>
    <w:rsid w:val="00696016"/>
    <w:rsid w:val="00696B55"/>
    <w:rsid w:val="006A1F87"/>
    <w:rsid w:val="006A43F7"/>
    <w:rsid w:val="006A666D"/>
    <w:rsid w:val="006A6B23"/>
    <w:rsid w:val="006A6C6C"/>
    <w:rsid w:val="006A6D8D"/>
    <w:rsid w:val="006B125A"/>
    <w:rsid w:val="006B13FC"/>
    <w:rsid w:val="006B5A0F"/>
    <w:rsid w:val="006B78C5"/>
    <w:rsid w:val="006C1A9C"/>
    <w:rsid w:val="006C2100"/>
    <w:rsid w:val="006C2430"/>
    <w:rsid w:val="006C2449"/>
    <w:rsid w:val="006C2D87"/>
    <w:rsid w:val="006C300E"/>
    <w:rsid w:val="006C3197"/>
    <w:rsid w:val="006C3E6C"/>
    <w:rsid w:val="006C3FA1"/>
    <w:rsid w:val="006C5C3F"/>
    <w:rsid w:val="006C63F5"/>
    <w:rsid w:val="006C6F7A"/>
    <w:rsid w:val="006C72A0"/>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6B64"/>
    <w:rsid w:val="0070757E"/>
    <w:rsid w:val="00707E20"/>
    <w:rsid w:val="00711E95"/>
    <w:rsid w:val="00712A92"/>
    <w:rsid w:val="00713B86"/>
    <w:rsid w:val="0071536C"/>
    <w:rsid w:val="00716744"/>
    <w:rsid w:val="00717A9E"/>
    <w:rsid w:val="00717FDC"/>
    <w:rsid w:val="0072123E"/>
    <w:rsid w:val="007218BE"/>
    <w:rsid w:val="00724CD2"/>
    <w:rsid w:val="007268E1"/>
    <w:rsid w:val="00726C61"/>
    <w:rsid w:val="00727B6B"/>
    <w:rsid w:val="007318F4"/>
    <w:rsid w:val="00732140"/>
    <w:rsid w:val="00732A0E"/>
    <w:rsid w:val="0073507C"/>
    <w:rsid w:val="00736455"/>
    <w:rsid w:val="00740555"/>
    <w:rsid w:val="007428D7"/>
    <w:rsid w:val="007442DF"/>
    <w:rsid w:val="0074536D"/>
    <w:rsid w:val="00745E27"/>
    <w:rsid w:val="007471F8"/>
    <w:rsid w:val="0074740B"/>
    <w:rsid w:val="00747F0A"/>
    <w:rsid w:val="00752CF5"/>
    <w:rsid w:val="00752F44"/>
    <w:rsid w:val="007565DA"/>
    <w:rsid w:val="00762CA1"/>
    <w:rsid w:val="00763654"/>
    <w:rsid w:val="00764E69"/>
    <w:rsid w:val="00765D65"/>
    <w:rsid w:val="007666B1"/>
    <w:rsid w:val="00766F84"/>
    <w:rsid w:val="007711F0"/>
    <w:rsid w:val="00771A6F"/>
    <w:rsid w:val="0077302A"/>
    <w:rsid w:val="00775206"/>
    <w:rsid w:val="007753A4"/>
    <w:rsid w:val="00781B04"/>
    <w:rsid w:val="007820A6"/>
    <w:rsid w:val="00784EE2"/>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5161"/>
    <w:rsid w:val="007A65FC"/>
    <w:rsid w:val="007A78CC"/>
    <w:rsid w:val="007A7E98"/>
    <w:rsid w:val="007B2EAC"/>
    <w:rsid w:val="007B31DD"/>
    <w:rsid w:val="007B38AD"/>
    <w:rsid w:val="007B42D0"/>
    <w:rsid w:val="007B5E5F"/>
    <w:rsid w:val="007B6285"/>
    <w:rsid w:val="007B676C"/>
    <w:rsid w:val="007B6977"/>
    <w:rsid w:val="007B6F46"/>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32E"/>
    <w:rsid w:val="007E0522"/>
    <w:rsid w:val="007E22F3"/>
    <w:rsid w:val="007E3105"/>
    <w:rsid w:val="007E68C6"/>
    <w:rsid w:val="007E6C9E"/>
    <w:rsid w:val="007E727C"/>
    <w:rsid w:val="007F0135"/>
    <w:rsid w:val="007F347D"/>
    <w:rsid w:val="007F4180"/>
    <w:rsid w:val="007F4A81"/>
    <w:rsid w:val="007F5D23"/>
    <w:rsid w:val="007F68C7"/>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1BA7"/>
    <w:rsid w:val="008228A0"/>
    <w:rsid w:val="008234C2"/>
    <w:rsid w:val="008237B3"/>
    <w:rsid w:val="0082696C"/>
    <w:rsid w:val="00827606"/>
    <w:rsid w:val="0083096B"/>
    <w:rsid w:val="00831884"/>
    <w:rsid w:val="0083249C"/>
    <w:rsid w:val="00834634"/>
    <w:rsid w:val="00834998"/>
    <w:rsid w:val="008356EC"/>
    <w:rsid w:val="0083637A"/>
    <w:rsid w:val="00837272"/>
    <w:rsid w:val="00843DF9"/>
    <w:rsid w:val="00844560"/>
    <w:rsid w:val="008447A0"/>
    <w:rsid w:val="0084512A"/>
    <w:rsid w:val="00847CE1"/>
    <w:rsid w:val="00852064"/>
    <w:rsid w:val="00855E8C"/>
    <w:rsid w:val="00855EEA"/>
    <w:rsid w:val="008560B2"/>
    <w:rsid w:val="00856950"/>
    <w:rsid w:val="00860889"/>
    <w:rsid w:val="00860A19"/>
    <w:rsid w:val="00861325"/>
    <w:rsid w:val="0086341E"/>
    <w:rsid w:val="00864B85"/>
    <w:rsid w:val="00865A3C"/>
    <w:rsid w:val="008672E0"/>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AA5"/>
    <w:rsid w:val="00886EB2"/>
    <w:rsid w:val="00887347"/>
    <w:rsid w:val="008876C6"/>
    <w:rsid w:val="00891C98"/>
    <w:rsid w:val="00892D68"/>
    <w:rsid w:val="00893748"/>
    <w:rsid w:val="00893BF8"/>
    <w:rsid w:val="008978F0"/>
    <w:rsid w:val="008A0389"/>
    <w:rsid w:val="008A0409"/>
    <w:rsid w:val="008A06E5"/>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CB4"/>
    <w:rsid w:val="008D53E9"/>
    <w:rsid w:val="008D5AD1"/>
    <w:rsid w:val="008D6B0E"/>
    <w:rsid w:val="008E2BDA"/>
    <w:rsid w:val="008E609C"/>
    <w:rsid w:val="008E6BF6"/>
    <w:rsid w:val="008E7159"/>
    <w:rsid w:val="008F0046"/>
    <w:rsid w:val="008F0093"/>
    <w:rsid w:val="008F0906"/>
    <w:rsid w:val="008F2631"/>
    <w:rsid w:val="008F3219"/>
    <w:rsid w:val="008F40B1"/>
    <w:rsid w:val="008F44D9"/>
    <w:rsid w:val="008F457D"/>
    <w:rsid w:val="008F4AFE"/>
    <w:rsid w:val="008F4FF1"/>
    <w:rsid w:val="008F55EB"/>
    <w:rsid w:val="008F7038"/>
    <w:rsid w:val="00902B39"/>
    <w:rsid w:val="00903A97"/>
    <w:rsid w:val="00903C2F"/>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4631"/>
    <w:rsid w:val="00945539"/>
    <w:rsid w:val="00946409"/>
    <w:rsid w:val="00946784"/>
    <w:rsid w:val="00947F8C"/>
    <w:rsid w:val="00950D29"/>
    <w:rsid w:val="009514E0"/>
    <w:rsid w:val="00953A3E"/>
    <w:rsid w:val="00954286"/>
    <w:rsid w:val="009549B2"/>
    <w:rsid w:val="00954D53"/>
    <w:rsid w:val="00961E3B"/>
    <w:rsid w:val="00964764"/>
    <w:rsid w:val="00964D80"/>
    <w:rsid w:val="00967633"/>
    <w:rsid w:val="00967A5D"/>
    <w:rsid w:val="00967E7A"/>
    <w:rsid w:val="00971031"/>
    <w:rsid w:val="00971332"/>
    <w:rsid w:val="00971ED1"/>
    <w:rsid w:val="00972AA3"/>
    <w:rsid w:val="00972DAC"/>
    <w:rsid w:val="0097310A"/>
    <w:rsid w:val="0097312E"/>
    <w:rsid w:val="0097380C"/>
    <w:rsid w:val="009739AF"/>
    <w:rsid w:val="00976800"/>
    <w:rsid w:val="00981250"/>
    <w:rsid w:val="009814CF"/>
    <w:rsid w:val="00982847"/>
    <w:rsid w:val="0098302F"/>
    <w:rsid w:val="00984781"/>
    <w:rsid w:val="00986C89"/>
    <w:rsid w:val="00990122"/>
    <w:rsid w:val="009912EF"/>
    <w:rsid w:val="009918DC"/>
    <w:rsid w:val="009922BB"/>
    <w:rsid w:val="00993636"/>
    <w:rsid w:val="00997C98"/>
    <w:rsid w:val="00997F08"/>
    <w:rsid w:val="009A165D"/>
    <w:rsid w:val="009A1E38"/>
    <w:rsid w:val="009A45D1"/>
    <w:rsid w:val="009A4A1E"/>
    <w:rsid w:val="009A4BD8"/>
    <w:rsid w:val="009A7A02"/>
    <w:rsid w:val="009B0238"/>
    <w:rsid w:val="009B0CBC"/>
    <w:rsid w:val="009B0D99"/>
    <w:rsid w:val="009B24B9"/>
    <w:rsid w:val="009B3897"/>
    <w:rsid w:val="009B52D4"/>
    <w:rsid w:val="009B5A81"/>
    <w:rsid w:val="009B6F31"/>
    <w:rsid w:val="009B782D"/>
    <w:rsid w:val="009B7A89"/>
    <w:rsid w:val="009C0347"/>
    <w:rsid w:val="009C089A"/>
    <w:rsid w:val="009C2B5A"/>
    <w:rsid w:val="009C355B"/>
    <w:rsid w:val="009C53A0"/>
    <w:rsid w:val="009C7181"/>
    <w:rsid w:val="009C7631"/>
    <w:rsid w:val="009C7B3C"/>
    <w:rsid w:val="009C7DAD"/>
    <w:rsid w:val="009D0E69"/>
    <w:rsid w:val="009D0F02"/>
    <w:rsid w:val="009D224B"/>
    <w:rsid w:val="009D3CAC"/>
    <w:rsid w:val="009D4663"/>
    <w:rsid w:val="009D5000"/>
    <w:rsid w:val="009E16CA"/>
    <w:rsid w:val="009E2C64"/>
    <w:rsid w:val="009E3D17"/>
    <w:rsid w:val="009E3F28"/>
    <w:rsid w:val="009E596D"/>
    <w:rsid w:val="009E6807"/>
    <w:rsid w:val="009E6EA0"/>
    <w:rsid w:val="009E7DD0"/>
    <w:rsid w:val="009F0C88"/>
    <w:rsid w:val="009F2103"/>
    <w:rsid w:val="009F742E"/>
    <w:rsid w:val="00A00666"/>
    <w:rsid w:val="00A00FE7"/>
    <w:rsid w:val="00A011FB"/>
    <w:rsid w:val="00A01B88"/>
    <w:rsid w:val="00A024D5"/>
    <w:rsid w:val="00A02538"/>
    <w:rsid w:val="00A026F9"/>
    <w:rsid w:val="00A02B5E"/>
    <w:rsid w:val="00A03112"/>
    <w:rsid w:val="00A032A2"/>
    <w:rsid w:val="00A035C9"/>
    <w:rsid w:val="00A03D43"/>
    <w:rsid w:val="00A055F9"/>
    <w:rsid w:val="00A07764"/>
    <w:rsid w:val="00A07F5E"/>
    <w:rsid w:val="00A10DDE"/>
    <w:rsid w:val="00A138A8"/>
    <w:rsid w:val="00A13F95"/>
    <w:rsid w:val="00A15255"/>
    <w:rsid w:val="00A171B0"/>
    <w:rsid w:val="00A17711"/>
    <w:rsid w:val="00A17BF8"/>
    <w:rsid w:val="00A20CF2"/>
    <w:rsid w:val="00A22151"/>
    <w:rsid w:val="00A24583"/>
    <w:rsid w:val="00A24AFC"/>
    <w:rsid w:val="00A24CD6"/>
    <w:rsid w:val="00A26160"/>
    <w:rsid w:val="00A264BD"/>
    <w:rsid w:val="00A26666"/>
    <w:rsid w:val="00A273B8"/>
    <w:rsid w:val="00A30E7B"/>
    <w:rsid w:val="00A31281"/>
    <w:rsid w:val="00A32516"/>
    <w:rsid w:val="00A3252F"/>
    <w:rsid w:val="00A3552E"/>
    <w:rsid w:val="00A358B5"/>
    <w:rsid w:val="00A361BF"/>
    <w:rsid w:val="00A36A6D"/>
    <w:rsid w:val="00A36ED7"/>
    <w:rsid w:val="00A37652"/>
    <w:rsid w:val="00A409F4"/>
    <w:rsid w:val="00A4163C"/>
    <w:rsid w:val="00A45DF1"/>
    <w:rsid w:val="00A46131"/>
    <w:rsid w:val="00A47462"/>
    <w:rsid w:val="00A50549"/>
    <w:rsid w:val="00A523FC"/>
    <w:rsid w:val="00A540F2"/>
    <w:rsid w:val="00A55141"/>
    <w:rsid w:val="00A55A5F"/>
    <w:rsid w:val="00A55CDE"/>
    <w:rsid w:val="00A57416"/>
    <w:rsid w:val="00A605D1"/>
    <w:rsid w:val="00A6275E"/>
    <w:rsid w:val="00A62ED1"/>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4DB2"/>
    <w:rsid w:val="00A86627"/>
    <w:rsid w:val="00A86B0A"/>
    <w:rsid w:val="00A90E19"/>
    <w:rsid w:val="00A92069"/>
    <w:rsid w:val="00A927B1"/>
    <w:rsid w:val="00A92C00"/>
    <w:rsid w:val="00A95695"/>
    <w:rsid w:val="00A97432"/>
    <w:rsid w:val="00AA0299"/>
    <w:rsid w:val="00AA0B73"/>
    <w:rsid w:val="00AA2261"/>
    <w:rsid w:val="00AA475B"/>
    <w:rsid w:val="00AA544E"/>
    <w:rsid w:val="00AA5B07"/>
    <w:rsid w:val="00AA645C"/>
    <w:rsid w:val="00AA7A19"/>
    <w:rsid w:val="00AA7BDD"/>
    <w:rsid w:val="00AA7F6E"/>
    <w:rsid w:val="00AB01DE"/>
    <w:rsid w:val="00AB0753"/>
    <w:rsid w:val="00AB09D2"/>
    <w:rsid w:val="00AB10AE"/>
    <w:rsid w:val="00AB24DD"/>
    <w:rsid w:val="00AB28C8"/>
    <w:rsid w:val="00AB34A3"/>
    <w:rsid w:val="00AB63D3"/>
    <w:rsid w:val="00AB7FA8"/>
    <w:rsid w:val="00AC0BB0"/>
    <w:rsid w:val="00AC1CFD"/>
    <w:rsid w:val="00AC1DDD"/>
    <w:rsid w:val="00AC2581"/>
    <w:rsid w:val="00AC34D3"/>
    <w:rsid w:val="00AC5451"/>
    <w:rsid w:val="00AC67AA"/>
    <w:rsid w:val="00AD28E9"/>
    <w:rsid w:val="00AD3485"/>
    <w:rsid w:val="00AD7647"/>
    <w:rsid w:val="00AD7D3E"/>
    <w:rsid w:val="00AE2349"/>
    <w:rsid w:val="00AE328B"/>
    <w:rsid w:val="00AE3C70"/>
    <w:rsid w:val="00AE5576"/>
    <w:rsid w:val="00AE6464"/>
    <w:rsid w:val="00AF18CD"/>
    <w:rsid w:val="00AF1C92"/>
    <w:rsid w:val="00AF2B13"/>
    <w:rsid w:val="00AF2D4A"/>
    <w:rsid w:val="00AF2D5F"/>
    <w:rsid w:val="00AF46F6"/>
    <w:rsid w:val="00AF53E2"/>
    <w:rsid w:val="00AF55FC"/>
    <w:rsid w:val="00AF5A20"/>
    <w:rsid w:val="00AF63F9"/>
    <w:rsid w:val="00AF6AE6"/>
    <w:rsid w:val="00AF7390"/>
    <w:rsid w:val="00AF7A16"/>
    <w:rsid w:val="00AF7A3F"/>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4894"/>
    <w:rsid w:val="00B17768"/>
    <w:rsid w:val="00B2001A"/>
    <w:rsid w:val="00B23E07"/>
    <w:rsid w:val="00B24B32"/>
    <w:rsid w:val="00B25162"/>
    <w:rsid w:val="00B27C69"/>
    <w:rsid w:val="00B27DB8"/>
    <w:rsid w:val="00B304D5"/>
    <w:rsid w:val="00B305A3"/>
    <w:rsid w:val="00B33412"/>
    <w:rsid w:val="00B359C9"/>
    <w:rsid w:val="00B360F3"/>
    <w:rsid w:val="00B43EE7"/>
    <w:rsid w:val="00B441C8"/>
    <w:rsid w:val="00B446E1"/>
    <w:rsid w:val="00B44E41"/>
    <w:rsid w:val="00B45F70"/>
    <w:rsid w:val="00B47027"/>
    <w:rsid w:val="00B474E1"/>
    <w:rsid w:val="00B513D5"/>
    <w:rsid w:val="00B5207C"/>
    <w:rsid w:val="00B529F1"/>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81F2A"/>
    <w:rsid w:val="00B831F0"/>
    <w:rsid w:val="00B848AD"/>
    <w:rsid w:val="00B920CC"/>
    <w:rsid w:val="00B93CBD"/>
    <w:rsid w:val="00B94BD7"/>
    <w:rsid w:val="00B95115"/>
    <w:rsid w:val="00B97977"/>
    <w:rsid w:val="00BA547A"/>
    <w:rsid w:val="00BA7765"/>
    <w:rsid w:val="00BB07A0"/>
    <w:rsid w:val="00BB1262"/>
    <w:rsid w:val="00BB3B74"/>
    <w:rsid w:val="00BB3C7E"/>
    <w:rsid w:val="00BB4B0A"/>
    <w:rsid w:val="00BB4F29"/>
    <w:rsid w:val="00BB532B"/>
    <w:rsid w:val="00BB5D18"/>
    <w:rsid w:val="00BB6B46"/>
    <w:rsid w:val="00BB75F7"/>
    <w:rsid w:val="00BC1B0A"/>
    <w:rsid w:val="00BC1F84"/>
    <w:rsid w:val="00BC24B8"/>
    <w:rsid w:val="00BC3671"/>
    <w:rsid w:val="00BC3E75"/>
    <w:rsid w:val="00BC58F0"/>
    <w:rsid w:val="00BD0610"/>
    <w:rsid w:val="00BD08C6"/>
    <w:rsid w:val="00BD385E"/>
    <w:rsid w:val="00BD391F"/>
    <w:rsid w:val="00BD3E03"/>
    <w:rsid w:val="00BD407C"/>
    <w:rsid w:val="00BD439E"/>
    <w:rsid w:val="00BD5601"/>
    <w:rsid w:val="00BD5774"/>
    <w:rsid w:val="00BD6063"/>
    <w:rsid w:val="00BD6642"/>
    <w:rsid w:val="00BE252B"/>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4137"/>
    <w:rsid w:val="00C05183"/>
    <w:rsid w:val="00C066FD"/>
    <w:rsid w:val="00C11C9C"/>
    <w:rsid w:val="00C13046"/>
    <w:rsid w:val="00C140D4"/>
    <w:rsid w:val="00C14FD8"/>
    <w:rsid w:val="00C166BA"/>
    <w:rsid w:val="00C16795"/>
    <w:rsid w:val="00C174B8"/>
    <w:rsid w:val="00C174F8"/>
    <w:rsid w:val="00C17FAE"/>
    <w:rsid w:val="00C203CF"/>
    <w:rsid w:val="00C22489"/>
    <w:rsid w:val="00C23A99"/>
    <w:rsid w:val="00C24610"/>
    <w:rsid w:val="00C2605C"/>
    <w:rsid w:val="00C26ED5"/>
    <w:rsid w:val="00C27107"/>
    <w:rsid w:val="00C27BC6"/>
    <w:rsid w:val="00C27DEE"/>
    <w:rsid w:val="00C31506"/>
    <w:rsid w:val="00C31694"/>
    <w:rsid w:val="00C31907"/>
    <w:rsid w:val="00C3353C"/>
    <w:rsid w:val="00C34752"/>
    <w:rsid w:val="00C34F54"/>
    <w:rsid w:val="00C36D3B"/>
    <w:rsid w:val="00C37EF4"/>
    <w:rsid w:val="00C421E8"/>
    <w:rsid w:val="00C461AB"/>
    <w:rsid w:val="00C46E97"/>
    <w:rsid w:val="00C47BE3"/>
    <w:rsid w:val="00C539A7"/>
    <w:rsid w:val="00C56175"/>
    <w:rsid w:val="00C56523"/>
    <w:rsid w:val="00C5797E"/>
    <w:rsid w:val="00C6101B"/>
    <w:rsid w:val="00C62DC9"/>
    <w:rsid w:val="00C631C6"/>
    <w:rsid w:val="00C639FF"/>
    <w:rsid w:val="00C66D82"/>
    <w:rsid w:val="00C67A9A"/>
    <w:rsid w:val="00C701DB"/>
    <w:rsid w:val="00C708BD"/>
    <w:rsid w:val="00C7256F"/>
    <w:rsid w:val="00C72961"/>
    <w:rsid w:val="00C72B48"/>
    <w:rsid w:val="00C73C72"/>
    <w:rsid w:val="00C76611"/>
    <w:rsid w:val="00C8316D"/>
    <w:rsid w:val="00C83419"/>
    <w:rsid w:val="00C85818"/>
    <w:rsid w:val="00C85FC9"/>
    <w:rsid w:val="00C8686F"/>
    <w:rsid w:val="00C868B3"/>
    <w:rsid w:val="00C86BA6"/>
    <w:rsid w:val="00C900CA"/>
    <w:rsid w:val="00C92AF3"/>
    <w:rsid w:val="00C94856"/>
    <w:rsid w:val="00C94973"/>
    <w:rsid w:val="00C95F91"/>
    <w:rsid w:val="00CA0B41"/>
    <w:rsid w:val="00CA0E19"/>
    <w:rsid w:val="00CA2ADB"/>
    <w:rsid w:val="00CA3121"/>
    <w:rsid w:val="00CA45E9"/>
    <w:rsid w:val="00CA4CF7"/>
    <w:rsid w:val="00CA784D"/>
    <w:rsid w:val="00CB2A34"/>
    <w:rsid w:val="00CB3AF7"/>
    <w:rsid w:val="00CB6AE0"/>
    <w:rsid w:val="00CB6EBB"/>
    <w:rsid w:val="00CC041E"/>
    <w:rsid w:val="00CC04EF"/>
    <w:rsid w:val="00CC58F6"/>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CF652C"/>
    <w:rsid w:val="00CF7F74"/>
    <w:rsid w:val="00D02A38"/>
    <w:rsid w:val="00D03261"/>
    <w:rsid w:val="00D033C7"/>
    <w:rsid w:val="00D040CC"/>
    <w:rsid w:val="00D07522"/>
    <w:rsid w:val="00D11A7A"/>
    <w:rsid w:val="00D1300A"/>
    <w:rsid w:val="00D13805"/>
    <w:rsid w:val="00D13D2D"/>
    <w:rsid w:val="00D1613B"/>
    <w:rsid w:val="00D21148"/>
    <w:rsid w:val="00D2574F"/>
    <w:rsid w:val="00D31208"/>
    <w:rsid w:val="00D31D0F"/>
    <w:rsid w:val="00D3317F"/>
    <w:rsid w:val="00D41EF5"/>
    <w:rsid w:val="00D44206"/>
    <w:rsid w:val="00D456A0"/>
    <w:rsid w:val="00D46AE7"/>
    <w:rsid w:val="00D52000"/>
    <w:rsid w:val="00D605DF"/>
    <w:rsid w:val="00D60688"/>
    <w:rsid w:val="00D6325F"/>
    <w:rsid w:val="00D635CE"/>
    <w:rsid w:val="00D6450A"/>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5974"/>
    <w:rsid w:val="00D9632F"/>
    <w:rsid w:val="00D9658F"/>
    <w:rsid w:val="00D96A18"/>
    <w:rsid w:val="00D97B0D"/>
    <w:rsid w:val="00DA0BA3"/>
    <w:rsid w:val="00DA0F9D"/>
    <w:rsid w:val="00DA11DA"/>
    <w:rsid w:val="00DA1CC6"/>
    <w:rsid w:val="00DA2151"/>
    <w:rsid w:val="00DA2C92"/>
    <w:rsid w:val="00DA3C75"/>
    <w:rsid w:val="00DA45A3"/>
    <w:rsid w:val="00DA5355"/>
    <w:rsid w:val="00DA604E"/>
    <w:rsid w:val="00DA6B39"/>
    <w:rsid w:val="00DA71DE"/>
    <w:rsid w:val="00DA77A8"/>
    <w:rsid w:val="00DB0959"/>
    <w:rsid w:val="00DB0C77"/>
    <w:rsid w:val="00DB128F"/>
    <w:rsid w:val="00DB1CC3"/>
    <w:rsid w:val="00DB22E7"/>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4CFF"/>
    <w:rsid w:val="00DD544B"/>
    <w:rsid w:val="00DD6BFB"/>
    <w:rsid w:val="00DE0773"/>
    <w:rsid w:val="00DE1BED"/>
    <w:rsid w:val="00DE4062"/>
    <w:rsid w:val="00DE5660"/>
    <w:rsid w:val="00DE5A62"/>
    <w:rsid w:val="00DE6A6E"/>
    <w:rsid w:val="00DF133F"/>
    <w:rsid w:val="00DF16B4"/>
    <w:rsid w:val="00DF4828"/>
    <w:rsid w:val="00DF60A0"/>
    <w:rsid w:val="00E01BCE"/>
    <w:rsid w:val="00E01BFE"/>
    <w:rsid w:val="00E01DDE"/>
    <w:rsid w:val="00E01E79"/>
    <w:rsid w:val="00E0229A"/>
    <w:rsid w:val="00E02AAE"/>
    <w:rsid w:val="00E0307D"/>
    <w:rsid w:val="00E04445"/>
    <w:rsid w:val="00E04DDA"/>
    <w:rsid w:val="00E0705E"/>
    <w:rsid w:val="00E10508"/>
    <w:rsid w:val="00E11145"/>
    <w:rsid w:val="00E1274C"/>
    <w:rsid w:val="00E135C6"/>
    <w:rsid w:val="00E154F3"/>
    <w:rsid w:val="00E158C0"/>
    <w:rsid w:val="00E20065"/>
    <w:rsid w:val="00E21C2B"/>
    <w:rsid w:val="00E22195"/>
    <w:rsid w:val="00E2380B"/>
    <w:rsid w:val="00E23FE6"/>
    <w:rsid w:val="00E245F8"/>
    <w:rsid w:val="00E25FEC"/>
    <w:rsid w:val="00E27417"/>
    <w:rsid w:val="00E30364"/>
    <w:rsid w:val="00E304A9"/>
    <w:rsid w:val="00E30A0E"/>
    <w:rsid w:val="00E3181D"/>
    <w:rsid w:val="00E32762"/>
    <w:rsid w:val="00E3364E"/>
    <w:rsid w:val="00E33C35"/>
    <w:rsid w:val="00E35365"/>
    <w:rsid w:val="00E35BA5"/>
    <w:rsid w:val="00E36B9E"/>
    <w:rsid w:val="00E3710E"/>
    <w:rsid w:val="00E40041"/>
    <w:rsid w:val="00E41336"/>
    <w:rsid w:val="00E41D58"/>
    <w:rsid w:val="00E43A91"/>
    <w:rsid w:val="00E44B06"/>
    <w:rsid w:val="00E44F60"/>
    <w:rsid w:val="00E453CA"/>
    <w:rsid w:val="00E4660C"/>
    <w:rsid w:val="00E477DA"/>
    <w:rsid w:val="00E47D68"/>
    <w:rsid w:val="00E56DFB"/>
    <w:rsid w:val="00E573C9"/>
    <w:rsid w:val="00E62B8C"/>
    <w:rsid w:val="00E62BC7"/>
    <w:rsid w:val="00E63128"/>
    <w:rsid w:val="00E639B2"/>
    <w:rsid w:val="00E646AA"/>
    <w:rsid w:val="00E6480F"/>
    <w:rsid w:val="00E65687"/>
    <w:rsid w:val="00E65E34"/>
    <w:rsid w:val="00E708B8"/>
    <w:rsid w:val="00E70ACB"/>
    <w:rsid w:val="00E7134D"/>
    <w:rsid w:val="00E7144F"/>
    <w:rsid w:val="00E73FB5"/>
    <w:rsid w:val="00E76C96"/>
    <w:rsid w:val="00E844EB"/>
    <w:rsid w:val="00E8555E"/>
    <w:rsid w:val="00E863AD"/>
    <w:rsid w:val="00E9068F"/>
    <w:rsid w:val="00E909E7"/>
    <w:rsid w:val="00E91153"/>
    <w:rsid w:val="00E91DC1"/>
    <w:rsid w:val="00E93A3D"/>
    <w:rsid w:val="00E95919"/>
    <w:rsid w:val="00E97237"/>
    <w:rsid w:val="00E973A4"/>
    <w:rsid w:val="00EA2085"/>
    <w:rsid w:val="00EA5B9E"/>
    <w:rsid w:val="00EA6FE7"/>
    <w:rsid w:val="00EA7440"/>
    <w:rsid w:val="00EA783A"/>
    <w:rsid w:val="00EB0A73"/>
    <w:rsid w:val="00EB0BDA"/>
    <w:rsid w:val="00EB127D"/>
    <w:rsid w:val="00EB1E52"/>
    <w:rsid w:val="00EB1E81"/>
    <w:rsid w:val="00EB2C55"/>
    <w:rsid w:val="00EB3D14"/>
    <w:rsid w:val="00EB410C"/>
    <w:rsid w:val="00EB4E3A"/>
    <w:rsid w:val="00EB64A7"/>
    <w:rsid w:val="00EC059F"/>
    <w:rsid w:val="00EC0CA6"/>
    <w:rsid w:val="00EC1EAA"/>
    <w:rsid w:val="00EC2EF1"/>
    <w:rsid w:val="00EC4741"/>
    <w:rsid w:val="00EC52DA"/>
    <w:rsid w:val="00EC7079"/>
    <w:rsid w:val="00EC7E97"/>
    <w:rsid w:val="00ED0656"/>
    <w:rsid w:val="00ED0A35"/>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257A"/>
    <w:rsid w:val="00EF32F6"/>
    <w:rsid w:val="00EF3621"/>
    <w:rsid w:val="00EF4E4A"/>
    <w:rsid w:val="00EF6FC1"/>
    <w:rsid w:val="00EF76B5"/>
    <w:rsid w:val="00EF7E6E"/>
    <w:rsid w:val="00F00466"/>
    <w:rsid w:val="00F009B9"/>
    <w:rsid w:val="00F00E26"/>
    <w:rsid w:val="00F01707"/>
    <w:rsid w:val="00F026DC"/>
    <w:rsid w:val="00F037EF"/>
    <w:rsid w:val="00F05738"/>
    <w:rsid w:val="00F05CDD"/>
    <w:rsid w:val="00F05E4F"/>
    <w:rsid w:val="00F06528"/>
    <w:rsid w:val="00F070BC"/>
    <w:rsid w:val="00F070C6"/>
    <w:rsid w:val="00F127F1"/>
    <w:rsid w:val="00F147FA"/>
    <w:rsid w:val="00F14DD2"/>
    <w:rsid w:val="00F16600"/>
    <w:rsid w:val="00F16B2F"/>
    <w:rsid w:val="00F179D7"/>
    <w:rsid w:val="00F17F0C"/>
    <w:rsid w:val="00F20092"/>
    <w:rsid w:val="00F21236"/>
    <w:rsid w:val="00F21C69"/>
    <w:rsid w:val="00F21FE1"/>
    <w:rsid w:val="00F22E45"/>
    <w:rsid w:val="00F25682"/>
    <w:rsid w:val="00F26A61"/>
    <w:rsid w:val="00F276F4"/>
    <w:rsid w:val="00F32203"/>
    <w:rsid w:val="00F339A6"/>
    <w:rsid w:val="00F34032"/>
    <w:rsid w:val="00F35666"/>
    <w:rsid w:val="00F37836"/>
    <w:rsid w:val="00F407AB"/>
    <w:rsid w:val="00F41F16"/>
    <w:rsid w:val="00F44DBB"/>
    <w:rsid w:val="00F460A5"/>
    <w:rsid w:val="00F46647"/>
    <w:rsid w:val="00F46D53"/>
    <w:rsid w:val="00F46E24"/>
    <w:rsid w:val="00F47942"/>
    <w:rsid w:val="00F5011E"/>
    <w:rsid w:val="00F50999"/>
    <w:rsid w:val="00F52200"/>
    <w:rsid w:val="00F53B7B"/>
    <w:rsid w:val="00F5466B"/>
    <w:rsid w:val="00F54C69"/>
    <w:rsid w:val="00F5622C"/>
    <w:rsid w:val="00F57D26"/>
    <w:rsid w:val="00F6031A"/>
    <w:rsid w:val="00F62BF1"/>
    <w:rsid w:val="00F63EE5"/>
    <w:rsid w:val="00F64A73"/>
    <w:rsid w:val="00F64E6F"/>
    <w:rsid w:val="00F657AF"/>
    <w:rsid w:val="00F65FB7"/>
    <w:rsid w:val="00F6748E"/>
    <w:rsid w:val="00F67BE1"/>
    <w:rsid w:val="00F67DBE"/>
    <w:rsid w:val="00F7279B"/>
    <w:rsid w:val="00F728E1"/>
    <w:rsid w:val="00F7301D"/>
    <w:rsid w:val="00F749A4"/>
    <w:rsid w:val="00F757FF"/>
    <w:rsid w:val="00F76180"/>
    <w:rsid w:val="00F76DDF"/>
    <w:rsid w:val="00F80C72"/>
    <w:rsid w:val="00F81F2C"/>
    <w:rsid w:val="00F82009"/>
    <w:rsid w:val="00F8312D"/>
    <w:rsid w:val="00F83BFF"/>
    <w:rsid w:val="00F83C83"/>
    <w:rsid w:val="00F8473A"/>
    <w:rsid w:val="00F87387"/>
    <w:rsid w:val="00F87A64"/>
    <w:rsid w:val="00F92C67"/>
    <w:rsid w:val="00F95620"/>
    <w:rsid w:val="00F95DAB"/>
    <w:rsid w:val="00F96B07"/>
    <w:rsid w:val="00F96FA0"/>
    <w:rsid w:val="00F97115"/>
    <w:rsid w:val="00FA0C13"/>
    <w:rsid w:val="00FA2627"/>
    <w:rsid w:val="00FA545F"/>
    <w:rsid w:val="00FB12AF"/>
    <w:rsid w:val="00FB1E7D"/>
    <w:rsid w:val="00FB254A"/>
    <w:rsid w:val="00FB2C12"/>
    <w:rsid w:val="00FB2D32"/>
    <w:rsid w:val="00FB3592"/>
    <w:rsid w:val="00FB35D2"/>
    <w:rsid w:val="00FB3CFB"/>
    <w:rsid w:val="00FB4172"/>
    <w:rsid w:val="00FB4435"/>
    <w:rsid w:val="00FB46AD"/>
    <w:rsid w:val="00FB4A9D"/>
    <w:rsid w:val="00FB4E32"/>
    <w:rsid w:val="00FB72B4"/>
    <w:rsid w:val="00FC07A1"/>
    <w:rsid w:val="00FC12DC"/>
    <w:rsid w:val="00FC33ED"/>
    <w:rsid w:val="00FC40B6"/>
    <w:rsid w:val="00FC5056"/>
    <w:rsid w:val="00FC63DE"/>
    <w:rsid w:val="00FC7755"/>
    <w:rsid w:val="00FD295F"/>
    <w:rsid w:val="00FD4E4E"/>
    <w:rsid w:val="00FE0A81"/>
    <w:rsid w:val="00FE2412"/>
    <w:rsid w:val="00FE3327"/>
    <w:rsid w:val="00FE5A5F"/>
    <w:rsid w:val="00FE5CA5"/>
    <w:rsid w:val="00FE70DF"/>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styleId="nfasis">
    <w:name w:val="Emphasis"/>
    <w:basedOn w:val="Fuentedeprrafopredeter"/>
    <w:uiPriority w:val="20"/>
    <w:qFormat/>
    <w:rsid w:val="00F53B7B"/>
    <w:rPr>
      <w:i/>
      <w:iCs/>
    </w:rPr>
  </w:style>
  <w:style w:type="character" w:customStyle="1" w:styleId="PrrafodelistaCar">
    <w:name w:val="Párrafo de lista Car"/>
    <w:aliases w:val="viñeta Car,Párrafo de lista 2 Car"/>
    <w:link w:val="Prrafodelista"/>
    <w:uiPriority w:val="34"/>
    <w:rsid w:val="00447B7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59230744">
      <w:bodyDiv w:val="1"/>
      <w:marLeft w:val="0"/>
      <w:marRight w:val="0"/>
      <w:marTop w:val="0"/>
      <w:marBottom w:val="0"/>
      <w:divBdr>
        <w:top w:val="none" w:sz="0" w:space="0" w:color="auto"/>
        <w:left w:val="none" w:sz="0" w:space="0" w:color="auto"/>
        <w:bottom w:val="none" w:sz="0" w:space="0" w:color="auto"/>
        <w:right w:val="none" w:sz="0" w:space="0" w:color="auto"/>
      </w:divBdr>
    </w:div>
    <w:div w:id="607664789">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33314029">
      <w:bodyDiv w:val="1"/>
      <w:marLeft w:val="0"/>
      <w:marRight w:val="0"/>
      <w:marTop w:val="0"/>
      <w:marBottom w:val="0"/>
      <w:divBdr>
        <w:top w:val="none" w:sz="0" w:space="0" w:color="auto"/>
        <w:left w:val="none" w:sz="0" w:space="0" w:color="auto"/>
        <w:bottom w:val="none" w:sz="0" w:space="0" w:color="auto"/>
        <w:right w:val="none" w:sz="0" w:space="0" w:color="auto"/>
      </w:divBdr>
    </w:div>
    <w:div w:id="820385211">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F9B65-720A-4BC6-AB55-7233EF4C4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5500</Words>
  <Characters>30253</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2020-06-22T17:02:00Z</cp:lastPrinted>
  <dcterms:created xsi:type="dcterms:W3CDTF">2020-06-22T17:05:00Z</dcterms:created>
  <dcterms:modified xsi:type="dcterms:W3CDTF">2020-07-31T15:32:00Z</dcterms:modified>
</cp:coreProperties>
</file>