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C0F" w:rsidRPr="00B70E47" w:rsidRDefault="00502C0F" w:rsidP="00502C0F">
      <w:pPr>
        <w:pStyle w:val="Ttulo1"/>
        <w:ind w:firstLine="708"/>
        <w:jc w:val="both"/>
        <w:rPr>
          <w:rFonts w:ascii="Calibri" w:hAnsi="Calibri" w:cs="Calibri"/>
          <w:i w:val="0"/>
          <w:sz w:val="26"/>
          <w:szCs w:val="26"/>
        </w:rPr>
      </w:pPr>
      <w:bookmarkStart w:id="0" w:name="_GoBack"/>
      <w:bookmarkEnd w:id="0"/>
      <w:r w:rsidRPr="00B70E47">
        <w:rPr>
          <w:rFonts w:ascii="Calibri" w:hAnsi="Calibri" w:cs="Calibri"/>
          <w:i w:val="0"/>
          <w:sz w:val="26"/>
          <w:szCs w:val="26"/>
        </w:rPr>
        <w:t xml:space="preserve">León, Guanajuato, a </w:t>
      </w:r>
      <w:r w:rsidR="005B2A3B" w:rsidRPr="00B70E47">
        <w:rPr>
          <w:rFonts w:ascii="Calibri" w:hAnsi="Calibri" w:cs="Calibri"/>
          <w:i w:val="0"/>
          <w:sz w:val="26"/>
          <w:szCs w:val="26"/>
        </w:rPr>
        <w:t xml:space="preserve">16 dieciséis de </w:t>
      </w:r>
      <w:r w:rsidR="007C263E" w:rsidRPr="00B70E47">
        <w:rPr>
          <w:rFonts w:ascii="Calibri" w:hAnsi="Calibri" w:cs="Calibri"/>
          <w:i w:val="0"/>
          <w:sz w:val="26"/>
          <w:szCs w:val="26"/>
        </w:rPr>
        <w:t>enero</w:t>
      </w:r>
      <w:r w:rsidRPr="00B70E47">
        <w:rPr>
          <w:rFonts w:ascii="Calibri" w:hAnsi="Calibri" w:cs="Calibri"/>
          <w:i w:val="0"/>
          <w:sz w:val="26"/>
          <w:szCs w:val="26"/>
        </w:rPr>
        <w:t xml:space="preserve"> del año 20</w:t>
      </w:r>
      <w:r w:rsidR="005B2A3B" w:rsidRPr="00B70E47">
        <w:rPr>
          <w:rFonts w:ascii="Calibri" w:hAnsi="Calibri" w:cs="Calibri"/>
          <w:i w:val="0"/>
          <w:sz w:val="26"/>
          <w:szCs w:val="26"/>
        </w:rPr>
        <w:t>20</w:t>
      </w:r>
      <w:r w:rsidRPr="00B70E47">
        <w:rPr>
          <w:rFonts w:ascii="Calibri" w:hAnsi="Calibri" w:cs="Calibri"/>
          <w:i w:val="0"/>
          <w:sz w:val="26"/>
          <w:szCs w:val="26"/>
        </w:rPr>
        <w:t xml:space="preserve"> dos mil </w:t>
      </w:r>
      <w:r w:rsidR="005B2A3B" w:rsidRPr="00B70E47">
        <w:rPr>
          <w:rFonts w:ascii="Calibri" w:hAnsi="Calibri" w:cs="Calibri"/>
          <w:i w:val="0"/>
          <w:sz w:val="26"/>
          <w:szCs w:val="26"/>
        </w:rPr>
        <w:t>veinte</w:t>
      </w:r>
      <w:r w:rsidR="00690C28" w:rsidRPr="00B70E47">
        <w:rPr>
          <w:rFonts w:ascii="Calibri" w:hAnsi="Calibri" w:cs="Calibri"/>
          <w:sz w:val="26"/>
          <w:szCs w:val="26"/>
        </w:rPr>
        <w:t xml:space="preserve">. . . </w:t>
      </w:r>
    </w:p>
    <w:p w:rsidR="00502C0F" w:rsidRPr="00B70E47" w:rsidRDefault="00502C0F" w:rsidP="00502C0F">
      <w:pPr>
        <w:rPr>
          <w:rFonts w:ascii="Calibri" w:hAnsi="Calibri" w:cs="Calibri"/>
          <w:sz w:val="22"/>
          <w:szCs w:val="26"/>
        </w:rPr>
      </w:pPr>
    </w:p>
    <w:p w:rsidR="00502C0F" w:rsidRPr="00B70E47" w:rsidRDefault="00502C0F" w:rsidP="00502C0F">
      <w:pPr>
        <w:pStyle w:val="Textoindependiente"/>
        <w:ind w:firstLine="708"/>
        <w:rPr>
          <w:rFonts w:ascii="Calibri" w:hAnsi="Calibri" w:cs="Calibri"/>
          <w:sz w:val="26"/>
          <w:szCs w:val="26"/>
        </w:rPr>
      </w:pPr>
      <w:r w:rsidRPr="00B70E47">
        <w:rPr>
          <w:rFonts w:ascii="Calibri" w:hAnsi="Calibri" w:cs="Calibri"/>
          <w:b/>
          <w:bCs/>
          <w:i/>
          <w:iCs/>
          <w:sz w:val="26"/>
          <w:szCs w:val="26"/>
        </w:rPr>
        <w:t xml:space="preserve">V I S T O </w:t>
      </w:r>
      <w:r w:rsidR="005B2A3B" w:rsidRPr="00B70E47">
        <w:rPr>
          <w:rFonts w:ascii="Calibri" w:hAnsi="Calibri" w:cs="Calibri"/>
          <w:b/>
          <w:bCs/>
          <w:i/>
          <w:iCs/>
          <w:sz w:val="26"/>
          <w:szCs w:val="26"/>
        </w:rPr>
        <w:t xml:space="preserve">S </w:t>
      </w:r>
      <w:r w:rsidR="005B2A3B" w:rsidRPr="00B70E47">
        <w:rPr>
          <w:rFonts w:ascii="Calibri" w:hAnsi="Calibri" w:cs="Calibri"/>
          <w:bCs/>
          <w:iCs/>
          <w:sz w:val="26"/>
          <w:szCs w:val="26"/>
        </w:rPr>
        <w:t>para</w:t>
      </w:r>
      <w:r w:rsidRPr="00B70E47">
        <w:rPr>
          <w:rFonts w:ascii="Calibri" w:hAnsi="Calibri" w:cs="Calibri"/>
          <w:bCs/>
          <w:iCs/>
          <w:sz w:val="26"/>
          <w:szCs w:val="26"/>
        </w:rPr>
        <w:t xml:space="preserve"> dictar sentencia definitiva</w:t>
      </w:r>
      <w:r w:rsidRPr="00B70E47">
        <w:rPr>
          <w:rFonts w:ascii="Calibri" w:hAnsi="Calibri" w:cs="Calibri"/>
          <w:sz w:val="26"/>
          <w:szCs w:val="26"/>
        </w:rPr>
        <w:t xml:space="preserve">, los autos del proceso administrativo identificado con el número </w:t>
      </w:r>
      <w:r w:rsidRPr="00B70E47">
        <w:rPr>
          <w:rFonts w:ascii="Calibri" w:hAnsi="Calibri" w:cs="Calibri"/>
          <w:b/>
          <w:sz w:val="26"/>
          <w:szCs w:val="26"/>
        </w:rPr>
        <w:t>0496</w:t>
      </w:r>
      <w:r w:rsidRPr="00B70E47">
        <w:rPr>
          <w:rFonts w:ascii="Calibri" w:hAnsi="Calibri" w:cs="Calibri"/>
          <w:b/>
          <w:bCs/>
          <w:iCs/>
          <w:sz w:val="26"/>
          <w:szCs w:val="26"/>
        </w:rPr>
        <w:t>/2doJAM/2017</w:t>
      </w:r>
      <w:r w:rsidRPr="00B70E47">
        <w:rPr>
          <w:rFonts w:ascii="Calibri" w:hAnsi="Calibri" w:cs="Calibri"/>
          <w:b/>
          <w:iCs/>
          <w:sz w:val="26"/>
          <w:szCs w:val="26"/>
        </w:rPr>
        <w:t>-JN</w:t>
      </w:r>
      <w:r w:rsidRPr="00B70E47">
        <w:rPr>
          <w:rFonts w:ascii="Calibri" w:hAnsi="Calibri" w:cs="Calibri"/>
          <w:sz w:val="26"/>
          <w:szCs w:val="26"/>
        </w:rPr>
        <w:t xml:space="preserve">, promovido por los ciudadanos </w:t>
      </w:r>
      <w:r w:rsidR="00B70E47" w:rsidRPr="00B70E47">
        <w:rPr>
          <w:rFonts w:asciiTheme="minorHAnsi" w:hAnsiTheme="minorHAnsi" w:cstheme="minorHAnsi"/>
          <w:sz w:val="26"/>
          <w:szCs w:val="26"/>
        </w:rPr>
        <w:t>(…)</w:t>
      </w:r>
      <w:r w:rsidRPr="00B70E47">
        <w:rPr>
          <w:rFonts w:ascii="Calibri" w:hAnsi="Calibri" w:cs="Calibri"/>
          <w:b/>
          <w:bCs/>
          <w:sz w:val="26"/>
          <w:szCs w:val="26"/>
        </w:rPr>
        <w:t xml:space="preserve">; </w:t>
      </w:r>
      <w:r w:rsidRPr="00B70E47">
        <w:rPr>
          <w:rFonts w:ascii="Calibri" w:hAnsi="Calibri" w:cs="Calibri"/>
          <w:sz w:val="26"/>
          <w:szCs w:val="26"/>
        </w:rPr>
        <w:t xml:space="preserve">y, .  . . . . . </w:t>
      </w:r>
      <w:r w:rsidR="00904849" w:rsidRPr="00B70E47">
        <w:rPr>
          <w:rFonts w:ascii="Calibri" w:hAnsi="Calibri" w:cs="Calibri"/>
          <w:sz w:val="26"/>
          <w:szCs w:val="26"/>
        </w:rPr>
        <w:t>. . . . . .</w:t>
      </w:r>
      <w:r w:rsidR="00690C28" w:rsidRPr="00B70E47">
        <w:rPr>
          <w:rFonts w:ascii="Calibri" w:hAnsi="Calibri" w:cs="Calibri"/>
          <w:sz w:val="26"/>
          <w:szCs w:val="26"/>
        </w:rPr>
        <w:t xml:space="preserve"> . . . . . . . . . . . . . . . . . . . . . .</w:t>
      </w:r>
      <w:r w:rsidR="00904849" w:rsidRPr="00B70E47">
        <w:rPr>
          <w:rFonts w:ascii="Calibri" w:hAnsi="Calibri" w:cs="Calibri"/>
          <w:sz w:val="26"/>
          <w:szCs w:val="26"/>
        </w:rPr>
        <w:t xml:space="preserve"> </w:t>
      </w:r>
    </w:p>
    <w:p w:rsidR="00502C0F" w:rsidRPr="00B70E47" w:rsidRDefault="00502C0F" w:rsidP="00502C0F">
      <w:pPr>
        <w:pStyle w:val="Textoindependiente"/>
        <w:rPr>
          <w:rFonts w:ascii="Calibri" w:hAnsi="Calibri" w:cs="Calibri"/>
          <w:sz w:val="22"/>
          <w:szCs w:val="26"/>
        </w:rPr>
      </w:pPr>
    </w:p>
    <w:p w:rsidR="00502C0F" w:rsidRPr="00B70E47" w:rsidRDefault="00502C0F" w:rsidP="00502C0F">
      <w:pPr>
        <w:pStyle w:val="Textoindependiente"/>
        <w:ind w:firstLine="708"/>
        <w:jc w:val="center"/>
        <w:rPr>
          <w:rFonts w:ascii="Calibri" w:hAnsi="Calibri" w:cs="Calibri"/>
          <w:b/>
          <w:bCs/>
          <w:i/>
          <w:iCs/>
          <w:sz w:val="26"/>
          <w:szCs w:val="26"/>
        </w:rPr>
      </w:pPr>
      <w:r w:rsidRPr="00B70E47">
        <w:rPr>
          <w:rFonts w:ascii="Calibri" w:hAnsi="Calibri" w:cs="Calibri"/>
          <w:b/>
          <w:bCs/>
          <w:i/>
          <w:iCs/>
          <w:sz w:val="26"/>
          <w:szCs w:val="26"/>
        </w:rPr>
        <w:t>R E S U L T A N D O :</w:t>
      </w:r>
    </w:p>
    <w:p w:rsidR="00502C0F" w:rsidRPr="00B70E47" w:rsidRDefault="00502C0F" w:rsidP="00502C0F">
      <w:pPr>
        <w:pStyle w:val="Textoindependiente"/>
        <w:rPr>
          <w:rFonts w:ascii="Calibri" w:hAnsi="Calibri" w:cs="Calibri"/>
          <w:b/>
          <w:bCs/>
          <w:sz w:val="22"/>
          <w:szCs w:val="26"/>
        </w:rPr>
      </w:pPr>
    </w:p>
    <w:p w:rsidR="00502C0F" w:rsidRPr="00B70E47" w:rsidRDefault="00502C0F" w:rsidP="00502C0F">
      <w:pPr>
        <w:ind w:firstLine="708"/>
        <w:jc w:val="both"/>
        <w:rPr>
          <w:rFonts w:ascii="Calibri" w:hAnsi="Calibri" w:cs="Calibri"/>
          <w:sz w:val="26"/>
          <w:szCs w:val="26"/>
        </w:rPr>
      </w:pPr>
      <w:r w:rsidRPr="00B70E47">
        <w:rPr>
          <w:rFonts w:ascii="Calibri" w:hAnsi="Calibri" w:cs="Calibri"/>
          <w:b/>
          <w:bCs/>
          <w:i/>
          <w:iCs/>
          <w:sz w:val="26"/>
          <w:szCs w:val="26"/>
        </w:rPr>
        <w:t xml:space="preserve">PRIMERO.- </w:t>
      </w:r>
      <w:r w:rsidRPr="00B70E47">
        <w:rPr>
          <w:rFonts w:ascii="Calibri" w:hAnsi="Calibri" w:cs="Calibri"/>
          <w:sz w:val="26"/>
          <w:szCs w:val="26"/>
        </w:rPr>
        <w:t>Por escrito de demanda presentado el día 2</w:t>
      </w:r>
      <w:r w:rsidR="0073425A" w:rsidRPr="00B70E47">
        <w:rPr>
          <w:rFonts w:ascii="Calibri" w:hAnsi="Calibri" w:cs="Calibri"/>
          <w:sz w:val="26"/>
          <w:szCs w:val="26"/>
        </w:rPr>
        <w:t>7</w:t>
      </w:r>
      <w:r w:rsidRPr="00B70E47">
        <w:rPr>
          <w:rFonts w:ascii="Calibri" w:hAnsi="Calibri" w:cs="Calibri"/>
          <w:sz w:val="26"/>
          <w:szCs w:val="26"/>
        </w:rPr>
        <w:t xml:space="preserve"> veint</w:t>
      </w:r>
      <w:r w:rsidR="0073425A" w:rsidRPr="00B70E47">
        <w:rPr>
          <w:rFonts w:ascii="Calibri" w:hAnsi="Calibri" w:cs="Calibri"/>
          <w:sz w:val="26"/>
          <w:szCs w:val="26"/>
        </w:rPr>
        <w:t>isiet</w:t>
      </w:r>
      <w:r w:rsidRPr="00B70E47">
        <w:rPr>
          <w:rFonts w:ascii="Calibri" w:hAnsi="Calibri" w:cs="Calibri"/>
          <w:sz w:val="26"/>
          <w:szCs w:val="26"/>
        </w:rPr>
        <w:t>e de abril del año 2017 dos mil diecisiete, en la Oficialía Común de Partes de los Juzgados Administrativos Municipales, l</w:t>
      </w:r>
      <w:r w:rsidR="0073425A" w:rsidRPr="00B70E47">
        <w:rPr>
          <w:rFonts w:ascii="Calibri" w:hAnsi="Calibri" w:cs="Calibri"/>
          <w:sz w:val="26"/>
          <w:szCs w:val="26"/>
        </w:rPr>
        <w:t>os</w:t>
      </w:r>
      <w:r w:rsidRPr="00B70E47">
        <w:rPr>
          <w:rFonts w:ascii="Calibri" w:hAnsi="Calibri" w:cs="Calibri"/>
          <w:sz w:val="26"/>
          <w:szCs w:val="26"/>
        </w:rPr>
        <w:t xml:space="preserve"> ciudadano</w:t>
      </w:r>
      <w:r w:rsidR="0073425A" w:rsidRPr="00B70E47">
        <w:rPr>
          <w:rFonts w:ascii="Calibri" w:hAnsi="Calibri" w:cs="Calibri"/>
          <w:sz w:val="26"/>
          <w:szCs w:val="26"/>
        </w:rPr>
        <w:t>s</w:t>
      </w:r>
      <w:r w:rsidR="00690C28" w:rsidRPr="00B70E47">
        <w:rPr>
          <w:rFonts w:ascii="Calibri" w:hAnsi="Calibri" w:cs="Calibri"/>
          <w:sz w:val="26"/>
          <w:szCs w:val="26"/>
        </w:rPr>
        <w:t>:</w:t>
      </w:r>
      <w:r w:rsidRPr="00B70E47">
        <w:rPr>
          <w:rFonts w:ascii="Calibri" w:hAnsi="Calibri" w:cs="Calibri"/>
          <w:sz w:val="26"/>
          <w:szCs w:val="26"/>
        </w:rPr>
        <w:t xml:space="preserve"> </w:t>
      </w:r>
      <w:r w:rsidR="0073425A" w:rsidRPr="00B70E47">
        <w:rPr>
          <w:rFonts w:ascii="Calibri" w:hAnsi="Calibri" w:cs="Calibri"/>
          <w:sz w:val="26"/>
          <w:szCs w:val="26"/>
        </w:rPr>
        <w:t xml:space="preserve"> </w:t>
      </w:r>
      <w:r w:rsidR="00B70E47" w:rsidRPr="00B70E47">
        <w:rPr>
          <w:rFonts w:asciiTheme="minorHAnsi" w:hAnsiTheme="minorHAnsi" w:cstheme="minorHAnsi"/>
          <w:sz w:val="26"/>
          <w:szCs w:val="26"/>
        </w:rPr>
        <w:t>(…)</w:t>
      </w:r>
      <w:r w:rsidR="0073425A" w:rsidRPr="00B70E47">
        <w:rPr>
          <w:rFonts w:ascii="Calibri" w:hAnsi="Calibri" w:cs="Calibri"/>
          <w:sz w:val="26"/>
          <w:szCs w:val="26"/>
        </w:rPr>
        <w:t xml:space="preserve">, </w:t>
      </w:r>
      <w:r w:rsidRPr="00B70E47">
        <w:rPr>
          <w:rFonts w:ascii="Calibri" w:hAnsi="Calibri" w:cs="Calibri"/>
          <w:sz w:val="26"/>
          <w:szCs w:val="26"/>
        </w:rPr>
        <w:t>por su propio derecho, promovi</w:t>
      </w:r>
      <w:r w:rsidR="0073425A" w:rsidRPr="00B70E47">
        <w:rPr>
          <w:rFonts w:ascii="Calibri" w:hAnsi="Calibri" w:cs="Calibri"/>
          <w:sz w:val="26"/>
          <w:szCs w:val="26"/>
        </w:rPr>
        <w:t>eron</w:t>
      </w:r>
      <w:r w:rsidRPr="00B70E47">
        <w:rPr>
          <w:rFonts w:ascii="Calibri" w:hAnsi="Calibri" w:cs="Calibri"/>
          <w:sz w:val="26"/>
          <w:szCs w:val="26"/>
        </w:rPr>
        <w:t xml:space="preserve"> proceso administrativo, en el que señal</w:t>
      </w:r>
      <w:r w:rsidR="0073425A" w:rsidRPr="00B70E47">
        <w:rPr>
          <w:rFonts w:ascii="Calibri" w:hAnsi="Calibri" w:cs="Calibri"/>
          <w:sz w:val="26"/>
          <w:szCs w:val="26"/>
        </w:rPr>
        <w:t>aron</w:t>
      </w:r>
      <w:r w:rsidRPr="00B70E47">
        <w:rPr>
          <w:rFonts w:ascii="Calibri" w:hAnsi="Calibri" w:cs="Calibri"/>
          <w:sz w:val="26"/>
          <w:szCs w:val="26"/>
        </w:rPr>
        <w:t xml:space="preserve"> como: . . . . . .</w:t>
      </w:r>
      <w:r w:rsidR="0073425A" w:rsidRPr="00B70E47">
        <w:rPr>
          <w:rFonts w:ascii="Calibri" w:hAnsi="Calibri" w:cs="Calibri"/>
          <w:sz w:val="26"/>
          <w:szCs w:val="26"/>
        </w:rPr>
        <w:t xml:space="preserve"> . . . . . . . .</w:t>
      </w:r>
      <w:r w:rsidRPr="00B70E47">
        <w:rPr>
          <w:rFonts w:ascii="Calibri" w:hAnsi="Calibri" w:cs="Calibri"/>
          <w:sz w:val="26"/>
          <w:szCs w:val="26"/>
        </w:rPr>
        <w:t xml:space="preserve"> </w:t>
      </w:r>
      <w:r w:rsidR="00904849" w:rsidRPr="00B70E47">
        <w:rPr>
          <w:rFonts w:ascii="Calibri" w:hAnsi="Calibri" w:cs="Calibri"/>
          <w:sz w:val="26"/>
          <w:szCs w:val="26"/>
        </w:rPr>
        <w:t>. . . . . . . . . . . . . . . . . . . . . . . . . . . . . . . . . . . . . . . . .</w:t>
      </w:r>
    </w:p>
    <w:p w:rsidR="00502C0F" w:rsidRPr="00B70E47" w:rsidRDefault="00502C0F" w:rsidP="00502C0F">
      <w:pPr>
        <w:jc w:val="both"/>
        <w:rPr>
          <w:rFonts w:ascii="Calibri" w:hAnsi="Calibri" w:cs="Calibri"/>
          <w:b/>
          <w:bCs/>
          <w:sz w:val="22"/>
          <w:szCs w:val="26"/>
        </w:rPr>
      </w:pPr>
    </w:p>
    <w:p w:rsidR="00502C0F" w:rsidRPr="00B70E47" w:rsidRDefault="00BD389B" w:rsidP="00502C0F">
      <w:pPr>
        <w:ind w:firstLine="708"/>
        <w:jc w:val="both"/>
        <w:rPr>
          <w:rFonts w:ascii="Calibri" w:hAnsi="Calibri"/>
          <w:sz w:val="26"/>
          <w:szCs w:val="27"/>
        </w:rPr>
      </w:pPr>
      <w:r w:rsidRPr="00B70E47">
        <w:rPr>
          <w:rFonts w:ascii="Calibri" w:hAnsi="Calibri" w:cs="Calibri"/>
          <w:b/>
          <w:bCs/>
          <w:sz w:val="26"/>
          <w:szCs w:val="26"/>
        </w:rPr>
        <w:t>a).- Acto impugnado</w:t>
      </w:r>
      <w:r w:rsidR="00502C0F" w:rsidRPr="00B70E47">
        <w:rPr>
          <w:rFonts w:ascii="Calibri" w:hAnsi="Calibri" w:cs="Calibri"/>
          <w:b/>
          <w:bCs/>
          <w:sz w:val="26"/>
          <w:szCs w:val="26"/>
        </w:rPr>
        <w:t xml:space="preserve">: </w:t>
      </w:r>
      <w:r w:rsidR="00502C0F" w:rsidRPr="00B70E47">
        <w:rPr>
          <w:rFonts w:ascii="Calibri" w:hAnsi="Calibri"/>
          <w:bCs/>
          <w:sz w:val="26"/>
          <w:szCs w:val="27"/>
        </w:rPr>
        <w:t>L</w:t>
      </w:r>
      <w:r w:rsidR="00502C0F" w:rsidRPr="00B70E47">
        <w:rPr>
          <w:rFonts w:ascii="Calibri" w:hAnsi="Calibri"/>
          <w:sz w:val="26"/>
          <w:szCs w:val="27"/>
        </w:rPr>
        <w:t>a negativa ficta a la</w:t>
      </w:r>
      <w:r w:rsidRPr="00B70E47">
        <w:rPr>
          <w:rFonts w:ascii="Calibri" w:hAnsi="Calibri"/>
          <w:sz w:val="26"/>
          <w:szCs w:val="27"/>
        </w:rPr>
        <w:t>s peticio</w:t>
      </w:r>
      <w:r w:rsidR="00502C0F" w:rsidRPr="00B70E47">
        <w:rPr>
          <w:rFonts w:ascii="Calibri" w:hAnsi="Calibri"/>
          <w:sz w:val="26"/>
          <w:szCs w:val="27"/>
        </w:rPr>
        <w:t>n</w:t>
      </w:r>
      <w:r w:rsidRPr="00B70E47">
        <w:rPr>
          <w:rFonts w:ascii="Calibri" w:hAnsi="Calibri"/>
          <w:sz w:val="26"/>
          <w:szCs w:val="27"/>
        </w:rPr>
        <w:t>es</w:t>
      </w:r>
      <w:r w:rsidR="00502C0F" w:rsidRPr="00B70E47">
        <w:rPr>
          <w:rFonts w:ascii="Calibri" w:hAnsi="Calibri"/>
          <w:sz w:val="26"/>
          <w:szCs w:val="27"/>
        </w:rPr>
        <w:t xml:space="preserve"> presentada</w:t>
      </w:r>
      <w:r w:rsidRPr="00B70E47">
        <w:rPr>
          <w:rFonts w:ascii="Calibri" w:hAnsi="Calibri"/>
          <w:sz w:val="26"/>
          <w:szCs w:val="27"/>
        </w:rPr>
        <w:t>s</w:t>
      </w:r>
      <w:r w:rsidR="00502C0F" w:rsidRPr="00B70E47">
        <w:rPr>
          <w:rFonts w:ascii="Calibri" w:hAnsi="Calibri"/>
          <w:sz w:val="26"/>
          <w:szCs w:val="27"/>
        </w:rPr>
        <w:t xml:space="preserve"> el día </w:t>
      </w:r>
      <w:r w:rsidRPr="00B70E47">
        <w:rPr>
          <w:rFonts w:ascii="Calibri" w:hAnsi="Calibri"/>
          <w:sz w:val="26"/>
          <w:szCs w:val="27"/>
        </w:rPr>
        <w:t>9</w:t>
      </w:r>
      <w:r w:rsidR="00502C0F" w:rsidRPr="00B70E47">
        <w:rPr>
          <w:rFonts w:ascii="Calibri" w:hAnsi="Calibri"/>
          <w:sz w:val="26"/>
          <w:szCs w:val="27"/>
        </w:rPr>
        <w:t xml:space="preserve"> </w:t>
      </w:r>
      <w:r w:rsidRPr="00B70E47">
        <w:rPr>
          <w:rFonts w:ascii="Calibri" w:hAnsi="Calibri"/>
          <w:sz w:val="26"/>
          <w:szCs w:val="27"/>
        </w:rPr>
        <w:t>nueve</w:t>
      </w:r>
      <w:r w:rsidR="00502C0F" w:rsidRPr="00B70E47">
        <w:rPr>
          <w:rFonts w:ascii="Calibri" w:hAnsi="Calibri"/>
          <w:sz w:val="26"/>
          <w:szCs w:val="27"/>
        </w:rPr>
        <w:t xml:space="preserve"> de </w:t>
      </w:r>
      <w:r w:rsidRPr="00B70E47">
        <w:rPr>
          <w:rFonts w:ascii="Calibri" w:hAnsi="Calibri"/>
          <w:sz w:val="26"/>
          <w:szCs w:val="27"/>
        </w:rPr>
        <w:t>diciembre</w:t>
      </w:r>
      <w:r w:rsidR="00502C0F" w:rsidRPr="00B70E47">
        <w:rPr>
          <w:rFonts w:ascii="Calibri" w:hAnsi="Calibri"/>
          <w:sz w:val="26"/>
          <w:szCs w:val="27"/>
        </w:rPr>
        <w:t xml:space="preserve"> del año 201</w:t>
      </w:r>
      <w:r w:rsidRPr="00B70E47">
        <w:rPr>
          <w:rFonts w:ascii="Calibri" w:hAnsi="Calibri"/>
          <w:sz w:val="26"/>
          <w:szCs w:val="27"/>
        </w:rPr>
        <w:t>6</w:t>
      </w:r>
      <w:r w:rsidR="00502C0F" w:rsidRPr="00B70E47">
        <w:rPr>
          <w:rFonts w:ascii="Calibri" w:hAnsi="Calibri"/>
          <w:sz w:val="26"/>
          <w:szCs w:val="27"/>
        </w:rPr>
        <w:t xml:space="preserve"> dos mil diecis</w:t>
      </w:r>
      <w:r w:rsidRPr="00B70E47">
        <w:rPr>
          <w:rFonts w:ascii="Calibri" w:hAnsi="Calibri"/>
          <w:sz w:val="26"/>
          <w:szCs w:val="27"/>
        </w:rPr>
        <w:t>éis</w:t>
      </w:r>
      <w:r w:rsidR="00502C0F" w:rsidRPr="00B70E47">
        <w:rPr>
          <w:rFonts w:ascii="Calibri" w:hAnsi="Calibri"/>
          <w:sz w:val="26"/>
          <w:szCs w:val="27"/>
        </w:rPr>
        <w:t xml:space="preserve">. . . . . . . . . . . . . . . . . . . . </w:t>
      </w:r>
      <w:r w:rsidRPr="00B70E47">
        <w:rPr>
          <w:rFonts w:ascii="Calibri" w:hAnsi="Calibri"/>
          <w:sz w:val="26"/>
          <w:szCs w:val="27"/>
        </w:rPr>
        <w:t xml:space="preserve">. . . . . . . </w:t>
      </w:r>
    </w:p>
    <w:p w:rsidR="00502C0F" w:rsidRPr="00B70E47" w:rsidRDefault="00502C0F" w:rsidP="00502C0F">
      <w:pPr>
        <w:jc w:val="both"/>
        <w:rPr>
          <w:rFonts w:ascii="Calibri" w:hAnsi="Calibri" w:cs="Calibri"/>
          <w:sz w:val="22"/>
          <w:szCs w:val="26"/>
        </w:rPr>
      </w:pPr>
    </w:p>
    <w:p w:rsidR="00502C0F" w:rsidRPr="00B70E47" w:rsidRDefault="00502C0F" w:rsidP="00502C0F">
      <w:pPr>
        <w:ind w:firstLine="708"/>
        <w:jc w:val="both"/>
        <w:rPr>
          <w:rFonts w:ascii="Calibri" w:hAnsi="Calibri" w:cs="Calibri"/>
          <w:sz w:val="26"/>
          <w:szCs w:val="26"/>
        </w:rPr>
      </w:pPr>
      <w:r w:rsidRPr="00B70E47">
        <w:rPr>
          <w:rFonts w:ascii="Calibri" w:hAnsi="Calibri" w:cs="Calibri"/>
          <w:b/>
          <w:bCs/>
          <w:sz w:val="26"/>
          <w:szCs w:val="26"/>
        </w:rPr>
        <w:t xml:space="preserve">b).- Autoridad demandada: </w:t>
      </w:r>
      <w:r w:rsidRPr="00B70E47">
        <w:rPr>
          <w:rFonts w:ascii="Calibri" w:hAnsi="Calibri" w:cs="Calibri"/>
          <w:bCs/>
          <w:sz w:val="26"/>
          <w:szCs w:val="26"/>
        </w:rPr>
        <w:t>El Contralor Municipal de León, Guanajuato</w:t>
      </w:r>
      <w:r w:rsidRPr="00B70E47">
        <w:rPr>
          <w:rFonts w:ascii="Calibri" w:hAnsi="Calibri" w:cs="Calibri"/>
          <w:sz w:val="26"/>
          <w:szCs w:val="26"/>
        </w:rPr>
        <w:t xml:space="preserve">. . . </w:t>
      </w:r>
    </w:p>
    <w:p w:rsidR="00502C0F" w:rsidRPr="00B70E47" w:rsidRDefault="00502C0F" w:rsidP="00502C0F">
      <w:pPr>
        <w:jc w:val="both"/>
        <w:rPr>
          <w:rFonts w:ascii="Calibri" w:hAnsi="Calibri" w:cs="Calibri"/>
          <w:sz w:val="22"/>
          <w:szCs w:val="26"/>
        </w:rPr>
      </w:pPr>
    </w:p>
    <w:p w:rsidR="00502C0F" w:rsidRPr="00B70E47" w:rsidRDefault="00502C0F" w:rsidP="00502C0F">
      <w:pPr>
        <w:ind w:firstLine="708"/>
        <w:jc w:val="both"/>
        <w:rPr>
          <w:rFonts w:ascii="Calibri" w:hAnsi="Calibri" w:cs="Calibri"/>
          <w:sz w:val="26"/>
          <w:szCs w:val="26"/>
        </w:rPr>
      </w:pPr>
      <w:r w:rsidRPr="00B70E47">
        <w:rPr>
          <w:rFonts w:ascii="Calibri" w:hAnsi="Calibri" w:cs="Calibri"/>
          <w:b/>
          <w:bCs/>
          <w:sz w:val="26"/>
          <w:szCs w:val="26"/>
        </w:rPr>
        <w:t xml:space="preserve">c).- Pretensiones: </w:t>
      </w:r>
      <w:r w:rsidRPr="00B70E47">
        <w:rPr>
          <w:rFonts w:ascii="Calibri" w:hAnsi="Calibri" w:cs="Calibri"/>
          <w:bCs/>
          <w:sz w:val="26"/>
          <w:szCs w:val="26"/>
        </w:rPr>
        <w:t>La n</w:t>
      </w:r>
      <w:r w:rsidRPr="00B70E47">
        <w:rPr>
          <w:rFonts w:ascii="Calibri" w:hAnsi="Calibri" w:cs="Calibri"/>
          <w:sz w:val="26"/>
          <w:szCs w:val="26"/>
        </w:rPr>
        <w:t>ulidad de la resolución impugnada, el reconocimiento del derecho que establecen diversas normas y la condena a la autoridad demandada para el restablecimiento en el pleno ejercicio de sus derechos violentados. . . . . . . . . . . . . . . . . . . . . . . . . . . . . . . . . . . . . . . . . . . . . . . . . . . . . . . . . . . .</w:t>
      </w:r>
    </w:p>
    <w:p w:rsidR="00502C0F" w:rsidRPr="00B70E47" w:rsidRDefault="00502C0F" w:rsidP="00502C0F">
      <w:pPr>
        <w:pStyle w:val="Textoindependiente"/>
        <w:rPr>
          <w:rFonts w:ascii="Calibri" w:hAnsi="Calibri" w:cs="Calibri"/>
          <w:sz w:val="22"/>
          <w:szCs w:val="26"/>
        </w:rPr>
      </w:pPr>
    </w:p>
    <w:p w:rsidR="006609FF" w:rsidRPr="00B70E47" w:rsidRDefault="00502C0F" w:rsidP="00502C0F">
      <w:pPr>
        <w:ind w:firstLine="708"/>
        <w:jc w:val="both"/>
        <w:rPr>
          <w:rFonts w:ascii="Calibri" w:hAnsi="Calibri" w:cs="Calibri"/>
          <w:sz w:val="26"/>
          <w:szCs w:val="26"/>
        </w:rPr>
      </w:pPr>
      <w:r w:rsidRPr="00B70E47">
        <w:rPr>
          <w:rFonts w:ascii="Calibri" w:hAnsi="Calibri" w:cs="Calibri"/>
          <w:b/>
          <w:i/>
          <w:iCs/>
          <w:sz w:val="26"/>
          <w:szCs w:val="26"/>
        </w:rPr>
        <w:t xml:space="preserve">SEGUNDO.- </w:t>
      </w:r>
      <w:r w:rsidRPr="00B70E47">
        <w:rPr>
          <w:rFonts w:ascii="Calibri" w:hAnsi="Calibri" w:cs="Calibri"/>
          <w:sz w:val="26"/>
          <w:szCs w:val="26"/>
        </w:rPr>
        <w:t>En razón de turno, correspondió conocer del proceso a este Juzgado; por lo que mediante acuerdo del día 2</w:t>
      </w:r>
      <w:r w:rsidR="00BD389B" w:rsidRPr="00B70E47">
        <w:rPr>
          <w:rFonts w:ascii="Calibri" w:hAnsi="Calibri" w:cs="Calibri"/>
          <w:sz w:val="26"/>
          <w:szCs w:val="26"/>
        </w:rPr>
        <w:t xml:space="preserve"> dos </w:t>
      </w:r>
      <w:r w:rsidRPr="00B70E47">
        <w:rPr>
          <w:rFonts w:ascii="Calibri" w:hAnsi="Calibri" w:cs="Calibri"/>
          <w:sz w:val="26"/>
          <w:szCs w:val="26"/>
        </w:rPr>
        <w:t xml:space="preserve">de mayo del año 2017 dos mil diecisiete, se </w:t>
      </w:r>
      <w:r w:rsidR="006609FF" w:rsidRPr="00B70E47">
        <w:rPr>
          <w:rFonts w:ascii="Calibri" w:hAnsi="Calibri" w:cs="Calibri"/>
          <w:sz w:val="26"/>
          <w:szCs w:val="26"/>
        </w:rPr>
        <w:t xml:space="preserve">ordenó formar el expediente y se formuló un requerimiento al ciudadano </w:t>
      </w:r>
      <w:r w:rsidR="00B70E47" w:rsidRPr="00B70E47">
        <w:rPr>
          <w:rFonts w:asciiTheme="minorHAnsi" w:hAnsiTheme="minorHAnsi" w:cstheme="minorHAnsi"/>
          <w:sz w:val="26"/>
          <w:szCs w:val="26"/>
        </w:rPr>
        <w:t>(…)</w:t>
      </w:r>
      <w:r w:rsidR="006609FF" w:rsidRPr="00B70E47">
        <w:rPr>
          <w:rFonts w:ascii="Calibri" w:hAnsi="Calibri" w:cs="Calibri"/>
          <w:sz w:val="26"/>
          <w:szCs w:val="26"/>
        </w:rPr>
        <w:t>. . . . . . . . . . . . . . . . . . . . . . . . . . . . . . . . . . . . . . .</w:t>
      </w:r>
    </w:p>
    <w:p w:rsidR="006609FF" w:rsidRPr="00B70E47" w:rsidRDefault="006609FF" w:rsidP="00502C0F">
      <w:pPr>
        <w:ind w:firstLine="708"/>
        <w:jc w:val="both"/>
        <w:rPr>
          <w:rFonts w:ascii="Calibri" w:hAnsi="Calibri" w:cs="Calibri"/>
          <w:sz w:val="26"/>
          <w:szCs w:val="26"/>
        </w:rPr>
      </w:pPr>
    </w:p>
    <w:p w:rsidR="00AE20DC" w:rsidRPr="00B70E47" w:rsidRDefault="006609FF" w:rsidP="006609FF">
      <w:pPr>
        <w:ind w:firstLine="708"/>
        <w:jc w:val="both"/>
        <w:rPr>
          <w:rFonts w:ascii="Calibri" w:hAnsi="Calibri" w:cs="Calibri"/>
          <w:sz w:val="26"/>
          <w:szCs w:val="26"/>
        </w:rPr>
      </w:pPr>
      <w:r w:rsidRPr="00B70E47">
        <w:rPr>
          <w:rFonts w:ascii="Calibri" w:hAnsi="Calibri" w:cs="Calibri"/>
          <w:b/>
          <w:i/>
          <w:sz w:val="26"/>
          <w:szCs w:val="26"/>
        </w:rPr>
        <w:t>TERCERO.-</w:t>
      </w:r>
      <w:r w:rsidRPr="00B70E47">
        <w:rPr>
          <w:rFonts w:ascii="Calibri" w:hAnsi="Calibri" w:cs="Calibri"/>
          <w:sz w:val="26"/>
          <w:szCs w:val="26"/>
        </w:rPr>
        <w:t xml:space="preserve"> Por auto de fecha 25 veinticinco de mayo de ese año, al no dar cumplimiento a lo requerido, se tuvo al ciudadano </w:t>
      </w:r>
      <w:r w:rsidR="00B70E47" w:rsidRPr="00B70E47">
        <w:rPr>
          <w:rFonts w:asciiTheme="minorHAnsi" w:hAnsiTheme="minorHAnsi" w:cstheme="minorHAnsi"/>
          <w:sz w:val="26"/>
          <w:szCs w:val="26"/>
        </w:rPr>
        <w:t>(…)</w:t>
      </w:r>
      <w:r w:rsidR="00B70E47" w:rsidRPr="00B70E47">
        <w:rPr>
          <w:rFonts w:asciiTheme="minorHAnsi" w:hAnsiTheme="minorHAnsi" w:cstheme="minorHAnsi"/>
          <w:sz w:val="26"/>
          <w:szCs w:val="26"/>
        </w:rPr>
        <w:t xml:space="preserve"> </w:t>
      </w:r>
      <w:r w:rsidRPr="00B70E47">
        <w:rPr>
          <w:rFonts w:ascii="Calibri" w:hAnsi="Calibri" w:cs="Calibri"/>
          <w:sz w:val="26"/>
          <w:szCs w:val="26"/>
        </w:rPr>
        <w:t xml:space="preserve">por </w:t>
      </w:r>
      <w:r w:rsidRPr="00B70E47">
        <w:rPr>
          <w:rFonts w:ascii="Calibri" w:hAnsi="Calibri" w:cs="Calibri"/>
          <w:b/>
          <w:sz w:val="26"/>
          <w:szCs w:val="26"/>
        </w:rPr>
        <w:t xml:space="preserve">no </w:t>
      </w:r>
      <w:r w:rsidR="00AE20DC" w:rsidRPr="00B70E47">
        <w:rPr>
          <w:rFonts w:ascii="Calibri" w:hAnsi="Calibri" w:cs="Calibri"/>
          <w:b/>
          <w:sz w:val="26"/>
          <w:szCs w:val="26"/>
        </w:rPr>
        <w:t>presentada</w:t>
      </w:r>
      <w:r w:rsidR="00AE20DC" w:rsidRPr="00B70E47">
        <w:rPr>
          <w:rFonts w:ascii="Calibri" w:hAnsi="Calibri" w:cs="Calibri"/>
          <w:sz w:val="26"/>
          <w:szCs w:val="26"/>
        </w:rPr>
        <w:t xml:space="preserve"> la demanda. . . . . . . . . . . . . . . . . . . . . . . . . . . . . . . . . . . . . . . . . . . . . . .</w:t>
      </w:r>
    </w:p>
    <w:p w:rsidR="00AE20DC" w:rsidRPr="00B70E47" w:rsidRDefault="00AE20DC" w:rsidP="006609FF">
      <w:pPr>
        <w:ind w:firstLine="708"/>
        <w:jc w:val="both"/>
        <w:rPr>
          <w:rFonts w:ascii="Calibri" w:hAnsi="Calibri" w:cs="Calibri"/>
          <w:sz w:val="26"/>
          <w:szCs w:val="26"/>
        </w:rPr>
      </w:pPr>
    </w:p>
    <w:p w:rsidR="00502C0F" w:rsidRPr="00B70E47" w:rsidRDefault="00AE20DC" w:rsidP="006609FF">
      <w:pPr>
        <w:ind w:firstLine="708"/>
        <w:jc w:val="both"/>
        <w:rPr>
          <w:rFonts w:ascii="Calibri" w:hAnsi="Calibri" w:cs="Calibri"/>
          <w:sz w:val="26"/>
          <w:szCs w:val="26"/>
        </w:rPr>
      </w:pPr>
      <w:r w:rsidRPr="00B70E47">
        <w:rPr>
          <w:rFonts w:ascii="Calibri" w:hAnsi="Calibri" w:cs="Calibri"/>
          <w:sz w:val="26"/>
          <w:szCs w:val="26"/>
        </w:rPr>
        <w:t>E</w:t>
      </w:r>
      <w:r w:rsidR="00904849" w:rsidRPr="00B70E47">
        <w:rPr>
          <w:rFonts w:ascii="Calibri" w:hAnsi="Calibri" w:cs="Calibri"/>
          <w:sz w:val="26"/>
          <w:szCs w:val="26"/>
        </w:rPr>
        <w:t xml:space="preserve">n tanto que respecto de los </w:t>
      </w:r>
      <w:r w:rsidR="00B70E47" w:rsidRPr="00B70E47">
        <w:rPr>
          <w:rFonts w:ascii="Calibri" w:hAnsi="Calibri" w:cs="Calibri"/>
          <w:sz w:val="26"/>
          <w:szCs w:val="26"/>
        </w:rPr>
        <w:t>(…)</w:t>
      </w:r>
      <w:r w:rsidR="00904849" w:rsidRPr="00B70E47">
        <w:rPr>
          <w:rFonts w:ascii="Calibri" w:hAnsi="Calibri" w:cs="Calibri"/>
          <w:sz w:val="26"/>
          <w:szCs w:val="26"/>
        </w:rPr>
        <w:t xml:space="preserve">, se </w:t>
      </w:r>
      <w:r w:rsidR="00502C0F" w:rsidRPr="00B70E47">
        <w:rPr>
          <w:rFonts w:ascii="Calibri" w:hAnsi="Calibri" w:cs="Calibri"/>
          <w:sz w:val="26"/>
          <w:szCs w:val="26"/>
        </w:rPr>
        <w:t>admitió a trámite la demanda; teniéndose a</w:t>
      </w:r>
      <w:r w:rsidR="00904849" w:rsidRPr="00B70E47">
        <w:rPr>
          <w:rFonts w:ascii="Calibri" w:hAnsi="Calibri" w:cs="Calibri"/>
          <w:sz w:val="26"/>
          <w:szCs w:val="26"/>
        </w:rPr>
        <w:t xml:space="preserve"> </w:t>
      </w:r>
      <w:r w:rsidR="00502C0F" w:rsidRPr="00B70E47">
        <w:rPr>
          <w:rFonts w:ascii="Calibri" w:hAnsi="Calibri" w:cs="Calibri"/>
          <w:sz w:val="26"/>
          <w:szCs w:val="26"/>
        </w:rPr>
        <w:t>l</w:t>
      </w:r>
      <w:r w:rsidR="00904849" w:rsidRPr="00B70E47">
        <w:rPr>
          <w:rFonts w:ascii="Calibri" w:hAnsi="Calibri" w:cs="Calibri"/>
          <w:sz w:val="26"/>
          <w:szCs w:val="26"/>
        </w:rPr>
        <w:t>os</w:t>
      </w:r>
      <w:r w:rsidR="00502C0F" w:rsidRPr="00B70E47">
        <w:rPr>
          <w:rFonts w:ascii="Calibri" w:hAnsi="Calibri" w:cs="Calibri"/>
          <w:sz w:val="26"/>
          <w:szCs w:val="26"/>
        </w:rPr>
        <w:t xml:space="preserve"> actor</w:t>
      </w:r>
      <w:r w:rsidR="00904849" w:rsidRPr="00B70E47">
        <w:rPr>
          <w:rFonts w:ascii="Calibri" w:hAnsi="Calibri" w:cs="Calibri"/>
          <w:sz w:val="26"/>
          <w:szCs w:val="26"/>
        </w:rPr>
        <w:t>es</w:t>
      </w:r>
      <w:r w:rsidR="00502C0F" w:rsidRPr="00B70E47">
        <w:rPr>
          <w:rFonts w:ascii="Calibri" w:hAnsi="Calibri" w:cs="Calibri"/>
          <w:sz w:val="26"/>
          <w:szCs w:val="26"/>
        </w:rPr>
        <w:t xml:space="preserve"> por ofrecidas y admitidas como pruebas, la</w:t>
      </w:r>
      <w:r w:rsidR="00904849" w:rsidRPr="00B70E47">
        <w:rPr>
          <w:rFonts w:ascii="Calibri" w:hAnsi="Calibri" w:cs="Calibri"/>
          <w:sz w:val="26"/>
          <w:szCs w:val="26"/>
        </w:rPr>
        <w:t>s</w:t>
      </w:r>
      <w:r w:rsidR="00502C0F" w:rsidRPr="00B70E47">
        <w:rPr>
          <w:rFonts w:ascii="Calibri" w:hAnsi="Calibri" w:cs="Calibri"/>
          <w:sz w:val="26"/>
          <w:szCs w:val="26"/>
        </w:rPr>
        <w:t xml:space="preserve"> documental</w:t>
      </w:r>
      <w:r w:rsidR="00904849" w:rsidRPr="00B70E47">
        <w:rPr>
          <w:rFonts w:ascii="Calibri" w:hAnsi="Calibri" w:cs="Calibri"/>
          <w:sz w:val="26"/>
          <w:szCs w:val="26"/>
        </w:rPr>
        <w:t>es</w:t>
      </w:r>
      <w:r w:rsidR="00502C0F" w:rsidRPr="00B70E47">
        <w:rPr>
          <w:rFonts w:ascii="Calibri" w:hAnsi="Calibri" w:cs="Calibri"/>
          <w:sz w:val="26"/>
          <w:szCs w:val="26"/>
        </w:rPr>
        <w:t xml:space="preserve"> descrita</w:t>
      </w:r>
      <w:r w:rsidR="00904849" w:rsidRPr="00B70E47">
        <w:rPr>
          <w:rFonts w:ascii="Calibri" w:hAnsi="Calibri" w:cs="Calibri"/>
          <w:sz w:val="26"/>
          <w:szCs w:val="26"/>
        </w:rPr>
        <w:t xml:space="preserve">s en el capítulo de </w:t>
      </w:r>
      <w:r w:rsidR="00502C0F" w:rsidRPr="00B70E47">
        <w:rPr>
          <w:rFonts w:ascii="Calibri" w:hAnsi="Calibri" w:cs="Calibri"/>
          <w:sz w:val="26"/>
          <w:szCs w:val="26"/>
        </w:rPr>
        <w:t>pruebas de su escrito de demanda,</w:t>
      </w:r>
      <w:r w:rsidR="00904849" w:rsidRPr="00B70E47">
        <w:rPr>
          <w:rFonts w:ascii="Calibri" w:hAnsi="Calibri" w:cs="Calibri"/>
          <w:sz w:val="26"/>
          <w:szCs w:val="26"/>
        </w:rPr>
        <w:t xml:space="preserve"> </w:t>
      </w:r>
      <w:r w:rsidR="00502C0F" w:rsidRPr="00B70E47">
        <w:rPr>
          <w:rFonts w:ascii="Calibri" w:hAnsi="Calibri" w:cs="Calibri"/>
          <w:sz w:val="26"/>
          <w:szCs w:val="26"/>
        </w:rPr>
        <w:t>la</w:t>
      </w:r>
      <w:r w:rsidR="00904849" w:rsidRPr="00B70E47">
        <w:rPr>
          <w:rFonts w:ascii="Calibri" w:hAnsi="Calibri" w:cs="Calibri"/>
          <w:sz w:val="26"/>
          <w:szCs w:val="26"/>
        </w:rPr>
        <w:t>s</w:t>
      </w:r>
      <w:r w:rsidR="00502C0F" w:rsidRPr="00B70E47">
        <w:rPr>
          <w:rFonts w:ascii="Calibri" w:hAnsi="Calibri" w:cs="Calibri"/>
          <w:sz w:val="26"/>
          <w:szCs w:val="26"/>
        </w:rPr>
        <w:t xml:space="preserve"> cual</w:t>
      </w:r>
      <w:r w:rsidR="00904849" w:rsidRPr="00B70E47">
        <w:rPr>
          <w:rFonts w:ascii="Calibri" w:hAnsi="Calibri" w:cs="Calibri"/>
          <w:sz w:val="26"/>
          <w:szCs w:val="26"/>
        </w:rPr>
        <w:t>es</w:t>
      </w:r>
      <w:r w:rsidR="00502C0F" w:rsidRPr="00B70E47">
        <w:rPr>
          <w:rFonts w:ascii="Calibri" w:hAnsi="Calibri" w:cs="Calibri"/>
          <w:sz w:val="26"/>
          <w:szCs w:val="26"/>
        </w:rPr>
        <w:t>, dada su naturaleza, se tuv</w:t>
      </w:r>
      <w:r w:rsidR="00904849" w:rsidRPr="00B70E47">
        <w:rPr>
          <w:rFonts w:ascii="Calibri" w:hAnsi="Calibri" w:cs="Calibri"/>
          <w:sz w:val="26"/>
          <w:szCs w:val="26"/>
        </w:rPr>
        <w:t>ier</w:t>
      </w:r>
      <w:r w:rsidR="00502C0F" w:rsidRPr="00B70E47">
        <w:rPr>
          <w:rFonts w:ascii="Calibri" w:hAnsi="Calibri" w:cs="Calibri"/>
          <w:sz w:val="26"/>
          <w:szCs w:val="26"/>
        </w:rPr>
        <w:t>o</w:t>
      </w:r>
      <w:r w:rsidR="00904849" w:rsidRPr="00B70E47">
        <w:rPr>
          <w:rFonts w:ascii="Calibri" w:hAnsi="Calibri" w:cs="Calibri"/>
          <w:sz w:val="26"/>
          <w:szCs w:val="26"/>
        </w:rPr>
        <w:t>n</w:t>
      </w:r>
      <w:r w:rsidR="00502C0F" w:rsidRPr="00B70E47">
        <w:rPr>
          <w:rFonts w:ascii="Calibri" w:hAnsi="Calibri" w:cs="Calibri"/>
          <w:sz w:val="26"/>
          <w:szCs w:val="26"/>
        </w:rPr>
        <w:t xml:space="preserve"> por desahogada</w:t>
      </w:r>
      <w:r w:rsidR="00904849" w:rsidRPr="00B70E47">
        <w:rPr>
          <w:rFonts w:ascii="Calibri" w:hAnsi="Calibri" w:cs="Calibri"/>
          <w:sz w:val="26"/>
          <w:szCs w:val="26"/>
        </w:rPr>
        <w:t>s</w:t>
      </w:r>
      <w:r w:rsidR="00502C0F" w:rsidRPr="00B70E47">
        <w:rPr>
          <w:rFonts w:ascii="Calibri" w:hAnsi="Calibri" w:cs="Calibri"/>
          <w:sz w:val="26"/>
          <w:szCs w:val="26"/>
        </w:rPr>
        <w:t xml:space="preserve"> en ese momento;</w:t>
      </w:r>
      <w:r w:rsidR="00502C0F" w:rsidRPr="00B70E47">
        <w:rPr>
          <w:rFonts w:ascii="Calibri" w:hAnsi="Calibri"/>
          <w:sz w:val="26"/>
          <w:szCs w:val="26"/>
        </w:rPr>
        <w:t xml:space="preserve"> y, la presuncional legal y humana en lo que le</w:t>
      </w:r>
      <w:r w:rsidR="00904849" w:rsidRPr="00B70E47">
        <w:rPr>
          <w:rFonts w:ascii="Calibri" w:hAnsi="Calibri"/>
          <w:sz w:val="26"/>
          <w:szCs w:val="26"/>
        </w:rPr>
        <w:t>s</w:t>
      </w:r>
      <w:r w:rsidR="00502C0F" w:rsidRPr="00B70E47">
        <w:rPr>
          <w:rFonts w:ascii="Calibri" w:hAnsi="Calibri"/>
          <w:sz w:val="26"/>
          <w:szCs w:val="26"/>
        </w:rPr>
        <w:t xml:space="preserve"> beneficie. . . . . . . . . . . . . </w:t>
      </w:r>
      <w:r w:rsidR="00502C0F" w:rsidRPr="00B70E47">
        <w:rPr>
          <w:rFonts w:ascii="Calibri" w:hAnsi="Calibri" w:cs="Calibri"/>
          <w:sz w:val="26"/>
          <w:szCs w:val="26"/>
        </w:rPr>
        <w:t xml:space="preserve">. </w:t>
      </w:r>
      <w:r w:rsidRPr="00B70E47">
        <w:rPr>
          <w:rFonts w:ascii="Calibri" w:hAnsi="Calibri" w:cs="Calibri"/>
          <w:sz w:val="26"/>
          <w:szCs w:val="26"/>
        </w:rPr>
        <w:t xml:space="preserve">. . . . . . . . . . . . </w:t>
      </w:r>
      <w:r w:rsidR="00904849" w:rsidRPr="00B70E47">
        <w:rPr>
          <w:rFonts w:ascii="Calibri" w:hAnsi="Calibri" w:cs="Calibri"/>
          <w:sz w:val="26"/>
          <w:szCs w:val="26"/>
        </w:rPr>
        <w:t xml:space="preserve"> </w:t>
      </w:r>
    </w:p>
    <w:p w:rsidR="00502C0F" w:rsidRPr="00B70E47" w:rsidRDefault="00502C0F" w:rsidP="00502C0F">
      <w:pPr>
        <w:ind w:firstLine="708"/>
        <w:jc w:val="both"/>
        <w:rPr>
          <w:rFonts w:ascii="Calibri" w:hAnsi="Calibri"/>
          <w:sz w:val="26"/>
          <w:szCs w:val="26"/>
        </w:rPr>
      </w:pPr>
    </w:p>
    <w:p w:rsidR="00502C0F" w:rsidRPr="00B70E47" w:rsidRDefault="00502C0F" w:rsidP="00502C0F">
      <w:pPr>
        <w:ind w:firstLine="708"/>
        <w:jc w:val="both"/>
        <w:rPr>
          <w:rFonts w:ascii="Calibri" w:hAnsi="Calibri"/>
          <w:sz w:val="26"/>
          <w:szCs w:val="26"/>
        </w:rPr>
      </w:pPr>
      <w:r w:rsidRPr="00B70E47">
        <w:rPr>
          <w:rFonts w:ascii="Calibri" w:hAnsi="Calibri"/>
          <w:sz w:val="26"/>
          <w:szCs w:val="26"/>
        </w:rPr>
        <w:t xml:space="preserve">No admitiéndose la confesión expresa o tácita de la autoridad demandada, en razón de que aún no se había realizado la contestación de la demanda. . . . . . . </w:t>
      </w:r>
    </w:p>
    <w:p w:rsidR="00502C0F" w:rsidRPr="00B70E47" w:rsidRDefault="00502C0F" w:rsidP="00502C0F">
      <w:pPr>
        <w:ind w:firstLine="708"/>
        <w:jc w:val="both"/>
        <w:rPr>
          <w:rFonts w:ascii="Calibri" w:hAnsi="Calibri" w:cs="Calibri"/>
          <w:sz w:val="26"/>
          <w:szCs w:val="26"/>
        </w:rPr>
      </w:pPr>
    </w:p>
    <w:p w:rsidR="00502C0F" w:rsidRPr="00B70E47" w:rsidRDefault="00502C0F" w:rsidP="00502C0F">
      <w:pPr>
        <w:ind w:firstLine="708"/>
        <w:jc w:val="both"/>
        <w:rPr>
          <w:rFonts w:ascii="Calibri" w:hAnsi="Calibri"/>
          <w:sz w:val="26"/>
          <w:szCs w:val="26"/>
        </w:rPr>
      </w:pPr>
      <w:r w:rsidRPr="00B70E47">
        <w:rPr>
          <w:rFonts w:ascii="Calibri" w:hAnsi="Calibri" w:cs="Calibri"/>
          <w:sz w:val="26"/>
          <w:szCs w:val="26"/>
        </w:rPr>
        <w:t xml:space="preserve">Por otra parte, se ordenó emplazar y correr traslado a la autoridad señalada como demandada para que diera contestación; lo que hizo el Contralor Municipal, </w:t>
      </w:r>
      <w:r w:rsidR="00B70E47" w:rsidRPr="00B70E47">
        <w:rPr>
          <w:rFonts w:ascii="Calibri" w:hAnsi="Calibri" w:cs="Calibri"/>
          <w:sz w:val="26"/>
          <w:szCs w:val="26"/>
        </w:rPr>
        <w:t>(…)</w:t>
      </w:r>
      <w:r w:rsidRPr="00B70E47">
        <w:rPr>
          <w:rFonts w:ascii="Calibri" w:hAnsi="Calibri" w:cs="Calibri"/>
          <w:sz w:val="26"/>
          <w:szCs w:val="26"/>
        </w:rPr>
        <w:t>, mediante escrito presentado el día 1</w:t>
      </w:r>
      <w:r w:rsidR="00904849" w:rsidRPr="00B70E47">
        <w:rPr>
          <w:rFonts w:ascii="Calibri" w:hAnsi="Calibri" w:cs="Calibri"/>
          <w:sz w:val="26"/>
          <w:szCs w:val="26"/>
        </w:rPr>
        <w:t>3</w:t>
      </w:r>
      <w:r w:rsidRPr="00B70E47">
        <w:rPr>
          <w:rFonts w:ascii="Calibri" w:hAnsi="Calibri" w:cs="Calibri"/>
          <w:sz w:val="26"/>
          <w:szCs w:val="26"/>
        </w:rPr>
        <w:t xml:space="preserve"> </w:t>
      </w:r>
      <w:r w:rsidR="00904849" w:rsidRPr="00B70E47">
        <w:rPr>
          <w:rFonts w:ascii="Calibri" w:hAnsi="Calibri" w:cs="Calibri"/>
          <w:sz w:val="26"/>
          <w:szCs w:val="26"/>
        </w:rPr>
        <w:t>tre</w:t>
      </w:r>
      <w:r w:rsidRPr="00B70E47">
        <w:rPr>
          <w:rFonts w:ascii="Calibri" w:hAnsi="Calibri" w:cs="Calibri"/>
          <w:sz w:val="26"/>
          <w:szCs w:val="26"/>
        </w:rPr>
        <w:t xml:space="preserve">ce  de </w:t>
      </w:r>
      <w:r w:rsidR="00904849" w:rsidRPr="00B70E47">
        <w:rPr>
          <w:rFonts w:ascii="Calibri" w:hAnsi="Calibri" w:cs="Calibri"/>
          <w:sz w:val="26"/>
          <w:szCs w:val="26"/>
        </w:rPr>
        <w:t>junio</w:t>
      </w:r>
      <w:r w:rsidRPr="00B70E47">
        <w:rPr>
          <w:rFonts w:ascii="Calibri" w:hAnsi="Calibri" w:cs="Calibri"/>
          <w:sz w:val="26"/>
          <w:szCs w:val="26"/>
        </w:rPr>
        <w:t xml:space="preserve"> del año </w:t>
      </w:r>
      <w:r w:rsidR="00904849" w:rsidRPr="00B70E47">
        <w:rPr>
          <w:rFonts w:ascii="Calibri" w:hAnsi="Calibri" w:cs="Calibri"/>
          <w:sz w:val="26"/>
          <w:szCs w:val="26"/>
        </w:rPr>
        <w:t>2017 dos mil diecisiete</w:t>
      </w:r>
      <w:r w:rsidRPr="00B70E47">
        <w:rPr>
          <w:rFonts w:ascii="Calibri" w:hAnsi="Calibri" w:cs="Calibri"/>
          <w:sz w:val="26"/>
          <w:szCs w:val="26"/>
        </w:rPr>
        <w:t xml:space="preserve">; en el que dio contestación a los hechos, planteó causales de improcedencia y señaló que los conceptos de impugnación son infundados e inoperantes, y manifestó que </w:t>
      </w:r>
      <w:r w:rsidRPr="00B70E47">
        <w:rPr>
          <w:rFonts w:ascii="Calibri" w:hAnsi="Calibri" w:cs="Calibri"/>
          <w:b/>
          <w:sz w:val="26"/>
          <w:szCs w:val="26"/>
        </w:rPr>
        <w:t>sí se dio respuesta</w:t>
      </w:r>
      <w:r w:rsidRPr="00B70E47">
        <w:rPr>
          <w:rFonts w:ascii="Calibri" w:hAnsi="Calibri" w:cs="Calibri"/>
          <w:sz w:val="26"/>
          <w:szCs w:val="26"/>
        </w:rPr>
        <w:t xml:space="preserve"> a l</w:t>
      </w:r>
      <w:r w:rsidR="00904849" w:rsidRPr="00B70E47">
        <w:rPr>
          <w:rFonts w:ascii="Calibri" w:hAnsi="Calibri" w:cs="Calibri"/>
          <w:sz w:val="26"/>
          <w:szCs w:val="26"/>
        </w:rPr>
        <w:t xml:space="preserve">os hechos denunciados por los </w:t>
      </w:r>
      <w:r w:rsidR="00904849" w:rsidRPr="00B70E47">
        <w:rPr>
          <w:rFonts w:ascii="Calibri" w:hAnsi="Calibri" w:cs="Calibri"/>
          <w:sz w:val="26"/>
          <w:szCs w:val="26"/>
        </w:rPr>
        <w:lastRenderedPageBreak/>
        <w:t xml:space="preserve">gobernados en sus escritos, mediante la emisión de los acuerdos </w:t>
      </w:r>
      <w:r w:rsidR="00160276" w:rsidRPr="00B70E47">
        <w:rPr>
          <w:rFonts w:ascii="Calibri" w:hAnsi="Calibri" w:cs="Calibri"/>
          <w:sz w:val="26"/>
          <w:szCs w:val="26"/>
        </w:rPr>
        <w:t xml:space="preserve">de prevención de fechas 20 veinte de diciembre del </w:t>
      </w:r>
      <w:r w:rsidR="00690C28" w:rsidRPr="00B70E47">
        <w:rPr>
          <w:rFonts w:ascii="Calibri" w:hAnsi="Calibri" w:cs="Calibri"/>
          <w:sz w:val="26"/>
          <w:szCs w:val="26"/>
        </w:rPr>
        <w:t xml:space="preserve">año </w:t>
      </w:r>
      <w:r w:rsidR="00160276" w:rsidRPr="00B70E47">
        <w:rPr>
          <w:rFonts w:ascii="Calibri" w:hAnsi="Calibri" w:cs="Calibri"/>
          <w:sz w:val="26"/>
          <w:szCs w:val="26"/>
        </w:rPr>
        <w:t xml:space="preserve">2016 dos mil dieciséis, </w:t>
      </w:r>
      <w:r w:rsidR="00EA0A46" w:rsidRPr="00B70E47">
        <w:rPr>
          <w:rFonts w:ascii="Calibri" w:hAnsi="Calibri" w:cs="Calibri"/>
          <w:sz w:val="26"/>
          <w:szCs w:val="26"/>
        </w:rPr>
        <w:t>oficios de esa misma fecha</w:t>
      </w:r>
      <w:r w:rsidR="00A4048F" w:rsidRPr="00B70E47">
        <w:rPr>
          <w:rFonts w:ascii="Calibri" w:hAnsi="Calibri" w:cs="Calibri"/>
          <w:sz w:val="26"/>
          <w:szCs w:val="26"/>
        </w:rPr>
        <w:t>,</w:t>
      </w:r>
      <w:r w:rsidR="00EA0A46" w:rsidRPr="00B70E47">
        <w:rPr>
          <w:rFonts w:ascii="Calibri" w:hAnsi="Calibri" w:cs="Calibri"/>
          <w:sz w:val="26"/>
          <w:szCs w:val="26"/>
        </w:rPr>
        <w:t xml:space="preserve"> así como acta de hechos, acuerdo de archivo y formato de notificación por estrados,</w:t>
      </w:r>
      <w:r w:rsidR="00A4048F" w:rsidRPr="00B70E47">
        <w:rPr>
          <w:rFonts w:ascii="Calibri" w:hAnsi="Calibri" w:cs="Calibri"/>
          <w:sz w:val="26"/>
          <w:szCs w:val="26"/>
        </w:rPr>
        <w:t xml:space="preserve"> </w:t>
      </w:r>
      <w:r w:rsidR="00EA0A46" w:rsidRPr="00B70E47">
        <w:rPr>
          <w:rFonts w:ascii="Calibri" w:hAnsi="Calibri" w:cs="Calibri"/>
          <w:sz w:val="26"/>
          <w:szCs w:val="26"/>
        </w:rPr>
        <w:t>respecto de cada una de las denuncias presentadas</w:t>
      </w:r>
      <w:r w:rsidRPr="00B70E47">
        <w:rPr>
          <w:rFonts w:ascii="Calibri" w:hAnsi="Calibri" w:cs="Calibri"/>
          <w:sz w:val="26"/>
          <w:szCs w:val="26"/>
        </w:rPr>
        <w:t xml:space="preserve"> . </w:t>
      </w:r>
      <w:r w:rsidR="00EA0A46" w:rsidRPr="00B70E47">
        <w:rPr>
          <w:rFonts w:ascii="Calibri" w:hAnsi="Calibri" w:cs="Calibri"/>
          <w:sz w:val="26"/>
          <w:szCs w:val="26"/>
        </w:rPr>
        <w:t>. . . . . . . . . . . . . . . . . . . . . . . . . . . . . . . . . . . . . . . . . . . . . . . . . . . . . . . . . .</w:t>
      </w:r>
    </w:p>
    <w:p w:rsidR="00502C0F" w:rsidRPr="00B70E47" w:rsidRDefault="00502C0F" w:rsidP="00502C0F">
      <w:pPr>
        <w:pStyle w:val="Textoindependiente"/>
        <w:rPr>
          <w:rFonts w:ascii="Calibri" w:hAnsi="Calibri" w:cs="Calibri"/>
          <w:sz w:val="22"/>
          <w:szCs w:val="26"/>
        </w:rPr>
      </w:pPr>
    </w:p>
    <w:p w:rsidR="00502C0F" w:rsidRPr="00B70E47" w:rsidRDefault="00AE20DC" w:rsidP="00502C0F">
      <w:pPr>
        <w:pStyle w:val="Textoindependiente"/>
        <w:ind w:firstLine="708"/>
        <w:rPr>
          <w:rFonts w:ascii="Calibri" w:hAnsi="Calibri" w:cs="Calibri"/>
          <w:sz w:val="26"/>
          <w:szCs w:val="26"/>
        </w:rPr>
      </w:pPr>
      <w:r w:rsidRPr="00B70E47">
        <w:rPr>
          <w:rFonts w:ascii="Calibri" w:hAnsi="Calibri" w:cs="Calibri"/>
          <w:b/>
          <w:bCs/>
          <w:i/>
          <w:iCs/>
          <w:sz w:val="26"/>
          <w:szCs w:val="26"/>
        </w:rPr>
        <w:t>CUART</w:t>
      </w:r>
      <w:r w:rsidR="00502C0F" w:rsidRPr="00B70E47">
        <w:rPr>
          <w:rFonts w:ascii="Calibri" w:hAnsi="Calibri" w:cs="Calibri"/>
          <w:b/>
          <w:bCs/>
          <w:i/>
          <w:iCs/>
          <w:sz w:val="26"/>
          <w:szCs w:val="26"/>
        </w:rPr>
        <w:t>O</w:t>
      </w:r>
      <w:r w:rsidR="00502C0F" w:rsidRPr="00B70E47">
        <w:rPr>
          <w:rFonts w:ascii="Calibri" w:hAnsi="Calibri" w:cs="Calibri"/>
          <w:b/>
          <w:bCs/>
          <w:sz w:val="26"/>
          <w:szCs w:val="26"/>
        </w:rPr>
        <w:t>.-</w:t>
      </w:r>
      <w:r w:rsidR="00502C0F" w:rsidRPr="00B70E47">
        <w:rPr>
          <w:rFonts w:ascii="Calibri" w:hAnsi="Calibri" w:cs="Calibri"/>
          <w:sz w:val="26"/>
          <w:szCs w:val="26"/>
        </w:rPr>
        <w:t xml:space="preserve"> Por proveído de fecha 16 dieciséis de </w:t>
      </w:r>
      <w:r w:rsidRPr="00B70E47">
        <w:rPr>
          <w:rFonts w:ascii="Calibri" w:hAnsi="Calibri" w:cs="Calibri"/>
          <w:sz w:val="26"/>
          <w:szCs w:val="26"/>
        </w:rPr>
        <w:t>juni</w:t>
      </w:r>
      <w:r w:rsidR="00502C0F" w:rsidRPr="00B70E47">
        <w:rPr>
          <w:rFonts w:ascii="Calibri" w:hAnsi="Calibri" w:cs="Calibri"/>
          <w:sz w:val="26"/>
          <w:szCs w:val="26"/>
        </w:rPr>
        <w:t xml:space="preserve">o del año 2017 dos mil diecisiete, se tuvo al Contralor Municipal demandado, por </w:t>
      </w:r>
      <w:r w:rsidR="00502C0F" w:rsidRPr="00B70E47">
        <w:rPr>
          <w:rFonts w:ascii="Calibri" w:hAnsi="Calibri" w:cs="Calibri"/>
          <w:bCs/>
          <w:sz w:val="26"/>
          <w:szCs w:val="26"/>
        </w:rPr>
        <w:t xml:space="preserve">contestando, </w:t>
      </w:r>
      <w:r w:rsidR="00502C0F" w:rsidRPr="00B70E47">
        <w:rPr>
          <w:rFonts w:ascii="Calibri" w:hAnsi="Calibri" w:cs="Calibri"/>
          <w:sz w:val="26"/>
          <w:szCs w:val="26"/>
        </w:rPr>
        <w:t xml:space="preserve">en tiempo y forma legal, la demanda interpuesta en su contra, y por ofrecidas y admitidas como pruebas, las documentales que acompañó a su escrito de contestación; pruebas que dada su naturaleza se tuvieron por desahogadas desde ese momento. </w:t>
      </w:r>
    </w:p>
    <w:p w:rsidR="00502C0F" w:rsidRPr="00B70E47" w:rsidRDefault="00502C0F" w:rsidP="00502C0F">
      <w:pPr>
        <w:pStyle w:val="Textoindependiente"/>
        <w:ind w:firstLine="708"/>
        <w:rPr>
          <w:rFonts w:ascii="Calibri" w:hAnsi="Calibri" w:cs="Calibri"/>
          <w:sz w:val="26"/>
          <w:szCs w:val="26"/>
        </w:rPr>
      </w:pPr>
    </w:p>
    <w:p w:rsidR="009F382B" w:rsidRPr="00B70E47" w:rsidRDefault="00502C0F" w:rsidP="00502C0F">
      <w:pPr>
        <w:pStyle w:val="Textoindependiente"/>
        <w:ind w:firstLine="708"/>
        <w:rPr>
          <w:rFonts w:ascii="Calibri" w:hAnsi="Calibri" w:cs="Calibri"/>
          <w:sz w:val="26"/>
          <w:szCs w:val="26"/>
        </w:rPr>
      </w:pPr>
      <w:r w:rsidRPr="00B70E47">
        <w:rPr>
          <w:rFonts w:ascii="Calibri" w:hAnsi="Calibri" w:cs="Calibri"/>
          <w:sz w:val="26"/>
          <w:szCs w:val="26"/>
        </w:rPr>
        <w:t xml:space="preserve">Por otra parte, toda vez que se impugnó la negativa ficta de la autoridad demandada y que </w:t>
      </w:r>
      <w:r w:rsidR="00690C28" w:rsidRPr="00B70E47">
        <w:rPr>
          <w:rFonts w:ascii="Calibri" w:hAnsi="Calibri" w:cs="Calibri"/>
          <w:sz w:val="26"/>
          <w:szCs w:val="26"/>
        </w:rPr>
        <w:t>ésta</w:t>
      </w:r>
      <w:r w:rsidRPr="00B70E47">
        <w:rPr>
          <w:rFonts w:ascii="Calibri" w:hAnsi="Calibri" w:cs="Calibri"/>
          <w:sz w:val="26"/>
          <w:szCs w:val="26"/>
        </w:rPr>
        <w:t xml:space="preserve"> exhibió la</w:t>
      </w:r>
      <w:r w:rsidR="009F382B" w:rsidRPr="00B70E47">
        <w:rPr>
          <w:rFonts w:ascii="Calibri" w:hAnsi="Calibri" w:cs="Calibri"/>
          <w:sz w:val="26"/>
          <w:szCs w:val="26"/>
        </w:rPr>
        <w:t>s</w:t>
      </w:r>
      <w:r w:rsidRPr="00B70E47">
        <w:rPr>
          <w:rFonts w:ascii="Calibri" w:hAnsi="Calibri" w:cs="Calibri"/>
          <w:sz w:val="26"/>
          <w:szCs w:val="26"/>
        </w:rPr>
        <w:t xml:space="preserve"> respuesta</w:t>
      </w:r>
      <w:r w:rsidR="009F382B" w:rsidRPr="00B70E47">
        <w:rPr>
          <w:rFonts w:ascii="Calibri" w:hAnsi="Calibri" w:cs="Calibri"/>
          <w:sz w:val="26"/>
          <w:szCs w:val="26"/>
        </w:rPr>
        <w:t>s</w:t>
      </w:r>
      <w:r w:rsidRPr="00B70E47">
        <w:rPr>
          <w:rFonts w:ascii="Calibri" w:hAnsi="Calibri" w:cs="Calibri"/>
          <w:sz w:val="26"/>
          <w:szCs w:val="26"/>
        </w:rPr>
        <w:t xml:space="preserve"> </w:t>
      </w:r>
      <w:r w:rsidR="009F382B" w:rsidRPr="00B70E47">
        <w:rPr>
          <w:rFonts w:ascii="Calibri" w:hAnsi="Calibri" w:cs="Calibri"/>
          <w:sz w:val="26"/>
          <w:szCs w:val="26"/>
        </w:rPr>
        <w:t xml:space="preserve">dadas </w:t>
      </w:r>
      <w:r w:rsidRPr="00B70E47">
        <w:rPr>
          <w:rFonts w:ascii="Calibri" w:hAnsi="Calibri" w:cs="Calibri"/>
          <w:sz w:val="26"/>
          <w:szCs w:val="26"/>
        </w:rPr>
        <w:t>a la</w:t>
      </w:r>
      <w:r w:rsidR="009F382B" w:rsidRPr="00B70E47">
        <w:rPr>
          <w:rFonts w:ascii="Calibri" w:hAnsi="Calibri" w:cs="Calibri"/>
          <w:sz w:val="26"/>
          <w:szCs w:val="26"/>
        </w:rPr>
        <w:t>s</w:t>
      </w:r>
      <w:r w:rsidRPr="00B70E47">
        <w:rPr>
          <w:rFonts w:ascii="Calibri" w:hAnsi="Calibri" w:cs="Calibri"/>
          <w:sz w:val="26"/>
          <w:szCs w:val="26"/>
        </w:rPr>
        <w:t xml:space="preserve"> </w:t>
      </w:r>
      <w:r w:rsidR="009F382B" w:rsidRPr="00B70E47">
        <w:rPr>
          <w:rFonts w:ascii="Calibri" w:hAnsi="Calibri" w:cs="Calibri"/>
          <w:sz w:val="26"/>
          <w:szCs w:val="26"/>
        </w:rPr>
        <w:t xml:space="preserve">denuncias </w:t>
      </w:r>
      <w:r w:rsidRPr="00B70E47">
        <w:rPr>
          <w:rFonts w:ascii="Calibri" w:hAnsi="Calibri" w:cs="Calibri"/>
          <w:sz w:val="26"/>
          <w:szCs w:val="26"/>
        </w:rPr>
        <w:t>de</w:t>
      </w:r>
      <w:r w:rsidR="009F382B" w:rsidRPr="00B70E47">
        <w:rPr>
          <w:rFonts w:ascii="Calibri" w:hAnsi="Calibri" w:cs="Calibri"/>
          <w:sz w:val="26"/>
          <w:szCs w:val="26"/>
        </w:rPr>
        <w:t xml:space="preserve"> </w:t>
      </w:r>
      <w:r w:rsidRPr="00B70E47">
        <w:rPr>
          <w:rFonts w:ascii="Calibri" w:hAnsi="Calibri" w:cs="Calibri"/>
          <w:sz w:val="26"/>
          <w:szCs w:val="26"/>
        </w:rPr>
        <w:t>l</w:t>
      </w:r>
      <w:r w:rsidR="009F382B" w:rsidRPr="00B70E47">
        <w:rPr>
          <w:rFonts w:ascii="Calibri" w:hAnsi="Calibri" w:cs="Calibri"/>
          <w:sz w:val="26"/>
          <w:szCs w:val="26"/>
        </w:rPr>
        <w:t>os</w:t>
      </w:r>
      <w:r w:rsidRPr="00B70E47">
        <w:rPr>
          <w:rFonts w:ascii="Calibri" w:hAnsi="Calibri" w:cs="Calibri"/>
          <w:sz w:val="26"/>
          <w:szCs w:val="26"/>
        </w:rPr>
        <w:t xml:space="preserve"> justiciable</w:t>
      </w:r>
      <w:r w:rsidR="009F382B" w:rsidRPr="00B70E47">
        <w:rPr>
          <w:rFonts w:ascii="Calibri" w:hAnsi="Calibri" w:cs="Calibri"/>
          <w:sz w:val="26"/>
          <w:szCs w:val="26"/>
        </w:rPr>
        <w:t>s</w:t>
      </w:r>
      <w:r w:rsidRPr="00B70E47">
        <w:rPr>
          <w:rFonts w:ascii="Calibri" w:hAnsi="Calibri" w:cs="Calibri"/>
          <w:sz w:val="26"/>
          <w:szCs w:val="26"/>
        </w:rPr>
        <w:t>; se concedió a ést</w:t>
      </w:r>
      <w:r w:rsidR="009F382B" w:rsidRPr="00B70E47">
        <w:rPr>
          <w:rFonts w:ascii="Calibri" w:hAnsi="Calibri" w:cs="Calibri"/>
          <w:sz w:val="26"/>
          <w:szCs w:val="26"/>
        </w:rPr>
        <w:t>os</w:t>
      </w:r>
      <w:r w:rsidRPr="00B70E47">
        <w:rPr>
          <w:rFonts w:ascii="Calibri" w:hAnsi="Calibri" w:cs="Calibri"/>
          <w:sz w:val="26"/>
          <w:szCs w:val="26"/>
        </w:rPr>
        <w:t>, el término de ley, para que ampliara</w:t>
      </w:r>
      <w:r w:rsidR="009F382B" w:rsidRPr="00B70E47">
        <w:rPr>
          <w:rFonts w:ascii="Calibri" w:hAnsi="Calibri" w:cs="Calibri"/>
          <w:sz w:val="26"/>
          <w:szCs w:val="26"/>
        </w:rPr>
        <w:t>n</w:t>
      </w:r>
      <w:r w:rsidRPr="00B70E47">
        <w:rPr>
          <w:rFonts w:ascii="Calibri" w:hAnsi="Calibri" w:cs="Calibri"/>
          <w:sz w:val="26"/>
          <w:szCs w:val="26"/>
        </w:rPr>
        <w:t xml:space="preserve"> su demanda; lo que </w:t>
      </w:r>
      <w:r w:rsidR="009F382B" w:rsidRPr="00B70E47">
        <w:rPr>
          <w:rFonts w:ascii="Calibri" w:hAnsi="Calibri" w:cs="Calibri"/>
          <w:sz w:val="26"/>
          <w:szCs w:val="26"/>
        </w:rPr>
        <w:t xml:space="preserve">no </w:t>
      </w:r>
      <w:r w:rsidRPr="00B70E47">
        <w:rPr>
          <w:rFonts w:ascii="Calibri" w:hAnsi="Calibri" w:cs="Calibri"/>
          <w:sz w:val="26"/>
          <w:szCs w:val="26"/>
        </w:rPr>
        <w:t>hi</w:t>
      </w:r>
      <w:r w:rsidR="009F382B" w:rsidRPr="00B70E47">
        <w:rPr>
          <w:rFonts w:ascii="Calibri" w:hAnsi="Calibri" w:cs="Calibri"/>
          <w:sz w:val="26"/>
          <w:szCs w:val="26"/>
        </w:rPr>
        <w:t xml:space="preserve">cieron. . . . . . . . . . . . . . . . . . . . . . . . . . . . . . . . . . . . . . . . . . . . . </w:t>
      </w:r>
    </w:p>
    <w:p w:rsidR="009F382B" w:rsidRPr="00B70E47" w:rsidRDefault="009F382B" w:rsidP="00502C0F">
      <w:pPr>
        <w:pStyle w:val="Textoindependiente"/>
        <w:ind w:firstLine="708"/>
        <w:rPr>
          <w:rFonts w:ascii="Calibri" w:hAnsi="Calibri" w:cs="Calibri"/>
          <w:sz w:val="26"/>
          <w:szCs w:val="26"/>
        </w:rPr>
      </w:pPr>
    </w:p>
    <w:p w:rsidR="009F382B" w:rsidRPr="00B70E47" w:rsidRDefault="009F382B" w:rsidP="00502C0F">
      <w:pPr>
        <w:pStyle w:val="Textoindependiente"/>
        <w:ind w:firstLine="708"/>
        <w:rPr>
          <w:rFonts w:ascii="Calibri" w:hAnsi="Calibri" w:cs="Calibri"/>
          <w:b/>
          <w:i/>
          <w:sz w:val="26"/>
          <w:szCs w:val="26"/>
        </w:rPr>
      </w:pPr>
      <w:r w:rsidRPr="00B70E47">
        <w:rPr>
          <w:rFonts w:ascii="Calibri" w:hAnsi="Calibri" w:cs="Calibri"/>
          <w:b/>
          <w:i/>
          <w:sz w:val="26"/>
          <w:szCs w:val="26"/>
        </w:rPr>
        <w:t xml:space="preserve">QUINTO.- </w:t>
      </w:r>
      <w:r w:rsidRPr="00B70E47">
        <w:rPr>
          <w:rFonts w:ascii="Calibri" w:hAnsi="Calibri" w:cs="Calibri"/>
          <w:sz w:val="26"/>
          <w:szCs w:val="26"/>
        </w:rPr>
        <w:t xml:space="preserve">Por acuerdo de fecha 13 trece de julio del año </w:t>
      </w:r>
      <w:r w:rsidR="008B5DBE" w:rsidRPr="00B70E47">
        <w:rPr>
          <w:rFonts w:ascii="Calibri" w:hAnsi="Calibri" w:cs="Calibri"/>
          <w:sz w:val="26"/>
          <w:szCs w:val="26"/>
        </w:rPr>
        <w:t>2017 dos mil diecisiete</w:t>
      </w:r>
      <w:r w:rsidRPr="00B70E47">
        <w:rPr>
          <w:rFonts w:ascii="Calibri" w:hAnsi="Calibri" w:cs="Calibri"/>
          <w:sz w:val="26"/>
          <w:szCs w:val="26"/>
        </w:rPr>
        <w:t>, se tuvo a los actores por no ampliando su contestaci</w:t>
      </w:r>
      <w:r w:rsidR="00965D4E" w:rsidRPr="00B70E47">
        <w:rPr>
          <w:rFonts w:ascii="Calibri" w:hAnsi="Calibri" w:cs="Calibri"/>
          <w:sz w:val="26"/>
          <w:szCs w:val="26"/>
        </w:rPr>
        <w:t>ón de demanda, al haber transcurrido el termino concedido para ello, sin</w:t>
      </w:r>
      <w:r w:rsidR="00690C28" w:rsidRPr="00B70E47">
        <w:rPr>
          <w:rFonts w:ascii="Calibri" w:hAnsi="Calibri" w:cs="Calibri"/>
          <w:sz w:val="26"/>
          <w:szCs w:val="26"/>
        </w:rPr>
        <w:t xml:space="preserve"> que lo hubieren hecho. . . .</w:t>
      </w:r>
    </w:p>
    <w:p w:rsidR="00502C0F" w:rsidRPr="00B70E47" w:rsidRDefault="00502C0F" w:rsidP="00502C0F">
      <w:pPr>
        <w:pStyle w:val="Textoindependiente"/>
        <w:rPr>
          <w:rFonts w:ascii="Calibri" w:hAnsi="Calibri"/>
          <w:sz w:val="22"/>
        </w:rPr>
      </w:pPr>
    </w:p>
    <w:p w:rsidR="00502C0F" w:rsidRPr="00B70E47" w:rsidRDefault="00502C0F" w:rsidP="00502C0F">
      <w:pPr>
        <w:pStyle w:val="Textoindependiente"/>
        <w:ind w:firstLine="708"/>
        <w:rPr>
          <w:rFonts w:ascii="Calibri" w:hAnsi="Calibri" w:cs="Calibri"/>
          <w:b/>
          <w:i/>
          <w:sz w:val="26"/>
          <w:szCs w:val="26"/>
        </w:rPr>
      </w:pPr>
      <w:r w:rsidRPr="00B70E47">
        <w:rPr>
          <w:rFonts w:ascii="Calibri" w:hAnsi="Calibri" w:cs="Calibri"/>
          <w:sz w:val="26"/>
          <w:szCs w:val="26"/>
        </w:rPr>
        <w:t xml:space="preserve">Así las cosas, al no existir pruebas pendientes de desahogo y por ser el momento procesal oportuno, se citó a las partes a la </w:t>
      </w:r>
      <w:r w:rsidR="008B5DBE" w:rsidRPr="00B70E47">
        <w:rPr>
          <w:rFonts w:ascii="Calibri" w:hAnsi="Calibri" w:cs="Calibri"/>
          <w:b/>
          <w:sz w:val="26"/>
          <w:szCs w:val="26"/>
        </w:rPr>
        <w:t>Audiencia</w:t>
      </w:r>
      <w:r w:rsidRPr="00B70E47">
        <w:rPr>
          <w:rFonts w:ascii="Calibri" w:hAnsi="Calibri" w:cs="Calibri"/>
          <w:sz w:val="26"/>
          <w:szCs w:val="26"/>
        </w:rPr>
        <w:t xml:space="preserve"> de </w:t>
      </w:r>
      <w:r w:rsidR="008B5DBE" w:rsidRPr="00B70E47">
        <w:rPr>
          <w:rFonts w:ascii="Calibri" w:hAnsi="Calibri" w:cs="Calibri"/>
          <w:b/>
          <w:sz w:val="26"/>
          <w:szCs w:val="26"/>
        </w:rPr>
        <w:t>Alegatos</w:t>
      </w:r>
      <w:r w:rsidRPr="00B70E47">
        <w:rPr>
          <w:rFonts w:ascii="Calibri" w:hAnsi="Calibri" w:cs="Calibri"/>
          <w:sz w:val="26"/>
          <w:szCs w:val="26"/>
        </w:rPr>
        <w:t xml:space="preserve">, a celebrarse el día </w:t>
      </w:r>
      <w:r w:rsidR="00965D4E" w:rsidRPr="00B70E47">
        <w:rPr>
          <w:rFonts w:ascii="Calibri" w:hAnsi="Calibri" w:cs="Calibri"/>
          <w:b/>
          <w:sz w:val="26"/>
          <w:szCs w:val="26"/>
        </w:rPr>
        <w:t>12</w:t>
      </w:r>
      <w:r w:rsidR="00965D4E" w:rsidRPr="00B70E47">
        <w:rPr>
          <w:rFonts w:ascii="Calibri" w:hAnsi="Calibri" w:cs="Calibri"/>
          <w:sz w:val="26"/>
          <w:szCs w:val="26"/>
        </w:rPr>
        <w:t xml:space="preserve"> doce</w:t>
      </w:r>
      <w:r w:rsidRPr="00B70E47">
        <w:rPr>
          <w:rFonts w:ascii="Calibri" w:hAnsi="Calibri" w:cs="Calibri"/>
          <w:sz w:val="26"/>
          <w:szCs w:val="26"/>
        </w:rPr>
        <w:t xml:space="preserve"> de </w:t>
      </w:r>
      <w:r w:rsidRPr="00B70E47">
        <w:rPr>
          <w:rFonts w:ascii="Calibri" w:hAnsi="Calibri" w:cs="Calibri"/>
          <w:b/>
          <w:sz w:val="26"/>
          <w:szCs w:val="26"/>
        </w:rPr>
        <w:t>s</w:t>
      </w:r>
      <w:r w:rsidR="00965D4E" w:rsidRPr="00B70E47">
        <w:rPr>
          <w:rFonts w:ascii="Calibri" w:hAnsi="Calibri" w:cs="Calibri"/>
          <w:b/>
          <w:sz w:val="26"/>
          <w:szCs w:val="26"/>
        </w:rPr>
        <w:t>eptiembre</w:t>
      </w:r>
      <w:r w:rsidRPr="00B70E47">
        <w:rPr>
          <w:rFonts w:ascii="Calibri" w:hAnsi="Calibri" w:cs="Calibri"/>
          <w:b/>
          <w:sz w:val="26"/>
          <w:szCs w:val="26"/>
        </w:rPr>
        <w:t xml:space="preserve"> </w:t>
      </w:r>
      <w:r w:rsidRPr="00B70E47">
        <w:rPr>
          <w:rFonts w:ascii="Calibri" w:hAnsi="Calibri" w:cs="Calibri"/>
          <w:sz w:val="26"/>
          <w:szCs w:val="26"/>
        </w:rPr>
        <w:t xml:space="preserve">del año </w:t>
      </w:r>
      <w:r w:rsidRPr="00B70E47">
        <w:rPr>
          <w:rFonts w:ascii="Calibri" w:hAnsi="Calibri" w:cs="Calibri"/>
          <w:b/>
          <w:sz w:val="26"/>
          <w:szCs w:val="26"/>
        </w:rPr>
        <w:t>2017</w:t>
      </w:r>
      <w:r w:rsidRPr="00B70E47">
        <w:rPr>
          <w:rFonts w:ascii="Calibri" w:hAnsi="Calibri" w:cs="Calibri"/>
          <w:sz w:val="26"/>
          <w:szCs w:val="26"/>
        </w:rPr>
        <w:t xml:space="preserve"> dos mil diecisiete, a las </w:t>
      </w:r>
      <w:r w:rsidRPr="00B70E47">
        <w:rPr>
          <w:rFonts w:ascii="Calibri" w:hAnsi="Calibri" w:cs="Calibri"/>
          <w:b/>
          <w:sz w:val="26"/>
          <w:szCs w:val="26"/>
        </w:rPr>
        <w:t>1</w:t>
      </w:r>
      <w:r w:rsidR="00965D4E" w:rsidRPr="00B70E47">
        <w:rPr>
          <w:rFonts w:ascii="Calibri" w:hAnsi="Calibri" w:cs="Calibri"/>
          <w:b/>
          <w:sz w:val="26"/>
          <w:szCs w:val="26"/>
        </w:rPr>
        <w:t>0</w:t>
      </w:r>
      <w:r w:rsidRPr="00B70E47">
        <w:rPr>
          <w:rFonts w:ascii="Calibri" w:hAnsi="Calibri" w:cs="Calibri"/>
          <w:b/>
          <w:sz w:val="26"/>
          <w:szCs w:val="26"/>
        </w:rPr>
        <w:t>:</w:t>
      </w:r>
      <w:r w:rsidR="00965D4E" w:rsidRPr="00B70E47">
        <w:rPr>
          <w:rFonts w:ascii="Calibri" w:hAnsi="Calibri" w:cs="Calibri"/>
          <w:b/>
          <w:sz w:val="26"/>
          <w:szCs w:val="26"/>
        </w:rPr>
        <w:t>3</w:t>
      </w:r>
      <w:r w:rsidRPr="00B70E47">
        <w:rPr>
          <w:rFonts w:ascii="Calibri" w:hAnsi="Calibri" w:cs="Calibri"/>
          <w:b/>
          <w:sz w:val="26"/>
          <w:szCs w:val="26"/>
        </w:rPr>
        <w:t xml:space="preserve">0 </w:t>
      </w:r>
      <w:r w:rsidR="00965D4E" w:rsidRPr="00B70E47">
        <w:rPr>
          <w:rFonts w:ascii="Calibri" w:hAnsi="Calibri" w:cs="Calibri"/>
          <w:sz w:val="26"/>
          <w:szCs w:val="26"/>
        </w:rPr>
        <w:t>diez</w:t>
      </w:r>
      <w:r w:rsidRPr="00B70E47">
        <w:rPr>
          <w:rFonts w:ascii="Calibri" w:hAnsi="Calibri" w:cs="Calibri"/>
          <w:sz w:val="26"/>
          <w:szCs w:val="26"/>
        </w:rPr>
        <w:t xml:space="preserve"> horas</w:t>
      </w:r>
      <w:r w:rsidR="00965D4E" w:rsidRPr="00B70E47">
        <w:rPr>
          <w:rFonts w:ascii="Calibri" w:hAnsi="Calibri" w:cs="Calibri"/>
          <w:sz w:val="26"/>
          <w:szCs w:val="26"/>
        </w:rPr>
        <w:t xml:space="preserve"> con treinta minutos</w:t>
      </w:r>
      <w:r w:rsidRPr="00B70E47">
        <w:rPr>
          <w:rFonts w:ascii="Calibri" w:hAnsi="Calibri" w:cs="Calibri"/>
          <w:sz w:val="26"/>
          <w:szCs w:val="26"/>
        </w:rPr>
        <w:t xml:space="preserve">, en el despacho de este Juzgado. . . . . . . . </w:t>
      </w:r>
      <w:r w:rsidR="00965D4E" w:rsidRPr="00B70E47">
        <w:rPr>
          <w:rFonts w:ascii="Calibri" w:hAnsi="Calibri" w:cs="Calibri"/>
          <w:sz w:val="26"/>
          <w:szCs w:val="26"/>
        </w:rPr>
        <w:t xml:space="preserve">. . . . . . . . </w:t>
      </w:r>
    </w:p>
    <w:p w:rsidR="00502C0F" w:rsidRPr="00B70E47" w:rsidRDefault="00502C0F" w:rsidP="00502C0F">
      <w:pPr>
        <w:pStyle w:val="Textoindependiente"/>
        <w:rPr>
          <w:rFonts w:ascii="Calibri" w:hAnsi="Calibri"/>
          <w:sz w:val="22"/>
        </w:rPr>
      </w:pPr>
    </w:p>
    <w:p w:rsidR="00502C0F" w:rsidRPr="00B70E47" w:rsidRDefault="00502C0F" w:rsidP="00502C0F">
      <w:pPr>
        <w:pStyle w:val="Textoindependiente"/>
        <w:ind w:firstLine="708"/>
        <w:rPr>
          <w:rFonts w:ascii="Calibri" w:hAnsi="Calibri" w:cs="Arial"/>
          <w:sz w:val="26"/>
        </w:rPr>
      </w:pPr>
      <w:r w:rsidRPr="00B70E47">
        <w:rPr>
          <w:rFonts w:ascii="Calibri" w:hAnsi="Calibri" w:cs="Calibri"/>
          <w:b/>
          <w:i/>
          <w:sz w:val="26"/>
          <w:szCs w:val="26"/>
        </w:rPr>
        <w:t xml:space="preserve">SEXTO.- </w:t>
      </w:r>
      <w:r w:rsidRPr="00B70E47">
        <w:rPr>
          <w:rFonts w:ascii="Calibri" w:hAnsi="Calibri"/>
          <w:sz w:val="26"/>
        </w:rPr>
        <w:t xml:space="preserve">En la fecha y hora señaladas en el resultando anterior, </w:t>
      </w:r>
      <w:r w:rsidRPr="00B70E47">
        <w:rPr>
          <w:rFonts w:ascii="Calibri" w:hAnsi="Calibri" w:cs="Arial"/>
          <w:sz w:val="26"/>
        </w:rPr>
        <w:t xml:space="preserve">se llevó a cabo la audiencia de Ley, en la que, una vez declarada abierta y </w:t>
      </w:r>
      <w:r w:rsidRPr="00B70E47">
        <w:rPr>
          <w:rFonts w:ascii="Calibri" w:hAnsi="Calibri" w:cs="Arial"/>
          <w:b/>
          <w:sz w:val="26"/>
        </w:rPr>
        <w:t>s</w:t>
      </w:r>
      <w:r w:rsidR="00965D4E" w:rsidRPr="00B70E47">
        <w:rPr>
          <w:rFonts w:ascii="Calibri" w:hAnsi="Calibri" w:cs="Arial"/>
          <w:b/>
          <w:sz w:val="26"/>
        </w:rPr>
        <w:t>in la asistencia</w:t>
      </w:r>
      <w:r w:rsidR="00965D4E" w:rsidRPr="00B70E47">
        <w:rPr>
          <w:rFonts w:ascii="Calibri" w:hAnsi="Calibri" w:cs="Arial"/>
          <w:sz w:val="26"/>
        </w:rPr>
        <w:t xml:space="preserve"> de las partes, se hizo constar</w:t>
      </w:r>
      <w:r w:rsidRPr="00B70E47">
        <w:rPr>
          <w:rFonts w:ascii="Calibri" w:hAnsi="Calibri" w:cs="Arial"/>
          <w:sz w:val="26"/>
        </w:rPr>
        <w:t xml:space="preserve"> que </w:t>
      </w:r>
      <w:r w:rsidRPr="00B70E47">
        <w:rPr>
          <w:rFonts w:ascii="Calibri" w:hAnsi="Calibri" w:cs="Arial"/>
          <w:b/>
          <w:sz w:val="26"/>
        </w:rPr>
        <w:t>ninguna</w:t>
      </w:r>
      <w:r w:rsidRPr="00B70E47">
        <w:rPr>
          <w:rFonts w:ascii="Calibri" w:hAnsi="Calibri" w:cs="Arial"/>
          <w:sz w:val="26"/>
        </w:rPr>
        <w:t xml:space="preserve"> de estas </w:t>
      </w:r>
      <w:r w:rsidRPr="00B70E47">
        <w:rPr>
          <w:rFonts w:ascii="Calibri" w:hAnsi="Calibri" w:cs="Arial"/>
          <w:b/>
          <w:sz w:val="26"/>
        </w:rPr>
        <w:t>formuló</w:t>
      </w:r>
      <w:r w:rsidRPr="00B70E47">
        <w:rPr>
          <w:rFonts w:ascii="Calibri" w:hAnsi="Calibri" w:cs="Arial"/>
          <w:sz w:val="26"/>
        </w:rPr>
        <w:t xml:space="preserve"> alegatos por escrito; turnándose los autos para el dictado de la resolución que en derecho procediera</w:t>
      </w:r>
      <w:r w:rsidRPr="00B70E47">
        <w:rPr>
          <w:rFonts w:ascii="Calibri" w:hAnsi="Calibri" w:cs="Calibri"/>
          <w:sz w:val="26"/>
          <w:szCs w:val="26"/>
        </w:rPr>
        <w:t xml:space="preserve">. </w:t>
      </w:r>
      <w:r w:rsidR="00965D4E" w:rsidRPr="00B70E47">
        <w:rPr>
          <w:rFonts w:ascii="Calibri" w:hAnsi="Calibri" w:cs="Calibri"/>
          <w:sz w:val="26"/>
          <w:szCs w:val="26"/>
        </w:rPr>
        <w:t xml:space="preserve"> </w:t>
      </w:r>
    </w:p>
    <w:p w:rsidR="00502C0F" w:rsidRPr="00B70E47" w:rsidRDefault="00502C0F" w:rsidP="00502C0F">
      <w:pPr>
        <w:pStyle w:val="Textoindependiente"/>
        <w:ind w:firstLine="708"/>
        <w:rPr>
          <w:rFonts w:ascii="Calibri" w:hAnsi="Calibri" w:cs="Calibri"/>
          <w:sz w:val="22"/>
          <w:szCs w:val="26"/>
        </w:rPr>
      </w:pPr>
    </w:p>
    <w:p w:rsidR="00502C0F" w:rsidRPr="00B70E47" w:rsidRDefault="00502C0F" w:rsidP="00502C0F">
      <w:pPr>
        <w:pStyle w:val="Textoindependiente"/>
        <w:ind w:firstLine="708"/>
        <w:jc w:val="center"/>
        <w:rPr>
          <w:rFonts w:ascii="Calibri" w:hAnsi="Calibri" w:cs="Calibri"/>
          <w:b/>
          <w:bCs/>
          <w:i/>
          <w:iCs/>
          <w:sz w:val="26"/>
          <w:szCs w:val="26"/>
        </w:rPr>
      </w:pPr>
      <w:r w:rsidRPr="00B70E47">
        <w:rPr>
          <w:rFonts w:ascii="Calibri" w:hAnsi="Calibri" w:cs="Calibri"/>
          <w:b/>
          <w:bCs/>
          <w:i/>
          <w:iCs/>
          <w:sz w:val="26"/>
          <w:szCs w:val="26"/>
        </w:rPr>
        <w:t>C O N S I D E R A N D O :</w:t>
      </w:r>
    </w:p>
    <w:p w:rsidR="00502C0F" w:rsidRPr="00B70E47" w:rsidRDefault="00502C0F" w:rsidP="00502C0F">
      <w:pPr>
        <w:pStyle w:val="Textoindependiente"/>
        <w:rPr>
          <w:rFonts w:ascii="Calibri" w:hAnsi="Calibri" w:cs="Calibri"/>
          <w:b/>
          <w:bCs/>
          <w:i/>
          <w:iCs/>
          <w:sz w:val="26"/>
          <w:szCs w:val="26"/>
        </w:rPr>
      </w:pPr>
    </w:p>
    <w:p w:rsidR="00364A87" w:rsidRPr="00B70E47" w:rsidRDefault="00502C0F" w:rsidP="00364A87">
      <w:pPr>
        <w:pStyle w:val="Textoindependiente"/>
        <w:ind w:firstLine="708"/>
        <w:rPr>
          <w:rFonts w:ascii="Calibri" w:hAnsi="Calibri" w:cs="Calibri"/>
          <w:sz w:val="26"/>
          <w:szCs w:val="26"/>
        </w:rPr>
      </w:pPr>
      <w:r w:rsidRPr="00B70E47">
        <w:rPr>
          <w:rFonts w:ascii="Calibri" w:hAnsi="Calibri" w:cs="Calibri"/>
          <w:b/>
          <w:bCs/>
          <w:i/>
          <w:iCs/>
          <w:sz w:val="26"/>
          <w:szCs w:val="26"/>
        </w:rPr>
        <w:t>PRIMERO</w:t>
      </w:r>
      <w:r w:rsidRPr="00B70E47">
        <w:rPr>
          <w:rFonts w:ascii="Calibri" w:hAnsi="Calibri" w:cs="Calibri"/>
          <w:b/>
          <w:bCs/>
          <w:sz w:val="26"/>
          <w:szCs w:val="26"/>
        </w:rPr>
        <w:t xml:space="preserve">.- </w:t>
      </w:r>
      <w:r w:rsidRPr="00B70E4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Contralor </w:t>
      </w:r>
    </w:p>
    <w:p w:rsidR="00364A87" w:rsidRPr="00B70E47" w:rsidRDefault="00364A87" w:rsidP="00364A87">
      <w:pPr>
        <w:pStyle w:val="Textoindependiente"/>
        <w:ind w:firstLine="708"/>
        <w:jc w:val="right"/>
        <w:rPr>
          <w:rFonts w:ascii="Calibri" w:hAnsi="Calibri" w:cs="Calibri"/>
          <w:sz w:val="26"/>
          <w:szCs w:val="26"/>
        </w:rPr>
      </w:pPr>
      <w:r w:rsidRPr="00B70E47">
        <w:rPr>
          <w:rFonts w:ascii="Calibri" w:hAnsi="Calibri" w:cs="Calibri"/>
          <w:b/>
          <w:sz w:val="26"/>
          <w:szCs w:val="26"/>
        </w:rPr>
        <w:t>Expediente número</w:t>
      </w:r>
      <w:r w:rsidRPr="00B70E47">
        <w:rPr>
          <w:rFonts w:ascii="Calibri" w:hAnsi="Calibri" w:cs="Calibri"/>
          <w:sz w:val="26"/>
          <w:szCs w:val="26"/>
        </w:rPr>
        <w:t xml:space="preserve"> </w:t>
      </w:r>
      <w:r w:rsidRPr="00B70E47">
        <w:rPr>
          <w:rFonts w:ascii="Calibri" w:hAnsi="Calibri" w:cs="Calibri"/>
          <w:b/>
          <w:sz w:val="26"/>
          <w:szCs w:val="26"/>
        </w:rPr>
        <w:t>0496</w:t>
      </w:r>
      <w:r w:rsidRPr="00B70E47">
        <w:rPr>
          <w:rFonts w:ascii="Calibri" w:hAnsi="Calibri" w:cs="Calibri"/>
          <w:b/>
          <w:bCs/>
          <w:iCs/>
          <w:sz w:val="26"/>
          <w:szCs w:val="26"/>
        </w:rPr>
        <w:t>/2doJAM/2017</w:t>
      </w:r>
      <w:r w:rsidRPr="00B70E47">
        <w:rPr>
          <w:rFonts w:ascii="Calibri" w:hAnsi="Calibri" w:cs="Calibri"/>
          <w:b/>
          <w:iCs/>
          <w:sz w:val="26"/>
          <w:szCs w:val="26"/>
        </w:rPr>
        <w:t>-JN</w:t>
      </w:r>
      <w:r w:rsidRPr="00B70E47">
        <w:rPr>
          <w:rFonts w:ascii="Calibri" w:hAnsi="Calibri" w:cs="Calibri"/>
          <w:sz w:val="26"/>
          <w:szCs w:val="26"/>
        </w:rPr>
        <w:t>,</w:t>
      </w:r>
    </w:p>
    <w:p w:rsidR="00364A87" w:rsidRPr="00B70E47" w:rsidRDefault="00364A87" w:rsidP="00364A87">
      <w:pPr>
        <w:pStyle w:val="Textoindependiente"/>
        <w:ind w:firstLine="708"/>
        <w:rPr>
          <w:rFonts w:ascii="Calibri" w:hAnsi="Calibri" w:cs="Calibri"/>
          <w:sz w:val="26"/>
          <w:szCs w:val="26"/>
        </w:rPr>
      </w:pPr>
    </w:p>
    <w:p w:rsidR="00502C0F" w:rsidRPr="00B70E47" w:rsidRDefault="00502C0F" w:rsidP="00364A87">
      <w:pPr>
        <w:pStyle w:val="Textoindependiente"/>
        <w:rPr>
          <w:rFonts w:ascii="Calibri" w:hAnsi="Calibri" w:cs="Calibri"/>
          <w:sz w:val="26"/>
          <w:szCs w:val="26"/>
        </w:rPr>
      </w:pPr>
      <w:r w:rsidRPr="00B70E47">
        <w:rPr>
          <w:rFonts w:ascii="Calibri" w:hAnsi="Calibri" w:cs="Calibri"/>
          <w:sz w:val="26"/>
          <w:szCs w:val="26"/>
        </w:rPr>
        <w:t xml:space="preserve">Municipal de León, Guanajuato; autoridad que forma parte de la administración pública centralizada de este Municipio. . . . . . . . . . . . . . . . . . . . . . . . . . . . . . . . . . . . . </w:t>
      </w:r>
    </w:p>
    <w:p w:rsidR="00502C0F" w:rsidRPr="00B70E47" w:rsidRDefault="00502C0F" w:rsidP="00502C0F">
      <w:pPr>
        <w:pStyle w:val="Textoindependiente"/>
        <w:ind w:firstLine="708"/>
        <w:rPr>
          <w:rFonts w:ascii="Calibri" w:hAnsi="Calibri" w:cs="Calibri"/>
          <w:b/>
          <w:bCs/>
          <w:i/>
          <w:iCs/>
          <w:sz w:val="26"/>
          <w:szCs w:val="26"/>
        </w:rPr>
      </w:pPr>
    </w:p>
    <w:p w:rsidR="00502C0F" w:rsidRPr="00B70E47" w:rsidRDefault="00502C0F" w:rsidP="00502C0F">
      <w:pPr>
        <w:pStyle w:val="Textoindependiente"/>
        <w:ind w:firstLine="708"/>
        <w:rPr>
          <w:rFonts w:ascii="Calibri" w:hAnsi="Calibri"/>
          <w:sz w:val="26"/>
          <w:szCs w:val="22"/>
        </w:rPr>
      </w:pPr>
      <w:r w:rsidRPr="00B70E47">
        <w:rPr>
          <w:rFonts w:ascii="Calibri" w:hAnsi="Calibri" w:cs="Calibri"/>
          <w:b/>
          <w:bCs/>
          <w:i/>
          <w:iCs/>
          <w:sz w:val="26"/>
          <w:szCs w:val="26"/>
        </w:rPr>
        <w:t>SEGUNDO</w:t>
      </w:r>
      <w:r w:rsidRPr="00B70E47">
        <w:rPr>
          <w:rFonts w:ascii="Calibri" w:hAnsi="Calibri" w:cs="Calibri"/>
          <w:b/>
          <w:bCs/>
          <w:sz w:val="26"/>
          <w:szCs w:val="26"/>
        </w:rPr>
        <w:t xml:space="preserve">.- </w:t>
      </w:r>
      <w:r w:rsidRPr="00B70E47">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w:t>
      </w:r>
      <w:r w:rsidRPr="00B70E47">
        <w:rPr>
          <w:rFonts w:ascii="Calibri" w:hAnsi="Calibri"/>
          <w:sz w:val="26"/>
          <w:szCs w:val="22"/>
        </w:rPr>
        <w:lastRenderedPageBreak/>
        <w:t>Código de Procedimiento y Justicia Administrativa para el Estado y los Municipios de Guanajuato; por lo que de autos se desprende que a la fecha en que se promovió la demanda, esto es, al día 2</w:t>
      </w:r>
      <w:r w:rsidR="00965D4E" w:rsidRPr="00B70E47">
        <w:rPr>
          <w:rFonts w:ascii="Calibri" w:hAnsi="Calibri"/>
          <w:sz w:val="26"/>
          <w:szCs w:val="22"/>
        </w:rPr>
        <w:t>7</w:t>
      </w:r>
      <w:r w:rsidRPr="00B70E47">
        <w:rPr>
          <w:rFonts w:ascii="Calibri" w:hAnsi="Calibri"/>
          <w:sz w:val="26"/>
          <w:szCs w:val="22"/>
        </w:rPr>
        <w:t xml:space="preserve"> veint</w:t>
      </w:r>
      <w:r w:rsidR="00965D4E" w:rsidRPr="00B70E47">
        <w:rPr>
          <w:rFonts w:ascii="Calibri" w:hAnsi="Calibri"/>
          <w:sz w:val="26"/>
          <w:szCs w:val="22"/>
        </w:rPr>
        <w:t>isiete</w:t>
      </w:r>
      <w:r w:rsidRPr="00B70E47">
        <w:rPr>
          <w:rFonts w:ascii="Calibri" w:hAnsi="Calibri"/>
          <w:sz w:val="26"/>
          <w:szCs w:val="22"/>
        </w:rPr>
        <w:t xml:space="preserve"> de abril del año </w:t>
      </w:r>
      <w:r w:rsidR="00965D4E" w:rsidRPr="00B70E47">
        <w:rPr>
          <w:rFonts w:ascii="Calibri" w:hAnsi="Calibri"/>
          <w:sz w:val="26"/>
          <w:szCs w:val="22"/>
        </w:rPr>
        <w:t>2017 dos mil diecisiete</w:t>
      </w:r>
      <w:r w:rsidRPr="00B70E47">
        <w:rPr>
          <w:rFonts w:ascii="Calibri" w:hAnsi="Calibri"/>
          <w:sz w:val="26"/>
          <w:szCs w:val="22"/>
        </w:rPr>
        <w:t>; no se le había dado respuesta a l</w:t>
      </w:r>
      <w:r w:rsidR="004001C7" w:rsidRPr="00B70E47">
        <w:rPr>
          <w:rFonts w:ascii="Calibri" w:hAnsi="Calibri"/>
          <w:sz w:val="26"/>
          <w:szCs w:val="22"/>
        </w:rPr>
        <w:t xml:space="preserve">o </w:t>
      </w:r>
      <w:r w:rsidRPr="00B70E47">
        <w:rPr>
          <w:rFonts w:ascii="Calibri" w:hAnsi="Calibri"/>
          <w:sz w:val="26"/>
          <w:szCs w:val="22"/>
        </w:rPr>
        <w:t>petici</w:t>
      </w:r>
      <w:r w:rsidR="004001C7" w:rsidRPr="00B70E47">
        <w:rPr>
          <w:rFonts w:ascii="Calibri" w:hAnsi="Calibri"/>
          <w:sz w:val="26"/>
          <w:szCs w:val="22"/>
        </w:rPr>
        <w:t>onado</w:t>
      </w:r>
      <w:r w:rsidRPr="00B70E47">
        <w:rPr>
          <w:rFonts w:ascii="Calibri" w:hAnsi="Calibri"/>
          <w:sz w:val="26"/>
          <w:szCs w:val="22"/>
        </w:rPr>
        <w:t xml:space="preserve"> por l</w:t>
      </w:r>
      <w:r w:rsidR="004001C7" w:rsidRPr="00B70E47">
        <w:rPr>
          <w:rFonts w:ascii="Calibri" w:hAnsi="Calibri"/>
          <w:sz w:val="26"/>
          <w:szCs w:val="22"/>
        </w:rPr>
        <w:t>os</w:t>
      </w:r>
      <w:r w:rsidRPr="00B70E47">
        <w:rPr>
          <w:rFonts w:ascii="Calibri" w:hAnsi="Calibri"/>
          <w:sz w:val="26"/>
          <w:szCs w:val="22"/>
        </w:rPr>
        <w:t xml:space="preserve"> actor</w:t>
      </w:r>
      <w:r w:rsidR="004001C7" w:rsidRPr="00B70E47">
        <w:rPr>
          <w:rFonts w:ascii="Calibri" w:hAnsi="Calibri"/>
          <w:sz w:val="26"/>
          <w:szCs w:val="22"/>
        </w:rPr>
        <w:t>es</w:t>
      </w:r>
      <w:r w:rsidRPr="00B70E47">
        <w:rPr>
          <w:rFonts w:ascii="Calibri" w:hAnsi="Calibri"/>
          <w:sz w:val="26"/>
          <w:szCs w:val="22"/>
        </w:rPr>
        <w:t xml:space="preserve">, o no </w:t>
      </w:r>
      <w:r w:rsidR="004001C7" w:rsidRPr="00B70E47">
        <w:rPr>
          <w:rFonts w:ascii="Calibri" w:hAnsi="Calibri"/>
          <w:sz w:val="26"/>
          <w:szCs w:val="22"/>
        </w:rPr>
        <w:t xml:space="preserve">se </w:t>
      </w:r>
      <w:r w:rsidRPr="00B70E47">
        <w:rPr>
          <w:rFonts w:ascii="Calibri" w:hAnsi="Calibri"/>
          <w:sz w:val="26"/>
          <w:szCs w:val="22"/>
        </w:rPr>
        <w:t>le</w:t>
      </w:r>
      <w:r w:rsidR="004001C7" w:rsidRPr="00B70E47">
        <w:rPr>
          <w:rFonts w:ascii="Calibri" w:hAnsi="Calibri"/>
          <w:sz w:val="26"/>
          <w:szCs w:val="22"/>
        </w:rPr>
        <w:t>s</w:t>
      </w:r>
      <w:r w:rsidRPr="00B70E47">
        <w:rPr>
          <w:rFonts w:ascii="Calibri" w:hAnsi="Calibri"/>
          <w:sz w:val="26"/>
          <w:szCs w:val="22"/>
        </w:rPr>
        <w:t xml:space="preserve"> había hecho de su debido conocimiento. . . . . . . . . . . . .  . . . . . . . . . . . </w:t>
      </w:r>
      <w:r w:rsidR="004001C7" w:rsidRPr="00B70E47">
        <w:rPr>
          <w:rFonts w:ascii="Calibri" w:hAnsi="Calibri"/>
          <w:sz w:val="26"/>
          <w:szCs w:val="22"/>
        </w:rPr>
        <w:t xml:space="preserve">. . . . . . . . </w:t>
      </w:r>
    </w:p>
    <w:p w:rsidR="00502C0F" w:rsidRPr="00B70E47" w:rsidRDefault="00502C0F" w:rsidP="00502C0F">
      <w:pPr>
        <w:pStyle w:val="Textoindependiente"/>
        <w:rPr>
          <w:rFonts w:ascii="Calibri" w:hAnsi="Calibri" w:cs="Calibri"/>
          <w:b/>
          <w:iCs/>
          <w:sz w:val="26"/>
          <w:szCs w:val="26"/>
        </w:rPr>
      </w:pPr>
    </w:p>
    <w:p w:rsidR="00502C0F" w:rsidRPr="00B70E47" w:rsidRDefault="00502C0F" w:rsidP="00502C0F">
      <w:pPr>
        <w:pStyle w:val="Textoindependiente"/>
        <w:ind w:firstLine="708"/>
        <w:rPr>
          <w:rFonts w:ascii="Calibri" w:hAnsi="Calibri" w:cs="Calibri"/>
          <w:sz w:val="26"/>
          <w:szCs w:val="26"/>
        </w:rPr>
      </w:pPr>
      <w:r w:rsidRPr="00B70E47">
        <w:rPr>
          <w:rFonts w:ascii="Calibri" w:hAnsi="Calibri" w:cs="Calibri"/>
          <w:b/>
          <w:i/>
          <w:iCs/>
          <w:sz w:val="26"/>
          <w:szCs w:val="26"/>
        </w:rPr>
        <w:t xml:space="preserve">TERCERO.- </w:t>
      </w:r>
      <w:r w:rsidRPr="00B70E47">
        <w:rPr>
          <w:rFonts w:ascii="Calibri" w:hAnsi="Calibri" w:cs="Calibri"/>
          <w:sz w:val="26"/>
          <w:szCs w:val="26"/>
        </w:rPr>
        <w:t xml:space="preserve">La existencia del acto impugnado inicialmente, -la negativa ficta a la petición </w:t>
      </w:r>
      <w:r w:rsidRPr="00B70E47">
        <w:rPr>
          <w:rFonts w:ascii="Calibri" w:hAnsi="Calibri"/>
          <w:sz w:val="26"/>
          <w:szCs w:val="27"/>
        </w:rPr>
        <w:t>en que l</w:t>
      </w:r>
      <w:r w:rsidR="00A87E20" w:rsidRPr="00B70E47">
        <w:rPr>
          <w:rFonts w:ascii="Calibri" w:hAnsi="Calibri"/>
          <w:sz w:val="26"/>
          <w:szCs w:val="27"/>
        </w:rPr>
        <w:t>os</w:t>
      </w:r>
      <w:r w:rsidRPr="00B70E47">
        <w:rPr>
          <w:rFonts w:ascii="Calibri" w:hAnsi="Calibri"/>
          <w:sz w:val="26"/>
          <w:szCs w:val="27"/>
        </w:rPr>
        <w:t xml:space="preserve"> impetrante</w:t>
      </w:r>
      <w:r w:rsidR="00A87E20" w:rsidRPr="00B70E47">
        <w:rPr>
          <w:rFonts w:ascii="Calibri" w:hAnsi="Calibri"/>
          <w:sz w:val="26"/>
          <w:szCs w:val="27"/>
        </w:rPr>
        <w:t>s</w:t>
      </w:r>
      <w:r w:rsidRPr="00B70E47">
        <w:rPr>
          <w:rFonts w:ascii="Calibri" w:hAnsi="Calibri"/>
          <w:sz w:val="26"/>
          <w:szCs w:val="27"/>
        </w:rPr>
        <w:t>, formul</w:t>
      </w:r>
      <w:r w:rsidR="00A87E20" w:rsidRPr="00B70E47">
        <w:rPr>
          <w:rFonts w:ascii="Calibri" w:hAnsi="Calibri"/>
          <w:sz w:val="26"/>
          <w:szCs w:val="27"/>
        </w:rPr>
        <w:t>aron</w:t>
      </w:r>
      <w:r w:rsidRPr="00B70E47">
        <w:rPr>
          <w:rFonts w:ascii="Calibri" w:hAnsi="Calibri"/>
          <w:sz w:val="26"/>
          <w:szCs w:val="27"/>
        </w:rPr>
        <w:t xml:space="preserve"> a la </w:t>
      </w:r>
      <w:r w:rsidR="00A87E20" w:rsidRPr="00B70E47">
        <w:rPr>
          <w:rFonts w:ascii="Calibri" w:hAnsi="Calibri"/>
          <w:sz w:val="26"/>
          <w:szCs w:val="27"/>
        </w:rPr>
        <w:t xml:space="preserve">Contraloría </w:t>
      </w:r>
      <w:r w:rsidRPr="00B70E47">
        <w:rPr>
          <w:rFonts w:ascii="Calibri" w:hAnsi="Calibri"/>
          <w:sz w:val="26"/>
          <w:szCs w:val="27"/>
        </w:rPr>
        <w:t>demandada, en el sentido de que</w:t>
      </w:r>
      <w:r w:rsidR="00A87E20" w:rsidRPr="00B70E47">
        <w:rPr>
          <w:rFonts w:ascii="Calibri" w:hAnsi="Calibri"/>
          <w:sz w:val="26"/>
          <w:szCs w:val="27"/>
        </w:rPr>
        <w:t xml:space="preserve"> se instaure el procedimiento administrativo que en derecho procediera </w:t>
      </w:r>
      <w:r w:rsidRPr="00B70E47">
        <w:rPr>
          <w:rFonts w:ascii="Calibri" w:hAnsi="Calibri"/>
          <w:sz w:val="26"/>
          <w:szCs w:val="27"/>
        </w:rPr>
        <w:t xml:space="preserve">al titular de la Dirección General de Gestión Ambiental del Municipio de León, Guanajuato, por no haber dado respuesta a </w:t>
      </w:r>
      <w:r w:rsidR="008B5DBE" w:rsidRPr="00B70E47">
        <w:rPr>
          <w:rFonts w:ascii="Calibri" w:hAnsi="Calibri"/>
          <w:sz w:val="26"/>
          <w:szCs w:val="27"/>
        </w:rPr>
        <w:t>las</w:t>
      </w:r>
      <w:r w:rsidRPr="00B70E47">
        <w:rPr>
          <w:rFonts w:ascii="Calibri" w:hAnsi="Calibri"/>
          <w:sz w:val="26"/>
          <w:szCs w:val="27"/>
        </w:rPr>
        <w:t xml:space="preserve"> </w:t>
      </w:r>
      <w:r w:rsidR="008B5DBE" w:rsidRPr="00B70E47">
        <w:rPr>
          <w:rFonts w:ascii="Calibri" w:hAnsi="Calibri"/>
          <w:sz w:val="26"/>
          <w:szCs w:val="27"/>
        </w:rPr>
        <w:t>petitorias</w:t>
      </w:r>
      <w:r w:rsidRPr="00B70E47">
        <w:rPr>
          <w:rFonts w:ascii="Calibri" w:hAnsi="Calibri"/>
          <w:sz w:val="26"/>
          <w:szCs w:val="27"/>
        </w:rPr>
        <w:t xml:space="preserve"> formuladas a dicha autoridad</w:t>
      </w:r>
      <w:r w:rsidR="008B5DBE" w:rsidRPr="00B70E47">
        <w:rPr>
          <w:rFonts w:ascii="Calibri" w:hAnsi="Calibri"/>
          <w:bCs/>
          <w:sz w:val="26"/>
          <w:szCs w:val="26"/>
        </w:rPr>
        <w:t>, el día</w:t>
      </w:r>
      <w:r w:rsidR="008B5DBE" w:rsidRPr="00B70E47">
        <w:rPr>
          <w:rFonts w:ascii="Calibri" w:hAnsi="Calibri" w:cs="Calibri"/>
          <w:sz w:val="26"/>
          <w:szCs w:val="26"/>
        </w:rPr>
        <w:t xml:space="preserve"> 9 nueve de diciembre del año 2016 dos mil dieciséis</w:t>
      </w:r>
      <w:r w:rsidRPr="00B70E47">
        <w:rPr>
          <w:rFonts w:ascii="Calibri" w:hAnsi="Calibri"/>
          <w:sz w:val="26"/>
          <w:szCs w:val="27"/>
        </w:rPr>
        <w:t xml:space="preserve">; </w:t>
      </w:r>
      <w:r w:rsidRPr="00B70E47">
        <w:rPr>
          <w:rFonts w:ascii="Calibri" w:hAnsi="Calibri" w:cs="Calibri"/>
          <w:sz w:val="26"/>
          <w:szCs w:val="26"/>
        </w:rPr>
        <w:t xml:space="preserve">se encuentra acreditada en autos, </w:t>
      </w:r>
      <w:r w:rsidRPr="00B70E47">
        <w:rPr>
          <w:rFonts w:ascii="Calibri" w:hAnsi="Calibri"/>
          <w:bCs/>
          <w:sz w:val="26"/>
          <w:szCs w:val="26"/>
        </w:rPr>
        <w:t xml:space="preserve">al </w:t>
      </w:r>
      <w:r w:rsidRPr="00B70E47">
        <w:rPr>
          <w:rFonts w:ascii="Calibri" w:hAnsi="Calibri"/>
          <w:b/>
          <w:bCs/>
          <w:sz w:val="26"/>
          <w:szCs w:val="26"/>
        </w:rPr>
        <w:t>no constar</w:t>
      </w:r>
      <w:r w:rsidRPr="00B70E47">
        <w:rPr>
          <w:rFonts w:ascii="Calibri" w:hAnsi="Calibri"/>
          <w:bCs/>
          <w:sz w:val="26"/>
          <w:szCs w:val="26"/>
        </w:rPr>
        <w:t xml:space="preserve"> escrito</w:t>
      </w:r>
      <w:r w:rsidR="008057C8" w:rsidRPr="00B70E47">
        <w:rPr>
          <w:rFonts w:ascii="Calibri" w:hAnsi="Calibri"/>
          <w:bCs/>
          <w:sz w:val="26"/>
          <w:szCs w:val="26"/>
        </w:rPr>
        <w:t xml:space="preserve">s mediante </w:t>
      </w:r>
      <w:r w:rsidRPr="00B70E47">
        <w:rPr>
          <w:rFonts w:ascii="Calibri" w:hAnsi="Calibri"/>
          <w:bCs/>
          <w:sz w:val="26"/>
          <w:szCs w:val="26"/>
        </w:rPr>
        <w:t>l</w:t>
      </w:r>
      <w:r w:rsidR="008057C8" w:rsidRPr="00B70E47">
        <w:rPr>
          <w:rFonts w:ascii="Calibri" w:hAnsi="Calibri"/>
          <w:bCs/>
          <w:sz w:val="26"/>
          <w:szCs w:val="26"/>
        </w:rPr>
        <w:t>os</w:t>
      </w:r>
      <w:r w:rsidRPr="00B70E47">
        <w:rPr>
          <w:rFonts w:ascii="Calibri" w:hAnsi="Calibri"/>
          <w:bCs/>
          <w:sz w:val="26"/>
          <w:szCs w:val="26"/>
        </w:rPr>
        <w:t xml:space="preserve"> </w:t>
      </w:r>
      <w:r w:rsidR="008057C8" w:rsidRPr="00B70E47">
        <w:rPr>
          <w:rFonts w:ascii="Calibri" w:hAnsi="Calibri"/>
          <w:bCs/>
          <w:sz w:val="26"/>
          <w:szCs w:val="26"/>
        </w:rPr>
        <w:t>que</w:t>
      </w:r>
      <w:r w:rsidRPr="00B70E47">
        <w:rPr>
          <w:rFonts w:ascii="Calibri" w:hAnsi="Calibri"/>
          <w:bCs/>
          <w:sz w:val="26"/>
          <w:szCs w:val="26"/>
        </w:rPr>
        <w:t xml:space="preserve"> previamente a la interposición del proceso, la autoridad demandada hubiere dado respuesta</w:t>
      </w:r>
      <w:r w:rsidR="008B5DBE" w:rsidRPr="00B70E47">
        <w:rPr>
          <w:rFonts w:ascii="Calibri" w:hAnsi="Calibri"/>
          <w:bCs/>
          <w:sz w:val="26"/>
          <w:szCs w:val="26"/>
        </w:rPr>
        <w:t xml:space="preserve"> dichas peticiones</w:t>
      </w:r>
      <w:r w:rsidR="008B5DBE" w:rsidRPr="00B70E47">
        <w:rPr>
          <w:rFonts w:ascii="Calibri" w:hAnsi="Calibri" w:cs="Calibri"/>
          <w:sz w:val="26"/>
          <w:szCs w:val="26"/>
        </w:rPr>
        <w:t xml:space="preserve"> </w:t>
      </w:r>
      <w:r w:rsidR="008057C8" w:rsidRPr="00B70E47">
        <w:rPr>
          <w:rFonts w:ascii="Calibri" w:hAnsi="Calibri" w:cs="Calibri"/>
          <w:sz w:val="26"/>
          <w:szCs w:val="26"/>
        </w:rPr>
        <w:t>(</w:t>
      </w:r>
      <w:r w:rsidR="00F118B2" w:rsidRPr="00B70E47">
        <w:rPr>
          <w:rFonts w:ascii="Calibri" w:hAnsi="Calibri" w:cs="Calibri"/>
          <w:sz w:val="26"/>
          <w:szCs w:val="26"/>
        </w:rPr>
        <w:t xml:space="preserve">solicitudes </w:t>
      </w:r>
      <w:r w:rsidRPr="00B70E47">
        <w:rPr>
          <w:rFonts w:ascii="Calibri" w:hAnsi="Calibri" w:cs="Calibri"/>
          <w:sz w:val="26"/>
          <w:szCs w:val="26"/>
        </w:rPr>
        <w:t>cuyo</w:t>
      </w:r>
      <w:r w:rsidR="008057C8" w:rsidRPr="00B70E47">
        <w:rPr>
          <w:rFonts w:ascii="Calibri" w:hAnsi="Calibri" w:cs="Calibri"/>
          <w:sz w:val="26"/>
          <w:szCs w:val="26"/>
        </w:rPr>
        <w:t>s</w:t>
      </w:r>
      <w:r w:rsidRPr="00B70E47">
        <w:rPr>
          <w:rFonts w:ascii="Calibri" w:hAnsi="Calibri" w:cs="Calibri"/>
          <w:sz w:val="26"/>
          <w:szCs w:val="26"/>
        </w:rPr>
        <w:t xml:space="preserve"> original</w:t>
      </w:r>
      <w:r w:rsidR="008057C8" w:rsidRPr="00B70E47">
        <w:rPr>
          <w:rFonts w:ascii="Calibri" w:hAnsi="Calibri" w:cs="Calibri"/>
          <w:sz w:val="26"/>
          <w:szCs w:val="26"/>
        </w:rPr>
        <w:t>es</w:t>
      </w:r>
      <w:r w:rsidRPr="00B70E47">
        <w:rPr>
          <w:rFonts w:ascii="Calibri" w:hAnsi="Calibri" w:cs="Calibri"/>
          <w:sz w:val="26"/>
          <w:szCs w:val="26"/>
        </w:rPr>
        <w:t xml:space="preserve"> obra</w:t>
      </w:r>
      <w:r w:rsidR="008057C8" w:rsidRPr="00B70E47">
        <w:rPr>
          <w:rFonts w:ascii="Calibri" w:hAnsi="Calibri" w:cs="Calibri"/>
          <w:sz w:val="26"/>
          <w:szCs w:val="26"/>
        </w:rPr>
        <w:t>n</w:t>
      </w:r>
      <w:r w:rsidRPr="00B70E47">
        <w:rPr>
          <w:rFonts w:ascii="Calibri" w:hAnsi="Calibri" w:cs="Calibri"/>
          <w:sz w:val="26"/>
          <w:szCs w:val="26"/>
        </w:rPr>
        <w:t xml:space="preserve"> en el secreto de este Juzgado y s</w:t>
      </w:r>
      <w:r w:rsidR="008057C8" w:rsidRPr="00B70E47">
        <w:rPr>
          <w:rFonts w:ascii="Calibri" w:hAnsi="Calibri" w:cs="Calibri"/>
          <w:sz w:val="26"/>
          <w:szCs w:val="26"/>
        </w:rPr>
        <w:t>on</w:t>
      </w:r>
      <w:r w:rsidRPr="00B70E47">
        <w:rPr>
          <w:rFonts w:ascii="Calibri" w:hAnsi="Calibri" w:cs="Calibri"/>
          <w:sz w:val="26"/>
          <w:szCs w:val="26"/>
        </w:rPr>
        <w:t xml:space="preserve"> visible</w:t>
      </w:r>
      <w:r w:rsidR="008057C8" w:rsidRPr="00B70E47">
        <w:rPr>
          <w:rFonts w:ascii="Calibri" w:hAnsi="Calibri" w:cs="Calibri"/>
          <w:sz w:val="26"/>
          <w:szCs w:val="26"/>
        </w:rPr>
        <w:t>s</w:t>
      </w:r>
      <w:r w:rsidRPr="00B70E47">
        <w:rPr>
          <w:rFonts w:ascii="Calibri" w:hAnsi="Calibri" w:cs="Calibri"/>
          <w:sz w:val="26"/>
          <w:szCs w:val="26"/>
        </w:rPr>
        <w:t xml:space="preserve"> en el expediente en copia certificada, a fojas  4 cuatro</w:t>
      </w:r>
      <w:r w:rsidR="008057C8" w:rsidRPr="00B70E47">
        <w:rPr>
          <w:rFonts w:ascii="Calibri" w:hAnsi="Calibri" w:cs="Calibri"/>
          <w:sz w:val="26"/>
          <w:szCs w:val="26"/>
        </w:rPr>
        <w:t xml:space="preserve"> a la 21 veintiuno</w:t>
      </w:r>
      <w:r w:rsidRPr="00B70E47">
        <w:rPr>
          <w:rFonts w:ascii="Calibri" w:hAnsi="Calibri" w:cs="Calibri"/>
          <w:sz w:val="26"/>
          <w:szCs w:val="26"/>
        </w:rPr>
        <w:t>). . . . . . . . . . . . . . . . . . . . . . . . . . . . . . . . . . . . . . . . .</w:t>
      </w:r>
      <w:r w:rsidR="008057C8" w:rsidRPr="00B70E47">
        <w:rPr>
          <w:rFonts w:ascii="Calibri" w:hAnsi="Calibri" w:cs="Calibri"/>
          <w:sz w:val="26"/>
          <w:szCs w:val="26"/>
        </w:rPr>
        <w:t xml:space="preserve"> . . . . . . </w:t>
      </w:r>
    </w:p>
    <w:p w:rsidR="00502C0F" w:rsidRPr="00B70E47" w:rsidRDefault="00502C0F" w:rsidP="00502C0F">
      <w:pPr>
        <w:pStyle w:val="Textoindependiente"/>
        <w:ind w:firstLine="708"/>
        <w:rPr>
          <w:rFonts w:ascii="Calibri" w:hAnsi="Calibri" w:cs="Calibri"/>
          <w:sz w:val="20"/>
          <w:szCs w:val="20"/>
        </w:rPr>
      </w:pPr>
    </w:p>
    <w:p w:rsidR="007D56CE" w:rsidRPr="00B70E47" w:rsidRDefault="00502C0F" w:rsidP="00502C0F">
      <w:pPr>
        <w:pStyle w:val="Textoindependiente"/>
        <w:ind w:firstLine="708"/>
        <w:rPr>
          <w:rFonts w:ascii="Calibri" w:hAnsi="Calibri" w:cs="Calibri"/>
          <w:bCs/>
          <w:sz w:val="26"/>
          <w:szCs w:val="26"/>
        </w:rPr>
      </w:pPr>
      <w:r w:rsidRPr="00B70E47">
        <w:rPr>
          <w:rFonts w:ascii="Calibri" w:hAnsi="Calibri" w:cs="Calibri"/>
          <w:bCs/>
          <w:sz w:val="26"/>
          <w:szCs w:val="26"/>
        </w:rPr>
        <w:t xml:space="preserve">No obstante lo anterior, resulta necesario señalar que en el presente proceso, la negativa ficta dejó de tener efectos, desde el momento en que la autoridad enjuiciada, a través de su titular, al contestar la demanda en fecha </w:t>
      </w:r>
      <w:r w:rsidR="0067307C" w:rsidRPr="00B70E47">
        <w:rPr>
          <w:rFonts w:ascii="Calibri" w:hAnsi="Calibri" w:cs="Calibri"/>
          <w:bCs/>
          <w:sz w:val="26"/>
          <w:szCs w:val="26"/>
        </w:rPr>
        <w:t>13</w:t>
      </w:r>
      <w:r w:rsidRPr="00B70E47">
        <w:rPr>
          <w:rFonts w:ascii="Calibri" w:hAnsi="Calibri" w:cs="Calibri"/>
          <w:bCs/>
          <w:sz w:val="26"/>
          <w:szCs w:val="26"/>
        </w:rPr>
        <w:t xml:space="preserve"> </w:t>
      </w:r>
      <w:r w:rsidR="0067307C" w:rsidRPr="00B70E47">
        <w:rPr>
          <w:rFonts w:ascii="Calibri" w:hAnsi="Calibri" w:cs="Calibri"/>
          <w:bCs/>
          <w:sz w:val="26"/>
          <w:szCs w:val="26"/>
        </w:rPr>
        <w:t>tre</w:t>
      </w:r>
      <w:r w:rsidRPr="00B70E47">
        <w:rPr>
          <w:rFonts w:ascii="Calibri" w:hAnsi="Calibri" w:cs="Calibri"/>
          <w:bCs/>
          <w:sz w:val="26"/>
          <w:szCs w:val="26"/>
        </w:rPr>
        <w:t xml:space="preserve">ce de </w:t>
      </w:r>
      <w:r w:rsidR="0067307C" w:rsidRPr="00B70E47">
        <w:rPr>
          <w:rFonts w:ascii="Calibri" w:hAnsi="Calibri" w:cs="Calibri"/>
          <w:bCs/>
          <w:sz w:val="26"/>
          <w:szCs w:val="26"/>
        </w:rPr>
        <w:t>juni</w:t>
      </w:r>
      <w:r w:rsidRPr="00B70E47">
        <w:rPr>
          <w:rFonts w:ascii="Calibri" w:hAnsi="Calibri" w:cs="Calibri"/>
          <w:bCs/>
          <w:sz w:val="26"/>
          <w:szCs w:val="26"/>
        </w:rPr>
        <w:t>o de</w:t>
      </w:r>
      <w:r w:rsidR="0067307C" w:rsidRPr="00B70E47">
        <w:rPr>
          <w:rFonts w:ascii="Calibri" w:hAnsi="Calibri" w:cs="Calibri"/>
          <w:bCs/>
          <w:sz w:val="26"/>
          <w:szCs w:val="26"/>
        </w:rPr>
        <w:t xml:space="preserve"> ese año</w:t>
      </w:r>
      <w:r w:rsidRPr="00B70E47">
        <w:rPr>
          <w:rFonts w:ascii="Calibri" w:hAnsi="Calibri" w:cs="Calibri"/>
          <w:bCs/>
          <w:sz w:val="26"/>
          <w:szCs w:val="26"/>
        </w:rPr>
        <w:t xml:space="preserve"> 2017 dos mil diecisiete, aportó </w:t>
      </w:r>
      <w:r w:rsidR="0067307C" w:rsidRPr="00B70E47">
        <w:rPr>
          <w:rFonts w:ascii="Calibri" w:hAnsi="Calibri" w:cs="Calibri"/>
          <w:bCs/>
          <w:sz w:val="26"/>
          <w:szCs w:val="26"/>
        </w:rPr>
        <w:t>copias certificadas de los expedientes números CM/DCS/1139/2016-D12, CM/DCS/1140/2016-D12, CM/DCS/1141/2016-D12, CM/DCS/1142/2016-D12, CM/DCS/1143/2016-D12, CM/DCS/1144/2016-D12, CM/DCS/1145/2016-D12, CM/DCS/1146/2016-D12 y CM/DCS/1147/2016-D12, relativos a las denuncias administrativas presentadas por los ahora actores, consistentes cada uno de ellos en acuerdos de prevención, por los que se tuvo por recibida la gestión, y se les solicitó indicaran el Juzgado o Sala en los que se encontraban radicados dichos procesos, y remitieran copia de la demanda y de los actos reclamados que dieron origen a la demanda administrativa en contra de la Dirección General de Gestión A</w:t>
      </w:r>
      <w:r w:rsidR="00527C5C" w:rsidRPr="00B70E47">
        <w:rPr>
          <w:rFonts w:ascii="Calibri" w:hAnsi="Calibri" w:cs="Calibri"/>
          <w:bCs/>
          <w:sz w:val="26"/>
          <w:szCs w:val="26"/>
        </w:rPr>
        <w:t>mbiental</w:t>
      </w:r>
      <w:r w:rsidR="007D56CE" w:rsidRPr="00B70E47">
        <w:rPr>
          <w:rFonts w:ascii="Calibri" w:hAnsi="Calibri" w:cs="Calibri"/>
          <w:bCs/>
          <w:sz w:val="26"/>
          <w:szCs w:val="26"/>
        </w:rPr>
        <w:t>, señalándose también que en caso de no satisfacer la prevención formulada, se les tendría por desinteresados en la investigación, archivándose de plano su gestión;</w:t>
      </w:r>
      <w:r w:rsidR="00527C5C" w:rsidRPr="00B70E47">
        <w:rPr>
          <w:rFonts w:ascii="Calibri" w:hAnsi="Calibri" w:cs="Calibri"/>
          <w:bCs/>
          <w:sz w:val="26"/>
          <w:szCs w:val="26"/>
        </w:rPr>
        <w:t xml:space="preserve"> los oficios de fechas 20 veinte de diciembre del 2016 dos mil dieciséis, enviados a cada uno de los promoventes, </w:t>
      </w:r>
      <w:r w:rsidR="00B72E97" w:rsidRPr="00B70E47">
        <w:rPr>
          <w:rFonts w:ascii="Calibri" w:hAnsi="Calibri" w:cs="Calibri"/>
          <w:bCs/>
          <w:sz w:val="26"/>
          <w:szCs w:val="26"/>
        </w:rPr>
        <w:t>con los requerimientos antes señalados; actas de hechos de fecha 22 veintidós de diciembre de ese año;</w:t>
      </w:r>
      <w:r w:rsidR="0067307C" w:rsidRPr="00B70E47">
        <w:rPr>
          <w:rFonts w:ascii="Calibri" w:hAnsi="Calibri" w:cs="Calibri"/>
          <w:bCs/>
          <w:sz w:val="26"/>
          <w:szCs w:val="26"/>
        </w:rPr>
        <w:t xml:space="preserve"> </w:t>
      </w:r>
      <w:r w:rsidR="00B72E97" w:rsidRPr="00B70E47">
        <w:rPr>
          <w:rFonts w:ascii="Calibri" w:hAnsi="Calibri" w:cs="Calibri"/>
          <w:bCs/>
          <w:sz w:val="26"/>
          <w:szCs w:val="26"/>
        </w:rPr>
        <w:t xml:space="preserve">y los acuerdos emitidos </w:t>
      </w:r>
      <w:r w:rsidR="001E721E" w:rsidRPr="00B70E47">
        <w:rPr>
          <w:rFonts w:ascii="Calibri" w:hAnsi="Calibri" w:cs="Calibri"/>
          <w:bCs/>
          <w:sz w:val="26"/>
          <w:szCs w:val="26"/>
        </w:rPr>
        <w:t xml:space="preserve">el 17 diecisiete de enero del año 2017 dos mil diecisiete, a través de los cuales </w:t>
      </w:r>
      <w:r w:rsidR="007D56CE" w:rsidRPr="00B70E47">
        <w:rPr>
          <w:rFonts w:ascii="Calibri" w:hAnsi="Calibri" w:cs="Calibri"/>
          <w:bCs/>
          <w:sz w:val="26"/>
          <w:szCs w:val="26"/>
        </w:rPr>
        <w:t xml:space="preserve">se hizo constar que el domicilio proporcionado por los impetrantes, </w:t>
      </w:r>
      <w:r w:rsidR="00EA28AF" w:rsidRPr="00B70E47">
        <w:rPr>
          <w:rFonts w:ascii="Calibri" w:hAnsi="Calibri" w:cs="Calibri"/>
          <w:bCs/>
          <w:sz w:val="26"/>
          <w:szCs w:val="26"/>
        </w:rPr>
        <w:t xml:space="preserve">ubicado en calle Encino número 107 ciento siete de la colonia La Floresta de esta ciudad, </w:t>
      </w:r>
      <w:r w:rsidR="007D56CE" w:rsidRPr="00B70E47">
        <w:rPr>
          <w:rFonts w:ascii="Calibri" w:hAnsi="Calibri" w:cs="Calibri"/>
          <w:bCs/>
          <w:sz w:val="26"/>
          <w:szCs w:val="26"/>
        </w:rPr>
        <w:t xml:space="preserve">se encuentra </w:t>
      </w:r>
      <w:r w:rsidR="001E721E" w:rsidRPr="00B70E47">
        <w:rPr>
          <w:rFonts w:ascii="Calibri" w:hAnsi="Calibri" w:cs="Calibri"/>
          <w:bCs/>
          <w:sz w:val="26"/>
          <w:szCs w:val="26"/>
        </w:rPr>
        <w:t xml:space="preserve"> </w:t>
      </w:r>
      <w:r w:rsidR="007D56CE" w:rsidRPr="00B70E47">
        <w:rPr>
          <w:rFonts w:ascii="Calibri" w:hAnsi="Calibri" w:cs="Calibri"/>
          <w:bCs/>
          <w:sz w:val="26"/>
          <w:szCs w:val="26"/>
        </w:rPr>
        <w:t>deshabitado</w:t>
      </w:r>
      <w:r w:rsidR="00EA28AF" w:rsidRPr="00B70E47">
        <w:rPr>
          <w:rFonts w:ascii="Calibri" w:hAnsi="Calibri" w:cs="Calibri"/>
          <w:bCs/>
          <w:sz w:val="26"/>
          <w:szCs w:val="26"/>
        </w:rPr>
        <w:t>,</w:t>
      </w:r>
      <w:r w:rsidR="007D56CE" w:rsidRPr="00B70E47">
        <w:rPr>
          <w:rFonts w:ascii="Calibri" w:hAnsi="Calibri" w:cs="Calibri"/>
          <w:bCs/>
          <w:sz w:val="26"/>
          <w:szCs w:val="26"/>
        </w:rPr>
        <w:t xml:space="preserve"> por lo que se ordenó notificar los oficios por estrados de la Contraloría</w:t>
      </w:r>
      <w:r w:rsidR="00454B8F" w:rsidRPr="00B70E47">
        <w:rPr>
          <w:rFonts w:ascii="Calibri" w:hAnsi="Calibri" w:cs="Calibri"/>
          <w:bCs/>
          <w:sz w:val="26"/>
          <w:szCs w:val="26"/>
        </w:rPr>
        <w:t xml:space="preserve">; acuerdos de prevención que fueron emitidos por la Directora de Contraloría Social, </w:t>
      </w:r>
      <w:r w:rsidR="00B70E47" w:rsidRPr="00B70E47">
        <w:rPr>
          <w:rFonts w:ascii="Calibri" w:hAnsi="Calibri" w:cs="Calibri"/>
          <w:sz w:val="26"/>
          <w:szCs w:val="26"/>
        </w:rPr>
        <w:t>(…)</w:t>
      </w:r>
      <w:r w:rsidR="00B70E47" w:rsidRPr="00B70E47">
        <w:rPr>
          <w:rFonts w:ascii="Calibri" w:hAnsi="Calibri" w:cs="Calibri"/>
          <w:sz w:val="26"/>
          <w:szCs w:val="26"/>
        </w:rPr>
        <w:t xml:space="preserve"> </w:t>
      </w:r>
      <w:r w:rsidR="00454B8F" w:rsidRPr="00B70E47">
        <w:rPr>
          <w:rFonts w:ascii="Calibri" w:hAnsi="Calibri" w:cs="Calibri"/>
          <w:bCs/>
          <w:sz w:val="26"/>
          <w:szCs w:val="26"/>
        </w:rPr>
        <w:t>y q</w:t>
      </w:r>
      <w:r w:rsidR="00A86845" w:rsidRPr="00B70E47">
        <w:rPr>
          <w:rFonts w:ascii="Calibri" w:hAnsi="Calibri" w:cs="Calibri"/>
          <w:bCs/>
          <w:sz w:val="26"/>
          <w:szCs w:val="26"/>
        </w:rPr>
        <w:t>ue recayeron a la petición de los</w:t>
      </w:r>
      <w:r w:rsidR="00454B8F" w:rsidRPr="00B70E47">
        <w:rPr>
          <w:rFonts w:ascii="Calibri" w:hAnsi="Calibri" w:cs="Calibri"/>
          <w:bCs/>
          <w:sz w:val="26"/>
          <w:szCs w:val="26"/>
        </w:rPr>
        <w:t xml:space="preserve"> justiciable</w:t>
      </w:r>
      <w:r w:rsidR="00A86845" w:rsidRPr="00B70E47">
        <w:rPr>
          <w:rFonts w:ascii="Calibri" w:hAnsi="Calibri" w:cs="Calibri"/>
          <w:bCs/>
          <w:sz w:val="26"/>
          <w:szCs w:val="26"/>
        </w:rPr>
        <w:t>s</w:t>
      </w:r>
      <w:r w:rsidR="004E68D2" w:rsidRPr="00B70E47">
        <w:rPr>
          <w:rFonts w:ascii="Calibri" w:hAnsi="Calibri" w:cs="Calibri"/>
          <w:bCs/>
          <w:sz w:val="26"/>
          <w:szCs w:val="26"/>
        </w:rPr>
        <w:t>; así como en el caso de</w:t>
      </w:r>
      <w:r w:rsidR="008E3FA0" w:rsidRPr="00B70E47">
        <w:rPr>
          <w:rFonts w:ascii="Calibri" w:hAnsi="Calibri" w:cs="Calibri"/>
          <w:bCs/>
          <w:sz w:val="26"/>
          <w:szCs w:val="26"/>
        </w:rPr>
        <w:t xml:space="preserve"> </w:t>
      </w:r>
      <w:r w:rsidR="004E68D2" w:rsidRPr="00B70E47">
        <w:rPr>
          <w:rFonts w:ascii="Calibri" w:hAnsi="Calibri" w:cs="Calibri"/>
          <w:bCs/>
          <w:sz w:val="26"/>
          <w:szCs w:val="26"/>
        </w:rPr>
        <w:t>l</w:t>
      </w:r>
      <w:r w:rsidR="008E3FA0" w:rsidRPr="00B70E47">
        <w:rPr>
          <w:rFonts w:ascii="Calibri" w:hAnsi="Calibri" w:cs="Calibri"/>
          <w:bCs/>
          <w:sz w:val="26"/>
          <w:szCs w:val="26"/>
        </w:rPr>
        <w:t>os</w:t>
      </w:r>
      <w:r w:rsidR="004E68D2" w:rsidRPr="00B70E47">
        <w:rPr>
          <w:rFonts w:ascii="Calibri" w:hAnsi="Calibri" w:cs="Calibri"/>
          <w:bCs/>
          <w:sz w:val="26"/>
          <w:szCs w:val="26"/>
        </w:rPr>
        <w:t xml:space="preserve"> ciudadano</w:t>
      </w:r>
      <w:r w:rsidR="008E3FA0" w:rsidRPr="00B70E47">
        <w:rPr>
          <w:rFonts w:ascii="Calibri" w:hAnsi="Calibri" w:cs="Calibri"/>
          <w:bCs/>
          <w:sz w:val="26"/>
          <w:szCs w:val="26"/>
        </w:rPr>
        <w:t>s</w:t>
      </w:r>
      <w:r w:rsidR="004E68D2" w:rsidRPr="00B70E47">
        <w:rPr>
          <w:rFonts w:ascii="Calibri" w:hAnsi="Calibri" w:cs="Calibri"/>
          <w:bCs/>
          <w:sz w:val="26"/>
          <w:szCs w:val="26"/>
        </w:rPr>
        <w:t xml:space="preserve"> </w:t>
      </w:r>
      <w:r w:rsidR="00B70E47" w:rsidRPr="00B70E47">
        <w:rPr>
          <w:rFonts w:ascii="Calibri" w:hAnsi="Calibri" w:cs="Calibri"/>
          <w:sz w:val="26"/>
          <w:szCs w:val="26"/>
        </w:rPr>
        <w:t>(…)</w:t>
      </w:r>
      <w:r w:rsidR="004E68D2" w:rsidRPr="00B70E47">
        <w:rPr>
          <w:rFonts w:ascii="Calibri" w:hAnsi="Calibri" w:cs="Calibri"/>
          <w:bCs/>
          <w:sz w:val="26"/>
          <w:szCs w:val="26"/>
        </w:rPr>
        <w:t xml:space="preserve"> se agreg</w:t>
      </w:r>
      <w:r w:rsidR="008E3FA0" w:rsidRPr="00B70E47">
        <w:rPr>
          <w:rFonts w:ascii="Calibri" w:hAnsi="Calibri" w:cs="Calibri"/>
          <w:bCs/>
          <w:sz w:val="26"/>
          <w:szCs w:val="26"/>
        </w:rPr>
        <w:t>aron</w:t>
      </w:r>
      <w:r w:rsidR="004E68D2" w:rsidRPr="00B70E47">
        <w:rPr>
          <w:rFonts w:ascii="Calibri" w:hAnsi="Calibri" w:cs="Calibri"/>
          <w:bCs/>
          <w:sz w:val="26"/>
          <w:szCs w:val="26"/>
        </w:rPr>
        <w:t xml:space="preserve"> también l</w:t>
      </w:r>
      <w:r w:rsidR="008E3FA0" w:rsidRPr="00B70E47">
        <w:rPr>
          <w:rFonts w:ascii="Calibri" w:hAnsi="Calibri" w:cs="Calibri"/>
          <w:bCs/>
          <w:sz w:val="26"/>
          <w:szCs w:val="26"/>
        </w:rPr>
        <w:t>os</w:t>
      </w:r>
      <w:r w:rsidR="004E68D2" w:rsidRPr="00B70E47">
        <w:rPr>
          <w:rFonts w:ascii="Calibri" w:hAnsi="Calibri" w:cs="Calibri"/>
          <w:bCs/>
          <w:sz w:val="26"/>
          <w:szCs w:val="26"/>
        </w:rPr>
        <w:t xml:space="preserve"> acuerdo</w:t>
      </w:r>
      <w:r w:rsidR="008E3FA0" w:rsidRPr="00B70E47">
        <w:rPr>
          <w:rFonts w:ascii="Calibri" w:hAnsi="Calibri" w:cs="Calibri"/>
          <w:bCs/>
          <w:sz w:val="26"/>
          <w:szCs w:val="26"/>
        </w:rPr>
        <w:t>s</w:t>
      </w:r>
      <w:r w:rsidR="004E68D2" w:rsidRPr="00B70E47">
        <w:rPr>
          <w:rFonts w:ascii="Calibri" w:hAnsi="Calibri" w:cs="Calibri"/>
          <w:bCs/>
          <w:sz w:val="26"/>
          <w:szCs w:val="26"/>
        </w:rPr>
        <w:t xml:space="preserve"> de archivo emitido</w:t>
      </w:r>
      <w:r w:rsidR="008E3FA0" w:rsidRPr="00B70E47">
        <w:rPr>
          <w:rFonts w:ascii="Calibri" w:hAnsi="Calibri" w:cs="Calibri"/>
          <w:bCs/>
          <w:sz w:val="26"/>
          <w:szCs w:val="26"/>
        </w:rPr>
        <w:t>s</w:t>
      </w:r>
      <w:r w:rsidR="004E68D2" w:rsidRPr="00B70E47">
        <w:rPr>
          <w:rFonts w:ascii="Calibri" w:hAnsi="Calibri" w:cs="Calibri"/>
          <w:bCs/>
          <w:sz w:val="26"/>
          <w:szCs w:val="26"/>
        </w:rPr>
        <w:t xml:space="preserve"> en </w:t>
      </w:r>
      <w:r w:rsidR="008E3FA0" w:rsidRPr="00B70E47">
        <w:rPr>
          <w:rFonts w:ascii="Calibri" w:hAnsi="Calibri" w:cs="Calibri"/>
          <w:bCs/>
          <w:sz w:val="26"/>
          <w:szCs w:val="26"/>
        </w:rPr>
        <w:t xml:space="preserve">fecha </w:t>
      </w:r>
      <w:r w:rsidR="004E68D2" w:rsidRPr="00B70E47">
        <w:rPr>
          <w:rFonts w:ascii="Calibri" w:hAnsi="Calibri" w:cs="Calibri"/>
          <w:bCs/>
          <w:sz w:val="26"/>
          <w:szCs w:val="26"/>
        </w:rPr>
        <w:t>6 seis de marzo del 2017 dos mil diecisiete</w:t>
      </w:r>
      <w:r w:rsidR="008E3FA0" w:rsidRPr="00B70E47">
        <w:rPr>
          <w:rFonts w:ascii="Calibri" w:hAnsi="Calibri" w:cs="Calibri"/>
          <w:bCs/>
          <w:sz w:val="26"/>
          <w:szCs w:val="26"/>
        </w:rPr>
        <w:t>, al mostrarse desinteresados en la continuación de las quejas interpuestas</w:t>
      </w:r>
      <w:r w:rsidR="00E8081C" w:rsidRPr="00B70E47">
        <w:rPr>
          <w:rFonts w:ascii="Calibri" w:hAnsi="Calibri" w:cs="Calibri"/>
          <w:bCs/>
          <w:sz w:val="26"/>
          <w:szCs w:val="26"/>
        </w:rPr>
        <w:t>, por lo que con los mismos se dio por concluida la tramitación de los procedimientos</w:t>
      </w:r>
      <w:r w:rsidR="008E3FA0" w:rsidRPr="00B70E47">
        <w:rPr>
          <w:rFonts w:ascii="Calibri" w:hAnsi="Calibri" w:cs="Calibri"/>
          <w:bCs/>
          <w:sz w:val="26"/>
          <w:szCs w:val="26"/>
        </w:rPr>
        <w:t xml:space="preserve">. . . . . . </w:t>
      </w:r>
      <w:r w:rsidR="007D56CE" w:rsidRPr="00B70E47">
        <w:rPr>
          <w:rFonts w:ascii="Calibri" w:hAnsi="Calibri" w:cs="Calibri"/>
          <w:bCs/>
          <w:sz w:val="26"/>
          <w:szCs w:val="26"/>
        </w:rPr>
        <w:t>.</w:t>
      </w:r>
      <w:r w:rsidR="004E68D2" w:rsidRPr="00B70E47">
        <w:rPr>
          <w:rFonts w:ascii="Calibri" w:hAnsi="Calibri" w:cs="Calibri"/>
          <w:bCs/>
          <w:sz w:val="26"/>
          <w:szCs w:val="26"/>
        </w:rPr>
        <w:t xml:space="preserve"> . . . . . . . . . .</w:t>
      </w:r>
      <w:r w:rsidR="007D56CE" w:rsidRPr="00B70E47">
        <w:rPr>
          <w:rFonts w:ascii="Calibri" w:hAnsi="Calibri" w:cs="Calibri"/>
          <w:bCs/>
          <w:sz w:val="26"/>
          <w:szCs w:val="26"/>
        </w:rPr>
        <w:t xml:space="preserve"> </w:t>
      </w:r>
      <w:r w:rsidR="007D56CE" w:rsidRPr="00B70E47">
        <w:rPr>
          <w:rFonts w:ascii="Calibri" w:hAnsi="Calibri" w:cs="Calibri"/>
          <w:sz w:val="26"/>
          <w:szCs w:val="26"/>
        </w:rPr>
        <w:t>. . . . . . . . . . . . . . . . . . . . . . . . . . . . . . .</w:t>
      </w:r>
      <w:r w:rsidR="00E8081C" w:rsidRPr="00B70E47">
        <w:rPr>
          <w:rFonts w:ascii="Calibri" w:hAnsi="Calibri" w:cs="Calibri"/>
          <w:sz w:val="26"/>
          <w:szCs w:val="26"/>
        </w:rPr>
        <w:t xml:space="preserve"> . . . </w:t>
      </w:r>
    </w:p>
    <w:p w:rsidR="007D56CE" w:rsidRPr="00B70E47" w:rsidRDefault="007D56CE" w:rsidP="00502C0F">
      <w:pPr>
        <w:pStyle w:val="Textoindependiente"/>
        <w:ind w:firstLine="708"/>
        <w:rPr>
          <w:rFonts w:ascii="Calibri" w:hAnsi="Calibri" w:cs="Calibri"/>
          <w:bCs/>
          <w:sz w:val="26"/>
          <w:szCs w:val="26"/>
        </w:rPr>
      </w:pPr>
    </w:p>
    <w:p w:rsidR="00C25D6D" w:rsidRPr="00B70E47" w:rsidRDefault="00454B8F" w:rsidP="00502C0F">
      <w:pPr>
        <w:pStyle w:val="Textoindependiente"/>
        <w:ind w:firstLine="708"/>
        <w:rPr>
          <w:rFonts w:ascii="Calibri" w:hAnsi="Calibri" w:cs="Calibri"/>
          <w:bCs/>
          <w:sz w:val="26"/>
          <w:szCs w:val="26"/>
        </w:rPr>
      </w:pPr>
      <w:r w:rsidRPr="00B70E47">
        <w:rPr>
          <w:rFonts w:ascii="Calibri" w:hAnsi="Calibri" w:cs="Calibri"/>
          <w:bCs/>
          <w:sz w:val="26"/>
          <w:szCs w:val="26"/>
        </w:rPr>
        <w:lastRenderedPageBreak/>
        <w:t xml:space="preserve">Copias certificadas que </w:t>
      </w:r>
      <w:r w:rsidR="001D7446" w:rsidRPr="00B70E47">
        <w:rPr>
          <w:rFonts w:ascii="Calibri" w:hAnsi="Calibri" w:cs="Calibri"/>
          <w:bCs/>
          <w:sz w:val="26"/>
          <w:szCs w:val="26"/>
        </w:rPr>
        <w:t xml:space="preserve">de los procedimientos seguidos por </w:t>
      </w:r>
      <w:r w:rsidR="00502C0F" w:rsidRPr="00B70E47">
        <w:rPr>
          <w:rFonts w:ascii="Calibri" w:hAnsi="Calibri" w:cs="Calibri"/>
          <w:bCs/>
          <w:sz w:val="26"/>
          <w:szCs w:val="26"/>
        </w:rPr>
        <w:t xml:space="preserve">la Directora de Contraloría Social, </w:t>
      </w:r>
      <w:r w:rsidR="00B70E47" w:rsidRPr="00B70E47">
        <w:rPr>
          <w:rFonts w:ascii="Calibri" w:hAnsi="Calibri" w:cs="Calibri"/>
          <w:sz w:val="26"/>
          <w:szCs w:val="26"/>
        </w:rPr>
        <w:t>(…)</w:t>
      </w:r>
      <w:r w:rsidR="00502C0F" w:rsidRPr="00B70E47">
        <w:rPr>
          <w:rFonts w:ascii="Calibri" w:hAnsi="Calibri" w:cs="Calibri"/>
          <w:bCs/>
          <w:sz w:val="26"/>
          <w:szCs w:val="26"/>
        </w:rPr>
        <w:t xml:space="preserve"> que </w:t>
      </w:r>
      <w:r w:rsidR="001D7446" w:rsidRPr="00B70E47">
        <w:rPr>
          <w:rFonts w:ascii="Calibri" w:hAnsi="Calibri" w:cs="Calibri"/>
          <w:bCs/>
          <w:sz w:val="26"/>
          <w:szCs w:val="26"/>
        </w:rPr>
        <w:t xml:space="preserve">agregaron a la contestación de demanda, </w:t>
      </w:r>
      <w:r w:rsidR="00C25D6D" w:rsidRPr="00B70E47">
        <w:rPr>
          <w:rFonts w:ascii="Calibri" w:hAnsi="Calibri" w:cs="Calibri"/>
          <w:bCs/>
          <w:sz w:val="26"/>
          <w:szCs w:val="26"/>
        </w:rPr>
        <w:t>y son</w:t>
      </w:r>
      <w:r w:rsidR="001D7446" w:rsidRPr="00B70E47">
        <w:rPr>
          <w:rFonts w:ascii="Calibri" w:hAnsi="Calibri" w:cs="Calibri"/>
          <w:bCs/>
          <w:sz w:val="26"/>
          <w:szCs w:val="26"/>
        </w:rPr>
        <w:t xml:space="preserve"> visibles a fojas 43 cuarenta y tres a la 114 ciento catorce del expediente</w:t>
      </w:r>
      <w:r w:rsidR="00502C0F" w:rsidRPr="00B70E47">
        <w:rPr>
          <w:rFonts w:ascii="Calibri" w:hAnsi="Calibri" w:cs="Calibri"/>
          <w:bCs/>
          <w:sz w:val="26"/>
          <w:szCs w:val="26"/>
        </w:rPr>
        <w:t>. . . . . . . .</w:t>
      </w:r>
      <w:r w:rsidR="001D7446" w:rsidRPr="00B70E47">
        <w:rPr>
          <w:rFonts w:ascii="Calibri" w:hAnsi="Calibri" w:cs="Calibri"/>
          <w:bCs/>
          <w:sz w:val="26"/>
          <w:szCs w:val="26"/>
        </w:rPr>
        <w:t xml:space="preserve"> . . . . . . . . . . . . . . . . . . . . . . . . . . . . .</w:t>
      </w:r>
    </w:p>
    <w:p w:rsidR="00C25D6D" w:rsidRPr="00B70E47" w:rsidRDefault="00C25D6D" w:rsidP="00502C0F">
      <w:pPr>
        <w:pStyle w:val="Textoindependiente"/>
        <w:ind w:firstLine="708"/>
        <w:rPr>
          <w:rFonts w:ascii="Calibri" w:hAnsi="Calibri" w:cs="Calibri"/>
          <w:bCs/>
          <w:sz w:val="26"/>
          <w:szCs w:val="26"/>
        </w:rPr>
      </w:pPr>
    </w:p>
    <w:p w:rsidR="00C25D6D" w:rsidRPr="00B70E47" w:rsidRDefault="001D7446" w:rsidP="00C25D6D">
      <w:pPr>
        <w:ind w:firstLine="708"/>
        <w:jc w:val="both"/>
        <w:rPr>
          <w:rFonts w:asciiTheme="minorHAnsi" w:hAnsiTheme="minorHAnsi" w:cstheme="minorHAnsi"/>
          <w:sz w:val="26"/>
          <w:szCs w:val="26"/>
        </w:rPr>
      </w:pPr>
      <w:r w:rsidRPr="00B70E47">
        <w:rPr>
          <w:rFonts w:ascii="Calibri" w:hAnsi="Calibri" w:cs="Calibri"/>
          <w:bCs/>
          <w:sz w:val="26"/>
          <w:szCs w:val="26"/>
        </w:rPr>
        <w:t xml:space="preserve"> </w:t>
      </w:r>
      <w:r w:rsidR="00C25D6D" w:rsidRPr="00B70E47">
        <w:rPr>
          <w:rFonts w:asciiTheme="minorHAnsi" w:hAnsiTheme="minorHAnsi" w:cstheme="minorHAnsi"/>
          <w:sz w:val="26"/>
          <w:szCs w:val="26"/>
        </w:rPr>
        <w:t>Medios de prueba a los que se les concede pleno valor probatorio, conforme lo dispuesto en los artículos 78, 113, 117, 118, 121, 122 y 131 del Código de Procedimiento y Justicia Administrativa para el Estado y los Municipios de Guanajuato, al tratarse de documentos públicos al ser emitidos por una servidora pública en el ejercicio de sus funciones, que contienen la respuesta a las peticiones formuladas por los impetrantes del proceso, y que fueron aportadas por la autoridad demandada, al contestar la demanda. . . . . . . . . . . . . . . . . . . . . . . . . . . . .</w:t>
      </w:r>
    </w:p>
    <w:p w:rsidR="00502C0F" w:rsidRPr="00B70E47" w:rsidRDefault="00502C0F" w:rsidP="00EA28AF">
      <w:pPr>
        <w:pStyle w:val="Textoindependiente"/>
        <w:rPr>
          <w:rFonts w:ascii="Calibri" w:hAnsi="Calibri" w:cs="Calibri"/>
          <w:bCs/>
          <w:sz w:val="26"/>
          <w:szCs w:val="26"/>
        </w:rPr>
      </w:pPr>
    </w:p>
    <w:p w:rsidR="00502C0F" w:rsidRPr="00B70E47" w:rsidRDefault="00502C0F" w:rsidP="00502C0F">
      <w:pPr>
        <w:pStyle w:val="Textoindependiente"/>
        <w:ind w:firstLine="708"/>
        <w:rPr>
          <w:rFonts w:ascii="Calibri" w:hAnsi="Calibri" w:cs="Calibri"/>
          <w:sz w:val="22"/>
          <w:szCs w:val="26"/>
        </w:rPr>
      </w:pPr>
      <w:r w:rsidRPr="00B70E47">
        <w:rPr>
          <w:rFonts w:ascii="Calibri" w:hAnsi="Calibri"/>
          <w:sz w:val="26"/>
          <w:szCs w:val="27"/>
        </w:rPr>
        <w:t xml:space="preserve">En razón de lo antepuesto, el </w:t>
      </w:r>
      <w:r w:rsidRPr="00B70E47">
        <w:rPr>
          <w:rFonts w:ascii="Calibri" w:hAnsi="Calibri"/>
          <w:sz w:val="26"/>
          <w:szCs w:val="27"/>
          <w:u w:val="single"/>
        </w:rPr>
        <w:t>acto materia de la “litis”</w:t>
      </w:r>
      <w:r w:rsidRPr="00B70E47">
        <w:rPr>
          <w:rFonts w:ascii="Calibri" w:hAnsi="Calibri"/>
          <w:sz w:val="26"/>
          <w:szCs w:val="27"/>
        </w:rPr>
        <w:t xml:space="preserve"> en el presente proceso, lo constituye </w:t>
      </w:r>
      <w:r w:rsidRPr="00B70E47">
        <w:rPr>
          <w:rFonts w:ascii="Calibri" w:hAnsi="Calibri"/>
          <w:sz w:val="26"/>
          <w:szCs w:val="27"/>
          <w:u w:val="single"/>
        </w:rPr>
        <w:t>la respuesta emitida</w:t>
      </w:r>
      <w:r w:rsidRPr="00B70E47">
        <w:rPr>
          <w:rFonts w:ascii="Calibri" w:hAnsi="Calibri"/>
          <w:sz w:val="26"/>
          <w:szCs w:val="27"/>
        </w:rPr>
        <w:t xml:space="preserve"> por </w:t>
      </w:r>
      <w:r w:rsidRPr="00B70E47">
        <w:rPr>
          <w:rFonts w:ascii="Calibri" w:hAnsi="Calibri" w:cs="Calibri"/>
          <w:bCs/>
          <w:sz w:val="26"/>
          <w:szCs w:val="26"/>
        </w:rPr>
        <w:t xml:space="preserve">la Directora de Contraloría Social, </w:t>
      </w:r>
      <w:r w:rsidR="00B70E47" w:rsidRPr="00B70E47">
        <w:rPr>
          <w:rFonts w:ascii="Calibri" w:hAnsi="Calibri" w:cs="Calibri"/>
          <w:sz w:val="26"/>
          <w:szCs w:val="26"/>
        </w:rPr>
        <w:t>(…)</w:t>
      </w:r>
      <w:r w:rsidRPr="00B70E47">
        <w:rPr>
          <w:rFonts w:ascii="Calibri" w:hAnsi="Calibri"/>
          <w:sz w:val="26"/>
          <w:szCs w:val="27"/>
        </w:rPr>
        <w:t>,</w:t>
      </w:r>
      <w:r w:rsidR="00EA28AF" w:rsidRPr="00B70E47">
        <w:rPr>
          <w:rFonts w:ascii="Calibri" w:hAnsi="Calibri"/>
          <w:sz w:val="26"/>
          <w:szCs w:val="27"/>
        </w:rPr>
        <w:t xml:space="preserve"> en los acuerdos de prevención de fecha 20 veinte de diciembre del 2016 dos mil dieciséis</w:t>
      </w:r>
      <w:r w:rsidRPr="00B70E47">
        <w:rPr>
          <w:rFonts w:ascii="Calibri" w:hAnsi="Calibri"/>
          <w:sz w:val="26"/>
          <w:szCs w:val="27"/>
        </w:rPr>
        <w:t xml:space="preserve"> y de la que tuv</w:t>
      </w:r>
      <w:r w:rsidR="00EA28AF" w:rsidRPr="00B70E47">
        <w:rPr>
          <w:rFonts w:ascii="Calibri" w:hAnsi="Calibri"/>
          <w:sz w:val="26"/>
          <w:szCs w:val="27"/>
        </w:rPr>
        <w:t>ier</w:t>
      </w:r>
      <w:r w:rsidRPr="00B70E47">
        <w:rPr>
          <w:rFonts w:ascii="Calibri" w:hAnsi="Calibri"/>
          <w:sz w:val="26"/>
          <w:szCs w:val="27"/>
        </w:rPr>
        <w:t>o</w:t>
      </w:r>
      <w:r w:rsidR="00EA28AF" w:rsidRPr="00B70E47">
        <w:rPr>
          <w:rFonts w:ascii="Calibri" w:hAnsi="Calibri"/>
          <w:sz w:val="26"/>
          <w:szCs w:val="27"/>
        </w:rPr>
        <w:t xml:space="preserve">n conocimiento </w:t>
      </w:r>
      <w:r w:rsidRPr="00B70E47">
        <w:rPr>
          <w:rFonts w:ascii="Calibri" w:hAnsi="Calibri"/>
          <w:sz w:val="26"/>
          <w:szCs w:val="27"/>
        </w:rPr>
        <w:t>l</w:t>
      </w:r>
      <w:r w:rsidR="00EA28AF" w:rsidRPr="00B70E47">
        <w:rPr>
          <w:rFonts w:ascii="Calibri" w:hAnsi="Calibri"/>
          <w:sz w:val="26"/>
          <w:szCs w:val="27"/>
        </w:rPr>
        <w:t>os</w:t>
      </w:r>
      <w:r w:rsidRPr="00B70E47">
        <w:rPr>
          <w:rFonts w:ascii="Calibri" w:hAnsi="Calibri"/>
          <w:sz w:val="26"/>
          <w:szCs w:val="27"/>
        </w:rPr>
        <w:t xml:space="preserve"> actor</w:t>
      </w:r>
      <w:r w:rsidR="00EA28AF" w:rsidRPr="00B70E47">
        <w:rPr>
          <w:rFonts w:ascii="Calibri" w:hAnsi="Calibri"/>
          <w:sz w:val="26"/>
          <w:szCs w:val="27"/>
        </w:rPr>
        <w:t>es</w:t>
      </w:r>
      <w:r w:rsidRPr="00B70E47">
        <w:rPr>
          <w:rFonts w:ascii="Calibri" w:hAnsi="Calibri"/>
          <w:sz w:val="26"/>
          <w:szCs w:val="27"/>
        </w:rPr>
        <w:t xml:space="preserve">, en la fecha en que se le notificó </w:t>
      </w:r>
      <w:r w:rsidR="00EA28AF" w:rsidRPr="00B70E47">
        <w:rPr>
          <w:rFonts w:ascii="Calibri" w:hAnsi="Calibri"/>
          <w:sz w:val="26"/>
          <w:szCs w:val="27"/>
        </w:rPr>
        <w:t>a su auto</w:t>
      </w:r>
      <w:r w:rsidR="00A86845" w:rsidRPr="00B70E47">
        <w:rPr>
          <w:rFonts w:ascii="Calibri" w:hAnsi="Calibri"/>
          <w:sz w:val="26"/>
          <w:szCs w:val="27"/>
        </w:rPr>
        <w:t xml:space="preserve">rizado, ciudadano </w:t>
      </w:r>
      <w:r w:rsidR="00B70E47" w:rsidRPr="00B70E47">
        <w:rPr>
          <w:rFonts w:ascii="Calibri" w:hAnsi="Calibri" w:cs="Calibri"/>
          <w:sz w:val="26"/>
          <w:szCs w:val="26"/>
        </w:rPr>
        <w:t>(…)</w:t>
      </w:r>
      <w:r w:rsidR="00EA28AF" w:rsidRPr="00B70E47">
        <w:rPr>
          <w:rFonts w:ascii="Calibri" w:hAnsi="Calibri"/>
          <w:sz w:val="26"/>
          <w:szCs w:val="27"/>
        </w:rPr>
        <w:t xml:space="preserve">, </w:t>
      </w:r>
      <w:r w:rsidRPr="00B70E47">
        <w:rPr>
          <w:rFonts w:ascii="Calibri" w:hAnsi="Calibri"/>
          <w:sz w:val="26"/>
          <w:szCs w:val="27"/>
        </w:rPr>
        <w:t xml:space="preserve">el acuerdo de fecha 16 dieciséis de </w:t>
      </w:r>
      <w:r w:rsidR="00EA28AF" w:rsidRPr="00B70E47">
        <w:rPr>
          <w:rFonts w:ascii="Calibri" w:hAnsi="Calibri"/>
          <w:sz w:val="26"/>
          <w:szCs w:val="27"/>
        </w:rPr>
        <w:t>junio</w:t>
      </w:r>
      <w:r w:rsidRPr="00B70E47">
        <w:rPr>
          <w:rFonts w:ascii="Calibri" w:hAnsi="Calibri"/>
          <w:sz w:val="26"/>
          <w:szCs w:val="27"/>
        </w:rPr>
        <w:t xml:space="preserve"> del año </w:t>
      </w:r>
      <w:r w:rsidR="00EA28AF" w:rsidRPr="00B70E47">
        <w:rPr>
          <w:rFonts w:ascii="Calibri" w:hAnsi="Calibri"/>
          <w:sz w:val="26"/>
          <w:szCs w:val="27"/>
        </w:rPr>
        <w:t>2017 dos mil diecisiete</w:t>
      </w:r>
      <w:r w:rsidRPr="00B70E47">
        <w:rPr>
          <w:rFonts w:ascii="Calibri" w:hAnsi="Calibri"/>
          <w:sz w:val="26"/>
          <w:szCs w:val="27"/>
        </w:rPr>
        <w:t xml:space="preserve">, por el que se tuvo por contestando la demanda a la autoridad demandada; notificación </w:t>
      </w:r>
      <w:r w:rsidR="00A86845" w:rsidRPr="00B70E47">
        <w:rPr>
          <w:rFonts w:ascii="Calibri" w:hAnsi="Calibri"/>
          <w:sz w:val="26"/>
          <w:szCs w:val="27"/>
        </w:rPr>
        <w:t xml:space="preserve">que fue </w:t>
      </w:r>
      <w:r w:rsidRPr="00B70E47">
        <w:rPr>
          <w:rFonts w:ascii="Calibri" w:hAnsi="Calibri"/>
          <w:sz w:val="26"/>
          <w:szCs w:val="27"/>
        </w:rPr>
        <w:t xml:space="preserve">practicada el día </w:t>
      </w:r>
      <w:r w:rsidR="00EA28AF" w:rsidRPr="00B70E47">
        <w:rPr>
          <w:rFonts w:ascii="Calibri" w:hAnsi="Calibri"/>
          <w:sz w:val="26"/>
          <w:szCs w:val="27"/>
        </w:rPr>
        <w:t>20 veinte de junio</w:t>
      </w:r>
      <w:r w:rsidRPr="00B70E47">
        <w:rPr>
          <w:rFonts w:ascii="Calibri" w:hAnsi="Calibri"/>
          <w:sz w:val="26"/>
          <w:szCs w:val="27"/>
        </w:rPr>
        <w:t xml:space="preserve"> de ese mismo año; según consta en autos; respuesta</w:t>
      </w:r>
      <w:r w:rsidR="00EA28AF" w:rsidRPr="00B70E47">
        <w:rPr>
          <w:rFonts w:ascii="Calibri" w:hAnsi="Calibri"/>
          <w:sz w:val="26"/>
          <w:szCs w:val="27"/>
        </w:rPr>
        <w:t>s</w:t>
      </w:r>
      <w:r w:rsidRPr="00B70E47">
        <w:rPr>
          <w:rFonts w:ascii="Calibri" w:hAnsi="Calibri"/>
          <w:sz w:val="26"/>
          <w:szCs w:val="27"/>
        </w:rPr>
        <w:t xml:space="preserve"> de la</w:t>
      </w:r>
      <w:r w:rsidR="00EA28AF" w:rsidRPr="00B70E47">
        <w:rPr>
          <w:rFonts w:ascii="Calibri" w:hAnsi="Calibri"/>
          <w:sz w:val="26"/>
          <w:szCs w:val="27"/>
        </w:rPr>
        <w:t>s</w:t>
      </w:r>
      <w:r w:rsidRPr="00B70E47">
        <w:rPr>
          <w:rFonts w:ascii="Calibri" w:hAnsi="Calibri"/>
          <w:sz w:val="26"/>
          <w:szCs w:val="27"/>
        </w:rPr>
        <w:t xml:space="preserve"> que se tiene por debidamente</w:t>
      </w:r>
      <w:r w:rsidR="00EA28AF" w:rsidRPr="00B70E47">
        <w:rPr>
          <w:rFonts w:ascii="Calibri" w:hAnsi="Calibri"/>
          <w:sz w:val="26"/>
          <w:szCs w:val="27"/>
        </w:rPr>
        <w:t xml:space="preserve"> acreditada su existencia, con </w:t>
      </w:r>
      <w:r w:rsidRPr="00B70E47">
        <w:rPr>
          <w:rFonts w:ascii="Calibri" w:hAnsi="Calibri"/>
          <w:sz w:val="26"/>
          <w:szCs w:val="27"/>
        </w:rPr>
        <w:t xml:space="preserve"> </w:t>
      </w:r>
      <w:r w:rsidR="00EA28AF" w:rsidRPr="00B70E47">
        <w:rPr>
          <w:rFonts w:ascii="Calibri" w:hAnsi="Calibri"/>
          <w:sz w:val="26"/>
          <w:szCs w:val="27"/>
        </w:rPr>
        <w:t>las copias certificadas de l</w:t>
      </w:r>
      <w:r w:rsidRPr="00B70E47">
        <w:rPr>
          <w:rFonts w:ascii="Calibri" w:hAnsi="Calibri"/>
          <w:sz w:val="26"/>
          <w:szCs w:val="27"/>
        </w:rPr>
        <w:t>a</w:t>
      </w:r>
      <w:r w:rsidR="00EA28AF" w:rsidRPr="00B70E47">
        <w:rPr>
          <w:rFonts w:ascii="Calibri" w:hAnsi="Calibri"/>
          <w:sz w:val="26"/>
          <w:szCs w:val="27"/>
        </w:rPr>
        <w:t>s</w:t>
      </w:r>
      <w:r w:rsidRPr="00B70E47">
        <w:rPr>
          <w:rFonts w:ascii="Calibri" w:hAnsi="Calibri"/>
          <w:sz w:val="26"/>
          <w:szCs w:val="27"/>
        </w:rPr>
        <w:t xml:space="preserve"> misma</w:t>
      </w:r>
      <w:r w:rsidR="00EA28AF" w:rsidRPr="00B70E47">
        <w:rPr>
          <w:rFonts w:ascii="Calibri" w:hAnsi="Calibri"/>
          <w:sz w:val="26"/>
          <w:szCs w:val="27"/>
        </w:rPr>
        <w:t>s</w:t>
      </w:r>
      <w:r w:rsidRPr="00B70E47">
        <w:rPr>
          <w:rFonts w:ascii="Calibri" w:hAnsi="Calibri"/>
          <w:sz w:val="26"/>
          <w:szCs w:val="27"/>
        </w:rPr>
        <w:t xml:space="preserve"> que obra</w:t>
      </w:r>
      <w:r w:rsidR="00EA28AF" w:rsidRPr="00B70E47">
        <w:rPr>
          <w:rFonts w:ascii="Calibri" w:hAnsi="Calibri"/>
          <w:sz w:val="26"/>
          <w:szCs w:val="27"/>
        </w:rPr>
        <w:t>n</w:t>
      </w:r>
      <w:r w:rsidRPr="00B70E47">
        <w:rPr>
          <w:rFonts w:ascii="Calibri" w:hAnsi="Calibri"/>
          <w:sz w:val="26"/>
          <w:szCs w:val="27"/>
        </w:rPr>
        <w:t xml:space="preserve"> en autos y que fue</w:t>
      </w:r>
      <w:r w:rsidR="00EA28AF" w:rsidRPr="00B70E47">
        <w:rPr>
          <w:rFonts w:ascii="Calibri" w:hAnsi="Calibri"/>
          <w:sz w:val="26"/>
          <w:szCs w:val="27"/>
        </w:rPr>
        <w:t>ron</w:t>
      </w:r>
      <w:r w:rsidRPr="00B70E47">
        <w:rPr>
          <w:rFonts w:ascii="Calibri" w:hAnsi="Calibri"/>
          <w:sz w:val="26"/>
          <w:szCs w:val="27"/>
        </w:rPr>
        <w:t xml:space="preserve"> aportada</w:t>
      </w:r>
      <w:r w:rsidR="00EA28AF" w:rsidRPr="00B70E47">
        <w:rPr>
          <w:rFonts w:ascii="Calibri" w:hAnsi="Calibri"/>
          <w:sz w:val="26"/>
          <w:szCs w:val="27"/>
        </w:rPr>
        <w:t>s</w:t>
      </w:r>
      <w:r w:rsidRPr="00B70E47">
        <w:rPr>
          <w:rFonts w:ascii="Calibri" w:hAnsi="Calibri"/>
          <w:sz w:val="26"/>
          <w:szCs w:val="27"/>
        </w:rPr>
        <w:t xml:space="preserve"> por el mencionado Contralor Municipal al contestar la demanda. . . . </w:t>
      </w:r>
      <w:r w:rsidR="00EA28AF" w:rsidRPr="00B70E47">
        <w:rPr>
          <w:rFonts w:ascii="Calibri" w:hAnsi="Calibri" w:cs="Calibri"/>
          <w:sz w:val="26"/>
          <w:szCs w:val="26"/>
        </w:rPr>
        <w:t xml:space="preserve">. . . . . . . . . . . . . . . . . . . . . . . . . . . . . . . . . . . . </w:t>
      </w:r>
    </w:p>
    <w:p w:rsidR="00502C0F" w:rsidRPr="00B70E47" w:rsidRDefault="00502C0F" w:rsidP="00502C0F">
      <w:pPr>
        <w:pStyle w:val="Textoindependiente"/>
        <w:rPr>
          <w:rFonts w:ascii="Calibri" w:hAnsi="Calibri" w:cs="Calibri"/>
          <w:sz w:val="22"/>
          <w:szCs w:val="26"/>
        </w:rPr>
      </w:pPr>
    </w:p>
    <w:p w:rsidR="00502C0F" w:rsidRPr="00B70E47" w:rsidRDefault="00502C0F" w:rsidP="00502C0F">
      <w:pPr>
        <w:ind w:firstLine="708"/>
        <w:jc w:val="both"/>
        <w:rPr>
          <w:rFonts w:ascii="Calibri" w:hAnsi="Calibri" w:cs="Calibri"/>
          <w:sz w:val="26"/>
          <w:szCs w:val="26"/>
        </w:rPr>
      </w:pPr>
      <w:r w:rsidRPr="00B70E47">
        <w:rPr>
          <w:rFonts w:ascii="Calibri" w:hAnsi="Calibri" w:cs="Calibri"/>
          <w:b/>
          <w:bCs/>
          <w:i/>
          <w:iCs/>
          <w:sz w:val="26"/>
          <w:szCs w:val="26"/>
        </w:rPr>
        <w:t xml:space="preserve">CUARTO.- </w:t>
      </w:r>
      <w:r w:rsidRPr="00B70E47">
        <w:rPr>
          <w:rFonts w:ascii="Calibri" w:hAnsi="Calibri" w:cs="Calibri"/>
          <w:sz w:val="26"/>
          <w:szCs w:val="26"/>
        </w:rPr>
        <w:t xml:space="preserve">Por cuestión de </w:t>
      </w:r>
      <w:r w:rsidRPr="00B70E47">
        <w:rPr>
          <w:rFonts w:ascii="Calibri" w:hAnsi="Calibri" w:cs="Calibri"/>
          <w:b/>
          <w:sz w:val="26"/>
          <w:szCs w:val="26"/>
        </w:rPr>
        <w:t xml:space="preserve">orden público </w:t>
      </w:r>
      <w:r w:rsidRPr="00B70E47">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502C0F" w:rsidRPr="00B70E47" w:rsidRDefault="00502C0F" w:rsidP="00502C0F">
      <w:pPr>
        <w:pStyle w:val="Textoindependiente"/>
        <w:rPr>
          <w:rFonts w:ascii="Calibri" w:hAnsi="Calibri" w:cs="Calibri"/>
          <w:sz w:val="22"/>
          <w:szCs w:val="26"/>
        </w:rPr>
      </w:pPr>
    </w:p>
    <w:p w:rsidR="00934B91" w:rsidRPr="00B70E47" w:rsidRDefault="00502C0F" w:rsidP="00934B91">
      <w:pPr>
        <w:pStyle w:val="Textoindependiente"/>
        <w:ind w:firstLine="708"/>
        <w:rPr>
          <w:rFonts w:ascii="Calibri" w:hAnsi="Calibri" w:cs="Calibri"/>
          <w:sz w:val="26"/>
          <w:szCs w:val="26"/>
        </w:rPr>
      </w:pPr>
      <w:r w:rsidRPr="00B70E47">
        <w:rPr>
          <w:rFonts w:ascii="Calibri" w:hAnsi="Calibri" w:cs="Calibri"/>
          <w:sz w:val="26"/>
          <w:szCs w:val="26"/>
        </w:rPr>
        <w:t>En la especie, en la presente causa administrativa, en su contestación de demanda, la autoridad demandada hizo valer la causal de improcedencia prevista en la</w:t>
      </w:r>
      <w:r w:rsidR="00EA28AF" w:rsidRPr="00B70E47">
        <w:rPr>
          <w:rFonts w:ascii="Calibri" w:hAnsi="Calibri" w:cs="Calibri"/>
          <w:sz w:val="26"/>
          <w:szCs w:val="26"/>
        </w:rPr>
        <w:t xml:space="preserve"> fracción</w:t>
      </w:r>
      <w:r w:rsidRPr="00B70E47">
        <w:rPr>
          <w:rFonts w:ascii="Calibri" w:hAnsi="Calibri" w:cs="Calibri"/>
          <w:sz w:val="26"/>
          <w:szCs w:val="26"/>
        </w:rPr>
        <w:t xml:space="preserve"> VI del artículo 261 del Código de Procedimiento y Justicia Administrativa para el Estado y los Municipios de Guanajuato, al considerar que</w:t>
      </w:r>
      <w:r w:rsidR="00934B91" w:rsidRPr="00B70E47">
        <w:rPr>
          <w:rFonts w:ascii="Calibri" w:hAnsi="Calibri" w:cs="Calibri"/>
          <w:sz w:val="26"/>
          <w:szCs w:val="26"/>
        </w:rPr>
        <w:t xml:space="preserve"> </w:t>
      </w:r>
      <w:r w:rsidRPr="00B70E47">
        <w:rPr>
          <w:rFonts w:ascii="Calibri" w:hAnsi="Calibri" w:cs="Calibri"/>
          <w:sz w:val="26"/>
          <w:szCs w:val="26"/>
        </w:rPr>
        <w:t xml:space="preserve">no existe la negativa ficta que </w:t>
      </w:r>
      <w:r w:rsidR="00C47254" w:rsidRPr="00B70E47">
        <w:rPr>
          <w:rFonts w:ascii="Calibri" w:hAnsi="Calibri" w:cs="Calibri"/>
          <w:sz w:val="26"/>
          <w:szCs w:val="26"/>
        </w:rPr>
        <w:t xml:space="preserve">se </w:t>
      </w:r>
      <w:r w:rsidRPr="00B70E47">
        <w:rPr>
          <w:rFonts w:ascii="Calibri" w:hAnsi="Calibri" w:cs="Calibri"/>
          <w:sz w:val="26"/>
          <w:szCs w:val="26"/>
        </w:rPr>
        <w:t xml:space="preserve">reclama. . . . . . . . . . . . . . . . . . . . . </w:t>
      </w:r>
      <w:r w:rsidR="00C47254" w:rsidRPr="00B70E47">
        <w:rPr>
          <w:rFonts w:ascii="Calibri" w:hAnsi="Calibri" w:cs="Calibri"/>
          <w:sz w:val="26"/>
          <w:szCs w:val="26"/>
        </w:rPr>
        <w:t xml:space="preserve">. . . . . . . . . . . . . . </w:t>
      </w:r>
    </w:p>
    <w:p w:rsidR="00C47254" w:rsidRPr="00B70E47" w:rsidRDefault="00C47254" w:rsidP="00934B91">
      <w:pPr>
        <w:pStyle w:val="Textoindependiente"/>
        <w:ind w:firstLine="708"/>
        <w:jc w:val="right"/>
        <w:rPr>
          <w:rFonts w:ascii="Calibri" w:hAnsi="Calibri" w:cs="Calibri"/>
          <w:b/>
          <w:sz w:val="26"/>
          <w:szCs w:val="26"/>
        </w:rPr>
      </w:pPr>
    </w:p>
    <w:p w:rsidR="00934B91" w:rsidRPr="00B70E47" w:rsidRDefault="00934B91" w:rsidP="00934B91">
      <w:pPr>
        <w:pStyle w:val="Textoindependiente"/>
        <w:ind w:firstLine="708"/>
        <w:jc w:val="right"/>
        <w:rPr>
          <w:rFonts w:ascii="Calibri" w:hAnsi="Calibri" w:cs="Calibri"/>
          <w:sz w:val="26"/>
          <w:szCs w:val="26"/>
        </w:rPr>
      </w:pPr>
      <w:r w:rsidRPr="00B70E47">
        <w:rPr>
          <w:rFonts w:ascii="Calibri" w:hAnsi="Calibri" w:cs="Calibri"/>
          <w:b/>
          <w:sz w:val="26"/>
          <w:szCs w:val="26"/>
        </w:rPr>
        <w:t>Expediente número</w:t>
      </w:r>
      <w:r w:rsidRPr="00B70E47">
        <w:rPr>
          <w:rFonts w:ascii="Calibri" w:hAnsi="Calibri" w:cs="Calibri"/>
          <w:sz w:val="26"/>
          <w:szCs w:val="26"/>
        </w:rPr>
        <w:t xml:space="preserve"> </w:t>
      </w:r>
      <w:r w:rsidRPr="00B70E47">
        <w:rPr>
          <w:rFonts w:ascii="Calibri" w:hAnsi="Calibri" w:cs="Calibri"/>
          <w:b/>
          <w:sz w:val="26"/>
          <w:szCs w:val="26"/>
        </w:rPr>
        <w:t>0496</w:t>
      </w:r>
      <w:r w:rsidRPr="00B70E47">
        <w:rPr>
          <w:rFonts w:ascii="Calibri" w:hAnsi="Calibri" w:cs="Calibri"/>
          <w:b/>
          <w:bCs/>
          <w:iCs/>
          <w:sz w:val="26"/>
          <w:szCs w:val="26"/>
        </w:rPr>
        <w:t>/2doJAM/2017</w:t>
      </w:r>
      <w:r w:rsidRPr="00B70E47">
        <w:rPr>
          <w:rFonts w:ascii="Calibri" w:hAnsi="Calibri" w:cs="Calibri"/>
          <w:b/>
          <w:iCs/>
          <w:sz w:val="26"/>
          <w:szCs w:val="26"/>
        </w:rPr>
        <w:t>-JN</w:t>
      </w:r>
    </w:p>
    <w:p w:rsidR="00502C0F" w:rsidRPr="00B70E47" w:rsidRDefault="00502C0F" w:rsidP="00934B91">
      <w:pPr>
        <w:pStyle w:val="Textoindependiente"/>
        <w:rPr>
          <w:rFonts w:ascii="Calibri" w:hAnsi="Calibri" w:cs="Calibri"/>
          <w:sz w:val="26"/>
          <w:szCs w:val="26"/>
        </w:rPr>
      </w:pPr>
    </w:p>
    <w:p w:rsidR="00502C0F" w:rsidRPr="00B70E47" w:rsidRDefault="00502C0F" w:rsidP="00184728">
      <w:pPr>
        <w:pStyle w:val="Textoindependiente"/>
        <w:ind w:firstLine="708"/>
        <w:rPr>
          <w:rFonts w:ascii="Calibri" w:hAnsi="Calibri" w:cs="Calibri"/>
          <w:sz w:val="26"/>
          <w:szCs w:val="26"/>
        </w:rPr>
      </w:pPr>
      <w:r w:rsidRPr="00B70E47">
        <w:rPr>
          <w:rFonts w:ascii="Calibri" w:hAnsi="Calibri" w:cs="Calibri"/>
          <w:sz w:val="26"/>
          <w:szCs w:val="26"/>
        </w:rPr>
        <w:t xml:space="preserve">Causal que </w:t>
      </w:r>
      <w:r w:rsidRPr="00B70E47">
        <w:rPr>
          <w:rFonts w:ascii="Calibri" w:hAnsi="Calibri" w:cs="Calibri"/>
          <w:b/>
          <w:sz w:val="26"/>
          <w:szCs w:val="26"/>
        </w:rPr>
        <w:t>no se actualiza</w:t>
      </w:r>
      <w:r w:rsidRPr="00B70E47">
        <w:rPr>
          <w:rFonts w:ascii="Calibri" w:hAnsi="Calibri" w:cs="Calibri"/>
          <w:sz w:val="26"/>
          <w:szCs w:val="26"/>
        </w:rPr>
        <w:t>, toda vez que la negativa fic</w:t>
      </w:r>
      <w:r w:rsidR="00C47254" w:rsidRPr="00B70E47">
        <w:rPr>
          <w:rFonts w:ascii="Calibri" w:hAnsi="Calibri" w:cs="Calibri"/>
          <w:sz w:val="26"/>
          <w:szCs w:val="26"/>
        </w:rPr>
        <w:t>ta sí se configuró inicialmente;</w:t>
      </w:r>
      <w:r w:rsidRPr="00B70E47">
        <w:rPr>
          <w:rFonts w:ascii="Calibri" w:hAnsi="Calibri" w:cs="Calibri"/>
          <w:sz w:val="26"/>
          <w:szCs w:val="26"/>
        </w:rPr>
        <w:t xml:space="preserve"> pues como se ha indicado en el considerando inmediato anterior, a la fecha en que se promovió la demanda; no se había dado la respuesta a la</w:t>
      </w:r>
      <w:r w:rsidR="00934B91" w:rsidRPr="00B70E47">
        <w:rPr>
          <w:rFonts w:ascii="Calibri" w:hAnsi="Calibri" w:cs="Calibri"/>
          <w:sz w:val="26"/>
          <w:szCs w:val="26"/>
        </w:rPr>
        <w:t>s peticio</w:t>
      </w:r>
      <w:r w:rsidRPr="00B70E47">
        <w:rPr>
          <w:rFonts w:ascii="Calibri" w:hAnsi="Calibri" w:cs="Calibri"/>
          <w:sz w:val="26"/>
          <w:szCs w:val="26"/>
        </w:rPr>
        <w:t>n</w:t>
      </w:r>
      <w:r w:rsidR="00934B91" w:rsidRPr="00B70E47">
        <w:rPr>
          <w:rFonts w:ascii="Calibri" w:hAnsi="Calibri" w:cs="Calibri"/>
          <w:sz w:val="26"/>
          <w:szCs w:val="26"/>
        </w:rPr>
        <w:t>es</w:t>
      </w:r>
      <w:r w:rsidRPr="00B70E47">
        <w:rPr>
          <w:rFonts w:ascii="Calibri" w:hAnsi="Calibri" w:cs="Calibri"/>
          <w:sz w:val="26"/>
          <w:szCs w:val="26"/>
        </w:rPr>
        <w:t>, o no se había hecho de</w:t>
      </w:r>
      <w:r w:rsidR="00934B91" w:rsidRPr="00B70E47">
        <w:rPr>
          <w:rFonts w:ascii="Calibri" w:hAnsi="Calibri" w:cs="Calibri"/>
          <w:sz w:val="26"/>
          <w:szCs w:val="26"/>
        </w:rPr>
        <w:t xml:space="preserve">l </w:t>
      </w:r>
      <w:r w:rsidRPr="00B70E47">
        <w:rPr>
          <w:rFonts w:ascii="Calibri" w:hAnsi="Calibri" w:cs="Calibri"/>
          <w:sz w:val="26"/>
          <w:szCs w:val="26"/>
        </w:rPr>
        <w:t xml:space="preserve">conocimiento </w:t>
      </w:r>
      <w:r w:rsidR="00934B91" w:rsidRPr="00B70E47">
        <w:rPr>
          <w:rFonts w:ascii="Calibri" w:hAnsi="Calibri" w:cs="Calibri"/>
          <w:sz w:val="26"/>
          <w:szCs w:val="26"/>
        </w:rPr>
        <w:t xml:space="preserve">de </w:t>
      </w:r>
      <w:r w:rsidRPr="00B70E47">
        <w:rPr>
          <w:rFonts w:ascii="Calibri" w:hAnsi="Calibri" w:cs="Calibri"/>
          <w:sz w:val="26"/>
          <w:szCs w:val="26"/>
        </w:rPr>
        <w:t>l</w:t>
      </w:r>
      <w:r w:rsidR="00934B91" w:rsidRPr="00B70E47">
        <w:rPr>
          <w:rFonts w:ascii="Calibri" w:hAnsi="Calibri" w:cs="Calibri"/>
          <w:sz w:val="26"/>
          <w:szCs w:val="26"/>
        </w:rPr>
        <w:t>os</w:t>
      </w:r>
      <w:r w:rsidRPr="00B70E47">
        <w:rPr>
          <w:rFonts w:ascii="Calibri" w:hAnsi="Calibri" w:cs="Calibri"/>
          <w:sz w:val="26"/>
          <w:szCs w:val="26"/>
        </w:rPr>
        <w:t xml:space="preserve"> actor</w:t>
      </w:r>
      <w:r w:rsidR="00934B91" w:rsidRPr="00B70E47">
        <w:rPr>
          <w:rFonts w:ascii="Calibri" w:hAnsi="Calibri" w:cs="Calibri"/>
          <w:sz w:val="26"/>
          <w:szCs w:val="26"/>
        </w:rPr>
        <w:t>es</w:t>
      </w:r>
      <w:r w:rsidRPr="00B70E47">
        <w:rPr>
          <w:rFonts w:ascii="Calibri" w:hAnsi="Calibri" w:cs="Calibri"/>
          <w:sz w:val="26"/>
          <w:szCs w:val="26"/>
        </w:rPr>
        <w:t>;</w:t>
      </w:r>
      <w:r w:rsidR="00934B91" w:rsidRPr="00B70E47">
        <w:rPr>
          <w:rFonts w:ascii="Calibri" w:hAnsi="Calibri" w:cs="Calibri"/>
          <w:sz w:val="26"/>
          <w:szCs w:val="26"/>
        </w:rPr>
        <w:t xml:space="preserve"> sino hasta que se les </w:t>
      </w:r>
      <w:r w:rsidRPr="00B70E47">
        <w:rPr>
          <w:rFonts w:ascii="Calibri" w:hAnsi="Calibri" w:cs="Calibri"/>
          <w:sz w:val="26"/>
          <w:szCs w:val="26"/>
        </w:rPr>
        <w:t>notificó la contestación de demanda. Por otra parte, la respuesta negativa ficta y la respuesta expresa otorgada a</w:t>
      </w:r>
      <w:r w:rsidR="00C47254" w:rsidRPr="00B70E47">
        <w:rPr>
          <w:rFonts w:ascii="Calibri" w:hAnsi="Calibri" w:cs="Calibri"/>
          <w:sz w:val="26"/>
          <w:szCs w:val="26"/>
        </w:rPr>
        <w:t xml:space="preserve"> </w:t>
      </w:r>
      <w:r w:rsidRPr="00B70E47">
        <w:rPr>
          <w:rFonts w:ascii="Calibri" w:hAnsi="Calibri" w:cs="Calibri"/>
          <w:sz w:val="26"/>
          <w:szCs w:val="26"/>
        </w:rPr>
        <w:t>l</w:t>
      </w:r>
      <w:r w:rsidR="00C47254" w:rsidRPr="00B70E47">
        <w:rPr>
          <w:rFonts w:ascii="Calibri" w:hAnsi="Calibri" w:cs="Calibri"/>
          <w:sz w:val="26"/>
          <w:szCs w:val="26"/>
        </w:rPr>
        <w:t>os</w:t>
      </w:r>
      <w:r w:rsidRPr="00B70E47">
        <w:rPr>
          <w:rFonts w:ascii="Calibri" w:hAnsi="Calibri" w:cs="Calibri"/>
          <w:sz w:val="26"/>
          <w:szCs w:val="26"/>
        </w:rPr>
        <w:t xml:space="preserve"> actor</w:t>
      </w:r>
      <w:r w:rsidR="00C47254" w:rsidRPr="00B70E47">
        <w:rPr>
          <w:rFonts w:ascii="Calibri" w:hAnsi="Calibri" w:cs="Calibri"/>
          <w:sz w:val="26"/>
          <w:szCs w:val="26"/>
        </w:rPr>
        <w:t>es</w:t>
      </w:r>
      <w:r w:rsidRPr="00B70E47">
        <w:rPr>
          <w:rFonts w:ascii="Calibri" w:hAnsi="Calibri" w:cs="Calibri"/>
          <w:sz w:val="26"/>
          <w:szCs w:val="26"/>
        </w:rPr>
        <w:t xml:space="preserve">, sí incide en </w:t>
      </w:r>
      <w:r w:rsidR="00C47254" w:rsidRPr="00B70E47">
        <w:rPr>
          <w:rFonts w:ascii="Calibri" w:hAnsi="Calibri" w:cs="Calibri"/>
          <w:sz w:val="26"/>
          <w:szCs w:val="26"/>
        </w:rPr>
        <w:t>su</w:t>
      </w:r>
      <w:r w:rsidRPr="00B70E47">
        <w:rPr>
          <w:rFonts w:ascii="Calibri" w:hAnsi="Calibri" w:cs="Calibri"/>
          <w:sz w:val="26"/>
          <w:szCs w:val="26"/>
        </w:rPr>
        <w:t xml:space="preserve"> esfera jurídica; porque se trata de la respuesta dada a su petición formulada el día </w:t>
      </w:r>
      <w:r w:rsidR="00934B91" w:rsidRPr="00B70E47">
        <w:rPr>
          <w:rFonts w:ascii="Calibri" w:hAnsi="Calibri" w:cs="Calibri"/>
          <w:sz w:val="26"/>
          <w:szCs w:val="26"/>
        </w:rPr>
        <w:t>9</w:t>
      </w:r>
      <w:r w:rsidRPr="00B70E47">
        <w:rPr>
          <w:rFonts w:ascii="Calibri" w:hAnsi="Calibri" w:cs="Calibri"/>
          <w:sz w:val="26"/>
          <w:szCs w:val="26"/>
        </w:rPr>
        <w:t xml:space="preserve"> </w:t>
      </w:r>
      <w:r w:rsidR="00934B91" w:rsidRPr="00B70E47">
        <w:rPr>
          <w:rFonts w:ascii="Calibri" w:hAnsi="Calibri" w:cs="Calibri"/>
          <w:sz w:val="26"/>
          <w:szCs w:val="26"/>
        </w:rPr>
        <w:t>nueve</w:t>
      </w:r>
      <w:r w:rsidRPr="00B70E47">
        <w:rPr>
          <w:rFonts w:ascii="Calibri" w:hAnsi="Calibri" w:cs="Calibri"/>
          <w:sz w:val="26"/>
          <w:szCs w:val="26"/>
        </w:rPr>
        <w:t xml:space="preserve"> de </w:t>
      </w:r>
      <w:r w:rsidR="00934B91" w:rsidRPr="00B70E47">
        <w:rPr>
          <w:rFonts w:ascii="Calibri" w:hAnsi="Calibri" w:cs="Calibri"/>
          <w:sz w:val="26"/>
          <w:szCs w:val="26"/>
        </w:rPr>
        <w:t xml:space="preserve">diciembre </w:t>
      </w:r>
      <w:r w:rsidRPr="00B70E47">
        <w:rPr>
          <w:rFonts w:ascii="Calibri" w:hAnsi="Calibri" w:cs="Calibri"/>
          <w:sz w:val="26"/>
          <w:szCs w:val="26"/>
        </w:rPr>
        <w:t xml:space="preserve">del año </w:t>
      </w:r>
      <w:r w:rsidR="00934B91" w:rsidRPr="00B70E47">
        <w:rPr>
          <w:rFonts w:ascii="Calibri" w:hAnsi="Calibri" w:cs="Calibri"/>
          <w:sz w:val="26"/>
          <w:szCs w:val="26"/>
        </w:rPr>
        <w:t>2016 dos mil dieciséis</w:t>
      </w:r>
      <w:r w:rsidRPr="00B70E47">
        <w:rPr>
          <w:rFonts w:ascii="Calibri" w:hAnsi="Calibri" w:cs="Calibri"/>
          <w:sz w:val="26"/>
          <w:szCs w:val="26"/>
        </w:rPr>
        <w:t xml:space="preserve">; aunado al hecho de que </w:t>
      </w:r>
      <w:r w:rsidR="00934B91" w:rsidRPr="00B70E47">
        <w:rPr>
          <w:rFonts w:ascii="Calibri" w:hAnsi="Calibri"/>
          <w:sz w:val="26"/>
        </w:rPr>
        <w:t xml:space="preserve">es incuestionable que </w:t>
      </w:r>
      <w:r w:rsidRPr="00B70E47">
        <w:rPr>
          <w:rFonts w:ascii="Calibri" w:hAnsi="Calibri"/>
          <w:sz w:val="26"/>
        </w:rPr>
        <w:t>l</w:t>
      </w:r>
      <w:r w:rsidR="00934B91" w:rsidRPr="00B70E47">
        <w:rPr>
          <w:rFonts w:ascii="Calibri" w:hAnsi="Calibri"/>
          <w:sz w:val="26"/>
        </w:rPr>
        <w:t>os</w:t>
      </w:r>
      <w:r w:rsidRPr="00B70E47">
        <w:rPr>
          <w:rFonts w:ascii="Calibri" w:hAnsi="Calibri"/>
          <w:sz w:val="26"/>
        </w:rPr>
        <w:t xml:space="preserve"> demandante</w:t>
      </w:r>
      <w:r w:rsidR="00934B91" w:rsidRPr="00B70E47">
        <w:rPr>
          <w:rFonts w:ascii="Calibri" w:hAnsi="Calibri"/>
          <w:sz w:val="26"/>
        </w:rPr>
        <w:t>s</w:t>
      </w:r>
      <w:r w:rsidRPr="00B70E47">
        <w:rPr>
          <w:rFonts w:ascii="Calibri" w:hAnsi="Calibri"/>
          <w:sz w:val="26"/>
        </w:rPr>
        <w:t xml:space="preserve"> puede</w:t>
      </w:r>
      <w:r w:rsidR="00934B91" w:rsidRPr="00B70E47">
        <w:rPr>
          <w:rFonts w:ascii="Calibri" w:hAnsi="Calibri"/>
          <w:sz w:val="26"/>
        </w:rPr>
        <w:t>n</w:t>
      </w:r>
      <w:r w:rsidRPr="00B70E47">
        <w:rPr>
          <w:rFonts w:ascii="Calibri" w:hAnsi="Calibri"/>
          <w:sz w:val="26"/>
        </w:rPr>
        <w:t xml:space="preserve"> controvertir dicha respuesta, en cuanto a su legalidad, los </w:t>
      </w:r>
      <w:r w:rsidRPr="00B70E47">
        <w:rPr>
          <w:rFonts w:ascii="Calibri" w:hAnsi="Calibri"/>
          <w:sz w:val="26"/>
        </w:rPr>
        <w:lastRenderedPageBreak/>
        <w:t>fundamentos y motivos que tuvo la autoridad para emitirla en el sentido en que lo hizo</w:t>
      </w:r>
      <w:r w:rsidR="00184728" w:rsidRPr="00B70E47">
        <w:rPr>
          <w:rFonts w:ascii="Calibri" w:hAnsi="Calibri" w:cs="Calibri"/>
          <w:sz w:val="26"/>
          <w:szCs w:val="26"/>
        </w:rPr>
        <w:t>;</w:t>
      </w:r>
      <w:r w:rsidRPr="00B70E47">
        <w:rPr>
          <w:rFonts w:ascii="Calibri" w:hAnsi="Calibri" w:cs="Calibri"/>
          <w:bCs/>
          <w:iCs/>
          <w:sz w:val="26"/>
          <w:szCs w:val="26"/>
        </w:rPr>
        <w:t xml:space="preserve"> de ahí que </w:t>
      </w:r>
      <w:r w:rsidRPr="00B70E47">
        <w:rPr>
          <w:rFonts w:ascii="Calibri" w:hAnsi="Calibri" w:cs="Calibri"/>
          <w:b/>
          <w:bCs/>
          <w:iCs/>
          <w:sz w:val="26"/>
          <w:szCs w:val="26"/>
        </w:rPr>
        <w:t>no se actualice</w:t>
      </w:r>
      <w:r w:rsidRPr="00B70E47">
        <w:rPr>
          <w:rFonts w:ascii="Calibri" w:hAnsi="Calibri" w:cs="Calibri"/>
          <w:bCs/>
          <w:iCs/>
          <w:sz w:val="26"/>
          <w:szCs w:val="26"/>
        </w:rPr>
        <w:t xml:space="preserve"> la causal en es</w:t>
      </w:r>
      <w:r w:rsidR="00184728" w:rsidRPr="00B70E47">
        <w:rPr>
          <w:rFonts w:ascii="Calibri" w:hAnsi="Calibri" w:cs="Calibri"/>
          <w:bCs/>
          <w:iCs/>
          <w:sz w:val="26"/>
          <w:szCs w:val="26"/>
        </w:rPr>
        <w:t xml:space="preserve">tudio. </w:t>
      </w:r>
      <w:r w:rsidR="00C47254" w:rsidRPr="00B70E47">
        <w:rPr>
          <w:rFonts w:ascii="Calibri" w:hAnsi="Calibri" w:cs="Calibri"/>
          <w:sz w:val="26"/>
          <w:szCs w:val="26"/>
        </w:rPr>
        <w:t>. . . . . . . . . . . . . . . . . . . . . .</w:t>
      </w:r>
    </w:p>
    <w:p w:rsidR="00502C0F" w:rsidRPr="00B70E47" w:rsidRDefault="00502C0F" w:rsidP="00502C0F">
      <w:pPr>
        <w:pStyle w:val="Textoindependiente"/>
        <w:rPr>
          <w:rFonts w:ascii="Calibri" w:hAnsi="Calibri" w:cs="Calibri"/>
          <w:sz w:val="20"/>
          <w:szCs w:val="20"/>
        </w:rPr>
      </w:pPr>
    </w:p>
    <w:p w:rsidR="00502C0F" w:rsidRPr="00B70E47" w:rsidRDefault="00502C0F" w:rsidP="00502C0F">
      <w:pPr>
        <w:pStyle w:val="Textoindependiente"/>
        <w:ind w:firstLine="708"/>
        <w:rPr>
          <w:rFonts w:ascii="Calibri" w:hAnsi="Calibri"/>
          <w:sz w:val="26"/>
          <w:szCs w:val="27"/>
        </w:rPr>
      </w:pPr>
      <w:r w:rsidRPr="00B70E47">
        <w:rPr>
          <w:rFonts w:ascii="Calibri" w:hAnsi="Calibri" w:cs="Calibri"/>
          <w:sz w:val="26"/>
          <w:szCs w:val="26"/>
          <w:lang w:val="es-MX"/>
        </w:rPr>
        <w:t>Finalmente</w:t>
      </w:r>
      <w:r w:rsidRPr="00B70E47">
        <w:rPr>
          <w:rFonts w:ascii="Calibri" w:hAnsi="Calibri" w:cs="Calibri"/>
          <w:sz w:val="26"/>
          <w:szCs w:val="26"/>
        </w:rPr>
        <w:t xml:space="preserve">, al no haber procedido la causal señalada, y no advertirse </w:t>
      </w:r>
      <w:r w:rsidRPr="00B70E47">
        <w:rPr>
          <w:rFonts w:ascii="Calibri" w:hAnsi="Calibri"/>
          <w:sz w:val="26"/>
          <w:szCs w:val="27"/>
        </w:rPr>
        <w:t>de oficio por este Juzgador, alguna otra causa de improcedencia o sobreseimiento que impida el estudio de fondo de la presente causa administrativa; resulta procedente el presente proceso en cuanto a la respuesta da</w:t>
      </w:r>
      <w:r w:rsidR="009F5E01" w:rsidRPr="00B70E47">
        <w:rPr>
          <w:rFonts w:ascii="Calibri" w:hAnsi="Calibri"/>
          <w:sz w:val="26"/>
          <w:szCs w:val="27"/>
        </w:rPr>
        <w:t xml:space="preserve">da a la petición formulada por </w:t>
      </w:r>
      <w:r w:rsidRPr="00B70E47">
        <w:rPr>
          <w:rFonts w:ascii="Calibri" w:hAnsi="Calibri"/>
          <w:sz w:val="26"/>
          <w:szCs w:val="27"/>
        </w:rPr>
        <w:t>l</w:t>
      </w:r>
      <w:r w:rsidR="009F5E01" w:rsidRPr="00B70E47">
        <w:rPr>
          <w:rFonts w:ascii="Calibri" w:hAnsi="Calibri"/>
          <w:sz w:val="26"/>
          <w:szCs w:val="27"/>
        </w:rPr>
        <w:t>os</w:t>
      </w:r>
      <w:r w:rsidRPr="00B70E47">
        <w:rPr>
          <w:rFonts w:ascii="Calibri" w:hAnsi="Calibri"/>
          <w:sz w:val="26"/>
          <w:szCs w:val="27"/>
        </w:rPr>
        <w:t xml:space="preserve"> ciudadano</w:t>
      </w:r>
      <w:r w:rsidR="009F5E01" w:rsidRPr="00B70E47">
        <w:rPr>
          <w:rFonts w:ascii="Calibri" w:hAnsi="Calibri"/>
          <w:sz w:val="26"/>
          <w:szCs w:val="27"/>
        </w:rPr>
        <w:t>s</w:t>
      </w:r>
      <w:r w:rsidRPr="00B70E47">
        <w:rPr>
          <w:rFonts w:ascii="Calibri" w:hAnsi="Calibri"/>
          <w:sz w:val="26"/>
          <w:szCs w:val="27"/>
        </w:rPr>
        <w:t xml:space="preserve"> </w:t>
      </w:r>
      <w:r w:rsidR="00B70E47" w:rsidRPr="00B70E47">
        <w:rPr>
          <w:rFonts w:ascii="Calibri" w:hAnsi="Calibri" w:cs="Calibri"/>
          <w:sz w:val="26"/>
          <w:szCs w:val="26"/>
        </w:rPr>
        <w:t>(…)</w:t>
      </w:r>
      <w:r w:rsidRPr="00B70E47">
        <w:rPr>
          <w:rFonts w:ascii="Calibri" w:hAnsi="Calibri"/>
          <w:sz w:val="26"/>
          <w:szCs w:val="27"/>
        </w:rPr>
        <w:t>.</w:t>
      </w:r>
      <w:r w:rsidR="009F5E01" w:rsidRPr="00B70E47">
        <w:rPr>
          <w:rFonts w:ascii="Calibri" w:hAnsi="Calibri"/>
          <w:sz w:val="26"/>
          <w:szCs w:val="27"/>
        </w:rPr>
        <w:t xml:space="preserve"> . . . . . . . . . . . . . .</w:t>
      </w:r>
      <w:r w:rsidRPr="00B70E47">
        <w:rPr>
          <w:rFonts w:ascii="Calibri" w:hAnsi="Calibri"/>
          <w:sz w:val="26"/>
          <w:szCs w:val="27"/>
        </w:rPr>
        <w:t xml:space="preserve"> . . . . . . . . . . . . . . . . . . . </w:t>
      </w:r>
    </w:p>
    <w:p w:rsidR="00502C0F" w:rsidRPr="00B70E47" w:rsidRDefault="00502C0F" w:rsidP="00502C0F">
      <w:pPr>
        <w:ind w:firstLine="708"/>
        <w:jc w:val="both"/>
        <w:rPr>
          <w:rFonts w:ascii="Calibri" w:hAnsi="Calibri" w:cs="Calibri"/>
          <w:sz w:val="26"/>
          <w:szCs w:val="26"/>
        </w:rPr>
      </w:pPr>
    </w:p>
    <w:p w:rsidR="00502C0F" w:rsidRPr="00B70E47" w:rsidRDefault="00502C0F" w:rsidP="00502C0F">
      <w:pPr>
        <w:ind w:firstLine="708"/>
        <w:jc w:val="both"/>
        <w:rPr>
          <w:rFonts w:ascii="Calibri" w:hAnsi="Calibri" w:cs="Calibri"/>
          <w:sz w:val="26"/>
          <w:szCs w:val="26"/>
        </w:rPr>
      </w:pPr>
      <w:r w:rsidRPr="00B70E47">
        <w:rPr>
          <w:rFonts w:ascii="Calibri" w:hAnsi="Calibri" w:cs="Calibri"/>
          <w:b/>
          <w:bCs/>
          <w:i/>
          <w:iCs/>
          <w:sz w:val="26"/>
          <w:szCs w:val="26"/>
        </w:rPr>
        <w:t xml:space="preserve">QUINTO.- </w:t>
      </w:r>
      <w:r w:rsidRPr="00B70E47">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502C0F" w:rsidRPr="00B70E47" w:rsidRDefault="00502C0F" w:rsidP="00502C0F">
      <w:pPr>
        <w:ind w:firstLine="708"/>
        <w:jc w:val="both"/>
        <w:rPr>
          <w:rFonts w:ascii="Calibri" w:hAnsi="Calibri" w:cs="Calibri"/>
          <w:sz w:val="26"/>
          <w:szCs w:val="26"/>
        </w:rPr>
      </w:pPr>
    </w:p>
    <w:p w:rsidR="00502C0F" w:rsidRPr="00B70E47" w:rsidRDefault="009F5E01" w:rsidP="00502C0F">
      <w:pPr>
        <w:pStyle w:val="Textoindependiente"/>
        <w:ind w:firstLine="708"/>
        <w:rPr>
          <w:rFonts w:ascii="Calibri" w:hAnsi="Calibri" w:cs="Calibri"/>
          <w:sz w:val="26"/>
          <w:szCs w:val="26"/>
        </w:rPr>
      </w:pPr>
      <w:r w:rsidRPr="00B70E47">
        <w:rPr>
          <w:rFonts w:ascii="Calibri" w:hAnsi="Calibri" w:cs="Calibri"/>
          <w:sz w:val="26"/>
          <w:szCs w:val="26"/>
        </w:rPr>
        <w:t xml:space="preserve">De lo expuesto por </w:t>
      </w:r>
      <w:r w:rsidR="00502C0F" w:rsidRPr="00B70E47">
        <w:rPr>
          <w:rFonts w:ascii="Calibri" w:hAnsi="Calibri" w:cs="Calibri"/>
          <w:sz w:val="26"/>
          <w:szCs w:val="26"/>
        </w:rPr>
        <w:t>l</w:t>
      </w:r>
      <w:r w:rsidRPr="00B70E47">
        <w:rPr>
          <w:rFonts w:ascii="Calibri" w:hAnsi="Calibri" w:cs="Calibri"/>
          <w:sz w:val="26"/>
          <w:szCs w:val="26"/>
        </w:rPr>
        <w:t>os</w:t>
      </w:r>
      <w:r w:rsidR="00502C0F" w:rsidRPr="00B70E47">
        <w:rPr>
          <w:rFonts w:ascii="Calibri" w:hAnsi="Calibri" w:cs="Calibri"/>
          <w:sz w:val="26"/>
          <w:szCs w:val="26"/>
        </w:rPr>
        <w:t xml:space="preserve"> actor</w:t>
      </w:r>
      <w:r w:rsidRPr="00B70E47">
        <w:rPr>
          <w:rFonts w:ascii="Calibri" w:hAnsi="Calibri" w:cs="Calibri"/>
          <w:sz w:val="26"/>
          <w:szCs w:val="26"/>
        </w:rPr>
        <w:t>es</w:t>
      </w:r>
      <w:r w:rsidR="00502C0F" w:rsidRPr="00B70E47">
        <w:rPr>
          <w:rFonts w:ascii="Calibri" w:hAnsi="Calibri" w:cs="Calibri"/>
          <w:sz w:val="26"/>
          <w:szCs w:val="26"/>
        </w:rPr>
        <w:t xml:space="preserve"> en su escrito de demanda, así como de las constancias que integran la presente causa ad</w:t>
      </w:r>
      <w:r w:rsidRPr="00B70E47">
        <w:rPr>
          <w:rFonts w:ascii="Calibri" w:hAnsi="Calibri" w:cs="Calibri"/>
          <w:sz w:val="26"/>
          <w:szCs w:val="26"/>
        </w:rPr>
        <w:t xml:space="preserve">ministrativa, se desprende que </w:t>
      </w:r>
      <w:r w:rsidR="00502C0F" w:rsidRPr="00B70E47">
        <w:rPr>
          <w:rFonts w:ascii="Calibri" w:hAnsi="Calibri" w:cs="Calibri"/>
          <w:sz w:val="26"/>
          <w:szCs w:val="26"/>
        </w:rPr>
        <w:t>l</w:t>
      </w:r>
      <w:r w:rsidRPr="00B70E47">
        <w:rPr>
          <w:rFonts w:ascii="Calibri" w:hAnsi="Calibri" w:cs="Calibri"/>
          <w:sz w:val="26"/>
          <w:szCs w:val="26"/>
        </w:rPr>
        <w:t>os</w:t>
      </w:r>
      <w:r w:rsidR="00502C0F" w:rsidRPr="00B70E47">
        <w:rPr>
          <w:rFonts w:ascii="Calibri" w:hAnsi="Calibri" w:cs="Calibri"/>
          <w:sz w:val="26"/>
          <w:szCs w:val="26"/>
        </w:rPr>
        <w:t xml:space="preserve"> justiciable</w:t>
      </w:r>
      <w:r w:rsidRPr="00B70E47">
        <w:rPr>
          <w:rFonts w:ascii="Calibri" w:hAnsi="Calibri" w:cs="Calibri"/>
          <w:sz w:val="26"/>
          <w:szCs w:val="26"/>
        </w:rPr>
        <w:t>s</w:t>
      </w:r>
      <w:r w:rsidR="00502C0F" w:rsidRPr="00B70E47">
        <w:rPr>
          <w:rFonts w:ascii="Calibri" w:hAnsi="Calibri" w:cs="Calibri"/>
          <w:sz w:val="26"/>
          <w:szCs w:val="26"/>
        </w:rPr>
        <w:t>, mediante escrito</w:t>
      </w:r>
      <w:r w:rsidRPr="00B70E47">
        <w:rPr>
          <w:rFonts w:ascii="Calibri" w:hAnsi="Calibri" w:cs="Calibri"/>
          <w:sz w:val="26"/>
          <w:szCs w:val="26"/>
        </w:rPr>
        <w:t>s</w:t>
      </w:r>
      <w:r w:rsidR="00502C0F" w:rsidRPr="00B70E47">
        <w:rPr>
          <w:rFonts w:ascii="Calibri" w:hAnsi="Calibri" w:cs="Calibri"/>
          <w:sz w:val="26"/>
          <w:szCs w:val="26"/>
        </w:rPr>
        <w:t xml:space="preserve"> presentado</w:t>
      </w:r>
      <w:r w:rsidRPr="00B70E47">
        <w:rPr>
          <w:rFonts w:ascii="Calibri" w:hAnsi="Calibri" w:cs="Calibri"/>
          <w:sz w:val="26"/>
          <w:szCs w:val="26"/>
        </w:rPr>
        <w:t>s</w:t>
      </w:r>
      <w:r w:rsidR="00502C0F" w:rsidRPr="00B70E47">
        <w:rPr>
          <w:rFonts w:ascii="Calibri" w:hAnsi="Calibri" w:cs="Calibri"/>
          <w:sz w:val="26"/>
          <w:szCs w:val="26"/>
        </w:rPr>
        <w:t xml:space="preserve"> el día </w:t>
      </w:r>
      <w:r w:rsidRPr="00B70E47">
        <w:rPr>
          <w:rFonts w:ascii="Calibri" w:hAnsi="Calibri" w:cs="Calibri"/>
          <w:sz w:val="26"/>
          <w:szCs w:val="26"/>
        </w:rPr>
        <w:t>9 nueve</w:t>
      </w:r>
      <w:r w:rsidR="00502C0F" w:rsidRPr="00B70E47">
        <w:rPr>
          <w:rFonts w:ascii="Calibri" w:hAnsi="Calibri" w:cs="Calibri"/>
          <w:sz w:val="26"/>
          <w:szCs w:val="26"/>
        </w:rPr>
        <w:t xml:space="preserve"> </w:t>
      </w:r>
      <w:r w:rsidRPr="00B70E47">
        <w:rPr>
          <w:rFonts w:ascii="Calibri" w:hAnsi="Calibri" w:cs="Calibri"/>
          <w:sz w:val="26"/>
          <w:szCs w:val="26"/>
        </w:rPr>
        <w:t xml:space="preserve">de diciembre </w:t>
      </w:r>
      <w:r w:rsidR="00502C0F" w:rsidRPr="00B70E47">
        <w:rPr>
          <w:rFonts w:ascii="Calibri" w:hAnsi="Calibri" w:cs="Calibri"/>
          <w:sz w:val="26"/>
          <w:szCs w:val="26"/>
        </w:rPr>
        <w:t>del año 201</w:t>
      </w:r>
      <w:r w:rsidRPr="00B70E47">
        <w:rPr>
          <w:rFonts w:ascii="Calibri" w:hAnsi="Calibri" w:cs="Calibri"/>
          <w:sz w:val="26"/>
          <w:szCs w:val="26"/>
        </w:rPr>
        <w:t>6 dos mil dieciséis</w:t>
      </w:r>
      <w:r w:rsidR="00502C0F" w:rsidRPr="00B70E47">
        <w:rPr>
          <w:rFonts w:ascii="Calibri" w:hAnsi="Calibri" w:cs="Calibri"/>
          <w:sz w:val="26"/>
          <w:szCs w:val="26"/>
        </w:rPr>
        <w:t>; solicit</w:t>
      </w:r>
      <w:r w:rsidRPr="00B70E47">
        <w:rPr>
          <w:rFonts w:ascii="Calibri" w:hAnsi="Calibri" w:cs="Calibri"/>
          <w:sz w:val="26"/>
          <w:szCs w:val="26"/>
        </w:rPr>
        <w:t>aron</w:t>
      </w:r>
      <w:r w:rsidR="00502C0F" w:rsidRPr="00B70E47">
        <w:rPr>
          <w:rFonts w:ascii="Calibri" w:hAnsi="Calibri" w:cs="Calibri"/>
          <w:sz w:val="26"/>
          <w:szCs w:val="26"/>
        </w:rPr>
        <w:t xml:space="preserve"> al Contralor Municipal </w:t>
      </w:r>
      <w:r w:rsidR="00502C0F" w:rsidRPr="00B70E47">
        <w:rPr>
          <w:rFonts w:ascii="Calibri" w:hAnsi="Calibri"/>
          <w:sz w:val="26"/>
          <w:szCs w:val="27"/>
        </w:rPr>
        <w:t>le iniciara un procedimiento administrativa al titular de la Dirección General de Gestión Ambiental del Municipio de León, Guanajuato, por no haber dado respuesta a sus peticiones formuladas a dicha autoridad, dentro de</w:t>
      </w:r>
      <w:r w:rsidRPr="00B70E47">
        <w:rPr>
          <w:rFonts w:ascii="Calibri" w:hAnsi="Calibri"/>
          <w:sz w:val="26"/>
          <w:szCs w:val="27"/>
        </w:rPr>
        <w:t xml:space="preserve"> </w:t>
      </w:r>
      <w:r w:rsidR="00502C0F" w:rsidRPr="00B70E47">
        <w:rPr>
          <w:rFonts w:ascii="Calibri" w:hAnsi="Calibri"/>
          <w:sz w:val="26"/>
          <w:szCs w:val="27"/>
        </w:rPr>
        <w:t>l</w:t>
      </w:r>
      <w:r w:rsidRPr="00B70E47">
        <w:rPr>
          <w:rFonts w:ascii="Calibri" w:hAnsi="Calibri"/>
          <w:sz w:val="26"/>
          <w:szCs w:val="27"/>
        </w:rPr>
        <w:t>os</w:t>
      </w:r>
      <w:r w:rsidR="00502C0F" w:rsidRPr="00B70E47">
        <w:rPr>
          <w:rFonts w:ascii="Calibri" w:hAnsi="Calibri"/>
          <w:sz w:val="26"/>
          <w:szCs w:val="27"/>
        </w:rPr>
        <w:t xml:space="preserve"> proce</w:t>
      </w:r>
      <w:r w:rsidRPr="00B70E47">
        <w:rPr>
          <w:rFonts w:ascii="Calibri" w:hAnsi="Calibri"/>
          <w:sz w:val="26"/>
          <w:szCs w:val="27"/>
        </w:rPr>
        <w:t xml:space="preserve">sos </w:t>
      </w:r>
      <w:r w:rsidR="00502C0F" w:rsidRPr="00B70E47">
        <w:rPr>
          <w:rFonts w:ascii="Calibri" w:hAnsi="Calibri"/>
          <w:sz w:val="26"/>
          <w:szCs w:val="27"/>
        </w:rPr>
        <w:t>administrativo</w:t>
      </w:r>
      <w:r w:rsidRPr="00B70E47">
        <w:rPr>
          <w:rFonts w:ascii="Calibri" w:hAnsi="Calibri"/>
          <w:sz w:val="26"/>
          <w:szCs w:val="27"/>
        </w:rPr>
        <w:t>s</w:t>
      </w:r>
      <w:r w:rsidR="00502C0F" w:rsidRPr="00B70E47">
        <w:rPr>
          <w:rFonts w:ascii="Calibri" w:hAnsi="Calibri"/>
          <w:sz w:val="26"/>
          <w:szCs w:val="27"/>
        </w:rPr>
        <w:t xml:space="preserve"> con </w:t>
      </w:r>
      <w:r w:rsidRPr="00B70E47">
        <w:rPr>
          <w:rFonts w:ascii="Calibri" w:hAnsi="Calibri"/>
          <w:sz w:val="26"/>
          <w:szCs w:val="27"/>
        </w:rPr>
        <w:t xml:space="preserve">los </w:t>
      </w:r>
      <w:r w:rsidR="00502C0F" w:rsidRPr="00B70E47">
        <w:rPr>
          <w:rFonts w:ascii="Calibri" w:hAnsi="Calibri"/>
          <w:sz w:val="26"/>
          <w:szCs w:val="27"/>
        </w:rPr>
        <w:t>número</w:t>
      </w:r>
      <w:r w:rsidRPr="00B70E47">
        <w:rPr>
          <w:rFonts w:ascii="Calibri" w:hAnsi="Calibri"/>
          <w:sz w:val="26"/>
          <w:szCs w:val="27"/>
        </w:rPr>
        <w:t>s señalados</w:t>
      </w:r>
      <w:r w:rsidR="00502C0F" w:rsidRPr="00B70E47">
        <w:rPr>
          <w:rFonts w:ascii="Calibri" w:hAnsi="Calibri" w:cs="Calibri"/>
          <w:sz w:val="26"/>
          <w:szCs w:val="26"/>
        </w:rPr>
        <w:t>. . . . . . . . . . . . . . . . . . . . . . . . . . . . . . .  . . . .</w:t>
      </w:r>
      <w:r w:rsidRPr="00B70E47">
        <w:rPr>
          <w:rFonts w:ascii="Calibri" w:hAnsi="Calibri" w:cs="Calibri"/>
          <w:sz w:val="26"/>
          <w:szCs w:val="26"/>
        </w:rPr>
        <w:t xml:space="preserve"> . . . . . . . . . . . </w:t>
      </w:r>
    </w:p>
    <w:p w:rsidR="00502C0F" w:rsidRPr="00B70E47" w:rsidRDefault="00502C0F" w:rsidP="00502C0F">
      <w:pPr>
        <w:ind w:firstLine="708"/>
        <w:jc w:val="both"/>
        <w:rPr>
          <w:rFonts w:ascii="Calibri" w:hAnsi="Calibri" w:cs="Calibri"/>
          <w:sz w:val="22"/>
          <w:szCs w:val="26"/>
        </w:rPr>
      </w:pPr>
    </w:p>
    <w:p w:rsidR="00502C0F" w:rsidRPr="00B70E47" w:rsidRDefault="00502C0F" w:rsidP="00502C0F">
      <w:pPr>
        <w:pStyle w:val="Textoindependiente"/>
        <w:ind w:firstLine="708"/>
        <w:rPr>
          <w:rFonts w:ascii="Calibri" w:hAnsi="Calibri" w:cs="Calibri"/>
          <w:sz w:val="26"/>
          <w:szCs w:val="26"/>
        </w:rPr>
      </w:pPr>
      <w:r w:rsidRPr="00B70E47">
        <w:rPr>
          <w:rFonts w:ascii="Calibri" w:hAnsi="Calibri" w:cs="Calibri"/>
          <w:sz w:val="26"/>
          <w:szCs w:val="26"/>
        </w:rPr>
        <w:t>Así las cosas, al no haberse dado</w:t>
      </w:r>
      <w:r w:rsidR="009F5E01" w:rsidRPr="00B70E47">
        <w:rPr>
          <w:rFonts w:ascii="Calibri" w:hAnsi="Calibri" w:cs="Calibri"/>
          <w:sz w:val="26"/>
          <w:szCs w:val="26"/>
        </w:rPr>
        <w:t xml:space="preserve"> respuesta a lo solicitado por </w:t>
      </w:r>
      <w:r w:rsidRPr="00B70E47">
        <w:rPr>
          <w:rFonts w:ascii="Calibri" w:hAnsi="Calibri" w:cs="Calibri"/>
          <w:sz w:val="26"/>
          <w:szCs w:val="26"/>
        </w:rPr>
        <w:t>l</w:t>
      </w:r>
      <w:r w:rsidR="009F5E01" w:rsidRPr="00B70E47">
        <w:rPr>
          <w:rFonts w:ascii="Calibri" w:hAnsi="Calibri" w:cs="Calibri"/>
          <w:sz w:val="26"/>
          <w:szCs w:val="26"/>
        </w:rPr>
        <w:t>os</w:t>
      </w:r>
      <w:r w:rsidRPr="00B70E47">
        <w:rPr>
          <w:rFonts w:ascii="Calibri" w:hAnsi="Calibri" w:cs="Calibri"/>
          <w:sz w:val="26"/>
          <w:szCs w:val="26"/>
        </w:rPr>
        <w:t xml:space="preserve"> actor</w:t>
      </w:r>
      <w:r w:rsidR="009F5E01" w:rsidRPr="00B70E47">
        <w:rPr>
          <w:rFonts w:ascii="Calibri" w:hAnsi="Calibri" w:cs="Calibri"/>
          <w:sz w:val="26"/>
          <w:szCs w:val="26"/>
        </w:rPr>
        <w:t>es</w:t>
      </w:r>
      <w:r w:rsidRPr="00B70E47">
        <w:rPr>
          <w:rFonts w:ascii="Calibri" w:hAnsi="Calibri" w:cs="Calibri"/>
          <w:sz w:val="26"/>
          <w:szCs w:val="26"/>
        </w:rPr>
        <w:t>, o no haber tenido conocimiento de la misma, ést</w:t>
      </w:r>
      <w:r w:rsidR="009F5E01" w:rsidRPr="00B70E47">
        <w:rPr>
          <w:rFonts w:ascii="Calibri" w:hAnsi="Calibri" w:cs="Calibri"/>
          <w:sz w:val="26"/>
          <w:szCs w:val="26"/>
        </w:rPr>
        <w:t>os</w:t>
      </w:r>
      <w:r w:rsidRPr="00B70E47">
        <w:rPr>
          <w:rFonts w:ascii="Calibri" w:hAnsi="Calibri" w:cs="Calibri"/>
          <w:sz w:val="26"/>
          <w:szCs w:val="26"/>
        </w:rPr>
        <w:t xml:space="preserve"> promovi</w:t>
      </w:r>
      <w:r w:rsidR="009F5E01" w:rsidRPr="00B70E47">
        <w:rPr>
          <w:rFonts w:ascii="Calibri" w:hAnsi="Calibri" w:cs="Calibri"/>
          <w:sz w:val="26"/>
          <w:szCs w:val="26"/>
        </w:rPr>
        <w:t>eron</w:t>
      </w:r>
      <w:r w:rsidRPr="00B70E47">
        <w:rPr>
          <w:rFonts w:ascii="Calibri" w:hAnsi="Calibri" w:cs="Calibri"/>
          <w:sz w:val="26"/>
          <w:szCs w:val="26"/>
        </w:rPr>
        <w:t xml:space="preserve"> en fecha 2</w:t>
      </w:r>
      <w:r w:rsidR="009F5E01" w:rsidRPr="00B70E47">
        <w:rPr>
          <w:rFonts w:ascii="Calibri" w:hAnsi="Calibri" w:cs="Calibri"/>
          <w:sz w:val="26"/>
          <w:szCs w:val="26"/>
        </w:rPr>
        <w:t>7</w:t>
      </w:r>
      <w:r w:rsidRPr="00B70E47">
        <w:rPr>
          <w:rFonts w:ascii="Calibri" w:hAnsi="Calibri" w:cs="Calibri"/>
          <w:sz w:val="26"/>
          <w:szCs w:val="26"/>
        </w:rPr>
        <w:t xml:space="preserve"> veint</w:t>
      </w:r>
      <w:r w:rsidR="009F5E01" w:rsidRPr="00B70E47">
        <w:rPr>
          <w:rFonts w:ascii="Calibri" w:hAnsi="Calibri" w:cs="Calibri"/>
          <w:sz w:val="26"/>
          <w:szCs w:val="26"/>
        </w:rPr>
        <w:t>isiete</w:t>
      </w:r>
      <w:r w:rsidRPr="00B70E47">
        <w:rPr>
          <w:rFonts w:ascii="Calibri" w:hAnsi="Calibri" w:cs="Calibri"/>
          <w:sz w:val="26"/>
          <w:szCs w:val="26"/>
        </w:rPr>
        <w:t xml:space="preserve"> de abril del año </w:t>
      </w:r>
      <w:r w:rsidR="009F5E01" w:rsidRPr="00B70E47">
        <w:rPr>
          <w:rFonts w:ascii="Calibri" w:hAnsi="Calibri" w:cs="Calibri"/>
          <w:sz w:val="26"/>
          <w:szCs w:val="26"/>
        </w:rPr>
        <w:t>2017 dos mil diecisiete</w:t>
      </w:r>
      <w:r w:rsidRPr="00B70E47">
        <w:rPr>
          <w:rFonts w:ascii="Calibri" w:hAnsi="Calibri" w:cs="Calibri"/>
          <w:sz w:val="26"/>
          <w:szCs w:val="26"/>
        </w:rPr>
        <w:t xml:space="preserve">, el presente proceso administrativo respecto a la negativa ficta a lo peticionado;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B70E47">
        <w:rPr>
          <w:rFonts w:ascii="Calibri" w:hAnsi="Calibri" w:cs="Calibri"/>
          <w:b/>
          <w:sz w:val="26"/>
          <w:szCs w:val="26"/>
        </w:rPr>
        <w:t>es en la contestación de demanda, el momento procesal oportuno para que la autoridad funde y motive aquélla</w:t>
      </w:r>
      <w:r w:rsidRPr="00B70E47">
        <w:rPr>
          <w:rFonts w:ascii="Calibri" w:hAnsi="Calibri" w:cs="Calibri"/>
          <w:sz w:val="26"/>
          <w:szCs w:val="26"/>
        </w:rPr>
        <w:t>; lo que en la especie se dio, toda vez que la autoridad demandada, anexó a su contestación de demanda, la</w:t>
      </w:r>
      <w:r w:rsidR="009F5E01" w:rsidRPr="00B70E47">
        <w:rPr>
          <w:rFonts w:ascii="Calibri" w:hAnsi="Calibri" w:cs="Calibri"/>
          <w:sz w:val="26"/>
          <w:szCs w:val="26"/>
        </w:rPr>
        <w:t>s</w:t>
      </w:r>
      <w:r w:rsidRPr="00B70E47">
        <w:rPr>
          <w:rFonts w:ascii="Calibri" w:hAnsi="Calibri" w:cs="Calibri"/>
          <w:sz w:val="26"/>
          <w:szCs w:val="26"/>
        </w:rPr>
        <w:t xml:space="preserve"> respuesta</w:t>
      </w:r>
      <w:r w:rsidR="009F5E01" w:rsidRPr="00B70E47">
        <w:rPr>
          <w:rFonts w:ascii="Calibri" w:hAnsi="Calibri" w:cs="Calibri"/>
          <w:sz w:val="26"/>
          <w:szCs w:val="26"/>
        </w:rPr>
        <w:t>s</w:t>
      </w:r>
      <w:r w:rsidRPr="00B70E47">
        <w:rPr>
          <w:rFonts w:ascii="Calibri" w:hAnsi="Calibri" w:cs="Calibri"/>
          <w:sz w:val="26"/>
          <w:szCs w:val="26"/>
        </w:rPr>
        <w:t xml:space="preserve"> </w:t>
      </w:r>
      <w:r w:rsidR="009F5E01" w:rsidRPr="00B70E47">
        <w:rPr>
          <w:rFonts w:ascii="Calibri" w:hAnsi="Calibri" w:cs="Calibri"/>
          <w:sz w:val="26"/>
          <w:szCs w:val="26"/>
        </w:rPr>
        <w:t>d</w:t>
      </w:r>
      <w:r w:rsidRPr="00B70E47">
        <w:rPr>
          <w:rFonts w:ascii="Calibri" w:hAnsi="Calibri" w:cs="Calibri"/>
          <w:sz w:val="26"/>
          <w:szCs w:val="26"/>
        </w:rPr>
        <w:t>a</w:t>
      </w:r>
      <w:r w:rsidR="009F5E01" w:rsidRPr="00B70E47">
        <w:rPr>
          <w:rFonts w:ascii="Calibri" w:hAnsi="Calibri" w:cs="Calibri"/>
          <w:sz w:val="26"/>
          <w:szCs w:val="26"/>
        </w:rPr>
        <w:t>das a las peticio</w:t>
      </w:r>
      <w:r w:rsidRPr="00B70E47">
        <w:rPr>
          <w:rFonts w:ascii="Calibri" w:hAnsi="Calibri" w:cs="Calibri"/>
          <w:sz w:val="26"/>
          <w:szCs w:val="26"/>
        </w:rPr>
        <w:t>n</w:t>
      </w:r>
      <w:r w:rsidR="009F5E01" w:rsidRPr="00B70E47">
        <w:rPr>
          <w:rFonts w:ascii="Calibri" w:hAnsi="Calibri" w:cs="Calibri"/>
          <w:sz w:val="26"/>
          <w:szCs w:val="26"/>
        </w:rPr>
        <w:t>es</w:t>
      </w:r>
      <w:r w:rsidRPr="00B70E47">
        <w:rPr>
          <w:rFonts w:ascii="Calibri" w:hAnsi="Calibri" w:cs="Calibri"/>
          <w:sz w:val="26"/>
          <w:szCs w:val="26"/>
        </w:rPr>
        <w:t xml:space="preserve"> de</w:t>
      </w:r>
      <w:r w:rsidR="009F5E01" w:rsidRPr="00B70E47">
        <w:rPr>
          <w:rFonts w:ascii="Calibri" w:hAnsi="Calibri" w:cs="Calibri"/>
          <w:sz w:val="26"/>
          <w:szCs w:val="26"/>
        </w:rPr>
        <w:t xml:space="preserve"> los 9 nueve</w:t>
      </w:r>
      <w:r w:rsidRPr="00B70E47">
        <w:rPr>
          <w:rFonts w:ascii="Calibri" w:hAnsi="Calibri" w:cs="Calibri"/>
          <w:sz w:val="26"/>
          <w:szCs w:val="26"/>
        </w:rPr>
        <w:t xml:space="preserve"> actor</w:t>
      </w:r>
      <w:r w:rsidR="009F5E01" w:rsidRPr="00B70E47">
        <w:rPr>
          <w:rFonts w:ascii="Calibri" w:hAnsi="Calibri" w:cs="Calibri"/>
          <w:sz w:val="26"/>
          <w:szCs w:val="26"/>
        </w:rPr>
        <w:t>es</w:t>
      </w:r>
      <w:r w:rsidRPr="00B70E47">
        <w:rPr>
          <w:rFonts w:ascii="Calibri" w:hAnsi="Calibri" w:cs="Calibri"/>
          <w:sz w:val="26"/>
          <w:szCs w:val="26"/>
        </w:rPr>
        <w:t>, exhibiendo l</w:t>
      </w:r>
      <w:r w:rsidR="009F5E01" w:rsidRPr="00B70E47">
        <w:rPr>
          <w:rFonts w:ascii="Calibri" w:hAnsi="Calibri" w:cs="Calibri"/>
          <w:sz w:val="26"/>
          <w:szCs w:val="26"/>
        </w:rPr>
        <w:t>as</w:t>
      </w:r>
      <w:r w:rsidRPr="00B70E47">
        <w:rPr>
          <w:rFonts w:ascii="Calibri" w:hAnsi="Calibri" w:cs="Calibri"/>
          <w:sz w:val="26"/>
          <w:szCs w:val="26"/>
        </w:rPr>
        <w:t xml:space="preserve"> </w:t>
      </w:r>
      <w:r w:rsidR="009F5E01" w:rsidRPr="00B70E47">
        <w:rPr>
          <w:rFonts w:ascii="Calibri" w:hAnsi="Calibri" w:cs="Calibri"/>
          <w:sz w:val="26"/>
          <w:szCs w:val="26"/>
        </w:rPr>
        <w:t>copias certificadas</w:t>
      </w:r>
      <w:r w:rsidRPr="00B70E47">
        <w:rPr>
          <w:rFonts w:ascii="Calibri" w:hAnsi="Calibri" w:cs="Calibri"/>
          <w:bCs/>
          <w:sz w:val="26"/>
          <w:szCs w:val="26"/>
        </w:rPr>
        <w:t xml:space="preserve"> de</w:t>
      </w:r>
      <w:r w:rsidR="009F5E01" w:rsidRPr="00B70E47">
        <w:rPr>
          <w:rFonts w:ascii="Calibri" w:hAnsi="Calibri" w:cs="Calibri"/>
          <w:bCs/>
          <w:sz w:val="26"/>
          <w:szCs w:val="26"/>
        </w:rPr>
        <w:t xml:space="preserve"> </w:t>
      </w:r>
      <w:r w:rsidRPr="00B70E47">
        <w:rPr>
          <w:rFonts w:ascii="Calibri" w:hAnsi="Calibri" w:cs="Calibri"/>
          <w:bCs/>
          <w:sz w:val="26"/>
          <w:szCs w:val="26"/>
        </w:rPr>
        <w:t>l</w:t>
      </w:r>
      <w:r w:rsidR="009F5E01" w:rsidRPr="00B70E47">
        <w:rPr>
          <w:rFonts w:ascii="Calibri" w:hAnsi="Calibri" w:cs="Calibri"/>
          <w:bCs/>
          <w:sz w:val="26"/>
          <w:szCs w:val="26"/>
        </w:rPr>
        <w:t>os</w:t>
      </w:r>
      <w:r w:rsidRPr="00B70E47">
        <w:rPr>
          <w:rFonts w:ascii="Calibri" w:hAnsi="Calibri" w:cs="Calibri"/>
          <w:bCs/>
          <w:sz w:val="26"/>
          <w:szCs w:val="26"/>
        </w:rPr>
        <w:t xml:space="preserve"> acuerdo</w:t>
      </w:r>
      <w:r w:rsidR="009F5E01" w:rsidRPr="00B70E47">
        <w:rPr>
          <w:rFonts w:ascii="Calibri" w:hAnsi="Calibri" w:cs="Calibri"/>
          <w:bCs/>
          <w:sz w:val="26"/>
          <w:szCs w:val="26"/>
        </w:rPr>
        <w:t>s</w:t>
      </w:r>
      <w:r w:rsidRPr="00B70E47">
        <w:rPr>
          <w:rFonts w:ascii="Calibri" w:hAnsi="Calibri" w:cs="Calibri"/>
          <w:bCs/>
          <w:sz w:val="26"/>
          <w:szCs w:val="26"/>
        </w:rPr>
        <w:t xml:space="preserve"> de prevención de fecha 2</w:t>
      </w:r>
      <w:r w:rsidR="009F5E01" w:rsidRPr="00B70E47">
        <w:rPr>
          <w:rFonts w:ascii="Calibri" w:hAnsi="Calibri" w:cs="Calibri"/>
          <w:bCs/>
          <w:sz w:val="26"/>
          <w:szCs w:val="26"/>
        </w:rPr>
        <w:t>0</w:t>
      </w:r>
      <w:r w:rsidRPr="00B70E47">
        <w:rPr>
          <w:rFonts w:ascii="Calibri" w:hAnsi="Calibri" w:cs="Calibri"/>
          <w:bCs/>
          <w:sz w:val="26"/>
          <w:szCs w:val="26"/>
        </w:rPr>
        <w:t xml:space="preserve"> veint</w:t>
      </w:r>
      <w:r w:rsidR="009F5E01" w:rsidRPr="00B70E47">
        <w:rPr>
          <w:rFonts w:ascii="Calibri" w:hAnsi="Calibri" w:cs="Calibri"/>
          <w:bCs/>
          <w:sz w:val="26"/>
          <w:szCs w:val="26"/>
        </w:rPr>
        <w:t>e</w:t>
      </w:r>
      <w:r w:rsidRPr="00B70E47">
        <w:rPr>
          <w:rFonts w:ascii="Calibri" w:hAnsi="Calibri" w:cs="Calibri"/>
          <w:bCs/>
          <w:sz w:val="26"/>
          <w:szCs w:val="26"/>
        </w:rPr>
        <w:t xml:space="preserve"> de </w:t>
      </w:r>
      <w:r w:rsidR="009F5E01" w:rsidRPr="00B70E47">
        <w:rPr>
          <w:rFonts w:ascii="Calibri" w:hAnsi="Calibri" w:cs="Calibri"/>
          <w:bCs/>
          <w:sz w:val="26"/>
          <w:szCs w:val="26"/>
        </w:rPr>
        <w:t xml:space="preserve">diciembre de ese </w:t>
      </w:r>
      <w:r w:rsidRPr="00B70E47">
        <w:rPr>
          <w:rFonts w:ascii="Calibri" w:hAnsi="Calibri" w:cs="Calibri"/>
          <w:bCs/>
          <w:sz w:val="26"/>
          <w:szCs w:val="26"/>
        </w:rPr>
        <w:t>año 201</w:t>
      </w:r>
      <w:r w:rsidR="009D3B53" w:rsidRPr="00B70E47">
        <w:rPr>
          <w:rFonts w:ascii="Calibri" w:hAnsi="Calibri" w:cs="Calibri"/>
          <w:bCs/>
          <w:sz w:val="26"/>
          <w:szCs w:val="26"/>
        </w:rPr>
        <w:t>6</w:t>
      </w:r>
      <w:r w:rsidRPr="00B70E47">
        <w:rPr>
          <w:rFonts w:ascii="Calibri" w:hAnsi="Calibri" w:cs="Calibri"/>
          <w:bCs/>
          <w:sz w:val="26"/>
          <w:szCs w:val="26"/>
        </w:rPr>
        <w:t xml:space="preserve"> dos mil </w:t>
      </w:r>
      <w:r w:rsidR="0081701C" w:rsidRPr="00B70E47">
        <w:rPr>
          <w:rFonts w:ascii="Calibri" w:hAnsi="Calibri" w:cs="Calibri"/>
          <w:bCs/>
          <w:sz w:val="26"/>
          <w:szCs w:val="26"/>
        </w:rPr>
        <w:t>dieciséis</w:t>
      </w:r>
      <w:r w:rsidRPr="00B70E47">
        <w:rPr>
          <w:rFonts w:ascii="Calibri" w:hAnsi="Calibri" w:cs="Calibri"/>
          <w:bCs/>
          <w:sz w:val="26"/>
          <w:szCs w:val="26"/>
        </w:rPr>
        <w:t xml:space="preserve">, </w:t>
      </w:r>
      <w:r w:rsidR="00C25948" w:rsidRPr="00B70E47">
        <w:rPr>
          <w:rFonts w:ascii="Calibri" w:hAnsi="Calibri" w:cs="Calibri"/>
          <w:bCs/>
          <w:sz w:val="26"/>
          <w:szCs w:val="26"/>
        </w:rPr>
        <w:t>con números ya señalados,</w:t>
      </w:r>
      <w:r w:rsidRPr="00B70E47">
        <w:rPr>
          <w:rFonts w:ascii="Calibri" w:hAnsi="Calibri" w:cs="Calibri"/>
          <w:bCs/>
          <w:sz w:val="26"/>
          <w:szCs w:val="26"/>
        </w:rPr>
        <w:t xml:space="preserve"> </w:t>
      </w:r>
      <w:r w:rsidR="00C25948" w:rsidRPr="00B70E47">
        <w:rPr>
          <w:rFonts w:ascii="Calibri" w:hAnsi="Calibri" w:cs="Calibri"/>
          <w:bCs/>
          <w:sz w:val="26"/>
          <w:szCs w:val="26"/>
        </w:rPr>
        <w:t xml:space="preserve">emitidos </w:t>
      </w:r>
      <w:r w:rsidRPr="00B70E47">
        <w:rPr>
          <w:rFonts w:ascii="Calibri" w:hAnsi="Calibri" w:cs="Calibri"/>
          <w:bCs/>
          <w:sz w:val="26"/>
          <w:szCs w:val="26"/>
        </w:rPr>
        <w:t xml:space="preserve">por la Directora de Contraloría Social, </w:t>
      </w:r>
      <w:r w:rsidR="00B70E47" w:rsidRPr="00B70E47">
        <w:rPr>
          <w:rFonts w:ascii="Calibri" w:hAnsi="Calibri" w:cs="Calibri"/>
          <w:sz w:val="26"/>
          <w:szCs w:val="26"/>
        </w:rPr>
        <w:t>(…)</w:t>
      </w:r>
      <w:r w:rsidRPr="00B70E47">
        <w:rPr>
          <w:rFonts w:ascii="Calibri" w:hAnsi="Calibri" w:cs="Calibri"/>
          <w:bCs/>
          <w:sz w:val="26"/>
          <w:szCs w:val="26"/>
        </w:rPr>
        <w:t xml:space="preserve"> que recayó a la petición de</w:t>
      </w:r>
      <w:r w:rsidR="00C25948" w:rsidRPr="00B70E47">
        <w:rPr>
          <w:rFonts w:ascii="Calibri" w:hAnsi="Calibri" w:cs="Calibri"/>
          <w:bCs/>
          <w:sz w:val="26"/>
          <w:szCs w:val="26"/>
        </w:rPr>
        <w:t xml:space="preserve"> </w:t>
      </w:r>
      <w:r w:rsidRPr="00B70E47">
        <w:rPr>
          <w:rFonts w:ascii="Calibri" w:hAnsi="Calibri" w:cs="Calibri"/>
          <w:bCs/>
          <w:sz w:val="26"/>
          <w:szCs w:val="26"/>
        </w:rPr>
        <w:t>l</w:t>
      </w:r>
      <w:r w:rsidR="00C25948" w:rsidRPr="00B70E47">
        <w:rPr>
          <w:rFonts w:ascii="Calibri" w:hAnsi="Calibri" w:cs="Calibri"/>
          <w:bCs/>
          <w:sz w:val="26"/>
          <w:szCs w:val="26"/>
        </w:rPr>
        <w:t>os</w:t>
      </w:r>
      <w:r w:rsidRPr="00B70E47">
        <w:rPr>
          <w:rFonts w:ascii="Calibri" w:hAnsi="Calibri" w:cs="Calibri"/>
          <w:bCs/>
          <w:sz w:val="26"/>
          <w:szCs w:val="26"/>
        </w:rPr>
        <w:t xml:space="preserve"> justiciable</w:t>
      </w:r>
      <w:r w:rsidR="00C25948" w:rsidRPr="00B70E47">
        <w:rPr>
          <w:rFonts w:ascii="Calibri" w:hAnsi="Calibri" w:cs="Calibri"/>
          <w:bCs/>
          <w:sz w:val="26"/>
          <w:szCs w:val="26"/>
        </w:rPr>
        <w:t>s</w:t>
      </w:r>
      <w:r w:rsidRPr="00B70E47">
        <w:rPr>
          <w:rFonts w:ascii="Calibri" w:hAnsi="Calibri" w:cs="Calibri"/>
          <w:bCs/>
          <w:sz w:val="26"/>
          <w:szCs w:val="26"/>
        </w:rPr>
        <w:t>, en el sentido de que precisara</w:t>
      </w:r>
      <w:r w:rsidR="00D14CD5" w:rsidRPr="00B70E47">
        <w:rPr>
          <w:rFonts w:ascii="Calibri" w:hAnsi="Calibri" w:cs="Calibri"/>
          <w:bCs/>
          <w:sz w:val="26"/>
          <w:szCs w:val="26"/>
        </w:rPr>
        <w:t>n</w:t>
      </w:r>
      <w:r w:rsidRPr="00B70E47">
        <w:rPr>
          <w:rFonts w:ascii="Calibri" w:hAnsi="Calibri" w:cs="Calibri"/>
          <w:bCs/>
          <w:sz w:val="26"/>
          <w:szCs w:val="26"/>
        </w:rPr>
        <w:t xml:space="preserve"> el juzgado o sala en que recay</w:t>
      </w:r>
      <w:r w:rsidR="00D14CD5" w:rsidRPr="00B70E47">
        <w:rPr>
          <w:rFonts w:ascii="Calibri" w:hAnsi="Calibri" w:cs="Calibri"/>
          <w:bCs/>
          <w:sz w:val="26"/>
          <w:szCs w:val="26"/>
        </w:rPr>
        <w:t>eron</w:t>
      </w:r>
      <w:r w:rsidRPr="00B70E47">
        <w:rPr>
          <w:rFonts w:ascii="Calibri" w:hAnsi="Calibri" w:cs="Calibri"/>
          <w:bCs/>
          <w:sz w:val="26"/>
          <w:szCs w:val="26"/>
        </w:rPr>
        <w:t xml:space="preserve"> l</w:t>
      </w:r>
      <w:r w:rsidR="00D14CD5" w:rsidRPr="00B70E47">
        <w:rPr>
          <w:rFonts w:ascii="Calibri" w:hAnsi="Calibri" w:cs="Calibri"/>
          <w:bCs/>
          <w:sz w:val="26"/>
          <w:szCs w:val="26"/>
        </w:rPr>
        <w:t>os</w:t>
      </w:r>
      <w:r w:rsidRPr="00B70E47">
        <w:rPr>
          <w:rFonts w:ascii="Calibri" w:hAnsi="Calibri" w:cs="Calibri"/>
          <w:bCs/>
          <w:sz w:val="26"/>
          <w:szCs w:val="26"/>
        </w:rPr>
        <w:t xml:space="preserve"> expediente</w:t>
      </w:r>
      <w:r w:rsidR="00D14CD5" w:rsidRPr="00B70E47">
        <w:rPr>
          <w:rFonts w:ascii="Calibri" w:hAnsi="Calibri" w:cs="Calibri"/>
          <w:bCs/>
          <w:sz w:val="26"/>
          <w:szCs w:val="26"/>
        </w:rPr>
        <w:t>s</w:t>
      </w:r>
      <w:r w:rsidRPr="00B70E47">
        <w:rPr>
          <w:rFonts w:ascii="Calibri" w:hAnsi="Calibri" w:cs="Calibri"/>
          <w:bCs/>
          <w:sz w:val="26"/>
          <w:szCs w:val="26"/>
        </w:rPr>
        <w:t xml:space="preserve"> de</w:t>
      </w:r>
      <w:r w:rsidR="00D14CD5" w:rsidRPr="00B70E47">
        <w:rPr>
          <w:rFonts w:ascii="Calibri" w:hAnsi="Calibri" w:cs="Calibri"/>
          <w:bCs/>
          <w:sz w:val="26"/>
          <w:szCs w:val="26"/>
        </w:rPr>
        <w:t xml:space="preserve"> </w:t>
      </w:r>
      <w:r w:rsidRPr="00B70E47">
        <w:rPr>
          <w:rFonts w:ascii="Calibri" w:hAnsi="Calibri" w:cs="Calibri"/>
          <w:bCs/>
          <w:sz w:val="26"/>
          <w:szCs w:val="26"/>
        </w:rPr>
        <w:t>l</w:t>
      </w:r>
      <w:r w:rsidR="00D14CD5" w:rsidRPr="00B70E47">
        <w:rPr>
          <w:rFonts w:ascii="Calibri" w:hAnsi="Calibri" w:cs="Calibri"/>
          <w:bCs/>
          <w:sz w:val="26"/>
          <w:szCs w:val="26"/>
        </w:rPr>
        <w:t>os</w:t>
      </w:r>
      <w:r w:rsidRPr="00B70E47">
        <w:rPr>
          <w:rFonts w:ascii="Calibri" w:hAnsi="Calibri" w:cs="Calibri"/>
          <w:bCs/>
          <w:sz w:val="26"/>
          <w:szCs w:val="26"/>
        </w:rPr>
        <w:t xml:space="preserve"> proceso</w:t>
      </w:r>
      <w:r w:rsidR="00D14CD5" w:rsidRPr="00B70E47">
        <w:rPr>
          <w:rFonts w:ascii="Calibri" w:hAnsi="Calibri" w:cs="Calibri"/>
          <w:bCs/>
          <w:sz w:val="26"/>
          <w:szCs w:val="26"/>
        </w:rPr>
        <w:t>s</w:t>
      </w:r>
      <w:r w:rsidRPr="00B70E47">
        <w:rPr>
          <w:rFonts w:ascii="Calibri" w:hAnsi="Calibri" w:cs="Calibri"/>
          <w:bCs/>
          <w:sz w:val="26"/>
          <w:szCs w:val="26"/>
        </w:rPr>
        <w:t xml:space="preserve"> </w:t>
      </w:r>
      <w:r w:rsidR="00C25948" w:rsidRPr="00B70E47">
        <w:rPr>
          <w:rFonts w:ascii="Calibri" w:hAnsi="Calibri" w:cs="Calibri"/>
          <w:bCs/>
          <w:sz w:val="26"/>
          <w:szCs w:val="26"/>
        </w:rPr>
        <w:t xml:space="preserve">con los </w:t>
      </w:r>
      <w:r w:rsidRPr="00B70E47">
        <w:rPr>
          <w:rFonts w:ascii="Calibri" w:hAnsi="Calibri" w:cs="Calibri"/>
          <w:bCs/>
          <w:sz w:val="26"/>
          <w:szCs w:val="26"/>
        </w:rPr>
        <w:t>número</w:t>
      </w:r>
      <w:r w:rsidR="00C25948" w:rsidRPr="00B70E47">
        <w:rPr>
          <w:rFonts w:ascii="Calibri" w:hAnsi="Calibri" w:cs="Calibri"/>
          <w:bCs/>
          <w:sz w:val="26"/>
          <w:szCs w:val="26"/>
        </w:rPr>
        <w:t>s señalados,</w:t>
      </w:r>
      <w:r w:rsidRPr="00B70E47">
        <w:rPr>
          <w:rFonts w:ascii="Calibri" w:hAnsi="Calibri" w:cs="Calibri"/>
          <w:bCs/>
          <w:sz w:val="26"/>
          <w:szCs w:val="26"/>
        </w:rPr>
        <w:t xml:space="preserve"> remitiera</w:t>
      </w:r>
      <w:r w:rsidR="00C25948" w:rsidRPr="00B70E47">
        <w:rPr>
          <w:rFonts w:ascii="Calibri" w:hAnsi="Calibri" w:cs="Calibri"/>
          <w:bCs/>
          <w:sz w:val="26"/>
          <w:szCs w:val="26"/>
        </w:rPr>
        <w:t>n</w:t>
      </w:r>
      <w:r w:rsidRPr="00B70E47">
        <w:rPr>
          <w:rFonts w:ascii="Calibri" w:hAnsi="Calibri" w:cs="Calibri"/>
          <w:bCs/>
          <w:sz w:val="26"/>
          <w:szCs w:val="26"/>
        </w:rPr>
        <w:t xml:space="preserve"> copia de la demanda y de</w:t>
      </w:r>
      <w:r w:rsidR="00C25948" w:rsidRPr="00B70E47">
        <w:rPr>
          <w:rFonts w:ascii="Calibri" w:hAnsi="Calibri" w:cs="Calibri"/>
          <w:bCs/>
          <w:sz w:val="26"/>
          <w:szCs w:val="26"/>
        </w:rPr>
        <w:t xml:space="preserve"> </w:t>
      </w:r>
      <w:r w:rsidRPr="00B70E47">
        <w:rPr>
          <w:rFonts w:ascii="Calibri" w:hAnsi="Calibri" w:cs="Calibri"/>
          <w:bCs/>
          <w:sz w:val="26"/>
          <w:szCs w:val="26"/>
        </w:rPr>
        <w:t>l</w:t>
      </w:r>
      <w:r w:rsidR="00C25948" w:rsidRPr="00B70E47">
        <w:rPr>
          <w:rFonts w:ascii="Calibri" w:hAnsi="Calibri" w:cs="Calibri"/>
          <w:bCs/>
          <w:sz w:val="26"/>
          <w:szCs w:val="26"/>
        </w:rPr>
        <w:t>os</w:t>
      </w:r>
      <w:r w:rsidRPr="00B70E47">
        <w:rPr>
          <w:rFonts w:ascii="Calibri" w:hAnsi="Calibri" w:cs="Calibri"/>
          <w:bCs/>
          <w:sz w:val="26"/>
          <w:szCs w:val="26"/>
        </w:rPr>
        <w:t xml:space="preserve"> acto</w:t>
      </w:r>
      <w:r w:rsidR="00C25948" w:rsidRPr="00B70E47">
        <w:rPr>
          <w:rFonts w:ascii="Calibri" w:hAnsi="Calibri" w:cs="Calibri"/>
          <w:bCs/>
          <w:sz w:val="26"/>
          <w:szCs w:val="26"/>
        </w:rPr>
        <w:t>s</w:t>
      </w:r>
      <w:r w:rsidRPr="00B70E47">
        <w:rPr>
          <w:rFonts w:ascii="Calibri" w:hAnsi="Calibri" w:cs="Calibri"/>
          <w:bCs/>
          <w:sz w:val="26"/>
          <w:szCs w:val="26"/>
        </w:rPr>
        <w:t xml:space="preserve"> reclamado</w:t>
      </w:r>
      <w:r w:rsidR="00C25948" w:rsidRPr="00B70E47">
        <w:rPr>
          <w:rFonts w:ascii="Calibri" w:hAnsi="Calibri" w:cs="Calibri"/>
          <w:bCs/>
          <w:sz w:val="26"/>
          <w:szCs w:val="26"/>
        </w:rPr>
        <w:t>s</w:t>
      </w:r>
      <w:r w:rsidRPr="00B70E47">
        <w:rPr>
          <w:rFonts w:ascii="Calibri" w:hAnsi="Calibri" w:cs="Calibri"/>
          <w:bCs/>
          <w:sz w:val="26"/>
          <w:szCs w:val="26"/>
        </w:rPr>
        <w:t xml:space="preserve"> que present</w:t>
      </w:r>
      <w:r w:rsidR="00C25948" w:rsidRPr="00B70E47">
        <w:rPr>
          <w:rFonts w:ascii="Calibri" w:hAnsi="Calibri" w:cs="Calibri"/>
          <w:bCs/>
          <w:sz w:val="26"/>
          <w:szCs w:val="26"/>
        </w:rPr>
        <w:t>aron</w:t>
      </w:r>
      <w:r w:rsidRPr="00B70E47">
        <w:rPr>
          <w:rFonts w:ascii="Calibri" w:hAnsi="Calibri" w:cs="Calibri"/>
          <w:bCs/>
          <w:sz w:val="26"/>
          <w:szCs w:val="26"/>
        </w:rPr>
        <w:t xml:space="preserve"> en contra de la Dirección General de Gestión Ambiental; ello para estar en posibilidad de llegar al esclarecimiento de los hechos</w:t>
      </w:r>
      <w:r w:rsidR="00C25948" w:rsidRPr="00B70E47">
        <w:rPr>
          <w:rFonts w:ascii="Calibri" w:hAnsi="Calibri" w:cs="Calibri"/>
          <w:bCs/>
          <w:sz w:val="26"/>
          <w:szCs w:val="26"/>
        </w:rPr>
        <w:t>; informándosele</w:t>
      </w:r>
      <w:r w:rsidR="00D14CD5" w:rsidRPr="00B70E47">
        <w:rPr>
          <w:rFonts w:ascii="Calibri" w:hAnsi="Calibri" w:cs="Calibri"/>
          <w:bCs/>
          <w:sz w:val="26"/>
          <w:szCs w:val="26"/>
        </w:rPr>
        <w:t>s</w:t>
      </w:r>
      <w:r w:rsidR="00C25948" w:rsidRPr="00B70E47">
        <w:rPr>
          <w:rFonts w:ascii="Calibri" w:hAnsi="Calibri" w:cs="Calibri"/>
          <w:bCs/>
          <w:sz w:val="26"/>
          <w:szCs w:val="26"/>
        </w:rPr>
        <w:t xml:space="preserve"> también a cada peticionario que, en caso de no satisfacer esa prevención, </w:t>
      </w:r>
      <w:r w:rsidR="00E73EFE" w:rsidRPr="00B70E47">
        <w:rPr>
          <w:rFonts w:ascii="Calibri" w:hAnsi="Calibri" w:cs="Calibri"/>
          <w:bCs/>
          <w:sz w:val="26"/>
          <w:szCs w:val="26"/>
        </w:rPr>
        <w:t xml:space="preserve">en el </w:t>
      </w:r>
      <w:r w:rsidR="0081701C" w:rsidRPr="00B70E47">
        <w:rPr>
          <w:rFonts w:ascii="Calibri" w:hAnsi="Calibri" w:cs="Calibri"/>
          <w:bCs/>
          <w:sz w:val="26"/>
          <w:szCs w:val="26"/>
        </w:rPr>
        <w:t>término</w:t>
      </w:r>
      <w:r w:rsidR="00E73EFE" w:rsidRPr="00B70E47">
        <w:rPr>
          <w:rFonts w:ascii="Calibri" w:hAnsi="Calibri" w:cs="Calibri"/>
          <w:bCs/>
          <w:sz w:val="26"/>
          <w:szCs w:val="26"/>
        </w:rPr>
        <w:t xml:space="preserve"> de 3 tres días, se estaría imposibilitada la dependencia de llevar a cabo la investigación, se tendría a los denunciantes por desinteresados de continuar con la misma y se archivaría de plano su gestión</w:t>
      </w:r>
      <w:r w:rsidRPr="00B70E47">
        <w:rPr>
          <w:rFonts w:ascii="Calibri" w:hAnsi="Calibri" w:cs="Calibri"/>
          <w:sz w:val="26"/>
          <w:szCs w:val="26"/>
        </w:rPr>
        <w:t>.</w:t>
      </w:r>
      <w:r w:rsidR="00E73EFE" w:rsidRPr="00B70E47">
        <w:rPr>
          <w:rFonts w:ascii="Calibri" w:hAnsi="Calibri" w:cs="Calibri"/>
          <w:sz w:val="26"/>
          <w:szCs w:val="26"/>
        </w:rPr>
        <w:t xml:space="preserve"> . . . . . . . . . . . .</w:t>
      </w:r>
      <w:r w:rsidRPr="00B70E47">
        <w:rPr>
          <w:rFonts w:ascii="Calibri" w:hAnsi="Calibri" w:cs="Calibri"/>
          <w:sz w:val="26"/>
          <w:szCs w:val="26"/>
        </w:rPr>
        <w:t xml:space="preserve"> . . . . . . . . . . . . . . . . . . . </w:t>
      </w:r>
      <w:r w:rsidR="00D14CD5" w:rsidRPr="00B70E47">
        <w:rPr>
          <w:rFonts w:ascii="Calibri" w:hAnsi="Calibri" w:cs="Calibri"/>
          <w:sz w:val="26"/>
          <w:szCs w:val="26"/>
        </w:rPr>
        <w:t xml:space="preserve">. . . . . . . . . . . . </w:t>
      </w:r>
    </w:p>
    <w:p w:rsidR="00502C0F" w:rsidRPr="00B70E47" w:rsidRDefault="00502C0F" w:rsidP="00502C0F">
      <w:pPr>
        <w:pStyle w:val="Textoindependiente"/>
        <w:rPr>
          <w:rFonts w:ascii="Calibri" w:hAnsi="Calibri" w:cs="Calibri"/>
          <w:sz w:val="26"/>
          <w:szCs w:val="26"/>
        </w:rPr>
      </w:pPr>
    </w:p>
    <w:p w:rsidR="00502C0F" w:rsidRPr="00B70E47" w:rsidRDefault="00502C0F" w:rsidP="00502C0F">
      <w:pPr>
        <w:pStyle w:val="Textoindependiente"/>
        <w:ind w:firstLine="708"/>
        <w:rPr>
          <w:rFonts w:ascii="Calibri" w:hAnsi="Calibri" w:cs="Calibri"/>
          <w:bCs/>
          <w:sz w:val="26"/>
          <w:szCs w:val="26"/>
        </w:rPr>
      </w:pPr>
      <w:r w:rsidRPr="00B70E47">
        <w:rPr>
          <w:rFonts w:ascii="Calibri" w:hAnsi="Calibri" w:cs="Calibri"/>
          <w:sz w:val="26"/>
          <w:szCs w:val="26"/>
        </w:rPr>
        <w:lastRenderedPageBreak/>
        <w:t xml:space="preserve">En virtud de lo anterior, la parte actora </w:t>
      </w:r>
      <w:r w:rsidRPr="00B70E47">
        <w:rPr>
          <w:rFonts w:ascii="Calibri" w:hAnsi="Calibri" w:cs="Calibri"/>
          <w:b/>
          <w:sz w:val="26"/>
          <w:szCs w:val="26"/>
        </w:rPr>
        <w:t>pudo ampliar</w:t>
      </w:r>
      <w:r w:rsidRPr="00B70E47">
        <w:rPr>
          <w:rFonts w:ascii="Calibri" w:hAnsi="Calibri" w:cs="Calibri"/>
          <w:sz w:val="26"/>
          <w:szCs w:val="26"/>
        </w:rPr>
        <w:t xml:space="preserve"> su demanda en contra de dicha respuesta, lo que </w:t>
      </w:r>
      <w:r w:rsidR="00E73EFE" w:rsidRPr="00B70E47">
        <w:rPr>
          <w:rFonts w:ascii="Calibri" w:hAnsi="Calibri" w:cs="Calibri"/>
          <w:sz w:val="26"/>
          <w:szCs w:val="26"/>
        </w:rPr>
        <w:t xml:space="preserve">no </w:t>
      </w:r>
      <w:r w:rsidRPr="00B70E47">
        <w:rPr>
          <w:rFonts w:ascii="Calibri" w:hAnsi="Calibri" w:cs="Calibri"/>
          <w:sz w:val="26"/>
          <w:szCs w:val="26"/>
        </w:rPr>
        <w:t>hi</w:t>
      </w:r>
      <w:r w:rsidR="00E73EFE" w:rsidRPr="00B70E47">
        <w:rPr>
          <w:rFonts w:ascii="Calibri" w:hAnsi="Calibri" w:cs="Calibri"/>
          <w:sz w:val="26"/>
          <w:szCs w:val="26"/>
        </w:rPr>
        <w:t xml:space="preserve">cieron los ciudadanos actores. . . . . . . . . . . . . . . . . </w:t>
      </w:r>
    </w:p>
    <w:p w:rsidR="00502C0F" w:rsidRPr="00B70E47" w:rsidRDefault="00502C0F" w:rsidP="00502C0F">
      <w:pPr>
        <w:pStyle w:val="Textoindependiente"/>
        <w:rPr>
          <w:rFonts w:ascii="Calibri" w:hAnsi="Calibri" w:cs="Calibri"/>
          <w:bCs/>
          <w:sz w:val="26"/>
          <w:szCs w:val="26"/>
        </w:rPr>
      </w:pPr>
    </w:p>
    <w:p w:rsidR="00502C0F" w:rsidRPr="00B70E47" w:rsidRDefault="00502C0F" w:rsidP="00502C0F">
      <w:pPr>
        <w:pStyle w:val="Textoindependiente"/>
        <w:ind w:firstLine="708"/>
        <w:rPr>
          <w:rFonts w:ascii="Calibri" w:hAnsi="Calibri" w:cs="Calibri"/>
          <w:bCs/>
          <w:sz w:val="26"/>
          <w:szCs w:val="26"/>
        </w:rPr>
      </w:pPr>
      <w:r w:rsidRPr="00B70E47">
        <w:rPr>
          <w:rFonts w:ascii="Calibri" w:hAnsi="Calibri" w:cs="Calibri"/>
          <w:bCs/>
          <w:sz w:val="26"/>
          <w:szCs w:val="26"/>
        </w:rPr>
        <w:t xml:space="preserve">Por su parte, la autoridad demandada expresó en su contestación </w:t>
      </w:r>
      <w:r w:rsidR="00E73EFE" w:rsidRPr="00B70E47">
        <w:rPr>
          <w:rFonts w:ascii="Calibri" w:hAnsi="Calibri" w:cs="Calibri"/>
          <w:bCs/>
          <w:sz w:val="26"/>
          <w:szCs w:val="26"/>
        </w:rPr>
        <w:t xml:space="preserve">de demanda, que </w:t>
      </w:r>
      <w:r w:rsidRPr="00B70E47">
        <w:rPr>
          <w:rFonts w:ascii="Calibri" w:hAnsi="Calibri" w:cs="Calibri"/>
          <w:bCs/>
          <w:sz w:val="26"/>
          <w:szCs w:val="26"/>
        </w:rPr>
        <w:t xml:space="preserve">sí se dio respuesta a lo peticionado a través de la Dirección de la Contraloría Social; pues cuenta con facultades para ello; y que los conceptos de impugnación son infundados e inoperantes. . . . . . . . . . . . . . . . . . . . . . . . . . . . </w:t>
      </w:r>
      <w:r w:rsidRPr="00B70E47">
        <w:rPr>
          <w:rFonts w:ascii="Calibri" w:hAnsi="Calibri" w:cs="Calibri"/>
          <w:sz w:val="26"/>
          <w:szCs w:val="26"/>
        </w:rPr>
        <w:t xml:space="preserve">. . . . </w:t>
      </w:r>
      <w:r w:rsidR="00E73EFE" w:rsidRPr="00B70E47">
        <w:rPr>
          <w:rFonts w:ascii="Calibri" w:hAnsi="Calibri" w:cs="Calibri"/>
          <w:sz w:val="26"/>
          <w:szCs w:val="26"/>
        </w:rPr>
        <w:t xml:space="preserve">. </w:t>
      </w:r>
    </w:p>
    <w:p w:rsidR="00502C0F" w:rsidRPr="00B70E47" w:rsidRDefault="00502C0F" w:rsidP="00502C0F">
      <w:pPr>
        <w:pStyle w:val="Textoindependiente"/>
        <w:rPr>
          <w:rFonts w:ascii="Calibri" w:hAnsi="Calibri" w:cs="Calibri"/>
          <w:bCs/>
          <w:sz w:val="20"/>
          <w:szCs w:val="20"/>
        </w:rPr>
      </w:pPr>
    </w:p>
    <w:p w:rsidR="00502C0F" w:rsidRPr="00B70E47" w:rsidRDefault="00502C0F" w:rsidP="00CA0E46">
      <w:pPr>
        <w:ind w:firstLine="708"/>
        <w:jc w:val="both"/>
        <w:rPr>
          <w:rFonts w:ascii="Calibri" w:hAnsi="Calibri" w:cs="Calibri"/>
          <w:sz w:val="26"/>
          <w:szCs w:val="26"/>
        </w:rPr>
      </w:pPr>
      <w:r w:rsidRPr="00B70E47">
        <w:rPr>
          <w:rFonts w:ascii="Calibri" w:hAnsi="Calibri" w:cs="Calibri"/>
          <w:sz w:val="26"/>
          <w:szCs w:val="26"/>
        </w:rPr>
        <w:t xml:space="preserve">De esta manera, la </w:t>
      </w:r>
      <w:r w:rsidRPr="00B70E47">
        <w:rPr>
          <w:rFonts w:ascii="Calibri" w:hAnsi="Calibri" w:cs="Calibri"/>
          <w:i/>
          <w:sz w:val="26"/>
          <w:szCs w:val="26"/>
        </w:rPr>
        <w:t>“litis”</w:t>
      </w:r>
      <w:r w:rsidRPr="00B70E47">
        <w:rPr>
          <w:rFonts w:ascii="Calibri" w:hAnsi="Calibri" w:cs="Calibri"/>
          <w:sz w:val="26"/>
          <w:szCs w:val="26"/>
        </w:rPr>
        <w:t xml:space="preserve"> en la presente causa administrativa estriba en determinar la legalidad o no de la respuesta contenida en </w:t>
      </w:r>
      <w:r w:rsidR="00CA0E46" w:rsidRPr="00B70E47">
        <w:rPr>
          <w:rFonts w:ascii="Calibri" w:hAnsi="Calibri" w:cs="Calibri"/>
          <w:bCs/>
          <w:sz w:val="26"/>
          <w:szCs w:val="26"/>
        </w:rPr>
        <w:t>los oficios números CM/DCS/3025/2016, CM/DCS/3028/2016, CM/DCS/3030/2016, CM/DCS/3031/2016, CM/DCS/1310/2016, CM/DCS/3019/2016, CM/DCS/1312/2016, CM/DCS/3009/2016 y CM/DCS/3010/2016,</w:t>
      </w:r>
      <w:r w:rsidR="00CA0E46" w:rsidRPr="00B70E47">
        <w:rPr>
          <w:rFonts w:ascii="Calibri" w:hAnsi="Calibri" w:cs="Calibri"/>
          <w:b/>
          <w:bCs/>
          <w:sz w:val="26"/>
          <w:szCs w:val="26"/>
        </w:rPr>
        <w:t xml:space="preserve"> </w:t>
      </w:r>
      <w:r w:rsidR="00CA0E46" w:rsidRPr="00B70E47">
        <w:rPr>
          <w:rFonts w:ascii="Calibri" w:hAnsi="Calibri" w:cs="Calibri"/>
          <w:sz w:val="26"/>
          <w:szCs w:val="26"/>
        </w:rPr>
        <w:t xml:space="preserve">emitidos en el mes de diciembre del año 2016 dos mil dieciséis </w:t>
      </w:r>
      <w:r w:rsidR="009D3B53" w:rsidRPr="00B70E47">
        <w:rPr>
          <w:rFonts w:ascii="Calibri" w:hAnsi="Calibri" w:cs="Calibri"/>
          <w:sz w:val="26"/>
          <w:szCs w:val="26"/>
        </w:rPr>
        <w:t>dentro de los procedimientos administrativos</w:t>
      </w:r>
      <w:r w:rsidRPr="00B70E47">
        <w:rPr>
          <w:rFonts w:ascii="Calibri" w:hAnsi="Calibri" w:cs="Calibri"/>
          <w:sz w:val="26"/>
          <w:szCs w:val="26"/>
        </w:rPr>
        <w:t xml:space="preserve"> con número</w:t>
      </w:r>
      <w:r w:rsidR="00E73EFE" w:rsidRPr="00B70E47">
        <w:rPr>
          <w:rFonts w:ascii="Calibri" w:hAnsi="Calibri" w:cs="Calibri"/>
          <w:sz w:val="26"/>
          <w:szCs w:val="26"/>
        </w:rPr>
        <w:t xml:space="preserve">s </w:t>
      </w:r>
      <w:r w:rsidR="009D3B53" w:rsidRPr="00B70E47">
        <w:rPr>
          <w:rFonts w:ascii="Calibri" w:hAnsi="Calibri" w:cs="Calibri"/>
          <w:bCs/>
          <w:sz w:val="26"/>
          <w:szCs w:val="26"/>
        </w:rPr>
        <w:t>CM/DCS/1139/2016-D12, CM/DCS/1140/2016-D12, CM/DCS/1141/2016-D12, CM/DCS/1142/2016-D12, CM/DCS/1143/2016-D12, CM/DCS/1144/2016-D12, CM/DCS/1145/2016-D12, CM/DCS/1146/2016-D12 y CM/DCS/1147/2016-D12</w:t>
      </w:r>
      <w:r w:rsidR="009D3B53" w:rsidRPr="00B70E47">
        <w:rPr>
          <w:rFonts w:ascii="Calibri" w:hAnsi="Calibri" w:cs="Calibri"/>
          <w:sz w:val="26"/>
          <w:szCs w:val="26"/>
        </w:rPr>
        <w:t xml:space="preserve">; mediante </w:t>
      </w:r>
      <w:r w:rsidRPr="00B70E47">
        <w:rPr>
          <w:rFonts w:ascii="Calibri" w:hAnsi="Calibri" w:cs="Calibri"/>
          <w:sz w:val="26"/>
          <w:szCs w:val="26"/>
        </w:rPr>
        <w:t>l</w:t>
      </w:r>
      <w:r w:rsidR="009D3B53" w:rsidRPr="00B70E47">
        <w:rPr>
          <w:rFonts w:ascii="Calibri" w:hAnsi="Calibri" w:cs="Calibri"/>
          <w:sz w:val="26"/>
          <w:szCs w:val="26"/>
        </w:rPr>
        <w:t>os</w:t>
      </w:r>
      <w:r w:rsidRPr="00B70E47">
        <w:rPr>
          <w:rFonts w:ascii="Calibri" w:hAnsi="Calibri" w:cs="Calibri"/>
          <w:sz w:val="26"/>
          <w:szCs w:val="26"/>
        </w:rPr>
        <w:t xml:space="preserve"> </w:t>
      </w:r>
      <w:r w:rsidR="009D3B53" w:rsidRPr="00B70E47">
        <w:rPr>
          <w:rFonts w:ascii="Calibri" w:hAnsi="Calibri" w:cs="Calibri"/>
          <w:sz w:val="26"/>
          <w:szCs w:val="26"/>
        </w:rPr>
        <w:t xml:space="preserve">que </w:t>
      </w:r>
      <w:r w:rsidRPr="00B70E47">
        <w:rPr>
          <w:rFonts w:ascii="Calibri" w:hAnsi="Calibri" w:cs="Calibri"/>
          <w:sz w:val="26"/>
          <w:szCs w:val="26"/>
        </w:rPr>
        <w:t>se dio respuesta a la</w:t>
      </w:r>
      <w:r w:rsidR="009D3B53" w:rsidRPr="00B70E47">
        <w:rPr>
          <w:rFonts w:ascii="Calibri" w:hAnsi="Calibri" w:cs="Calibri"/>
          <w:sz w:val="26"/>
          <w:szCs w:val="26"/>
        </w:rPr>
        <w:t>s peticio</w:t>
      </w:r>
      <w:r w:rsidRPr="00B70E47">
        <w:rPr>
          <w:rFonts w:ascii="Calibri" w:hAnsi="Calibri" w:cs="Calibri"/>
          <w:sz w:val="26"/>
          <w:szCs w:val="26"/>
        </w:rPr>
        <w:t>n</w:t>
      </w:r>
      <w:r w:rsidR="009D3B53" w:rsidRPr="00B70E47">
        <w:rPr>
          <w:rFonts w:ascii="Calibri" w:hAnsi="Calibri" w:cs="Calibri"/>
          <w:sz w:val="26"/>
          <w:szCs w:val="26"/>
        </w:rPr>
        <w:t>es</w:t>
      </w:r>
      <w:r w:rsidRPr="00B70E47">
        <w:rPr>
          <w:rFonts w:ascii="Calibri" w:hAnsi="Calibri" w:cs="Calibri"/>
          <w:sz w:val="26"/>
          <w:szCs w:val="26"/>
        </w:rPr>
        <w:t xml:space="preserve"> formulada</w:t>
      </w:r>
      <w:r w:rsidR="009D3B53" w:rsidRPr="00B70E47">
        <w:rPr>
          <w:rFonts w:ascii="Calibri" w:hAnsi="Calibri" w:cs="Calibri"/>
          <w:sz w:val="26"/>
          <w:szCs w:val="26"/>
        </w:rPr>
        <w:t>s</w:t>
      </w:r>
      <w:r w:rsidRPr="00B70E47">
        <w:rPr>
          <w:rFonts w:ascii="Calibri" w:hAnsi="Calibri" w:cs="Calibri"/>
          <w:sz w:val="26"/>
          <w:szCs w:val="26"/>
        </w:rPr>
        <w:t xml:space="preserve"> por l</w:t>
      </w:r>
      <w:r w:rsidR="009D3B53" w:rsidRPr="00B70E47">
        <w:rPr>
          <w:rFonts w:ascii="Calibri" w:hAnsi="Calibri" w:cs="Calibri"/>
          <w:sz w:val="26"/>
          <w:szCs w:val="26"/>
        </w:rPr>
        <w:t>os</w:t>
      </w:r>
      <w:r w:rsidRPr="00B70E47">
        <w:rPr>
          <w:rFonts w:ascii="Calibri" w:hAnsi="Calibri" w:cs="Calibri"/>
          <w:sz w:val="26"/>
          <w:szCs w:val="26"/>
        </w:rPr>
        <w:t xml:space="preserve"> actor</w:t>
      </w:r>
      <w:r w:rsidR="009D3B53" w:rsidRPr="00B70E47">
        <w:rPr>
          <w:rFonts w:ascii="Calibri" w:hAnsi="Calibri" w:cs="Calibri"/>
          <w:sz w:val="26"/>
          <w:szCs w:val="26"/>
        </w:rPr>
        <w:t>es</w:t>
      </w:r>
      <w:r w:rsidRPr="00B70E47">
        <w:rPr>
          <w:rFonts w:ascii="Calibri" w:hAnsi="Calibri" w:cs="Calibri"/>
          <w:sz w:val="26"/>
          <w:szCs w:val="26"/>
        </w:rPr>
        <w:t>, documento</w:t>
      </w:r>
      <w:r w:rsidR="009D3B53" w:rsidRPr="00B70E47">
        <w:rPr>
          <w:rFonts w:ascii="Calibri" w:hAnsi="Calibri" w:cs="Calibri"/>
          <w:sz w:val="26"/>
          <w:szCs w:val="26"/>
        </w:rPr>
        <w:t>s</w:t>
      </w:r>
      <w:r w:rsidRPr="00B70E47">
        <w:rPr>
          <w:rFonts w:ascii="Calibri" w:hAnsi="Calibri" w:cs="Calibri"/>
          <w:sz w:val="26"/>
          <w:szCs w:val="26"/>
        </w:rPr>
        <w:t xml:space="preserve"> que fue</w:t>
      </w:r>
      <w:r w:rsidR="009D3B53" w:rsidRPr="00B70E47">
        <w:rPr>
          <w:rFonts w:ascii="Calibri" w:hAnsi="Calibri" w:cs="Calibri"/>
          <w:sz w:val="26"/>
          <w:szCs w:val="26"/>
        </w:rPr>
        <w:t>ron</w:t>
      </w:r>
      <w:r w:rsidRPr="00B70E47">
        <w:rPr>
          <w:rFonts w:ascii="Calibri" w:hAnsi="Calibri" w:cs="Calibri"/>
          <w:sz w:val="26"/>
          <w:szCs w:val="26"/>
        </w:rPr>
        <w:t xml:space="preserve"> aportado</w:t>
      </w:r>
      <w:r w:rsidR="009D3B53" w:rsidRPr="00B70E47">
        <w:rPr>
          <w:rFonts w:ascii="Calibri" w:hAnsi="Calibri" w:cs="Calibri"/>
          <w:sz w:val="26"/>
          <w:szCs w:val="26"/>
        </w:rPr>
        <w:t>s</w:t>
      </w:r>
      <w:r w:rsidRPr="00B70E47">
        <w:rPr>
          <w:rFonts w:ascii="Calibri" w:hAnsi="Calibri" w:cs="Calibri"/>
          <w:sz w:val="26"/>
          <w:szCs w:val="26"/>
        </w:rPr>
        <w:t xml:space="preserve"> por el Contralor Municipal, al contestar la demanda. . . . . . . . . . . . . . . . . . . . . . . . . . . . . .</w:t>
      </w:r>
      <w:r w:rsidR="00F81619" w:rsidRPr="00B70E47">
        <w:rPr>
          <w:rFonts w:ascii="Calibri" w:hAnsi="Calibri" w:cs="Calibri"/>
          <w:sz w:val="26"/>
          <w:szCs w:val="26"/>
        </w:rPr>
        <w:t xml:space="preserve"> . . . . . . . . . .</w:t>
      </w:r>
    </w:p>
    <w:p w:rsidR="00502C0F" w:rsidRPr="00B70E47" w:rsidRDefault="00502C0F" w:rsidP="00502C0F">
      <w:pPr>
        <w:ind w:firstLine="708"/>
        <w:jc w:val="both"/>
        <w:rPr>
          <w:rFonts w:ascii="Calibri" w:hAnsi="Calibri" w:cs="Calibri"/>
          <w:sz w:val="22"/>
          <w:szCs w:val="26"/>
        </w:rPr>
      </w:pPr>
    </w:p>
    <w:p w:rsidR="00F81619" w:rsidRPr="00B70E47" w:rsidRDefault="00502C0F" w:rsidP="00502C0F">
      <w:pPr>
        <w:pStyle w:val="Textoindependiente"/>
        <w:ind w:firstLine="708"/>
        <w:rPr>
          <w:rFonts w:ascii="Calibri" w:hAnsi="Calibri" w:cs="Calibri"/>
          <w:sz w:val="26"/>
          <w:szCs w:val="26"/>
        </w:rPr>
      </w:pPr>
      <w:r w:rsidRPr="00B70E47">
        <w:rPr>
          <w:rFonts w:ascii="Calibri" w:hAnsi="Calibri" w:cs="Calibri"/>
          <w:b/>
          <w:bCs/>
          <w:i/>
          <w:iCs/>
          <w:sz w:val="26"/>
          <w:szCs w:val="26"/>
        </w:rPr>
        <w:t xml:space="preserve">SEXTO.- </w:t>
      </w:r>
      <w:r w:rsidRPr="00B70E47">
        <w:rPr>
          <w:rFonts w:ascii="Calibri" w:hAnsi="Calibri" w:cs="Calibri"/>
          <w:sz w:val="26"/>
          <w:szCs w:val="26"/>
        </w:rPr>
        <w:t xml:space="preserve"> No existiendo impedimento legal para entrar al estudio del fondo del negocio; es necesario en principio dejar establecido que, siendo la figura jurídica de la </w:t>
      </w:r>
      <w:r w:rsidRPr="00B70E47">
        <w:rPr>
          <w:rFonts w:ascii="Calibri" w:hAnsi="Calibri" w:cs="Calibri"/>
          <w:i/>
          <w:sz w:val="26"/>
          <w:szCs w:val="26"/>
        </w:rPr>
        <w:t>“negativa ficta”</w:t>
      </w:r>
      <w:r w:rsidRPr="00B70E47">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 lo cual, ya con pleno conocimiento de los motivos y fundamentos autoritarios, el actor deberá expresar en su escrito de ampliación de demanda los conceptos de impugnación en contra de esa contestación; así las cosas, se concluye que la “litis” sobre la que tendría que versar la resolución, se integra con la negativa ficta, el</w:t>
      </w:r>
    </w:p>
    <w:p w:rsidR="00F81619" w:rsidRPr="00B70E47" w:rsidRDefault="00F81619" w:rsidP="00F81619">
      <w:pPr>
        <w:pStyle w:val="Textoindependiente"/>
        <w:ind w:firstLine="708"/>
        <w:jc w:val="right"/>
        <w:rPr>
          <w:rFonts w:ascii="Calibri" w:hAnsi="Calibri" w:cs="Calibri"/>
          <w:sz w:val="26"/>
          <w:szCs w:val="26"/>
        </w:rPr>
      </w:pPr>
      <w:r w:rsidRPr="00B70E47">
        <w:rPr>
          <w:rFonts w:ascii="Calibri" w:hAnsi="Calibri" w:cs="Calibri"/>
          <w:b/>
          <w:sz w:val="26"/>
          <w:szCs w:val="26"/>
        </w:rPr>
        <w:t>Expediente número</w:t>
      </w:r>
      <w:r w:rsidRPr="00B70E47">
        <w:rPr>
          <w:rFonts w:ascii="Calibri" w:hAnsi="Calibri" w:cs="Calibri"/>
          <w:sz w:val="26"/>
          <w:szCs w:val="26"/>
        </w:rPr>
        <w:t xml:space="preserve"> </w:t>
      </w:r>
      <w:r w:rsidRPr="00B70E47">
        <w:rPr>
          <w:rFonts w:ascii="Calibri" w:hAnsi="Calibri" w:cs="Calibri"/>
          <w:b/>
          <w:sz w:val="26"/>
          <w:szCs w:val="26"/>
        </w:rPr>
        <w:t>0496</w:t>
      </w:r>
      <w:r w:rsidRPr="00B70E47">
        <w:rPr>
          <w:rFonts w:ascii="Calibri" w:hAnsi="Calibri" w:cs="Calibri"/>
          <w:b/>
          <w:bCs/>
          <w:iCs/>
          <w:sz w:val="26"/>
          <w:szCs w:val="26"/>
        </w:rPr>
        <w:t>/2doJAM/2017</w:t>
      </w:r>
      <w:r w:rsidRPr="00B70E47">
        <w:rPr>
          <w:rFonts w:ascii="Calibri" w:hAnsi="Calibri" w:cs="Calibri"/>
          <w:b/>
          <w:iCs/>
          <w:sz w:val="26"/>
          <w:szCs w:val="26"/>
        </w:rPr>
        <w:t>-JN</w:t>
      </w:r>
      <w:r w:rsidRPr="00B70E47">
        <w:rPr>
          <w:rFonts w:ascii="Calibri" w:hAnsi="Calibri" w:cs="Calibri"/>
          <w:sz w:val="26"/>
          <w:szCs w:val="26"/>
        </w:rPr>
        <w:t>,</w:t>
      </w:r>
    </w:p>
    <w:p w:rsidR="00F81619" w:rsidRPr="00B70E47" w:rsidRDefault="00F81619" w:rsidP="00502C0F">
      <w:pPr>
        <w:pStyle w:val="Textoindependiente"/>
        <w:ind w:firstLine="708"/>
        <w:rPr>
          <w:rFonts w:ascii="Calibri" w:hAnsi="Calibri" w:cs="Calibri"/>
          <w:sz w:val="26"/>
          <w:szCs w:val="26"/>
        </w:rPr>
      </w:pPr>
    </w:p>
    <w:p w:rsidR="00502C0F" w:rsidRPr="00B70E47" w:rsidRDefault="00502C0F" w:rsidP="00F81619">
      <w:pPr>
        <w:pStyle w:val="Textoindependiente"/>
        <w:rPr>
          <w:rFonts w:ascii="Calibri" w:hAnsi="Calibri" w:cs="Calibri"/>
          <w:sz w:val="26"/>
          <w:szCs w:val="26"/>
        </w:rPr>
      </w:pPr>
      <w:r w:rsidRPr="00B70E47">
        <w:rPr>
          <w:rFonts w:ascii="Calibri" w:hAnsi="Calibri" w:cs="Calibri"/>
          <w:sz w:val="26"/>
          <w:szCs w:val="26"/>
        </w:rPr>
        <w:t xml:space="preserve"> escrito de interposición del proceso administrativo, la contestación, la ampliación y la contestación a la misma. . . . . . . . . . . . . . . . . . . . . . . . . . . . . . . . . . . . . . . . . . . . . .</w:t>
      </w:r>
    </w:p>
    <w:p w:rsidR="00D35F71" w:rsidRPr="00B70E47" w:rsidRDefault="00D35F71" w:rsidP="00502C0F">
      <w:pPr>
        <w:pStyle w:val="Textoindependiente"/>
        <w:rPr>
          <w:rFonts w:ascii="Calibri" w:hAnsi="Calibri" w:cs="Calibri"/>
          <w:sz w:val="22"/>
          <w:szCs w:val="26"/>
        </w:rPr>
      </w:pPr>
    </w:p>
    <w:p w:rsidR="00502C0F" w:rsidRPr="00B70E47" w:rsidRDefault="00004B7B" w:rsidP="00004B7B">
      <w:pPr>
        <w:pStyle w:val="Textoindependiente"/>
        <w:ind w:firstLine="708"/>
        <w:rPr>
          <w:rFonts w:ascii="Calibri" w:hAnsi="Calibri" w:cs="Calibri"/>
          <w:sz w:val="26"/>
          <w:szCs w:val="26"/>
        </w:rPr>
      </w:pPr>
      <w:r w:rsidRPr="00B70E47">
        <w:rPr>
          <w:rFonts w:ascii="Calibri" w:hAnsi="Calibri" w:cs="Calibri"/>
          <w:sz w:val="26"/>
          <w:szCs w:val="26"/>
        </w:rPr>
        <w:t>En este sentido, al no contener el es</w:t>
      </w:r>
      <w:r w:rsidR="00F81619" w:rsidRPr="00B70E47">
        <w:rPr>
          <w:rFonts w:ascii="Calibri" w:hAnsi="Calibri" w:cs="Calibri"/>
          <w:sz w:val="26"/>
          <w:szCs w:val="26"/>
        </w:rPr>
        <w:t>crito de demanda planteado por los</w:t>
      </w:r>
      <w:r w:rsidRPr="00B70E47">
        <w:rPr>
          <w:rFonts w:ascii="Calibri" w:hAnsi="Calibri" w:cs="Calibri"/>
          <w:sz w:val="26"/>
          <w:szCs w:val="26"/>
        </w:rPr>
        <w:t xml:space="preserve"> actor</w:t>
      </w:r>
      <w:r w:rsidR="00F81619" w:rsidRPr="00B70E47">
        <w:rPr>
          <w:rFonts w:ascii="Calibri" w:hAnsi="Calibri" w:cs="Calibri"/>
          <w:sz w:val="26"/>
          <w:szCs w:val="26"/>
        </w:rPr>
        <w:t>es</w:t>
      </w:r>
      <w:r w:rsidRPr="00B70E47">
        <w:rPr>
          <w:rFonts w:ascii="Calibri" w:hAnsi="Calibri" w:cs="Calibri"/>
          <w:sz w:val="26"/>
          <w:szCs w:val="26"/>
        </w:rPr>
        <w:t xml:space="preserve">, conceptos de impugnación en contra de la respuesta otorgada a su petición; -pues solo se hizo valer que a la petición formulada debe recaer una respuesta oportuna-; y que la autoridad demandada –Contralor Municipal-, </w:t>
      </w:r>
      <w:r w:rsidRPr="00B70E47">
        <w:rPr>
          <w:rFonts w:ascii="Calibri" w:hAnsi="Calibri" w:cs="Calibri"/>
          <w:b/>
          <w:sz w:val="26"/>
          <w:szCs w:val="26"/>
        </w:rPr>
        <w:t>sí acompañó</w:t>
      </w:r>
      <w:r w:rsidRPr="00B70E47">
        <w:rPr>
          <w:rFonts w:ascii="Calibri" w:hAnsi="Calibri" w:cs="Calibri"/>
          <w:sz w:val="26"/>
          <w:szCs w:val="26"/>
        </w:rPr>
        <w:t xml:space="preserve"> a su contestación de demanda, las respuestas otorgadas </w:t>
      </w:r>
      <w:r w:rsidR="00F81619" w:rsidRPr="00B70E47">
        <w:rPr>
          <w:rFonts w:ascii="Calibri" w:hAnsi="Calibri" w:cs="Calibri"/>
          <w:sz w:val="26"/>
          <w:szCs w:val="26"/>
        </w:rPr>
        <w:t xml:space="preserve">a los gobernados, </w:t>
      </w:r>
      <w:r w:rsidR="008C4C46" w:rsidRPr="00B70E47">
        <w:rPr>
          <w:rFonts w:ascii="Calibri" w:hAnsi="Calibri" w:cs="Calibri"/>
          <w:sz w:val="26"/>
          <w:szCs w:val="26"/>
        </w:rPr>
        <w:t>citados en el último párrafo del considerando inmediato anterior</w:t>
      </w:r>
      <w:r w:rsidRPr="00B70E47">
        <w:rPr>
          <w:rFonts w:ascii="Calibri" w:hAnsi="Calibri" w:cs="Calibri"/>
          <w:sz w:val="26"/>
          <w:szCs w:val="26"/>
        </w:rPr>
        <w:t xml:space="preserve">; y al </w:t>
      </w:r>
      <w:r w:rsidR="00F81619" w:rsidRPr="00B70E47">
        <w:rPr>
          <w:rFonts w:ascii="Calibri" w:hAnsi="Calibri" w:cs="Calibri"/>
          <w:sz w:val="26"/>
          <w:szCs w:val="26"/>
        </w:rPr>
        <w:t xml:space="preserve">no </w:t>
      </w:r>
      <w:r w:rsidRPr="00B70E47">
        <w:rPr>
          <w:rFonts w:ascii="Calibri" w:hAnsi="Calibri" w:cs="Calibri"/>
          <w:sz w:val="26"/>
          <w:szCs w:val="26"/>
        </w:rPr>
        <w:t>haber planteado la parte actora, nuevos conceptos de impugnación a través de la ampliación de demanda, -la que estuv</w:t>
      </w:r>
      <w:r w:rsidR="00F81619" w:rsidRPr="00B70E47">
        <w:rPr>
          <w:rFonts w:ascii="Calibri" w:hAnsi="Calibri" w:cs="Calibri"/>
          <w:sz w:val="26"/>
          <w:szCs w:val="26"/>
        </w:rPr>
        <w:t>ier</w:t>
      </w:r>
      <w:r w:rsidRPr="00B70E47">
        <w:rPr>
          <w:rFonts w:ascii="Calibri" w:hAnsi="Calibri" w:cs="Calibri"/>
          <w:sz w:val="26"/>
          <w:szCs w:val="26"/>
        </w:rPr>
        <w:t>o</w:t>
      </w:r>
      <w:r w:rsidR="00F81619" w:rsidRPr="00B70E47">
        <w:rPr>
          <w:rFonts w:ascii="Calibri" w:hAnsi="Calibri" w:cs="Calibri"/>
          <w:sz w:val="26"/>
          <w:szCs w:val="26"/>
        </w:rPr>
        <w:t>n</w:t>
      </w:r>
      <w:r w:rsidRPr="00B70E47">
        <w:rPr>
          <w:rFonts w:ascii="Calibri" w:hAnsi="Calibri" w:cs="Calibri"/>
          <w:sz w:val="26"/>
          <w:szCs w:val="26"/>
        </w:rPr>
        <w:t xml:space="preserve"> en posibilidad de presentar dentro del término a que se refiere el artículo 284, primer párrafo del Código de </w:t>
      </w:r>
      <w:r w:rsidRPr="00B70E47">
        <w:rPr>
          <w:rFonts w:ascii="Calibri" w:hAnsi="Calibri" w:cs="Calibri"/>
          <w:sz w:val="26"/>
          <w:szCs w:val="26"/>
        </w:rPr>
        <w:lastRenderedPageBreak/>
        <w:t xml:space="preserve">Procedimiento y Justicia Administrativa para el Estado y los Municipios de Guanajuato-; entonces, el único argumento expuesto por </w:t>
      </w:r>
      <w:r w:rsidR="008C4C46" w:rsidRPr="00B70E47">
        <w:rPr>
          <w:rFonts w:ascii="Calibri" w:hAnsi="Calibri" w:cs="Calibri"/>
          <w:sz w:val="26"/>
          <w:szCs w:val="26"/>
        </w:rPr>
        <w:t>los actores</w:t>
      </w:r>
      <w:r w:rsidRPr="00B70E47">
        <w:rPr>
          <w:rFonts w:ascii="Calibri" w:hAnsi="Calibri" w:cs="Calibri"/>
          <w:sz w:val="26"/>
          <w:szCs w:val="26"/>
        </w:rPr>
        <w:t xml:space="preserve"> en su escrito de demanda resulta </w:t>
      </w:r>
      <w:r w:rsidRPr="00B70E47">
        <w:rPr>
          <w:rFonts w:ascii="Calibri" w:hAnsi="Calibri" w:cs="Calibri"/>
          <w:b/>
          <w:sz w:val="26"/>
          <w:szCs w:val="26"/>
        </w:rPr>
        <w:t>inoperante e insuficiente</w:t>
      </w:r>
      <w:r w:rsidRPr="00B70E47">
        <w:rPr>
          <w:rFonts w:ascii="Calibri" w:hAnsi="Calibri" w:cs="Calibri"/>
          <w:sz w:val="26"/>
          <w:szCs w:val="26"/>
        </w:rPr>
        <w:t xml:space="preserve">; toda vez que el mismo, en realidad no combate el sentido de la respuesta otorgada, ni las razones aducidas por la emisora de dicho oficio para dar respuesta en la manera en que lo hizo. . . . . . . . . </w:t>
      </w:r>
    </w:p>
    <w:p w:rsidR="00F81619" w:rsidRPr="00B70E47" w:rsidRDefault="00F81619" w:rsidP="00004B7B">
      <w:pPr>
        <w:pStyle w:val="Textoindependiente"/>
        <w:ind w:firstLine="708"/>
        <w:rPr>
          <w:rFonts w:ascii="Calibri" w:hAnsi="Calibri" w:cs="Calibri"/>
          <w:sz w:val="22"/>
          <w:szCs w:val="26"/>
        </w:rPr>
      </w:pPr>
    </w:p>
    <w:p w:rsidR="00502C0F" w:rsidRPr="00B70E47" w:rsidRDefault="00502C0F" w:rsidP="00502C0F">
      <w:pPr>
        <w:pStyle w:val="Textoindependiente"/>
        <w:ind w:firstLine="708"/>
        <w:rPr>
          <w:rFonts w:ascii="Calibri" w:hAnsi="Calibri" w:cs="Calibri"/>
          <w:sz w:val="26"/>
          <w:szCs w:val="26"/>
        </w:rPr>
      </w:pPr>
      <w:r w:rsidRPr="00B70E47">
        <w:rPr>
          <w:rFonts w:ascii="Calibri" w:hAnsi="Calibri" w:cs="Calibri"/>
          <w:sz w:val="26"/>
          <w:szCs w:val="26"/>
        </w:rPr>
        <w:t>Así las cosas, en el prese</w:t>
      </w:r>
      <w:r w:rsidR="00D35F71" w:rsidRPr="00B70E47">
        <w:rPr>
          <w:rFonts w:ascii="Calibri" w:hAnsi="Calibri" w:cs="Calibri"/>
          <w:sz w:val="26"/>
          <w:szCs w:val="26"/>
        </w:rPr>
        <w:t xml:space="preserve">nte proceso administrativo, en </w:t>
      </w:r>
      <w:r w:rsidRPr="00B70E47">
        <w:rPr>
          <w:rFonts w:ascii="Calibri" w:hAnsi="Calibri" w:cs="Calibri"/>
          <w:sz w:val="26"/>
          <w:szCs w:val="26"/>
        </w:rPr>
        <w:t>l</w:t>
      </w:r>
      <w:r w:rsidR="00D35F71" w:rsidRPr="00B70E47">
        <w:rPr>
          <w:rFonts w:ascii="Calibri" w:hAnsi="Calibri" w:cs="Calibri"/>
          <w:sz w:val="26"/>
          <w:szCs w:val="26"/>
        </w:rPr>
        <w:t>os</w:t>
      </w:r>
      <w:r w:rsidRPr="00B70E47">
        <w:rPr>
          <w:rFonts w:ascii="Calibri" w:hAnsi="Calibri" w:cs="Calibri"/>
          <w:sz w:val="26"/>
          <w:szCs w:val="26"/>
        </w:rPr>
        <w:t xml:space="preserve"> acuerdo</w:t>
      </w:r>
      <w:r w:rsidR="00D35F71" w:rsidRPr="00B70E47">
        <w:rPr>
          <w:rFonts w:ascii="Calibri" w:hAnsi="Calibri" w:cs="Calibri"/>
          <w:sz w:val="26"/>
          <w:szCs w:val="26"/>
        </w:rPr>
        <w:t>s</w:t>
      </w:r>
      <w:r w:rsidRPr="00B70E47">
        <w:rPr>
          <w:rFonts w:ascii="Calibri" w:hAnsi="Calibri" w:cs="Calibri"/>
          <w:sz w:val="26"/>
          <w:szCs w:val="26"/>
        </w:rPr>
        <w:t xml:space="preserve"> anexo</w:t>
      </w:r>
      <w:r w:rsidR="00D35F71" w:rsidRPr="00B70E47">
        <w:rPr>
          <w:rFonts w:ascii="Calibri" w:hAnsi="Calibri" w:cs="Calibri"/>
          <w:sz w:val="26"/>
          <w:szCs w:val="26"/>
        </w:rPr>
        <w:t>s</w:t>
      </w:r>
      <w:r w:rsidRPr="00B70E47">
        <w:rPr>
          <w:rFonts w:ascii="Calibri" w:hAnsi="Calibri" w:cs="Calibri"/>
          <w:sz w:val="26"/>
          <w:szCs w:val="26"/>
        </w:rPr>
        <w:t xml:space="preserve"> a la contestación de la </w:t>
      </w:r>
      <w:r w:rsidR="00560443" w:rsidRPr="00B70E47">
        <w:rPr>
          <w:rFonts w:ascii="Calibri" w:hAnsi="Calibri" w:cs="Calibri"/>
          <w:sz w:val="26"/>
          <w:szCs w:val="26"/>
        </w:rPr>
        <w:t>demanda, la</w:t>
      </w:r>
      <w:r w:rsidRPr="00B70E47">
        <w:rPr>
          <w:rFonts w:ascii="Calibri" w:hAnsi="Calibri" w:cs="Calibri"/>
          <w:bCs/>
          <w:sz w:val="26"/>
          <w:szCs w:val="26"/>
        </w:rPr>
        <w:t xml:space="preserve"> Directora de Contraloría Social, </w:t>
      </w:r>
      <w:r w:rsidR="00B70E47" w:rsidRPr="00B70E47">
        <w:rPr>
          <w:rFonts w:ascii="Calibri" w:hAnsi="Calibri" w:cs="Calibri"/>
          <w:sz w:val="26"/>
          <w:szCs w:val="26"/>
        </w:rPr>
        <w:t>(…)</w:t>
      </w:r>
      <w:r w:rsidR="00D35F71" w:rsidRPr="00B70E47">
        <w:rPr>
          <w:rFonts w:ascii="Calibri" w:hAnsi="Calibri" w:cs="Calibri"/>
          <w:sz w:val="26"/>
          <w:szCs w:val="26"/>
        </w:rPr>
        <w:t xml:space="preserve"> requirió a todos y cada uno de los promoventes, ciudadanos </w:t>
      </w:r>
      <w:r w:rsidR="00B70E47" w:rsidRPr="00B70E47">
        <w:rPr>
          <w:rFonts w:ascii="Calibri" w:hAnsi="Calibri" w:cs="Calibri"/>
          <w:sz w:val="26"/>
          <w:szCs w:val="26"/>
        </w:rPr>
        <w:t>(…)</w:t>
      </w:r>
      <w:r w:rsidR="00D35F71" w:rsidRPr="00B70E47">
        <w:rPr>
          <w:rFonts w:ascii="Calibri" w:hAnsi="Calibri" w:cs="Calibri"/>
          <w:sz w:val="26"/>
          <w:szCs w:val="26"/>
        </w:rPr>
        <w:t xml:space="preserve">, </w:t>
      </w:r>
      <w:r w:rsidRPr="00B70E47">
        <w:rPr>
          <w:rFonts w:ascii="Calibri" w:hAnsi="Calibri" w:cs="Calibri"/>
          <w:sz w:val="26"/>
          <w:szCs w:val="26"/>
        </w:rPr>
        <w:t xml:space="preserve">que </w:t>
      </w:r>
      <w:r w:rsidRPr="00B70E47">
        <w:rPr>
          <w:rFonts w:ascii="Calibri" w:hAnsi="Calibri" w:cs="Calibri"/>
          <w:bCs/>
          <w:sz w:val="26"/>
          <w:szCs w:val="26"/>
        </w:rPr>
        <w:t>precisara</w:t>
      </w:r>
      <w:r w:rsidR="00D35F71" w:rsidRPr="00B70E47">
        <w:rPr>
          <w:rFonts w:ascii="Calibri" w:hAnsi="Calibri" w:cs="Calibri"/>
          <w:bCs/>
          <w:sz w:val="26"/>
          <w:szCs w:val="26"/>
        </w:rPr>
        <w:t>n</w:t>
      </w:r>
      <w:r w:rsidRPr="00B70E47">
        <w:rPr>
          <w:rFonts w:ascii="Calibri" w:hAnsi="Calibri" w:cs="Calibri"/>
          <w:bCs/>
          <w:sz w:val="26"/>
          <w:szCs w:val="26"/>
        </w:rPr>
        <w:t xml:space="preserve"> el juzgado o sala en que recayó el expediente del proceso </w:t>
      </w:r>
      <w:r w:rsidR="00D35F71" w:rsidRPr="00B70E47">
        <w:rPr>
          <w:rFonts w:ascii="Calibri" w:hAnsi="Calibri" w:cs="Calibri"/>
          <w:bCs/>
          <w:sz w:val="26"/>
          <w:szCs w:val="26"/>
        </w:rPr>
        <w:t>promovido por cada uno de ellos</w:t>
      </w:r>
      <w:r w:rsidRPr="00B70E47">
        <w:rPr>
          <w:rFonts w:ascii="Calibri" w:hAnsi="Calibri" w:cs="Calibri"/>
          <w:bCs/>
          <w:sz w:val="26"/>
          <w:szCs w:val="26"/>
        </w:rPr>
        <w:t xml:space="preserve"> y remitiera</w:t>
      </w:r>
      <w:r w:rsidR="00D35F71" w:rsidRPr="00B70E47">
        <w:rPr>
          <w:rFonts w:ascii="Calibri" w:hAnsi="Calibri" w:cs="Calibri"/>
          <w:bCs/>
          <w:sz w:val="26"/>
          <w:szCs w:val="26"/>
        </w:rPr>
        <w:t>n</w:t>
      </w:r>
      <w:r w:rsidRPr="00B70E47">
        <w:rPr>
          <w:rFonts w:ascii="Calibri" w:hAnsi="Calibri" w:cs="Calibri"/>
          <w:bCs/>
          <w:sz w:val="26"/>
          <w:szCs w:val="26"/>
        </w:rPr>
        <w:t xml:space="preserve"> copia</w:t>
      </w:r>
      <w:r w:rsidR="00D35F71" w:rsidRPr="00B70E47">
        <w:rPr>
          <w:rFonts w:ascii="Calibri" w:hAnsi="Calibri" w:cs="Calibri"/>
          <w:bCs/>
          <w:sz w:val="26"/>
          <w:szCs w:val="26"/>
        </w:rPr>
        <w:t>s</w:t>
      </w:r>
      <w:r w:rsidRPr="00B70E47">
        <w:rPr>
          <w:rFonts w:ascii="Calibri" w:hAnsi="Calibri" w:cs="Calibri"/>
          <w:bCs/>
          <w:sz w:val="26"/>
          <w:szCs w:val="26"/>
        </w:rPr>
        <w:t xml:space="preserve"> de la demanda y del acto reclamado que present</w:t>
      </w:r>
      <w:r w:rsidR="00D35F71" w:rsidRPr="00B70E47">
        <w:rPr>
          <w:rFonts w:ascii="Calibri" w:hAnsi="Calibri" w:cs="Calibri"/>
          <w:bCs/>
          <w:sz w:val="26"/>
          <w:szCs w:val="26"/>
        </w:rPr>
        <w:t>aron</w:t>
      </w:r>
      <w:r w:rsidRPr="00B70E47">
        <w:rPr>
          <w:rFonts w:ascii="Calibri" w:hAnsi="Calibri" w:cs="Calibri"/>
          <w:bCs/>
          <w:sz w:val="26"/>
          <w:szCs w:val="26"/>
        </w:rPr>
        <w:t xml:space="preserve"> en contra de la Dirección General de Gestión Ambiental; ello para estar en posibilidad de llegar al esclarecimiento de los </w:t>
      </w:r>
      <w:r w:rsidR="00D35F71" w:rsidRPr="00B70E47">
        <w:rPr>
          <w:rFonts w:ascii="Calibri" w:hAnsi="Calibri" w:cs="Calibri"/>
          <w:bCs/>
          <w:sz w:val="26"/>
          <w:szCs w:val="26"/>
        </w:rPr>
        <w:t>hechos denunciados; lo que debieron</w:t>
      </w:r>
      <w:r w:rsidRPr="00B70E47">
        <w:rPr>
          <w:rFonts w:ascii="Calibri" w:hAnsi="Calibri" w:cs="Calibri"/>
          <w:bCs/>
          <w:sz w:val="26"/>
          <w:szCs w:val="26"/>
        </w:rPr>
        <w:t xml:space="preserve"> haber aclarado en el término concedido de 3 días hábiles siguientes a aquel en que lo recibiera</w:t>
      </w:r>
      <w:r w:rsidR="00D35F71" w:rsidRPr="00B70E47">
        <w:rPr>
          <w:rFonts w:ascii="Calibri" w:hAnsi="Calibri" w:cs="Calibri"/>
          <w:bCs/>
          <w:sz w:val="26"/>
          <w:szCs w:val="26"/>
        </w:rPr>
        <w:t>n</w:t>
      </w:r>
      <w:r w:rsidRPr="00B70E47">
        <w:rPr>
          <w:rFonts w:ascii="Calibri" w:hAnsi="Calibri" w:cs="Calibri"/>
          <w:bCs/>
          <w:sz w:val="26"/>
          <w:szCs w:val="26"/>
        </w:rPr>
        <w:t>. Lo que le</w:t>
      </w:r>
      <w:r w:rsidR="00D35F71" w:rsidRPr="00B70E47">
        <w:rPr>
          <w:rFonts w:ascii="Calibri" w:hAnsi="Calibri" w:cs="Calibri"/>
          <w:bCs/>
          <w:sz w:val="26"/>
          <w:szCs w:val="26"/>
        </w:rPr>
        <w:t>s</w:t>
      </w:r>
      <w:r w:rsidRPr="00B70E47">
        <w:rPr>
          <w:rFonts w:ascii="Calibri" w:hAnsi="Calibri" w:cs="Calibri"/>
          <w:bCs/>
          <w:sz w:val="26"/>
          <w:szCs w:val="26"/>
        </w:rPr>
        <w:t xml:space="preserve"> fue comunicado por estrados de la Contraloría</w:t>
      </w:r>
      <w:r w:rsidR="00D35F71" w:rsidRPr="00B70E47">
        <w:rPr>
          <w:rFonts w:ascii="Calibri" w:hAnsi="Calibri" w:cs="Calibri"/>
          <w:bCs/>
          <w:sz w:val="26"/>
          <w:szCs w:val="26"/>
        </w:rPr>
        <w:t>,</w:t>
      </w:r>
      <w:r w:rsidRPr="00B70E47">
        <w:rPr>
          <w:rFonts w:ascii="Calibri" w:hAnsi="Calibri" w:cs="Calibri"/>
          <w:bCs/>
          <w:sz w:val="26"/>
          <w:szCs w:val="26"/>
        </w:rPr>
        <w:t xml:space="preserve"> al no ubicarse el domicilio señalado para </w:t>
      </w:r>
      <w:r w:rsidR="0081701C" w:rsidRPr="00B70E47">
        <w:rPr>
          <w:rFonts w:ascii="Calibri" w:hAnsi="Calibri" w:cs="Calibri"/>
          <w:bCs/>
          <w:sz w:val="26"/>
          <w:szCs w:val="26"/>
        </w:rPr>
        <w:t>oír</w:t>
      </w:r>
      <w:r w:rsidRPr="00B70E47">
        <w:rPr>
          <w:rFonts w:ascii="Calibri" w:hAnsi="Calibri" w:cs="Calibri"/>
          <w:bCs/>
          <w:sz w:val="26"/>
          <w:szCs w:val="26"/>
        </w:rPr>
        <w:t xml:space="preserve"> y recibir notificaciones, según se desprende de</w:t>
      </w:r>
      <w:r w:rsidR="00D35F71" w:rsidRPr="00B70E47">
        <w:rPr>
          <w:rFonts w:ascii="Calibri" w:hAnsi="Calibri" w:cs="Calibri"/>
          <w:bCs/>
          <w:sz w:val="26"/>
          <w:szCs w:val="26"/>
        </w:rPr>
        <w:t xml:space="preserve"> </w:t>
      </w:r>
      <w:r w:rsidRPr="00B70E47">
        <w:rPr>
          <w:rFonts w:ascii="Calibri" w:hAnsi="Calibri" w:cs="Calibri"/>
          <w:bCs/>
          <w:sz w:val="26"/>
          <w:szCs w:val="26"/>
        </w:rPr>
        <w:t>l</w:t>
      </w:r>
      <w:r w:rsidR="00F15F35" w:rsidRPr="00B70E47">
        <w:rPr>
          <w:rFonts w:ascii="Calibri" w:hAnsi="Calibri" w:cs="Calibri"/>
          <w:bCs/>
          <w:sz w:val="26"/>
          <w:szCs w:val="26"/>
        </w:rPr>
        <w:t>as</w:t>
      </w:r>
      <w:r w:rsidRPr="00B70E47">
        <w:rPr>
          <w:rFonts w:ascii="Calibri" w:hAnsi="Calibri" w:cs="Calibri"/>
          <w:bCs/>
          <w:sz w:val="26"/>
          <w:szCs w:val="26"/>
        </w:rPr>
        <w:t xml:space="preserve"> acta</w:t>
      </w:r>
      <w:r w:rsidR="00F15F35" w:rsidRPr="00B70E47">
        <w:rPr>
          <w:rFonts w:ascii="Calibri" w:hAnsi="Calibri" w:cs="Calibri"/>
          <w:bCs/>
          <w:sz w:val="26"/>
          <w:szCs w:val="26"/>
        </w:rPr>
        <w:t>s</w:t>
      </w:r>
      <w:r w:rsidRPr="00B70E47">
        <w:rPr>
          <w:rFonts w:ascii="Calibri" w:hAnsi="Calibri" w:cs="Calibri"/>
          <w:bCs/>
          <w:sz w:val="26"/>
          <w:szCs w:val="26"/>
        </w:rPr>
        <w:t xml:space="preserve"> de hechos que también se aport</w:t>
      </w:r>
      <w:r w:rsidR="00F15F35" w:rsidRPr="00B70E47">
        <w:rPr>
          <w:rFonts w:ascii="Calibri" w:hAnsi="Calibri" w:cs="Calibri"/>
          <w:bCs/>
          <w:sz w:val="26"/>
          <w:szCs w:val="26"/>
        </w:rPr>
        <w:t>aron</w:t>
      </w:r>
      <w:r w:rsidRPr="00B70E47">
        <w:rPr>
          <w:rFonts w:ascii="Calibri" w:hAnsi="Calibri" w:cs="Calibri"/>
          <w:bCs/>
          <w:sz w:val="26"/>
          <w:szCs w:val="26"/>
        </w:rPr>
        <w:t>.</w:t>
      </w:r>
      <w:r w:rsidR="00F15F35" w:rsidRPr="00B70E47">
        <w:rPr>
          <w:rFonts w:ascii="Calibri" w:hAnsi="Calibri" w:cs="Calibri"/>
          <w:bCs/>
          <w:sz w:val="26"/>
          <w:szCs w:val="26"/>
        </w:rPr>
        <w:t xml:space="preserve"> . . . . . . . . . . . . . . . . . . . . . . . . . . . . . . . .</w:t>
      </w:r>
      <w:r w:rsidRPr="00B70E47">
        <w:rPr>
          <w:rFonts w:ascii="Calibri" w:hAnsi="Calibri" w:cs="Calibri"/>
          <w:bCs/>
          <w:sz w:val="26"/>
          <w:szCs w:val="26"/>
        </w:rPr>
        <w:t xml:space="preserve"> . .</w:t>
      </w:r>
      <w:r w:rsidR="00D35F71" w:rsidRPr="00B70E47">
        <w:rPr>
          <w:rFonts w:ascii="Calibri" w:hAnsi="Calibri" w:cs="Calibri"/>
          <w:bCs/>
          <w:sz w:val="26"/>
          <w:szCs w:val="26"/>
        </w:rPr>
        <w:t xml:space="preserve"> . . . . . .</w:t>
      </w:r>
    </w:p>
    <w:p w:rsidR="00502C0F" w:rsidRPr="00B70E47" w:rsidRDefault="00502C0F" w:rsidP="00502C0F">
      <w:pPr>
        <w:pStyle w:val="Textoindependiente"/>
        <w:rPr>
          <w:rFonts w:ascii="Calibri" w:hAnsi="Calibri" w:cs="Calibri"/>
          <w:sz w:val="20"/>
          <w:szCs w:val="20"/>
        </w:rPr>
      </w:pPr>
    </w:p>
    <w:p w:rsidR="00560443" w:rsidRPr="00B70E47" w:rsidRDefault="00F15F35" w:rsidP="00560443">
      <w:pPr>
        <w:ind w:firstLine="708"/>
        <w:jc w:val="both"/>
        <w:rPr>
          <w:rFonts w:ascii="Calibri" w:hAnsi="Calibri" w:cs="Calibri"/>
          <w:sz w:val="26"/>
          <w:szCs w:val="26"/>
        </w:rPr>
      </w:pPr>
      <w:r w:rsidRPr="00B70E47">
        <w:rPr>
          <w:rFonts w:ascii="Calibri" w:hAnsi="Calibri" w:cs="Calibri"/>
          <w:sz w:val="26"/>
          <w:szCs w:val="26"/>
        </w:rPr>
        <w:t xml:space="preserve">En contra de esa respuesta, </w:t>
      </w:r>
      <w:r w:rsidR="00560443" w:rsidRPr="00B70E47">
        <w:rPr>
          <w:rFonts w:ascii="Calibri" w:hAnsi="Calibri" w:cs="Calibri"/>
          <w:sz w:val="26"/>
          <w:szCs w:val="26"/>
        </w:rPr>
        <w:t xml:space="preserve">los </w:t>
      </w:r>
      <w:r w:rsidR="00F81619" w:rsidRPr="00B70E47">
        <w:rPr>
          <w:rFonts w:ascii="Calibri" w:hAnsi="Calibri" w:cs="Calibri"/>
          <w:sz w:val="26"/>
          <w:szCs w:val="26"/>
        </w:rPr>
        <w:t xml:space="preserve">promoventes </w:t>
      </w:r>
      <w:r w:rsidR="00560443" w:rsidRPr="00B70E47">
        <w:rPr>
          <w:rFonts w:ascii="Calibri" w:hAnsi="Calibri" w:cs="Calibri"/>
          <w:sz w:val="26"/>
          <w:szCs w:val="26"/>
        </w:rPr>
        <w:t xml:space="preserve">debieron controvertir la respuesta dada a su petición, mediante una ampliación de demanda, en la que expresaran los conceptos de impugnación que le causaba esa contestación, debatiendo de esa manera, lo que en la especie no se </w:t>
      </w:r>
      <w:r w:rsidR="00B13DBF" w:rsidRPr="00B70E47">
        <w:rPr>
          <w:rFonts w:ascii="Calibri" w:hAnsi="Calibri" w:cs="Calibri"/>
          <w:sz w:val="26"/>
          <w:szCs w:val="26"/>
        </w:rPr>
        <w:t>dio. . . .</w:t>
      </w:r>
      <w:r w:rsidR="00560443" w:rsidRPr="00B70E47">
        <w:rPr>
          <w:rFonts w:ascii="Calibri" w:hAnsi="Calibri" w:cs="Calibri"/>
          <w:sz w:val="26"/>
          <w:szCs w:val="26"/>
        </w:rPr>
        <w:t xml:space="preserve"> . . .</w:t>
      </w:r>
      <w:r w:rsidR="00F81619" w:rsidRPr="00B70E47">
        <w:rPr>
          <w:rFonts w:ascii="Calibri" w:hAnsi="Calibri" w:cs="Calibri"/>
          <w:sz w:val="26"/>
          <w:szCs w:val="26"/>
        </w:rPr>
        <w:t xml:space="preserve"> . . . . . . . . . . . . . . </w:t>
      </w:r>
    </w:p>
    <w:p w:rsidR="00560443" w:rsidRPr="00B70E47" w:rsidRDefault="00560443" w:rsidP="00560443">
      <w:pPr>
        <w:ind w:firstLine="708"/>
        <w:jc w:val="both"/>
        <w:rPr>
          <w:rFonts w:ascii="Calibri" w:hAnsi="Calibri" w:cs="Calibri"/>
          <w:sz w:val="26"/>
          <w:szCs w:val="26"/>
        </w:rPr>
      </w:pPr>
    </w:p>
    <w:p w:rsidR="00F81619" w:rsidRPr="00B70E47" w:rsidRDefault="00560443" w:rsidP="00B13DBF">
      <w:pPr>
        <w:ind w:firstLine="708"/>
        <w:jc w:val="both"/>
        <w:rPr>
          <w:rFonts w:ascii="Calibri" w:hAnsi="Calibri" w:cs="Calibri"/>
          <w:sz w:val="26"/>
          <w:szCs w:val="26"/>
        </w:rPr>
      </w:pPr>
      <w:r w:rsidRPr="00B70E47">
        <w:rPr>
          <w:rFonts w:ascii="Calibri" w:hAnsi="Calibri" w:cs="Calibri"/>
          <w:sz w:val="26"/>
          <w:szCs w:val="26"/>
        </w:rPr>
        <w:t xml:space="preserve">En este sentido, al </w:t>
      </w:r>
      <w:r w:rsidRPr="00B70E47">
        <w:rPr>
          <w:rFonts w:ascii="Calibri" w:hAnsi="Calibri" w:cs="Calibri"/>
          <w:b/>
          <w:sz w:val="26"/>
          <w:szCs w:val="26"/>
        </w:rPr>
        <w:t>no haber ampliado la demanda</w:t>
      </w:r>
      <w:r w:rsidRPr="00B70E47">
        <w:rPr>
          <w:rFonts w:ascii="Calibri" w:hAnsi="Calibri" w:cs="Calibri"/>
          <w:sz w:val="26"/>
          <w:szCs w:val="26"/>
        </w:rPr>
        <w:t xml:space="preserve"> los actores y al resultar </w:t>
      </w:r>
      <w:r w:rsidRPr="00B70E47">
        <w:rPr>
          <w:rFonts w:ascii="Calibri" w:hAnsi="Calibri" w:cs="Calibri"/>
          <w:b/>
          <w:sz w:val="26"/>
          <w:szCs w:val="26"/>
        </w:rPr>
        <w:t xml:space="preserve">inoperante e insuficiente </w:t>
      </w:r>
      <w:r w:rsidRPr="00B70E47">
        <w:rPr>
          <w:rFonts w:ascii="Calibri" w:hAnsi="Calibri" w:cs="Calibri"/>
          <w:sz w:val="26"/>
          <w:szCs w:val="26"/>
        </w:rPr>
        <w:t>el único argumento vertido en su escrito de demanda, como concepto de impugnación, no se desvirtúa la presunción de legalidad de la respuesta otorgada a la</w:t>
      </w:r>
      <w:r w:rsidR="009740D3" w:rsidRPr="00B70E47">
        <w:rPr>
          <w:rFonts w:ascii="Calibri" w:hAnsi="Calibri" w:cs="Calibri"/>
          <w:sz w:val="26"/>
          <w:szCs w:val="26"/>
        </w:rPr>
        <w:t>s</w:t>
      </w:r>
      <w:r w:rsidRPr="00B70E47">
        <w:rPr>
          <w:rFonts w:ascii="Calibri" w:hAnsi="Calibri" w:cs="Calibri"/>
          <w:sz w:val="26"/>
          <w:szCs w:val="26"/>
        </w:rPr>
        <w:t xml:space="preserve"> petici</w:t>
      </w:r>
      <w:r w:rsidR="009740D3" w:rsidRPr="00B70E47">
        <w:rPr>
          <w:rFonts w:ascii="Calibri" w:hAnsi="Calibri" w:cs="Calibri"/>
          <w:sz w:val="26"/>
          <w:szCs w:val="26"/>
        </w:rPr>
        <w:t>ones de los justiciables</w:t>
      </w:r>
      <w:r w:rsidRPr="00B70E47">
        <w:rPr>
          <w:rFonts w:ascii="Calibri" w:hAnsi="Calibri" w:cs="Calibri"/>
          <w:sz w:val="26"/>
          <w:szCs w:val="26"/>
        </w:rPr>
        <w:t xml:space="preserve">; </w:t>
      </w:r>
      <w:r w:rsidR="009740D3" w:rsidRPr="00B70E47">
        <w:rPr>
          <w:rFonts w:ascii="Calibri" w:hAnsi="Calibri" w:cs="Calibri"/>
          <w:sz w:val="26"/>
          <w:szCs w:val="26"/>
        </w:rPr>
        <w:t xml:space="preserve">por lo que </w:t>
      </w:r>
      <w:r w:rsidRPr="00B70E47">
        <w:rPr>
          <w:rFonts w:ascii="Calibri" w:hAnsi="Calibri" w:cs="Calibri"/>
          <w:sz w:val="26"/>
          <w:szCs w:val="26"/>
        </w:rPr>
        <w:t xml:space="preserve">con fundamento en lo dispuesto en el artículo 300 fracción I, del Código de Procedimiento y Justicia Administrativa para el Estado y los Municipios de Guanajuato, procede </w:t>
      </w:r>
      <w:r w:rsidRPr="00B70E47">
        <w:rPr>
          <w:rFonts w:ascii="Calibri" w:hAnsi="Calibri" w:cs="Calibri"/>
          <w:b/>
          <w:bCs/>
          <w:iCs/>
          <w:sz w:val="26"/>
          <w:szCs w:val="26"/>
        </w:rPr>
        <w:t xml:space="preserve">reconocer la legalidad y validez </w:t>
      </w:r>
      <w:r w:rsidRPr="00B70E47">
        <w:rPr>
          <w:rFonts w:ascii="Calibri" w:hAnsi="Calibri" w:cs="Calibri"/>
          <w:bCs/>
          <w:sz w:val="26"/>
          <w:szCs w:val="26"/>
        </w:rPr>
        <w:t xml:space="preserve">de la respuesta dada por la Directora </w:t>
      </w:r>
      <w:r w:rsidR="009740D3" w:rsidRPr="00B70E47">
        <w:rPr>
          <w:rFonts w:ascii="Calibri" w:hAnsi="Calibri" w:cs="Calibri"/>
          <w:bCs/>
          <w:sz w:val="26"/>
          <w:szCs w:val="26"/>
        </w:rPr>
        <w:t xml:space="preserve">de Contraloría Social </w:t>
      </w:r>
      <w:r w:rsidRPr="00B70E47">
        <w:rPr>
          <w:rFonts w:ascii="Calibri" w:hAnsi="Calibri" w:cs="Calibri"/>
          <w:bCs/>
          <w:sz w:val="26"/>
          <w:szCs w:val="26"/>
        </w:rPr>
        <w:t xml:space="preserve">de </w:t>
      </w:r>
      <w:r w:rsidR="009740D3" w:rsidRPr="00B70E47">
        <w:rPr>
          <w:rFonts w:ascii="Calibri" w:hAnsi="Calibri" w:cs="Calibri"/>
          <w:bCs/>
          <w:sz w:val="26"/>
          <w:szCs w:val="26"/>
        </w:rPr>
        <w:t xml:space="preserve">la Contraloría Municipal </w:t>
      </w:r>
      <w:r w:rsidRPr="00B70E47">
        <w:rPr>
          <w:rFonts w:ascii="Calibri" w:hAnsi="Calibri" w:cs="Calibri"/>
          <w:bCs/>
          <w:sz w:val="26"/>
          <w:szCs w:val="26"/>
        </w:rPr>
        <w:t xml:space="preserve"> de León Guanajuato, </w:t>
      </w:r>
      <w:r w:rsidR="009740D3" w:rsidRPr="00B70E47">
        <w:rPr>
          <w:rFonts w:ascii="Calibri" w:hAnsi="Calibri" w:cs="Calibri"/>
          <w:bCs/>
          <w:sz w:val="26"/>
          <w:szCs w:val="26"/>
        </w:rPr>
        <w:t>a los ciudadanos</w:t>
      </w:r>
      <w:r w:rsidR="00CA0E46" w:rsidRPr="00B70E47">
        <w:rPr>
          <w:rFonts w:ascii="Calibri" w:hAnsi="Calibri" w:cs="Calibri"/>
          <w:bCs/>
          <w:sz w:val="26"/>
          <w:szCs w:val="26"/>
        </w:rPr>
        <w:t xml:space="preserve"> </w:t>
      </w:r>
      <w:r w:rsidR="00B70E47" w:rsidRPr="00B70E47">
        <w:rPr>
          <w:rFonts w:ascii="Calibri" w:hAnsi="Calibri" w:cs="Calibri"/>
          <w:sz w:val="26"/>
          <w:szCs w:val="26"/>
        </w:rPr>
        <w:t>(…)</w:t>
      </w:r>
      <w:r w:rsidRPr="00B70E47">
        <w:rPr>
          <w:rFonts w:ascii="Calibri" w:hAnsi="Calibri" w:cs="Calibri"/>
          <w:bCs/>
          <w:sz w:val="26"/>
          <w:szCs w:val="26"/>
        </w:rPr>
        <w:t xml:space="preserve">, mediante </w:t>
      </w:r>
      <w:r w:rsidR="009740D3" w:rsidRPr="00B70E47">
        <w:rPr>
          <w:rFonts w:ascii="Calibri" w:hAnsi="Calibri" w:cs="Calibri"/>
          <w:bCs/>
          <w:sz w:val="26"/>
          <w:szCs w:val="26"/>
        </w:rPr>
        <w:t>los</w:t>
      </w:r>
      <w:r w:rsidRPr="00B70E47">
        <w:rPr>
          <w:rFonts w:ascii="Calibri" w:hAnsi="Calibri" w:cs="Calibri"/>
          <w:bCs/>
          <w:sz w:val="26"/>
          <w:szCs w:val="26"/>
        </w:rPr>
        <w:t xml:space="preserve"> oficio</w:t>
      </w:r>
      <w:r w:rsidR="009740D3" w:rsidRPr="00B70E47">
        <w:rPr>
          <w:rFonts w:ascii="Calibri" w:hAnsi="Calibri" w:cs="Calibri"/>
          <w:bCs/>
          <w:sz w:val="26"/>
          <w:szCs w:val="26"/>
        </w:rPr>
        <w:t>s</w:t>
      </w:r>
      <w:r w:rsidRPr="00B70E47">
        <w:rPr>
          <w:rFonts w:ascii="Calibri" w:hAnsi="Calibri" w:cs="Calibri"/>
          <w:bCs/>
          <w:sz w:val="26"/>
          <w:szCs w:val="26"/>
        </w:rPr>
        <w:t xml:space="preserve"> número</w:t>
      </w:r>
      <w:r w:rsidR="009740D3" w:rsidRPr="00B70E47">
        <w:rPr>
          <w:rFonts w:ascii="Calibri" w:hAnsi="Calibri" w:cs="Calibri"/>
          <w:bCs/>
          <w:sz w:val="26"/>
          <w:szCs w:val="26"/>
        </w:rPr>
        <w:t>s</w:t>
      </w:r>
      <w:r w:rsidRPr="00B70E47">
        <w:rPr>
          <w:rFonts w:ascii="Calibri" w:hAnsi="Calibri" w:cs="Calibri"/>
          <w:bCs/>
          <w:sz w:val="26"/>
          <w:szCs w:val="26"/>
        </w:rPr>
        <w:t xml:space="preserve"> </w:t>
      </w:r>
      <w:r w:rsidR="009740D3" w:rsidRPr="00B70E47">
        <w:rPr>
          <w:rFonts w:ascii="Calibri" w:hAnsi="Calibri" w:cs="Calibri"/>
          <w:b/>
          <w:bCs/>
          <w:sz w:val="26"/>
          <w:szCs w:val="26"/>
        </w:rPr>
        <w:t>CM/DCS/3025/2016, CM/DCS/3028/2016, CM/DCS/</w:t>
      </w:r>
      <w:r w:rsidR="00550BFF" w:rsidRPr="00B70E47">
        <w:rPr>
          <w:rFonts w:ascii="Calibri" w:hAnsi="Calibri" w:cs="Calibri"/>
          <w:b/>
          <w:bCs/>
          <w:sz w:val="26"/>
          <w:szCs w:val="26"/>
        </w:rPr>
        <w:t>30</w:t>
      </w:r>
      <w:r w:rsidR="00B13DBF" w:rsidRPr="00B70E47">
        <w:rPr>
          <w:rFonts w:ascii="Calibri" w:hAnsi="Calibri" w:cs="Calibri"/>
          <w:b/>
          <w:bCs/>
          <w:sz w:val="26"/>
          <w:szCs w:val="26"/>
        </w:rPr>
        <w:t>30</w:t>
      </w:r>
      <w:r w:rsidR="009740D3" w:rsidRPr="00B70E47">
        <w:rPr>
          <w:rFonts w:ascii="Calibri" w:hAnsi="Calibri" w:cs="Calibri"/>
          <w:b/>
          <w:bCs/>
          <w:sz w:val="26"/>
          <w:szCs w:val="26"/>
        </w:rPr>
        <w:t>/2016, CM/DCS/</w:t>
      </w:r>
      <w:r w:rsidR="00B13DBF" w:rsidRPr="00B70E47">
        <w:rPr>
          <w:rFonts w:ascii="Calibri" w:hAnsi="Calibri" w:cs="Calibri"/>
          <w:b/>
          <w:bCs/>
          <w:sz w:val="26"/>
          <w:szCs w:val="26"/>
        </w:rPr>
        <w:t>3031</w:t>
      </w:r>
      <w:r w:rsidR="009740D3" w:rsidRPr="00B70E47">
        <w:rPr>
          <w:rFonts w:ascii="Calibri" w:hAnsi="Calibri" w:cs="Calibri"/>
          <w:b/>
          <w:bCs/>
          <w:sz w:val="26"/>
          <w:szCs w:val="26"/>
        </w:rPr>
        <w:t>/2016, CM/DCS/</w:t>
      </w:r>
      <w:r w:rsidR="00B13DBF" w:rsidRPr="00B70E47">
        <w:rPr>
          <w:rFonts w:ascii="Calibri" w:hAnsi="Calibri" w:cs="Calibri"/>
          <w:b/>
          <w:bCs/>
          <w:sz w:val="26"/>
          <w:szCs w:val="26"/>
        </w:rPr>
        <w:t>1310</w:t>
      </w:r>
      <w:r w:rsidR="009740D3" w:rsidRPr="00B70E47">
        <w:rPr>
          <w:rFonts w:ascii="Calibri" w:hAnsi="Calibri" w:cs="Calibri"/>
          <w:b/>
          <w:bCs/>
          <w:sz w:val="26"/>
          <w:szCs w:val="26"/>
        </w:rPr>
        <w:t>/2016, CM/DCS/</w:t>
      </w:r>
      <w:r w:rsidR="00B13DBF" w:rsidRPr="00B70E47">
        <w:rPr>
          <w:rFonts w:ascii="Calibri" w:hAnsi="Calibri" w:cs="Calibri"/>
          <w:b/>
          <w:bCs/>
          <w:sz w:val="26"/>
          <w:szCs w:val="26"/>
        </w:rPr>
        <w:t>3019</w:t>
      </w:r>
      <w:r w:rsidR="009740D3" w:rsidRPr="00B70E47">
        <w:rPr>
          <w:rFonts w:ascii="Calibri" w:hAnsi="Calibri" w:cs="Calibri"/>
          <w:b/>
          <w:bCs/>
          <w:sz w:val="26"/>
          <w:szCs w:val="26"/>
        </w:rPr>
        <w:t>/2016, CM/DCS/</w:t>
      </w:r>
      <w:r w:rsidR="00B13DBF" w:rsidRPr="00B70E47">
        <w:rPr>
          <w:rFonts w:ascii="Calibri" w:hAnsi="Calibri" w:cs="Calibri"/>
          <w:b/>
          <w:bCs/>
          <w:sz w:val="26"/>
          <w:szCs w:val="26"/>
        </w:rPr>
        <w:t>1312</w:t>
      </w:r>
      <w:r w:rsidR="009740D3" w:rsidRPr="00B70E47">
        <w:rPr>
          <w:rFonts w:ascii="Calibri" w:hAnsi="Calibri" w:cs="Calibri"/>
          <w:b/>
          <w:bCs/>
          <w:sz w:val="26"/>
          <w:szCs w:val="26"/>
        </w:rPr>
        <w:t>/2016, CM/DCS/</w:t>
      </w:r>
      <w:r w:rsidR="00B13DBF" w:rsidRPr="00B70E47">
        <w:rPr>
          <w:rFonts w:ascii="Calibri" w:hAnsi="Calibri" w:cs="Calibri"/>
          <w:b/>
          <w:bCs/>
          <w:sz w:val="26"/>
          <w:szCs w:val="26"/>
        </w:rPr>
        <w:t>3009</w:t>
      </w:r>
      <w:r w:rsidR="009740D3" w:rsidRPr="00B70E47">
        <w:rPr>
          <w:rFonts w:ascii="Calibri" w:hAnsi="Calibri" w:cs="Calibri"/>
          <w:b/>
          <w:bCs/>
          <w:sz w:val="26"/>
          <w:szCs w:val="26"/>
        </w:rPr>
        <w:t>/2016 y CM/DCS/</w:t>
      </w:r>
      <w:r w:rsidR="00B13DBF" w:rsidRPr="00B70E47">
        <w:rPr>
          <w:rFonts w:ascii="Calibri" w:hAnsi="Calibri" w:cs="Calibri"/>
          <w:b/>
          <w:bCs/>
          <w:sz w:val="26"/>
          <w:szCs w:val="26"/>
        </w:rPr>
        <w:t>3010</w:t>
      </w:r>
      <w:r w:rsidR="009740D3" w:rsidRPr="00B70E47">
        <w:rPr>
          <w:rFonts w:ascii="Calibri" w:hAnsi="Calibri" w:cs="Calibri"/>
          <w:b/>
          <w:bCs/>
          <w:sz w:val="26"/>
          <w:szCs w:val="26"/>
        </w:rPr>
        <w:t>/2016</w:t>
      </w:r>
      <w:r w:rsidRPr="00B70E47">
        <w:rPr>
          <w:rFonts w:ascii="Calibri" w:hAnsi="Calibri" w:cs="Calibri"/>
          <w:bCs/>
          <w:sz w:val="26"/>
          <w:szCs w:val="26"/>
        </w:rPr>
        <w:t>; mism</w:t>
      </w:r>
      <w:r w:rsidR="00B13DBF" w:rsidRPr="00B70E47">
        <w:rPr>
          <w:rFonts w:ascii="Calibri" w:hAnsi="Calibri" w:cs="Calibri"/>
          <w:bCs/>
          <w:sz w:val="26"/>
          <w:szCs w:val="26"/>
        </w:rPr>
        <w:t>os</w:t>
      </w:r>
      <w:r w:rsidRPr="00B70E47">
        <w:rPr>
          <w:rFonts w:ascii="Calibri" w:hAnsi="Calibri" w:cs="Calibri"/>
          <w:bCs/>
          <w:sz w:val="26"/>
          <w:szCs w:val="26"/>
        </w:rPr>
        <w:t xml:space="preserve"> que el ciudadano </w:t>
      </w:r>
      <w:r w:rsidR="00F81619" w:rsidRPr="00B70E47">
        <w:rPr>
          <w:rFonts w:ascii="Calibri" w:hAnsi="Calibri" w:cs="Calibri"/>
          <w:bCs/>
          <w:sz w:val="26"/>
          <w:szCs w:val="26"/>
        </w:rPr>
        <w:t xml:space="preserve">Contralor </w:t>
      </w:r>
      <w:r w:rsidRPr="00B70E47">
        <w:rPr>
          <w:rFonts w:ascii="Calibri" w:hAnsi="Calibri" w:cs="Calibri"/>
          <w:bCs/>
          <w:sz w:val="26"/>
          <w:szCs w:val="26"/>
        </w:rPr>
        <w:t>Municipal de León, Guanajuato demandado, agregó a su escrito de contestación de demanda</w:t>
      </w:r>
      <w:r w:rsidRPr="00B70E47">
        <w:rPr>
          <w:rFonts w:ascii="Calibri" w:hAnsi="Calibri" w:cs="Calibri"/>
          <w:sz w:val="26"/>
          <w:szCs w:val="26"/>
        </w:rPr>
        <w:t xml:space="preserve"> . . . .</w:t>
      </w:r>
      <w:r w:rsidR="00F81619" w:rsidRPr="00B70E47">
        <w:rPr>
          <w:rFonts w:ascii="Calibri" w:hAnsi="Calibri" w:cs="Calibri"/>
          <w:sz w:val="26"/>
          <w:szCs w:val="26"/>
        </w:rPr>
        <w:t xml:space="preserve"> . . </w:t>
      </w:r>
    </w:p>
    <w:p w:rsidR="00B13DBF" w:rsidRPr="00B70E47" w:rsidRDefault="00F81619" w:rsidP="00B13DBF">
      <w:pPr>
        <w:ind w:firstLine="708"/>
        <w:jc w:val="both"/>
        <w:rPr>
          <w:rFonts w:ascii="Calibri" w:hAnsi="Calibri" w:cs="Calibri"/>
          <w:bCs/>
          <w:sz w:val="26"/>
          <w:szCs w:val="26"/>
        </w:rPr>
      </w:pPr>
      <w:r w:rsidRPr="00B70E47">
        <w:rPr>
          <w:rFonts w:ascii="Calibri" w:hAnsi="Calibri" w:cs="Calibri"/>
          <w:bCs/>
          <w:sz w:val="26"/>
          <w:szCs w:val="26"/>
        </w:rPr>
        <w:t xml:space="preserve"> </w:t>
      </w:r>
    </w:p>
    <w:p w:rsidR="00CA0E46" w:rsidRPr="00B70E47" w:rsidRDefault="00CA0E46" w:rsidP="00CA0E46">
      <w:pPr>
        <w:ind w:firstLine="708"/>
        <w:jc w:val="both"/>
        <w:rPr>
          <w:rFonts w:ascii="Calibri" w:hAnsi="Calibri" w:cs="Calibri"/>
          <w:sz w:val="26"/>
          <w:szCs w:val="26"/>
        </w:rPr>
      </w:pPr>
      <w:r w:rsidRPr="00B70E47">
        <w:rPr>
          <w:rFonts w:ascii="Calibri" w:hAnsi="Calibri" w:cs="Calibri"/>
          <w:sz w:val="26"/>
          <w:szCs w:val="26"/>
        </w:rPr>
        <w:t xml:space="preserve">Al respecto resulta aplicable la siguiente jurisprudencia emitida por el Tribunal Colegiado de Circuito que se menciona a continuación: . . . . . . . . . . . . . . . </w:t>
      </w:r>
    </w:p>
    <w:p w:rsidR="00CA0E46" w:rsidRPr="00B70E47" w:rsidRDefault="00CA0E46" w:rsidP="00CA0E46">
      <w:pPr>
        <w:ind w:firstLine="708"/>
        <w:jc w:val="both"/>
        <w:rPr>
          <w:rFonts w:ascii="Calibri" w:hAnsi="Calibri" w:cs="Calibri"/>
          <w:sz w:val="26"/>
          <w:szCs w:val="26"/>
        </w:rPr>
      </w:pPr>
    </w:p>
    <w:p w:rsidR="00CA0E46" w:rsidRPr="00B70E47" w:rsidRDefault="00CA0E46" w:rsidP="00CA0E46">
      <w:pPr>
        <w:widowControl w:val="0"/>
        <w:autoSpaceDE w:val="0"/>
        <w:autoSpaceDN w:val="0"/>
        <w:adjustRightInd w:val="0"/>
        <w:ind w:firstLine="720"/>
        <w:jc w:val="both"/>
        <w:rPr>
          <w:rFonts w:ascii="Calibri" w:hAnsi="Calibri" w:cs="Calibri"/>
          <w:sz w:val="22"/>
          <w:szCs w:val="22"/>
          <w:lang w:val="es-MX"/>
        </w:rPr>
      </w:pPr>
      <w:r w:rsidRPr="00B70E47">
        <w:rPr>
          <w:rFonts w:ascii="Calibri" w:hAnsi="Calibri" w:cs="Calibri"/>
          <w:b/>
          <w:bCs/>
          <w:i/>
          <w:iCs/>
          <w:sz w:val="26"/>
          <w:szCs w:val="26"/>
          <w:lang w:val="es-MX"/>
        </w:rPr>
        <w:t xml:space="preserve">“CONCEPTOS DE VIOLACIÓN O AGRAVIOS. SON INOPERANTES CUANDO LOS ARGUMENTOS EXPUESTOS POR EL QUEJOSO O EL RECURRENTE  SON AMBIGUOS Y SUPERFICIALES. </w:t>
      </w:r>
      <w:r w:rsidRPr="00B70E47">
        <w:rPr>
          <w:rFonts w:ascii="Calibri" w:hAnsi="Calibri" w:cs="Calibri"/>
          <w:i/>
          <w:iCs/>
          <w:sz w:val="26"/>
          <w:szCs w:val="26"/>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w:t>
      </w:r>
      <w:r w:rsidRPr="00B70E47">
        <w:rPr>
          <w:rFonts w:ascii="Calibri" w:hAnsi="Calibri" w:cs="Calibri"/>
          <w:i/>
          <w:iCs/>
          <w:sz w:val="26"/>
          <w:szCs w:val="26"/>
          <w:lang w:val="es-MX"/>
        </w:rPr>
        <w:lastRenderedPageBreak/>
        <w:t xml:space="preserve">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 </w:t>
      </w:r>
      <w:r w:rsidRPr="00B70E47">
        <w:rPr>
          <w:rFonts w:ascii="Calibri" w:hAnsi="Calibri" w:cs="Calibri"/>
          <w:sz w:val="22"/>
          <w:szCs w:val="22"/>
          <w:lang w:val="es-MX"/>
        </w:rPr>
        <w:t xml:space="preserve">CUARTO TRIBUNAL COLEGIADO EN MATERIA ADMINISTRATIVA DEL PRIMER CIRCUITO. Novena Época. Registro: 173593. Instancia: Tribunales Colegiados de Circuito. Jurisprudencia. Fuente: Semanario Judicial de la Federación y su Gaceta.  XXV, Enero de 2007. Materia(s): Común. Tesis: I.4o.A. J/48. Página:  2121. . . . . . . . . . . . . . . . . . . . . . . . . . . . . . . . . </w:t>
      </w:r>
    </w:p>
    <w:p w:rsidR="00CA0E46" w:rsidRPr="00B70E47" w:rsidRDefault="00CA0E46" w:rsidP="00CA0E46">
      <w:pPr>
        <w:widowControl w:val="0"/>
        <w:autoSpaceDE w:val="0"/>
        <w:autoSpaceDN w:val="0"/>
        <w:adjustRightInd w:val="0"/>
        <w:ind w:firstLine="720"/>
        <w:jc w:val="both"/>
        <w:rPr>
          <w:rFonts w:ascii="Calibri" w:hAnsi="Calibri" w:cs="Calibri"/>
          <w:sz w:val="22"/>
          <w:szCs w:val="22"/>
          <w:lang w:val="es-MX"/>
        </w:rPr>
      </w:pPr>
    </w:p>
    <w:p w:rsidR="00CA0E46" w:rsidRPr="00B70E47" w:rsidRDefault="00CA0E46" w:rsidP="00CA0E46">
      <w:pPr>
        <w:pStyle w:val="Textoindependienteprimerasangra"/>
        <w:ind w:firstLine="708"/>
        <w:jc w:val="both"/>
        <w:rPr>
          <w:rFonts w:asciiTheme="minorHAnsi" w:hAnsiTheme="minorHAnsi" w:cstheme="minorHAnsi"/>
          <w:sz w:val="26"/>
          <w:szCs w:val="26"/>
        </w:rPr>
      </w:pPr>
      <w:r w:rsidRPr="00B70E47">
        <w:rPr>
          <w:rFonts w:ascii="Calibri" w:hAnsi="Calibri" w:cs="Calibri"/>
          <w:sz w:val="26"/>
          <w:szCs w:val="26"/>
          <w:lang w:val="es-MX"/>
        </w:rPr>
        <w:t xml:space="preserve">Del mismo modo, este juzgador hace suyo el criterio que se sigue en la siguiente tesis: </w:t>
      </w:r>
      <w:r w:rsidRPr="00B70E47">
        <w:rPr>
          <w:rFonts w:asciiTheme="minorHAnsi" w:hAnsiTheme="minorHAnsi" w:cstheme="minorHAnsi"/>
          <w:sz w:val="26"/>
          <w:szCs w:val="26"/>
        </w:rPr>
        <w:t xml:space="preserve">. . . . . . . . . . . . . . . . . . . . . . . . . . . . . . . . . . . . . . . . . . . . . . . . . . . . . . . . </w:t>
      </w:r>
    </w:p>
    <w:p w:rsidR="00CA0E46" w:rsidRPr="00B70E47" w:rsidRDefault="00CA0E46" w:rsidP="00CA0E46">
      <w:pPr>
        <w:widowControl w:val="0"/>
        <w:autoSpaceDE w:val="0"/>
        <w:autoSpaceDN w:val="0"/>
        <w:adjustRightInd w:val="0"/>
        <w:jc w:val="both"/>
        <w:rPr>
          <w:rFonts w:ascii="Calibri" w:hAnsi="Calibri" w:cs="Calibri"/>
          <w:sz w:val="22"/>
          <w:szCs w:val="22"/>
          <w:lang w:val="es-MX"/>
        </w:rPr>
      </w:pPr>
    </w:p>
    <w:p w:rsidR="00F81619" w:rsidRPr="00B70E47" w:rsidRDefault="00CA0E46" w:rsidP="00CA0E46">
      <w:pPr>
        <w:widowControl w:val="0"/>
        <w:autoSpaceDE w:val="0"/>
        <w:autoSpaceDN w:val="0"/>
        <w:adjustRightInd w:val="0"/>
        <w:ind w:firstLine="720"/>
        <w:jc w:val="both"/>
        <w:rPr>
          <w:rFonts w:ascii="Calibri" w:hAnsi="Calibri" w:cs="Calibri"/>
          <w:i/>
          <w:lang w:val="es-MX"/>
        </w:rPr>
      </w:pPr>
      <w:r w:rsidRPr="00B70E47">
        <w:rPr>
          <w:rFonts w:ascii="Calibri" w:hAnsi="Calibri" w:cs="Calibri"/>
          <w:b/>
          <w:i/>
          <w:lang w:val="es-MX"/>
        </w:rPr>
        <w:t>“NEGATIVA FICTA. CONSECUENCIAS DE LA FALTA DE AMPLIACION DE LA DEMANDA DEL JUICIO DE NULIDAD.</w:t>
      </w:r>
      <w:r w:rsidRPr="00B70E47">
        <w:rPr>
          <w:rFonts w:ascii="Calibri" w:hAnsi="Calibri" w:cs="Calibri"/>
          <w:i/>
          <w:lang w:val="es-MX"/>
        </w:rPr>
        <w:t xml:space="preserve"> Toda vez que la negativa ficta es una ficción legal que nace del silencio de la autoridad administrativa, únicamente como substitución del acto expreso cuya emisión le fue solicitada; resulta evidente que los motivos y fundamentos que a este último correspondan, quedan expuestos hasta que la autoridad conteste la demanda del juicio de nulidad en el que se reclama la producción de dicha negativa; y para tales casos el artículo 60 de la Ley de Justicia Administrativa, otorga el derecho a la parte actora de ampliar su escrito de demanda, dentro del término de quince días, precisamente con la finalidad de que esté en aptitud de combatir las razones y fundamentos esgrimidos por la autoridad demandada. Sin embargo, aun cuando es potestativo para el interesado ampliar la demanda o abstenerse de hacerlo, las </w:t>
      </w:r>
    </w:p>
    <w:p w:rsidR="00F81619" w:rsidRPr="00B70E47" w:rsidRDefault="00F81619" w:rsidP="00F81619">
      <w:pPr>
        <w:pStyle w:val="Textoindependiente"/>
        <w:ind w:firstLine="708"/>
        <w:jc w:val="right"/>
        <w:rPr>
          <w:rFonts w:ascii="Calibri" w:hAnsi="Calibri" w:cs="Calibri"/>
          <w:sz w:val="26"/>
          <w:szCs w:val="26"/>
        </w:rPr>
      </w:pPr>
      <w:r w:rsidRPr="00B70E47">
        <w:rPr>
          <w:rFonts w:ascii="Calibri" w:hAnsi="Calibri" w:cs="Calibri"/>
          <w:b/>
          <w:sz w:val="26"/>
          <w:szCs w:val="26"/>
        </w:rPr>
        <w:t>Expediente número</w:t>
      </w:r>
      <w:r w:rsidRPr="00B70E47">
        <w:rPr>
          <w:rFonts w:ascii="Calibri" w:hAnsi="Calibri" w:cs="Calibri"/>
          <w:sz w:val="26"/>
          <w:szCs w:val="26"/>
        </w:rPr>
        <w:t xml:space="preserve"> </w:t>
      </w:r>
      <w:r w:rsidRPr="00B70E47">
        <w:rPr>
          <w:rFonts w:ascii="Calibri" w:hAnsi="Calibri" w:cs="Calibri"/>
          <w:b/>
          <w:sz w:val="26"/>
          <w:szCs w:val="26"/>
        </w:rPr>
        <w:t>0496</w:t>
      </w:r>
      <w:r w:rsidRPr="00B70E47">
        <w:rPr>
          <w:rFonts w:ascii="Calibri" w:hAnsi="Calibri" w:cs="Calibri"/>
          <w:b/>
          <w:bCs/>
          <w:iCs/>
          <w:sz w:val="26"/>
          <w:szCs w:val="26"/>
        </w:rPr>
        <w:t>/2doJAM/2017</w:t>
      </w:r>
      <w:r w:rsidRPr="00B70E47">
        <w:rPr>
          <w:rFonts w:ascii="Calibri" w:hAnsi="Calibri" w:cs="Calibri"/>
          <w:b/>
          <w:iCs/>
          <w:sz w:val="26"/>
          <w:szCs w:val="26"/>
        </w:rPr>
        <w:t>-JN</w:t>
      </w:r>
      <w:r w:rsidRPr="00B70E47">
        <w:rPr>
          <w:rFonts w:ascii="Calibri" w:hAnsi="Calibri" w:cs="Calibri"/>
          <w:sz w:val="26"/>
          <w:szCs w:val="26"/>
        </w:rPr>
        <w:t>,</w:t>
      </w:r>
    </w:p>
    <w:p w:rsidR="00F81619" w:rsidRPr="00B70E47" w:rsidRDefault="00F81619" w:rsidP="00CA0E46">
      <w:pPr>
        <w:widowControl w:val="0"/>
        <w:autoSpaceDE w:val="0"/>
        <w:autoSpaceDN w:val="0"/>
        <w:adjustRightInd w:val="0"/>
        <w:ind w:firstLine="720"/>
        <w:jc w:val="both"/>
        <w:rPr>
          <w:rFonts w:ascii="Calibri" w:hAnsi="Calibri" w:cs="Calibri"/>
          <w:i/>
          <w:lang w:val="es-MX"/>
        </w:rPr>
      </w:pPr>
    </w:p>
    <w:p w:rsidR="00CA0E46" w:rsidRPr="00B70E47" w:rsidRDefault="00CA0E46" w:rsidP="00F81619">
      <w:pPr>
        <w:widowControl w:val="0"/>
        <w:autoSpaceDE w:val="0"/>
        <w:autoSpaceDN w:val="0"/>
        <w:adjustRightInd w:val="0"/>
        <w:jc w:val="both"/>
        <w:rPr>
          <w:rFonts w:ascii="Calibri" w:hAnsi="Calibri" w:cs="Calibri"/>
          <w:sz w:val="22"/>
          <w:szCs w:val="22"/>
          <w:lang w:val="es-MX"/>
        </w:rPr>
      </w:pPr>
      <w:r w:rsidRPr="00B70E47">
        <w:rPr>
          <w:rFonts w:ascii="Calibri" w:hAnsi="Calibri" w:cs="Calibri"/>
          <w:i/>
          <w:lang w:val="es-MX"/>
        </w:rPr>
        <w:t>consecuencias que una y otra actitud traen consigo, ya no dependen de su voluntad, sino de las reglas legales que rigen el juicio de nulidad, por cuya virtud, si decidió no impugnar lo argumentado en la contestación de la demanda, deberá reconocerse la validez de la resolución reclamada.</w:t>
      </w:r>
      <w:r w:rsidRPr="00B70E47">
        <w:rPr>
          <w:rFonts w:ascii="Calibri" w:hAnsi="Calibri" w:cs="Calibri"/>
          <w:sz w:val="22"/>
          <w:szCs w:val="22"/>
          <w:lang w:val="es-MX"/>
        </w:rPr>
        <w:t xml:space="preserve"> SEGUNDO TRIBUNAL COLEGIADO DEL SEGUNDO CIRCUITO. Época: Octava Época; Registro: 213536. Instancia: Tribunales Colegiados de Circuito. Tipo de Tesis: Aislada. Fuente: Semanario Judicial de la Federación. Tomo XIII, Febrero de 1994. Materia(s): Administrativa. Tesis: II.2o.70 A. Página: 381. . . . . . . . . . . . . . . . . . . . . . . . . . . . . . . . . . . . . . . . . . . .</w:t>
      </w:r>
    </w:p>
    <w:p w:rsidR="00CA0E46" w:rsidRPr="00B70E47" w:rsidRDefault="00CA0E46" w:rsidP="00CA0E46">
      <w:pPr>
        <w:widowControl w:val="0"/>
        <w:autoSpaceDE w:val="0"/>
        <w:autoSpaceDN w:val="0"/>
        <w:adjustRightInd w:val="0"/>
        <w:jc w:val="both"/>
        <w:rPr>
          <w:rFonts w:ascii="Calibri" w:hAnsi="Calibri" w:cs="Calibri"/>
          <w:sz w:val="22"/>
          <w:szCs w:val="22"/>
          <w:lang w:val="es-MX"/>
        </w:rPr>
      </w:pPr>
    </w:p>
    <w:p w:rsidR="00CA0E46" w:rsidRPr="00B70E47" w:rsidRDefault="00CA0E46" w:rsidP="00CA0E46">
      <w:pPr>
        <w:pStyle w:val="Textoindependienteprimerasangra"/>
        <w:ind w:firstLine="708"/>
        <w:jc w:val="both"/>
        <w:rPr>
          <w:rFonts w:asciiTheme="minorHAnsi" w:hAnsiTheme="minorHAnsi" w:cstheme="minorHAnsi"/>
          <w:sz w:val="26"/>
          <w:szCs w:val="26"/>
        </w:rPr>
      </w:pPr>
      <w:r w:rsidRPr="00B70E47">
        <w:rPr>
          <w:rFonts w:ascii="Calibri" w:hAnsi="Calibri" w:cs="Calibri"/>
          <w:sz w:val="22"/>
          <w:szCs w:val="22"/>
          <w:lang w:val="es-MX"/>
        </w:rPr>
        <w:t xml:space="preserve">Amparo directo 820/93. Cooperativa de Transportistas en Recolección de Basura no Asalariados, S.C.L. 27 de octubre de 1993. Unanimidad de votos. Ponente: Raúl Solís Solís. Secretario: Joel. A. Sierra Palacios. </w:t>
      </w:r>
      <w:r w:rsidRPr="00B70E47">
        <w:rPr>
          <w:rFonts w:asciiTheme="minorHAnsi" w:hAnsiTheme="minorHAnsi" w:cstheme="minorHAnsi"/>
          <w:sz w:val="26"/>
          <w:szCs w:val="26"/>
        </w:rPr>
        <w:t xml:space="preserve">. . . . . . . . . . . . . . . . . . . . . . . . . . . . . . . . . . . . . . . . . . . . </w:t>
      </w:r>
    </w:p>
    <w:p w:rsidR="00CA0E46" w:rsidRPr="00B70E47" w:rsidRDefault="00CA0E46" w:rsidP="00CA0E46">
      <w:pPr>
        <w:widowControl w:val="0"/>
        <w:autoSpaceDE w:val="0"/>
        <w:autoSpaceDN w:val="0"/>
        <w:adjustRightInd w:val="0"/>
        <w:jc w:val="both"/>
        <w:rPr>
          <w:rFonts w:ascii="Calibri" w:hAnsi="Calibri" w:cs="Calibri"/>
          <w:sz w:val="22"/>
          <w:szCs w:val="22"/>
          <w:lang w:val="es-MX"/>
        </w:rPr>
      </w:pPr>
    </w:p>
    <w:p w:rsidR="00CA0E46" w:rsidRPr="00B70E47" w:rsidRDefault="00CA0E46" w:rsidP="00CA0E46">
      <w:pPr>
        <w:pStyle w:val="Textoindependienteprimerasangra"/>
        <w:ind w:firstLine="708"/>
        <w:jc w:val="both"/>
        <w:rPr>
          <w:rFonts w:asciiTheme="minorHAnsi" w:hAnsiTheme="minorHAnsi" w:cstheme="minorHAnsi"/>
          <w:sz w:val="26"/>
          <w:szCs w:val="26"/>
        </w:rPr>
      </w:pPr>
      <w:r w:rsidRPr="00B70E47">
        <w:rPr>
          <w:rFonts w:ascii="Calibri" w:hAnsi="Calibri" w:cs="Calibri"/>
          <w:sz w:val="26"/>
          <w:szCs w:val="26"/>
          <w:lang w:val="es-MX"/>
        </w:rPr>
        <w:t xml:space="preserve">Tesis que coincide con el criterio de la Primera Sala del Tribunal de </w:t>
      </w:r>
      <w:r w:rsidR="00F81619" w:rsidRPr="00B70E47">
        <w:rPr>
          <w:rFonts w:ascii="Calibri" w:hAnsi="Calibri" w:cs="Calibri"/>
          <w:sz w:val="26"/>
          <w:szCs w:val="26"/>
          <w:lang w:val="es-MX"/>
        </w:rPr>
        <w:t xml:space="preserve">Justicia </w:t>
      </w:r>
      <w:r w:rsidRPr="00B70E47">
        <w:rPr>
          <w:rFonts w:ascii="Calibri" w:hAnsi="Calibri" w:cs="Calibri"/>
          <w:sz w:val="26"/>
          <w:szCs w:val="26"/>
          <w:lang w:val="es-MX"/>
        </w:rPr>
        <w:t>Administrativ</w:t>
      </w:r>
      <w:r w:rsidR="00F81619" w:rsidRPr="00B70E47">
        <w:rPr>
          <w:rFonts w:ascii="Calibri" w:hAnsi="Calibri" w:cs="Calibri"/>
          <w:sz w:val="26"/>
          <w:szCs w:val="26"/>
          <w:lang w:val="es-MX"/>
        </w:rPr>
        <w:t>a</w:t>
      </w:r>
      <w:r w:rsidRPr="00B70E47">
        <w:rPr>
          <w:rFonts w:ascii="Calibri" w:hAnsi="Calibri" w:cs="Calibri"/>
          <w:sz w:val="26"/>
          <w:szCs w:val="26"/>
          <w:lang w:val="es-MX"/>
        </w:rPr>
        <w:t xml:space="preserve"> del Estado</w:t>
      </w:r>
      <w:r w:rsidR="00F81619" w:rsidRPr="00B70E47">
        <w:rPr>
          <w:rFonts w:ascii="Calibri" w:hAnsi="Calibri" w:cs="Calibri"/>
          <w:sz w:val="26"/>
          <w:szCs w:val="26"/>
          <w:lang w:val="es-MX"/>
        </w:rPr>
        <w:t xml:space="preserve"> de Guanajuato</w:t>
      </w:r>
      <w:r w:rsidRPr="00B70E47">
        <w:rPr>
          <w:rFonts w:ascii="Calibri" w:hAnsi="Calibri" w:cs="Calibri"/>
          <w:sz w:val="26"/>
          <w:szCs w:val="26"/>
          <w:lang w:val="es-MX"/>
        </w:rPr>
        <w:t>, que es</w:t>
      </w:r>
      <w:r w:rsidR="00F81619" w:rsidRPr="00B70E47">
        <w:rPr>
          <w:rFonts w:ascii="Calibri" w:hAnsi="Calibri" w:cs="Calibri"/>
          <w:sz w:val="26"/>
          <w:szCs w:val="26"/>
          <w:lang w:val="es-MX"/>
        </w:rPr>
        <w:t xml:space="preserve"> el siguiente</w:t>
      </w:r>
      <w:r w:rsidRPr="00B70E47">
        <w:rPr>
          <w:rFonts w:ascii="Calibri" w:hAnsi="Calibri" w:cs="Calibri"/>
          <w:sz w:val="26"/>
          <w:szCs w:val="26"/>
          <w:lang w:val="es-MX"/>
        </w:rPr>
        <w:t xml:space="preserve">: </w:t>
      </w:r>
      <w:r w:rsidRPr="00B70E47">
        <w:rPr>
          <w:rFonts w:asciiTheme="minorHAnsi" w:hAnsiTheme="minorHAnsi" w:cstheme="minorHAnsi"/>
          <w:sz w:val="26"/>
          <w:szCs w:val="26"/>
        </w:rPr>
        <w:t xml:space="preserve">. . . . . . . . . . . . . </w:t>
      </w:r>
      <w:r w:rsidR="00F81619" w:rsidRPr="00B70E47">
        <w:rPr>
          <w:rFonts w:asciiTheme="minorHAnsi" w:hAnsiTheme="minorHAnsi" w:cstheme="minorHAnsi"/>
          <w:sz w:val="26"/>
          <w:szCs w:val="26"/>
        </w:rPr>
        <w:t>. . . .</w:t>
      </w:r>
    </w:p>
    <w:p w:rsidR="00CA0E46" w:rsidRPr="00B70E47" w:rsidRDefault="00CA0E46" w:rsidP="00CA0E46">
      <w:pPr>
        <w:widowControl w:val="0"/>
        <w:autoSpaceDE w:val="0"/>
        <w:autoSpaceDN w:val="0"/>
        <w:adjustRightInd w:val="0"/>
        <w:jc w:val="both"/>
        <w:rPr>
          <w:rFonts w:ascii="Calibri" w:hAnsi="Calibri" w:cs="Calibri"/>
          <w:sz w:val="22"/>
          <w:szCs w:val="22"/>
        </w:rPr>
      </w:pPr>
    </w:p>
    <w:p w:rsidR="00CA0E46" w:rsidRPr="00B70E47" w:rsidRDefault="00CA0E46" w:rsidP="00CA0E46">
      <w:pPr>
        <w:widowControl w:val="0"/>
        <w:autoSpaceDE w:val="0"/>
        <w:autoSpaceDN w:val="0"/>
        <w:adjustRightInd w:val="0"/>
        <w:jc w:val="both"/>
        <w:rPr>
          <w:rFonts w:asciiTheme="minorHAnsi" w:hAnsiTheme="minorHAnsi" w:cs="Calibri"/>
          <w:sz w:val="22"/>
          <w:szCs w:val="22"/>
          <w:lang w:val="es-MX"/>
        </w:rPr>
      </w:pPr>
      <w:r w:rsidRPr="00B70E47">
        <w:rPr>
          <w:rFonts w:ascii="Calibri" w:hAnsi="Calibri" w:cs="Calibri"/>
          <w:lang w:val="es-MX"/>
        </w:rPr>
        <w:tab/>
      </w:r>
      <w:r w:rsidRPr="00B70E47">
        <w:rPr>
          <w:rFonts w:asciiTheme="minorHAnsi" w:hAnsiTheme="minorHAnsi" w:cs="Calibri"/>
          <w:i/>
          <w:lang w:val="es-MX"/>
        </w:rPr>
        <w:t>“</w:t>
      </w:r>
      <w:r w:rsidRPr="00B70E47">
        <w:rPr>
          <w:rFonts w:asciiTheme="minorHAnsi" w:hAnsiTheme="minorHAnsi" w:cs="Calibri"/>
          <w:b/>
          <w:i/>
          <w:lang w:val="es-MX"/>
        </w:rPr>
        <w:t>NEGATIVA FICTA.- CONSECUENCIAS DE LA FALTA DE AMPLIACIÓN DE LA DEMANDA</w:t>
      </w:r>
      <w:r w:rsidRPr="00B70E47">
        <w:rPr>
          <w:rFonts w:asciiTheme="minorHAnsi" w:hAnsiTheme="minorHAnsi" w:cs="Calibri"/>
          <w:i/>
          <w:lang w:val="es-MX"/>
        </w:rPr>
        <w:t xml:space="preserve">.- La ausencia de respuesta por parte de la autoridad a una solicitud del particular, es el requisito indispensable para que se configure la negativa ficta. De tal suerte que, si dentro del procedimiento contencioso administrativo la autoridad expresa los fundamentos y motivos de su negativa, mediante la ampliación de la demanda </w:t>
      </w:r>
      <w:r w:rsidRPr="00B70E47">
        <w:rPr>
          <w:rFonts w:asciiTheme="minorHAnsi" w:hAnsiTheme="minorHAnsi" w:cs="Calibri"/>
          <w:i/>
          <w:lang w:val="es-MX"/>
        </w:rPr>
        <w:lastRenderedPageBreak/>
        <w:t>(prevista por el artículo 71 de la Ley de Justicia Administrativa) el actor deberá expresar los conceptos de violación que debatan la legalidad de esa negativa, toda vez que la ausencia de ampliación de la demanda derivará, en su caso, en la declaración de validez del acto impugnado, por ausencia de agravios que lo combatan. Lo anterior es así, porque el agravio relativo a la ausencia de contestación, ya no subsiste, debido a que la autoridad contestó la demanda y por ende, la petición planteada.</w:t>
      </w:r>
      <w:r w:rsidRPr="00B70E47">
        <w:rPr>
          <w:rFonts w:asciiTheme="minorHAnsi" w:hAnsiTheme="minorHAnsi"/>
          <w:i/>
          <w:sz w:val="26"/>
          <w:szCs w:val="26"/>
        </w:rPr>
        <w:t xml:space="preserve"> </w:t>
      </w:r>
      <w:r w:rsidRPr="00B70E47">
        <w:rPr>
          <w:rFonts w:asciiTheme="minorHAnsi" w:hAnsiTheme="minorHAnsi"/>
          <w:sz w:val="22"/>
          <w:szCs w:val="22"/>
        </w:rPr>
        <w:t>(</w:t>
      </w:r>
      <w:r w:rsidRPr="00B70E47">
        <w:rPr>
          <w:rFonts w:asciiTheme="minorHAnsi" w:hAnsiTheme="minorHAnsi" w:cs="Calibri"/>
          <w:sz w:val="22"/>
          <w:szCs w:val="22"/>
          <w:lang w:val="es-MX"/>
        </w:rPr>
        <w:t xml:space="preserve">Exp. 4.481/02. Sentencia de fecha 3 </w:t>
      </w:r>
    </w:p>
    <w:p w:rsidR="00CA0E46" w:rsidRPr="00B70E47" w:rsidRDefault="00CA0E46" w:rsidP="00CA0E46">
      <w:pPr>
        <w:widowControl w:val="0"/>
        <w:autoSpaceDE w:val="0"/>
        <w:autoSpaceDN w:val="0"/>
        <w:adjustRightInd w:val="0"/>
        <w:jc w:val="both"/>
        <w:rPr>
          <w:rFonts w:asciiTheme="minorHAnsi" w:hAnsiTheme="minorHAnsi" w:cs="Calibri"/>
          <w:b/>
          <w:i/>
          <w:lang w:val="es-MX"/>
        </w:rPr>
      </w:pPr>
      <w:r w:rsidRPr="00B70E47">
        <w:rPr>
          <w:rFonts w:asciiTheme="minorHAnsi" w:hAnsiTheme="minorHAnsi" w:cs="Calibri"/>
          <w:sz w:val="22"/>
          <w:szCs w:val="22"/>
          <w:lang w:val="es-MX"/>
        </w:rPr>
        <w:t>de Febrero de 2003 Actor: Margarita Zavala Arriaga). . . . . . . . . . . . . . . . . . . . . . . . . . . . . . . . . . . . . .</w:t>
      </w:r>
    </w:p>
    <w:p w:rsidR="00502C0F" w:rsidRPr="00B70E47" w:rsidRDefault="00502C0F" w:rsidP="00502C0F">
      <w:pPr>
        <w:jc w:val="both"/>
        <w:rPr>
          <w:rFonts w:ascii="Calibri" w:hAnsi="Calibri" w:cs="Calibri"/>
          <w:sz w:val="20"/>
          <w:szCs w:val="20"/>
        </w:rPr>
      </w:pPr>
      <w:r w:rsidRPr="00B70E47">
        <w:rPr>
          <w:rFonts w:ascii="Calibri" w:hAnsi="Calibri" w:cs="Calibri"/>
          <w:i/>
          <w:sz w:val="22"/>
          <w:szCs w:val="22"/>
        </w:rPr>
        <w:t xml:space="preserve"> </w:t>
      </w:r>
    </w:p>
    <w:p w:rsidR="00502C0F" w:rsidRPr="00B70E47" w:rsidRDefault="00502C0F" w:rsidP="00502C0F">
      <w:pPr>
        <w:ind w:firstLine="708"/>
        <w:jc w:val="both"/>
        <w:rPr>
          <w:rFonts w:ascii="Calibri" w:hAnsi="Calibri" w:cs="Calibri"/>
          <w:bCs/>
          <w:sz w:val="26"/>
          <w:szCs w:val="26"/>
        </w:rPr>
      </w:pPr>
      <w:r w:rsidRPr="00B70E47">
        <w:rPr>
          <w:rFonts w:ascii="Calibri" w:hAnsi="Calibri" w:cs="Calibri"/>
          <w:b/>
          <w:bCs/>
          <w:i/>
          <w:iCs/>
          <w:sz w:val="26"/>
          <w:szCs w:val="26"/>
        </w:rPr>
        <w:t>SÉPTIMO.</w:t>
      </w:r>
      <w:r w:rsidRPr="00B70E47">
        <w:rPr>
          <w:rFonts w:ascii="Calibri" w:hAnsi="Calibri" w:cs="Calibri"/>
          <w:i/>
          <w:iCs/>
          <w:sz w:val="26"/>
          <w:szCs w:val="26"/>
        </w:rPr>
        <w:t xml:space="preserve">- </w:t>
      </w:r>
      <w:r w:rsidRPr="00B70E47">
        <w:rPr>
          <w:rFonts w:ascii="Calibri" w:hAnsi="Calibri" w:cs="Calibri"/>
          <w:bCs/>
          <w:sz w:val="26"/>
          <w:szCs w:val="26"/>
        </w:rPr>
        <w:t xml:space="preserve">De lo solicitado por la parte actora, se encuentra también lo referente al reconocimiento </w:t>
      </w:r>
      <w:r w:rsidRPr="00B70E47">
        <w:rPr>
          <w:rFonts w:ascii="Calibri" w:hAnsi="Calibri" w:cs="Calibri"/>
          <w:sz w:val="26"/>
          <w:szCs w:val="26"/>
        </w:rPr>
        <w:t>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502C0F" w:rsidRPr="00B70E47" w:rsidRDefault="00502C0F" w:rsidP="00502C0F">
      <w:pPr>
        <w:jc w:val="both"/>
        <w:rPr>
          <w:rFonts w:ascii="Calibri" w:hAnsi="Calibri" w:cs="Calibri"/>
          <w:bCs/>
          <w:sz w:val="26"/>
          <w:szCs w:val="26"/>
        </w:rPr>
      </w:pPr>
    </w:p>
    <w:p w:rsidR="00502C0F" w:rsidRPr="00B70E47" w:rsidRDefault="00502C0F" w:rsidP="00502C0F">
      <w:pPr>
        <w:ind w:firstLine="708"/>
        <w:jc w:val="both"/>
        <w:rPr>
          <w:rFonts w:ascii="Calibri" w:hAnsi="Calibri" w:cs="Calibri"/>
          <w:sz w:val="26"/>
          <w:szCs w:val="26"/>
        </w:rPr>
      </w:pPr>
      <w:r w:rsidRPr="00B70E47">
        <w:rPr>
          <w:rFonts w:ascii="Calibri" w:hAnsi="Calibri" w:cs="Calibri"/>
          <w:bCs/>
          <w:sz w:val="26"/>
          <w:szCs w:val="26"/>
        </w:rPr>
        <w:t xml:space="preserve">A </w:t>
      </w:r>
      <w:r w:rsidRPr="00B70E47">
        <w:rPr>
          <w:rFonts w:ascii="Calibri" w:hAnsi="Calibri" w:cs="Calibri"/>
          <w:sz w:val="26"/>
          <w:szCs w:val="26"/>
        </w:rPr>
        <w:t xml:space="preserve">juicio de este Juzgador, </w:t>
      </w:r>
      <w:r w:rsidRPr="00B70E47">
        <w:rPr>
          <w:rFonts w:ascii="Calibri" w:hAnsi="Calibri" w:cs="Calibri"/>
          <w:b/>
          <w:sz w:val="26"/>
          <w:szCs w:val="26"/>
        </w:rPr>
        <w:t>no procede</w:t>
      </w:r>
      <w:r w:rsidRPr="00B70E47">
        <w:rPr>
          <w:rFonts w:ascii="Calibri" w:hAnsi="Calibri" w:cs="Calibri"/>
          <w:sz w:val="26"/>
          <w:szCs w:val="26"/>
        </w:rPr>
        <w:t xml:space="preserve"> hacer pronunciamiento alguno respecto de las pretensiones señaladas, pues al resultar </w:t>
      </w:r>
      <w:r w:rsidRPr="00B70E47">
        <w:rPr>
          <w:rFonts w:ascii="Calibri" w:hAnsi="Calibri" w:cs="Calibri"/>
          <w:b/>
          <w:sz w:val="26"/>
          <w:szCs w:val="26"/>
        </w:rPr>
        <w:t>legal</w:t>
      </w:r>
      <w:r w:rsidR="005954FA" w:rsidRPr="00B70E47">
        <w:rPr>
          <w:rFonts w:ascii="Calibri" w:hAnsi="Calibri" w:cs="Calibri"/>
          <w:b/>
          <w:sz w:val="26"/>
          <w:szCs w:val="26"/>
        </w:rPr>
        <w:t>es y vá</w:t>
      </w:r>
      <w:r w:rsidRPr="00B70E47">
        <w:rPr>
          <w:rFonts w:ascii="Calibri" w:hAnsi="Calibri" w:cs="Calibri"/>
          <w:b/>
          <w:sz w:val="26"/>
          <w:szCs w:val="26"/>
        </w:rPr>
        <w:t>lida</w:t>
      </w:r>
      <w:r w:rsidR="005954FA" w:rsidRPr="00B70E47">
        <w:rPr>
          <w:rFonts w:ascii="Calibri" w:hAnsi="Calibri" w:cs="Calibri"/>
          <w:b/>
          <w:sz w:val="26"/>
          <w:szCs w:val="26"/>
        </w:rPr>
        <w:t>s</w:t>
      </w:r>
      <w:r w:rsidRPr="00B70E47">
        <w:rPr>
          <w:rFonts w:ascii="Calibri" w:hAnsi="Calibri" w:cs="Calibri"/>
          <w:sz w:val="26"/>
          <w:szCs w:val="26"/>
        </w:rPr>
        <w:t xml:space="preserve"> la</w:t>
      </w:r>
      <w:r w:rsidR="005954FA" w:rsidRPr="00B70E47">
        <w:rPr>
          <w:rFonts w:ascii="Calibri" w:hAnsi="Calibri" w:cs="Calibri"/>
          <w:sz w:val="26"/>
          <w:szCs w:val="26"/>
        </w:rPr>
        <w:t>s</w:t>
      </w:r>
      <w:r w:rsidRPr="00B70E47">
        <w:rPr>
          <w:rFonts w:ascii="Calibri" w:hAnsi="Calibri" w:cs="Calibri"/>
          <w:sz w:val="26"/>
          <w:szCs w:val="26"/>
        </w:rPr>
        <w:t xml:space="preserve"> respuesta</w:t>
      </w:r>
      <w:r w:rsidR="005954FA" w:rsidRPr="00B70E47">
        <w:rPr>
          <w:rFonts w:ascii="Calibri" w:hAnsi="Calibri" w:cs="Calibri"/>
          <w:sz w:val="26"/>
          <w:szCs w:val="26"/>
        </w:rPr>
        <w:t>s</w:t>
      </w:r>
      <w:r w:rsidRPr="00B70E47">
        <w:rPr>
          <w:rFonts w:ascii="Calibri" w:hAnsi="Calibri" w:cs="Calibri"/>
          <w:sz w:val="26"/>
          <w:szCs w:val="26"/>
        </w:rPr>
        <w:t xml:space="preserve"> expresa</w:t>
      </w:r>
      <w:r w:rsidR="005954FA" w:rsidRPr="00B70E47">
        <w:rPr>
          <w:rFonts w:ascii="Calibri" w:hAnsi="Calibri" w:cs="Calibri"/>
          <w:sz w:val="26"/>
          <w:szCs w:val="26"/>
        </w:rPr>
        <w:t>s</w:t>
      </w:r>
      <w:r w:rsidRPr="00B70E47">
        <w:rPr>
          <w:rFonts w:ascii="Calibri" w:hAnsi="Calibri" w:cs="Calibri"/>
          <w:sz w:val="26"/>
          <w:szCs w:val="26"/>
        </w:rPr>
        <w:t xml:space="preserve"> emitida</w:t>
      </w:r>
      <w:r w:rsidR="005954FA" w:rsidRPr="00B70E47">
        <w:rPr>
          <w:rFonts w:ascii="Calibri" w:hAnsi="Calibri" w:cs="Calibri"/>
          <w:sz w:val="26"/>
          <w:szCs w:val="26"/>
        </w:rPr>
        <w:t>s</w:t>
      </w:r>
      <w:r w:rsidRPr="00B70E47">
        <w:rPr>
          <w:rFonts w:ascii="Calibri" w:hAnsi="Calibri" w:cs="Calibri"/>
          <w:sz w:val="26"/>
          <w:szCs w:val="26"/>
        </w:rPr>
        <w:t xml:space="preserve"> a la</w:t>
      </w:r>
      <w:r w:rsidR="005954FA" w:rsidRPr="00B70E47">
        <w:rPr>
          <w:rFonts w:ascii="Calibri" w:hAnsi="Calibri" w:cs="Calibri"/>
          <w:sz w:val="26"/>
          <w:szCs w:val="26"/>
        </w:rPr>
        <w:t>s peticio</w:t>
      </w:r>
      <w:r w:rsidRPr="00B70E47">
        <w:rPr>
          <w:rFonts w:ascii="Calibri" w:hAnsi="Calibri" w:cs="Calibri"/>
          <w:sz w:val="26"/>
          <w:szCs w:val="26"/>
        </w:rPr>
        <w:t>n</w:t>
      </w:r>
      <w:r w:rsidR="005954FA" w:rsidRPr="00B70E47">
        <w:rPr>
          <w:rFonts w:ascii="Calibri" w:hAnsi="Calibri" w:cs="Calibri"/>
          <w:sz w:val="26"/>
          <w:szCs w:val="26"/>
        </w:rPr>
        <w:t>es</w:t>
      </w:r>
      <w:r w:rsidRPr="00B70E47">
        <w:rPr>
          <w:rFonts w:ascii="Calibri" w:hAnsi="Calibri" w:cs="Calibri"/>
          <w:sz w:val="26"/>
          <w:szCs w:val="26"/>
        </w:rPr>
        <w:t xml:space="preserve"> de</w:t>
      </w:r>
      <w:r w:rsidR="005954FA" w:rsidRPr="00B70E47">
        <w:rPr>
          <w:rFonts w:ascii="Calibri" w:hAnsi="Calibri" w:cs="Calibri"/>
          <w:sz w:val="26"/>
          <w:szCs w:val="26"/>
        </w:rPr>
        <w:t xml:space="preserve"> </w:t>
      </w:r>
      <w:r w:rsidRPr="00B70E47">
        <w:rPr>
          <w:rFonts w:ascii="Calibri" w:hAnsi="Calibri" w:cs="Calibri"/>
          <w:sz w:val="26"/>
          <w:szCs w:val="26"/>
        </w:rPr>
        <w:t>l</w:t>
      </w:r>
      <w:r w:rsidR="005954FA" w:rsidRPr="00B70E47">
        <w:rPr>
          <w:rFonts w:ascii="Calibri" w:hAnsi="Calibri" w:cs="Calibri"/>
          <w:sz w:val="26"/>
          <w:szCs w:val="26"/>
        </w:rPr>
        <w:t>os</w:t>
      </w:r>
      <w:r w:rsidRPr="00B70E47">
        <w:rPr>
          <w:rFonts w:ascii="Calibri" w:hAnsi="Calibri" w:cs="Calibri"/>
          <w:sz w:val="26"/>
          <w:szCs w:val="26"/>
        </w:rPr>
        <w:t xml:space="preserve"> actor</w:t>
      </w:r>
      <w:r w:rsidR="005954FA" w:rsidRPr="00B70E47">
        <w:rPr>
          <w:rFonts w:ascii="Calibri" w:hAnsi="Calibri" w:cs="Calibri"/>
          <w:sz w:val="26"/>
          <w:szCs w:val="26"/>
        </w:rPr>
        <w:t>es</w:t>
      </w:r>
      <w:r w:rsidRPr="00B70E47">
        <w:rPr>
          <w:rFonts w:ascii="Calibri" w:hAnsi="Calibri" w:cs="Calibri"/>
          <w:sz w:val="26"/>
          <w:szCs w:val="26"/>
        </w:rPr>
        <w:t>;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Tribunal de Justicia Administrativa del Estado de Guanajuato, visible en la página 111, ciento once de la publicación denominada “</w:t>
      </w:r>
      <w:r w:rsidRPr="00B70E47">
        <w:rPr>
          <w:rFonts w:ascii="Calibri" w:hAnsi="Calibri" w:cs="Calibri"/>
          <w:i/>
          <w:sz w:val="26"/>
          <w:szCs w:val="26"/>
        </w:rPr>
        <w:t>Criterios 2000-2008”</w:t>
      </w:r>
      <w:r w:rsidRPr="00B70E47">
        <w:rPr>
          <w:rFonts w:ascii="Calibri" w:hAnsi="Calibri" w:cs="Calibri"/>
          <w:sz w:val="26"/>
          <w:szCs w:val="26"/>
        </w:rPr>
        <w:t xml:space="preserve"> y que establece: . . . . . . . . . . . . . . . . . . . . . . . . .</w:t>
      </w:r>
      <w:r w:rsidR="005954FA" w:rsidRPr="00B70E47">
        <w:rPr>
          <w:rFonts w:ascii="Calibri" w:hAnsi="Calibri" w:cs="Calibri"/>
          <w:sz w:val="26"/>
          <w:szCs w:val="26"/>
        </w:rPr>
        <w:t xml:space="preserve"> . . . . . . . . . . . . . . . . . . . . . . . . . . . . . . . . . . .</w:t>
      </w:r>
    </w:p>
    <w:p w:rsidR="00502C0F" w:rsidRPr="00B70E47" w:rsidRDefault="00502C0F" w:rsidP="00502C0F">
      <w:pPr>
        <w:jc w:val="both"/>
        <w:rPr>
          <w:rFonts w:ascii="Calibri" w:hAnsi="Calibri" w:cs="Calibri"/>
          <w:sz w:val="22"/>
          <w:szCs w:val="26"/>
        </w:rPr>
      </w:pPr>
    </w:p>
    <w:p w:rsidR="00502C0F" w:rsidRPr="00B70E47" w:rsidRDefault="00502C0F" w:rsidP="00502C0F">
      <w:pPr>
        <w:ind w:firstLine="709"/>
        <w:jc w:val="both"/>
        <w:rPr>
          <w:rFonts w:ascii="Calibri" w:hAnsi="Calibri" w:cs="Calibri"/>
          <w:i/>
          <w:iCs/>
          <w:sz w:val="26"/>
          <w:szCs w:val="26"/>
        </w:rPr>
      </w:pPr>
      <w:r w:rsidRPr="00B70E47">
        <w:rPr>
          <w:rFonts w:ascii="Calibri" w:hAnsi="Calibri" w:cs="Calibri"/>
          <w:b/>
          <w:bCs/>
          <w:i/>
          <w:iCs/>
          <w:sz w:val="26"/>
          <w:szCs w:val="26"/>
        </w:rPr>
        <w:t>"ACCIONES PREVISTAS EN LAS FRACCIONES II Y III DEL ARTÍCULO 56 DE LA LEY DE JUSTICIA ADMINISTRATIVA DE GUANAJUATO. NATURALEZA ACCESORIA DE LAS.-</w:t>
      </w:r>
      <w:r w:rsidRPr="00B70E47">
        <w:rPr>
          <w:rFonts w:ascii="Calibri" w:hAnsi="Calibri" w:cs="Calibri"/>
          <w:i/>
          <w:iCs/>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w:t>
      </w:r>
      <w:r w:rsidR="001A07F9" w:rsidRPr="00B70E47">
        <w:rPr>
          <w:rFonts w:ascii="Calibri" w:hAnsi="Calibri" w:cs="Calibri"/>
          <w:i/>
          <w:iCs/>
          <w:sz w:val="26"/>
          <w:szCs w:val="26"/>
        </w:rPr>
        <w:t>nulo; de</w:t>
      </w:r>
      <w:r w:rsidRPr="00B70E47">
        <w:rPr>
          <w:rFonts w:ascii="Calibri" w:hAnsi="Calibri" w:cs="Calibri"/>
          <w:i/>
          <w:iCs/>
          <w:sz w:val="26"/>
          <w:szCs w:val="26"/>
        </w:rPr>
        <w:t xml:space="preserve"> tal suerte que de reconocerse la validez del acto reclamado, por encontrarse apegado a derecho, es incuestionable que las restantes acciones perderían su razón de ser." </w:t>
      </w:r>
      <w:r w:rsidRPr="00B70E47">
        <w:rPr>
          <w:rFonts w:ascii="Calibri" w:hAnsi="Calibri" w:cs="Calibri"/>
          <w:sz w:val="26"/>
          <w:szCs w:val="26"/>
        </w:rPr>
        <w:t>(</w:t>
      </w:r>
      <w:r w:rsidRPr="00B70E47">
        <w:rPr>
          <w:rFonts w:ascii="Calibri" w:hAnsi="Calibri" w:cs="Calibri"/>
          <w:sz w:val="22"/>
          <w:szCs w:val="22"/>
        </w:rPr>
        <w:t>Toca 55/03. Recurso de reclamación promovido por Ricardo Sánchez Acevedo e Isidro Sánchez Rangel. Resolución de fecha 13 de agosto de 2003</w:t>
      </w:r>
      <w:r w:rsidRPr="00B70E47">
        <w:rPr>
          <w:rFonts w:ascii="Calibri" w:hAnsi="Calibri" w:cs="Calibri"/>
          <w:sz w:val="26"/>
          <w:szCs w:val="26"/>
        </w:rPr>
        <w:t>). . . . . . . . . . . . . . . . . . . . . . . . . . . . . . . . . . . . . . .</w:t>
      </w:r>
    </w:p>
    <w:p w:rsidR="00502C0F" w:rsidRPr="00B70E47" w:rsidRDefault="00502C0F" w:rsidP="00502C0F">
      <w:pPr>
        <w:jc w:val="both"/>
        <w:rPr>
          <w:rFonts w:asciiTheme="minorHAnsi" w:hAnsiTheme="minorHAnsi"/>
          <w:bCs/>
          <w:iCs/>
          <w:sz w:val="26"/>
          <w:szCs w:val="26"/>
          <w:lang w:val="es-MX"/>
        </w:rPr>
      </w:pPr>
    </w:p>
    <w:p w:rsidR="00502C0F" w:rsidRPr="00B70E47" w:rsidRDefault="00502C0F" w:rsidP="00502C0F">
      <w:pPr>
        <w:pStyle w:val="Textoindependiente"/>
        <w:ind w:firstLine="708"/>
        <w:rPr>
          <w:rFonts w:ascii="Calibri" w:hAnsi="Calibri" w:cs="Calibri"/>
          <w:sz w:val="26"/>
          <w:szCs w:val="26"/>
        </w:rPr>
      </w:pPr>
      <w:r w:rsidRPr="00B70E47">
        <w:rPr>
          <w:rFonts w:ascii="Calibri" w:hAnsi="Calibri" w:cs="Calibri"/>
          <w:sz w:val="26"/>
          <w:szCs w:val="26"/>
        </w:rPr>
        <w:t xml:space="preserve">Por lo anteriormente expuesto, y con fundamento además en lo dispuesto en los artículos </w:t>
      </w:r>
      <w:r w:rsidR="005954FA" w:rsidRPr="00B70E47">
        <w:rPr>
          <w:rFonts w:ascii="Calibri" w:hAnsi="Calibri" w:cs="Calibri"/>
          <w:sz w:val="26"/>
          <w:szCs w:val="26"/>
        </w:rPr>
        <w:t xml:space="preserve">246, fracción I, </w:t>
      </w:r>
      <w:r w:rsidR="000A3C91" w:rsidRPr="00B70E47">
        <w:rPr>
          <w:rFonts w:ascii="Calibri" w:hAnsi="Calibri" w:cs="Calibri"/>
          <w:sz w:val="26"/>
          <w:szCs w:val="26"/>
        </w:rPr>
        <w:t xml:space="preserve">de la Ley Orgánica Municipal para el Estado de Guanajuato; </w:t>
      </w:r>
      <w:r w:rsidRPr="00B70E47">
        <w:rPr>
          <w:rFonts w:ascii="Calibri" w:hAnsi="Calibri" w:cs="Calibri"/>
          <w:sz w:val="26"/>
          <w:szCs w:val="26"/>
        </w:rPr>
        <w:t xml:space="preserve">249, 287, 298, 299 y 300, fracción I, del Código de Procedimiento y Justicia Administrativa para el Estado y los Municipios de Guanajuato, es de resolverse y se. . . . . . . . . . . . . . . . . . . . . . . . . . . . . . . . . . . . . . . . . . . . . . . . . . . . . . . . . </w:t>
      </w:r>
    </w:p>
    <w:p w:rsidR="00502C0F" w:rsidRPr="00B70E47" w:rsidRDefault="00502C0F" w:rsidP="00502C0F">
      <w:pPr>
        <w:pStyle w:val="Textoindependiente"/>
        <w:ind w:firstLine="708"/>
        <w:rPr>
          <w:rFonts w:ascii="Calibri" w:hAnsi="Calibri" w:cs="Calibri"/>
          <w:sz w:val="22"/>
          <w:szCs w:val="26"/>
        </w:rPr>
      </w:pPr>
    </w:p>
    <w:p w:rsidR="00502C0F" w:rsidRPr="00B70E47" w:rsidRDefault="00502C0F" w:rsidP="00502C0F">
      <w:pPr>
        <w:pStyle w:val="Textoindependiente"/>
        <w:jc w:val="center"/>
        <w:rPr>
          <w:rFonts w:ascii="Calibri" w:hAnsi="Calibri" w:cs="Calibri"/>
          <w:i/>
          <w:iCs/>
          <w:sz w:val="26"/>
          <w:szCs w:val="26"/>
        </w:rPr>
      </w:pPr>
      <w:r w:rsidRPr="00B70E47">
        <w:rPr>
          <w:rFonts w:ascii="Calibri" w:hAnsi="Calibri" w:cs="Calibri"/>
          <w:b/>
          <w:i/>
          <w:iCs/>
          <w:sz w:val="26"/>
          <w:szCs w:val="26"/>
        </w:rPr>
        <w:lastRenderedPageBreak/>
        <w:t xml:space="preserve">R E S U E L V E </w:t>
      </w:r>
      <w:r w:rsidRPr="00B70E47">
        <w:rPr>
          <w:rFonts w:ascii="Calibri" w:hAnsi="Calibri" w:cs="Calibri"/>
          <w:i/>
          <w:iCs/>
          <w:sz w:val="26"/>
          <w:szCs w:val="26"/>
        </w:rPr>
        <w:t>:</w:t>
      </w:r>
    </w:p>
    <w:p w:rsidR="00502C0F" w:rsidRPr="00B70E47" w:rsidRDefault="00502C0F" w:rsidP="00502C0F">
      <w:pPr>
        <w:pStyle w:val="Textoindependiente"/>
        <w:rPr>
          <w:rFonts w:ascii="Calibri" w:hAnsi="Calibri" w:cs="Calibri"/>
          <w:sz w:val="22"/>
          <w:szCs w:val="26"/>
        </w:rPr>
      </w:pPr>
    </w:p>
    <w:p w:rsidR="00502C0F" w:rsidRPr="00B70E47" w:rsidRDefault="00502C0F" w:rsidP="00502C0F">
      <w:pPr>
        <w:pStyle w:val="Textoindependiente"/>
        <w:ind w:firstLine="708"/>
        <w:rPr>
          <w:rFonts w:ascii="Calibri" w:hAnsi="Calibri" w:cs="Calibri"/>
          <w:sz w:val="26"/>
          <w:szCs w:val="26"/>
        </w:rPr>
      </w:pPr>
      <w:r w:rsidRPr="00B70E47">
        <w:rPr>
          <w:rFonts w:ascii="Calibri" w:hAnsi="Calibri" w:cs="Calibri"/>
          <w:b/>
          <w:bCs/>
          <w:i/>
          <w:iCs/>
          <w:sz w:val="26"/>
          <w:szCs w:val="26"/>
        </w:rPr>
        <w:t>PRIMERO.-</w:t>
      </w:r>
      <w:r w:rsidRPr="00B70E47">
        <w:rPr>
          <w:rFonts w:ascii="Calibri" w:hAnsi="Calibri" w:cs="Calibri"/>
          <w:sz w:val="26"/>
          <w:szCs w:val="26"/>
        </w:rPr>
        <w:t xml:space="preserve"> Este Juzgado Segundo Administrativo Municipal es </w:t>
      </w:r>
      <w:r w:rsidRPr="00B70E47">
        <w:rPr>
          <w:rFonts w:ascii="Calibri" w:hAnsi="Calibri" w:cs="Calibri"/>
          <w:b/>
          <w:sz w:val="26"/>
          <w:szCs w:val="26"/>
        </w:rPr>
        <w:t>competente</w:t>
      </w:r>
      <w:r w:rsidRPr="00B70E47">
        <w:rPr>
          <w:rFonts w:ascii="Calibri" w:hAnsi="Calibri" w:cs="Calibri"/>
          <w:sz w:val="26"/>
          <w:szCs w:val="26"/>
        </w:rPr>
        <w:t xml:space="preserve"> para conocer y resolver del presente proceso administrativo. . . . . . . . . . . . . . . . . .</w:t>
      </w:r>
    </w:p>
    <w:p w:rsidR="00502C0F" w:rsidRPr="00B70E47" w:rsidRDefault="00502C0F" w:rsidP="00502C0F">
      <w:pPr>
        <w:pStyle w:val="Textoindependiente"/>
        <w:rPr>
          <w:rFonts w:ascii="Calibri" w:hAnsi="Calibri" w:cs="Calibri"/>
          <w:sz w:val="22"/>
          <w:szCs w:val="26"/>
        </w:rPr>
      </w:pPr>
    </w:p>
    <w:p w:rsidR="00502C0F" w:rsidRPr="00B70E47" w:rsidRDefault="00502C0F" w:rsidP="00502C0F">
      <w:pPr>
        <w:pStyle w:val="Textoindependiente"/>
        <w:ind w:firstLine="708"/>
        <w:rPr>
          <w:rFonts w:ascii="Calibri" w:hAnsi="Calibri" w:cs="Calibri"/>
          <w:sz w:val="26"/>
          <w:szCs w:val="26"/>
        </w:rPr>
      </w:pPr>
      <w:r w:rsidRPr="00B70E47">
        <w:rPr>
          <w:rFonts w:ascii="Calibri" w:hAnsi="Calibri" w:cs="Calibri"/>
          <w:b/>
          <w:bCs/>
          <w:i/>
          <w:iCs/>
          <w:sz w:val="26"/>
          <w:szCs w:val="26"/>
        </w:rPr>
        <w:t xml:space="preserve">SEGUNDO.- </w:t>
      </w:r>
      <w:r w:rsidRPr="00B70E47">
        <w:rPr>
          <w:rFonts w:ascii="Calibri" w:hAnsi="Calibri" w:cs="Calibri"/>
          <w:sz w:val="26"/>
          <w:szCs w:val="26"/>
        </w:rPr>
        <w:t xml:space="preserve">Resultó </w:t>
      </w:r>
      <w:r w:rsidRPr="00B70E47">
        <w:rPr>
          <w:rFonts w:ascii="Calibri" w:hAnsi="Calibri" w:cs="Calibri"/>
          <w:b/>
          <w:sz w:val="26"/>
          <w:szCs w:val="26"/>
        </w:rPr>
        <w:t>procedente</w:t>
      </w:r>
      <w:r w:rsidRPr="00B70E47">
        <w:rPr>
          <w:rFonts w:ascii="Calibri" w:hAnsi="Calibri" w:cs="Calibri"/>
          <w:sz w:val="26"/>
          <w:szCs w:val="26"/>
        </w:rPr>
        <w:t xml:space="preserve"> el proceso </w:t>
      </w:r>
      <w:r w:rsidR="00E80A38" w:rsidRPr="00B70E47">
        <w:rPr>
          <w:rFonts w:ascii="Calibri" w:hAnsi="Calibri" w:cs="Calibri"/>
          <w:sz w:val="26"/>
          <w:szCs w:val="26"/>
        </w:rPr>
        <w:t xml:space="preserve">administrativo interpuesto por </w:t>
      </w:r>
      <w:r w:rsidRPr="00B70E47">
        <w:rPr>
          <w:rFonts w:ascii="Calibri" w:hAnsi="Calibri" w:cs="Calibri"/>
          <w:sz w:val="26"/>
          <w:szCs w:val="26"/>
        </w:rPr>
        <w:t>l</w:t>
      </w:r>
      <w:r w:rsidR="00E80A38" w:rsidRPr="00B70E47">
        <w:rPr>
          <w:rFonts w:ascii="Calibri" w:hAnsi="Calibri" w:cs="Calibri"/>
          <w:sz w:val="26"/>
          <w:szCs w:val="26"/>
        </w:rPr>
        <w:t>os</w:t>
      </w:r>
      <w:r w:rsidRPr="00B70E47">
        <w:rPr>
          <w:rFonts w:ascii="Calibri" w:hAnsi="Calibri" w:cs="Calibri"/>
          <w:sz w:val="26"/>
          <w:szCs w:val="26"/>
        </w:rPr>
        <w:t xml:space="preserve"> ciudadano</w:t>
      </w:r>
      <w:r w:rsidR="00E80A38" w:rsidRPr="00B70E47">
        <w:rPr>
          <w:rFonts w:ascii="Calibri" w:hAnsi="Calibri" w:cs="Calibri"/>
          <w:sz w:val="26"/>
          <w:szCs w:val="26"/>
        </w:rPr>
        <w:t xml:space="preserve">s </w:t>
      </w:r>
      <w:r w:rsidR="00B70E47" w:rsidRPr="00B70E47">
        <w:rPr>
          <w:rFonts w:ascii="Calibri" w:hAnsi="Calibri" w:cs="Calibri"/>
          <w:sz w:val="26"/>
          <w:szCs w:val="26"/>
        </w:rPr>
        <w:t>(…)</w:t>
      </w:r>
      <w:r w:rsidRPr="00B70E47">
        <w:rPr>
          <w:rFonts w:ascii="Calibri" w:hAnsi="Calibri" w:cs="Calibri"/>
          <w:sz w:val="26"/>
          <w:szCs w:val="26"/>
        </w:rPr>
        <w:t>.</w:t>
      </w:r>
      <w:r w:rsidR="00E80A38" w:rsidRPr="00B70E47">
        <w:rPr>
          <w:rFonts w:ascii="Calibri" w:hAnsi="Calibri" w:cs="Calibri"/>
          <w:sz w:val="26"/>
          <w:szCs w:val="26"/>
        </w:rPr>
        <w:t xml:space="preserve"> . . . . .</w:t>
      </w:r>
      <w:r w:rsidRPr="00B70E47">
        <w:rPr>
          <w:rFonts w:ascii="Calibri" w:hAnsi="Calibri" w:cs="Calibri"/>
          <w:sz w:val="26"/>
          <w:szCs w:val="26"/>
        </w:rPr>
        <w:t xml:space="preserve"> . . . . . . . . . . . . . . . . . . . . . . . . . . . . . . . . </w:t>
      </w:r>
    </w:p>
    <w:p w:rsidR="00502C0F" w:rsidRPr="00B70E47" w:rsidRDefault="00502C0F" w:rsidP="00502C0F">
      <w:pPr>
        <w:pStyle w:val="Textoindependiente"/>
        <w:ind w:firstLine="708"/>
        <w:rPr>
          <w:rFonts w:ascii="Calibri" w:hAnsi="Calibri" w:cs="Calibri"/>
          <w:sz w:val="20"/>
          <w:szCs w:val="20"/>
        </w:rPr>
      </w:pPr>
    </w:p>
    <w:p w:rsidR="00502C0F" w:rsidRPr="00B70E47" w:rsidRDefault="00502C0F" w:rsidP="00F81619">
      <w:pPr>
        <w:pStyle w:val="Textoindependiente"/>
        <w:ind w:firstLine="708"/>
        <w:rPr>
          <w:rFonts w:ascii="Calibri" w:hAnsi="Calibri" w:cs="Calibri"/>
          <w:sz w:val="26"/>
          <w:szCs w:val="26"/>
        </w:rPr>
      </w:pPr>
      <w:r w:rsidRPr="00B70E47">
        <w:rPr>
          <w:rFonts w:ascii="Calibri" w:hAnsi="Calibri" w:cs="Calibri"/>
          <w:b/>
          <w:bCs/>
          <w:i/>
          <w:iCs/>
          <w:sz w:val="26"/>
          <w:szCs w:val="26"/>
        </w:rPr>
        <w:t xml:space="preserve">TERCERO.- </w:t>
      </w:r>
      <w:r w:rsidRPr="00B70E47">
        <w:rPr>
          <w:rFonts w:ascii="Calibri" w:hAnsi="Calibri" w:cs="Calibri"/>
          <w:sz w:val="26"/>
          <w:szCs w:val="26"/>
        </w:rPr>
        <w:t xml:space="preserve">Se </w:t>
      </w:r>
      <w:r w:rsidR="00CA0E46" w:rsidRPr="00B70E47">
        <w:rPr>
          <w:rFonts w:ascii="Calibri" w:hAnsi="Calibri" w:cs="Calibri"/>
          <w:b/>
          <w:sz w:val="26"/>
          <w:szCs w:val="26"/>
        </w:rPr>
        <w:t>RECONOCE</w:t>
      </w:r>
      <w:r w:rsidRPr="00B70E47">
        <w:rPr>
          <w:rFonts w:ascii="Calibri" w:hAnsi="Calibri" w:cs="Calibri"/>
          <w:b/>
          <w:sz w:val="26"/>
          <w:szCs w:val="26"/>
        </w:rPr>
        <w:t xml:space="preserve"> </w:t>
      </w:r>
      <w:r w:rsidRPr="00B70E47">
        <w:rPr>
          <w:rFonts w:ascii="Calibri" w:hAnsi="Calibri" w:cs="Calibri"/>
          <w:sz w:val="26"/>
          <w:szCs w:val="26"/>
        </w:rPr>
        <w:t>la</w:t>
      </w:r>
      <w:r w:rsidRPr="00B70E47">
        <w:rPr>
          <w:rFonts w:ascii="Calibri" w:hAnsi="Calibri" w:cs="Calibri"/>
          <w:b/>
          <w:sz w:val="26"/>
          <w:szCs w:val="26"/>
        </w:rPr>
        <w:t xml:space="preserve"> </w:t>
      </w:r>
      <w:r w:rsidR="00CA0E46" w:rsidRPr="00B70E47">
        <w:rPr>
          <w:rFonts w:ascii="Calibri" w:hAnsi="Calibri" w:cs="Calibri"/>
          <w:b/>
          <w:sz w:val="26"/>
          <w:szCs w:val="26"/>
        </w:rPr>
        <w:t>Legalidad</w:t>
      </w:r>
      <w:r w:rsidRPr="00B70E47">
        <w:rPr>
          <w:rFonts w:ascii="Calibri" w:hAnsi="Calibri" w:cs="Calibri"/>
          <w:b/>
          <w:sz w:val="26"/>
          <w:szCs w:val="26"/>
        </w:rPr>
        <w:t xml:space="preserve"> y </w:t>
      </w:r>
      <w:r w:rsidR="00CA0E46" w:rsidRPr="00B70E47">
        <w:rPr>
          <w:rFonts w:ascii="Calibri" w:hAnsi="Calibri" w:cs="Calibri"/>
          <w:b/>
          <w:sz w:val="26"/>
          <w:szCs w:val="26"/>
        </w:rPr>
        <w:t>Validez</w:t>
      </w:r>
      <w:r w:rsidRPr="00B70E47">
        <w:rPr>
          <w:rFonts w:ascii="Calibri" w:hAnsi="Calibri" w:cs="Calibri"/>
          <w:b/>
          <w:sz w:val="26"/>
          <w:szCs w:val="26"/>
        </w:rPr>
        <w:t xml:space="preserve"> </w:t>
      </w:r>
      <w:r w:rsidRPr="00B70E47">
        <w:rPr>
          <w:rFonts w:ascii="Calibri" w:hAnsi="Calibri" w:cs="Calibri"/>
          <w:sz w:val="26"/>
          <w:szCs w:val="26"/>
        </w:rPr>
        <w:t xml:space="preserve">de </w:t>
      </w:r>
      <w:r w:rsidRPr="00B70E47">
        <w:rPr>
          <w:rFonts w:ascii="Calibri" w:hAnsi="Calibri" w:cs="Calibri"/>
          <w:bCs/>
          <w:sz w:val="26"/>
          <w:szCs w:val="26"/>
        </w:rPr>
        <w:t xml:space="preserve">la </w:t>
      </w:r>
      <w:r w:rsidR="00CA0E46" w:rsidRPr="00B70E47">
        <w:rPr>
          <w:rFonts w:ascii="Calibri" w:hAnsi="Calibri" w:cs="Calibri"/>
          <w:b/>
          <w:bCs/>
          <w:sz w:val="26"/>
          <w:szCs w:val="26"/>
        </w:rPr>
        <w:t>Respuesta</w:t>
      </w:r>
      <w:r w:rsidRPr="00B70E47">
        <w:rPr>
          <w:rFonts w:ascii="Calibri" w:hAnsi="Calibri" w:cs="Calibri"/>
          <w:bCs/>
          <w:sz w:val="26"/>
          <w:szCs w:val="26"/>
        </w:rPr>
        <w:t xml:space="preserve"> expresa, dada por la Directora de Contraloría Social, Maestra María de las Mercedes Castrejón González, a</w:t>
      </w:r>
      <w:r w:rsidR="00E80A38" w:rsidRPr="00B70E47">
        <w:rPr>
          <w:rFonts w:ascii="Calibri" w:hAnsi="Calibri" w:cs="Calibri"/>
          <w:bCs/>
          <w:sz w:val="26"/>
          <w:szCs w:val="26"/>
        </w:rPr>
        <w:t xml:space="preserve"> </w:t>
      </w:r>
      <w:r w:rsidRPr="00B70E47">
        <w:rPr>
          <w:rFonts w:ascii="Calibri" w:hAnsi="Calibri" w:cs="Calibri"/>
          <w:bCs/>
          <w:sz w:val="26"/>
          <w:szCs w:val="26"/>
        </w:rPr>
        <w:t>l</w:t>
      </w:r>
      <w:r w:rsidR="00E80A38" w:rsidRPr="00B70E47">
        <w:rPr>
          <w:rFonts w:ascii="Calibri" w:hAnsi="Calibri" w:cs="Calibri"/>
          <w:bCs/>
          <w:sz w:val="26"/>
          <w:szCs w:val="26"/>
        </w:rPr>
        <w:t>os</w:t>
      </w:r>
      <w:r w:rsidRPr="00B70E47">
        <w:rPr>
          <w:rFonts w:ascii="Calibri" w:hAnsi="Calibri" w:cs="Calibri"/>
          <w:bCs/>
          <w:sz w:val="26"/>
          <w:szCs w:val="26"/>
        </w:rPr>
        <w:t xml:space="preserve"> ciudadano</w:t>
      </w:r>
      <w:r w:rsidR="00E80A38" w:rsidRPr="00B70E47">
        <w:rPr>
          <w:rFonts w:ascii="Calibri" w:hAnsi="Calibri" w:cs="Calibri"/>
          <w:bCs/>
          <w:sz w:val="26"/>
          <w:szCs w:val="26"/>
        </w:rPr>
        <w:t>s</w:t>
      </w:r>
      <w:r w:rsidRPr="00B70E47">
        <w:rPr>
          <w:rFonts w:ascii="Calibri" w:hAnsi="Calibri" w:cs="Calibri"/>
          <w:bCs/>
          <w:sz w:val="26"/>
          <w:szCs w:val="26"/>
        </w:rPr>
        <w:t xml:space="preserve"> </w:t>
      </w:r>
      <w:r w:rsidR="00B70E47" w:rsidRPr="00B70E47">
        <w:rPr>
          <w:rFonts w:ascii="Calibri" w:hAnsi="Calibri" w:cs="Calibri"/>
          <w:sz w:val="26"/>
          <w:szCs w:val="26"/>
        </w:rPr>
        <w:t>(…)</w:t>
      </w:r>
      <w:r w:rsidRPr="00B70E47">
        <w:rPr>
          <w:rFonts w:ascii="Calibri" w:hAnsi="Calibri" w:cs="Calibri"/>
          <w:bCs/>
          <w:sz w:val="26"/>
          <w:szCs w:val="26"/>
        </w:rPr>
        <w:t>, mediante</w:t>
      </w:r>
      <w:r w:rsidR="00CA0E46" w:rsidRPr="00B70E47">
        <w:rPr>
          <w:rFonts w:ascii="Calibri" w:hAnsi="Calibri" w:cs="Calibri"/>
          <w:bCs/>
          <w:sz w:val="26"/>
          <w:szCs w:val="26"/>
        </w:rPr>
        <w:t xml:space="preserve"> los oficios números</w:t>
      </w:r>
      <w:r w:rsidRPr="00B70E47">
        <w:rPr>
          <w:rFonts w:ascii="Calibri" w:hAnsi="Calibri" w:cs="Calibri"/>
          <w:bCs/>
          <w:sz w:val="26"/>
          <w:szCs w:val="26"/>
        </w:rPr>
        <w:t xml:space="preserve"> </w:t>
      </w:r>
      <w:r w:rsidR="00CA0E46" w:rsidRPr="00B70E47">
        <w:rPr>
          <w:rFonts w:ascii="Calibri" w:hAnsi="Calibri" w:cs="Calibri"/>
          <w:b/>
          <w:bCs/>
          <w:sz w:val="26"/>
          <w:szCs w:val="26"/>
        </w:rPr>
        <w:t>CM/DCS/3025/2016, CM/DCS/3028/2016, CM/DCS/3030/2016, CM/DCS/3031/2016, CM/DCS/1310/2016, CM/DCS/3019/2016, CM/DCS/1312/2016, CM/DCS/3009/2016 y CM/DCS/3010/2016</w:t>
      </w:r>
      <w:r w:rsidR="00CA0E46" w:rsidRPr="00B70E47">
        <w:rPr>
          <w:rFonts w:ascii="Calibri" w:hAnsi="Calibri" w:cs="Calibri"/>
          <w:sz w:val="26"/>
          <w:szCs w:val="26"/>
        </w:rPr>
        <w:t xml:space="preserve"> emitidos en el mes de </w:t>
      </w:r>
      <w:r w:rsidR="00CA0E46" w:rsidRPr="00B70E47">
        <w:rPr>
          <w:rFonts w:ascii="Calibri" w:hAnsi="Calibri" w:cs="Calibri"/>
          <w:b/>
          <w:sz w:val="26"/>
          <w:szCs w:val="26"/>
        </w:rPr>
        <w:t>diciembre</w:t>
      </w:r>
      <w:r w:rsidR="00CA0E46" w:rsidRPr="00B70E47">
        <w:rPr>
          <w:rFonts w:ascii="Calibri" w:hAnsi="Calibri" w:cs="Calibri"/>
          <w:sz w:val="26"/>
          <w:szCs w:val="26"/>
        </w:rPr>
        <w:t xml:space="preserve"> del año </w:t>
      </w:r>
      <w:r w:rsidR="00CA0E46" w:rsidRPr="00B70E47">
        <w:rPr>
          <w:rFonts w:ascii="Calibri" w:hAnsi="Calibri" w:cs="Calibri"/>
          <w:b/>
          <w:sz w:val="26"/>
          <w:szCs w:val="26"/>
        </w:rPr>
        <w:t>2016</w:t>
      </w:r>
      <w:r w:rsidR="00CA0E46" w:rsidRPr="00B70E47">
        <w:rPr>
          <w:rFonts w:ascii="Calibri" w:hAnsi="Calibri" w:cs="Calibri"/>
          <w:sz w:val="26"/>
          <w:szCs w:val="26"/>
        </w:rPr>
        <w:t xml:space="preserve"> dos mil dieciséis dentro de los procedimientos administrativos con números </w:t>
      </w:r>
      <w:r w:rsidR="00CA0E46" w:rsidRPr="00B70E47">
        <w:rPr>
          <w:rFonts w:ascii="Calibri" w:hAnsi="Calibri" w:cs="Calibri"/>
          <w:bCs/>
          <w:sz w:val="26"/>
          <w:szCs w:val="26"/>
        </w:rPr>
        <w:t>CM/DCS/1139/2016-D12, CM/DCS/1140/2016-D12, CM/DCS/1141/2016-D12, CM/DCS/1142/2016-D12, CM/DCS/1143/2016-D12, CM/DCS/1144/2016-D12, CM/DCS/1145/2016-D12, CM/DCS/1146/2016-D12 y CM/DCS/1147/2016-D12</w:t>
      </w:r>
      <w:r w:rsidR="00F81619" w:rsidRPr="00B70E47">
        <w:rPr>
          <w:rFonts w:ascii="Calibri" w:hAnsi="Calibri" w:cs="Calibri"/>
          <w:bCs/>
          <w:sz w:val="26"/>
          <w:szCs w:val="26"/>
        </w:rPr>
        <w:t>;</w:t>
      </w:r>
      <w:r w:rsidR="008E011F" w:rsidRPr="00B70E47">
        <w:rPr>
          <w:rFonts w:ascii="Calibri" w:hAnsi="Calibri" w:cs="Calibri"/>
          <w:bCs/>
          <w:sz w:val="26"/>
          <w:szCs w:val="26"/>
        </w:rPr>
        <w:t xml:space="preserve"> </w:t>
      </w:r>
      <w:r w:rsidR="00E0046D" w:rsidRPr="00B70E47">
        <w:rPr>
          <w:rFonts w:ascii="Calibri" w:hAnsi="Calibri" w:cs="Calibri"/>
          <w:bCs/>
          <w:sz w:val="26"/>
          <w:szCs w:val="26"/>
        </w:rPr>
        <w:t xml:space="preserve">que el Contralor Municipal, agregó a su escrito de contestación de demanda, </w:t>
      </w:r>
      <w:r w:rsidRPr="00B70E47">
        <w:rPr>
          <w:rFonts w:ascii="Calibri" w:hAnsi="Calibri" w:cs="Calibri"/>
          <w:sz w:val="26"/>
          <w:szCs w:val="26"/>
        </w:rPr>
        <w:t xml:space="preserve">ello de acuerdo a las consideraciones lógicas y jurídicas expresadas en el Considerando Sexto de la presente sentencia. . . . . . . . . . . . . . . . . </w:t>
      </w:r>
    </w:p>
    <w:p w:rsidR="00F81619" w:rsidRPr="00B70E47" w:rsidRDefault="00F81619" w:rsidP="00F81619">
      <w:pPr>
        <w:pStyle w:val="Textoindependiente"/>
        <w:ind w:firstLine="708"/>
        <w:rPr>
          <w:rFonts w:ascii="Calibri" w:hAnsi="Calibri" w:cs="Calibri"/>
          <w:sz w:val="26"/>
          <w:szCs w:val="26"/>
        </w:rPr>
      </w:pPr>
    </w:p>
    <w:p w:rsidR="00F81619" w:rsidRPr="00B70E47" w:rsidRDefault="00F81619" w:rsidP="00F81619">
      <w:pPr>
        <w:pStyle w:val="Textoindependiente"/>
        <w:ind w:firstLine="708"/>
        <w:jc w:val="right"/>
        <w:rPr>
          <w:rFonts w:ascii="Calibri" w:hAnsi="Calibri" w:cs="Calibri"/>
          <w:sz w:val="26"/>
          <w:szCs w:val="26"/>
        </w:rPr>
      </w:pPr>
      <w:r w:rsidRPr="00B70E47">
        <w:rPr>
          <w:rFonts w:ascii="Calibri" w:hAnsi="Calibri" w:cs="Calibri"/>
          <w:b/>
          <w:sz w:val="26"/>
          <w:szCs w:val="26"/>
        </w:rPr>
        <w:t>Expediente número</w:t>
      </w:r>
      <w:r w:rsidRPr="00B70E47">
        <w:rPr>
          <w:rFonts w:ascii="Calibri" w:hAnsi="Calibri" w:cs="Calibri"/>
          <w:sz w:val="26"/>
          <w:szCs w:val="26"/>
        </w:rPr>
        <w:t xml:space="preserve"> </w:t>
      </w:r>
      <w:r w:rsidRPr="00B70E47">
        <w:rPr>
          <w:rFonts w:ascii="Calibri" w:hAnsi="Calibri" w:cs="Calibri"/>
          <w:b/>
          <w:sz w:val="26"/>
          <w:szCs w:val="26"/>
        </w:rPr>
        <w:t>0496</w:t>
      </w:r>
      <w:r w:rsidRPr="00B70E47">
        <w:rPr>
          <w:rFonts w:ascii="Calibri" w:hAnsi="Calibri" w:cs="Calibri"/>
          <w:b/>
          <w:bCs/>
          <w:iCs/>
          <w:sz w:val="26"/>
          <w:szCs w:val="26"/>
        </w:rPr>
        <w:t>/2doJAM/2017</w:t>
      </w:r>
      <w:r w:rsidRPr="00B70E47">
        <w:rPr>
          <w:rFonts w:ascii="Calibri" w:hAnsi="Calibri" w:cs="Calibri"/>
          <w:b/>
          <w:iCs/>
          <w:sz w:val="26"/>
          <w:szCs w:val="26"/>
        </w:rPr>
        <w:t>-JN</w:t>
      </w:r>
      <w:r w:rsidRPr="00B70E47">
        <w:rPr>
          <w:rFonts w:ascii="Calibri" w:hAnsi="Calibri" w:cs="Calibri"/>
          <w:sz w:val="26"/>
          <w:szCs w:val="26"/>
        </w:rPr>
        <w:t>,</w:t>
      </w:r>
    </w:p>
    <w:p w:rsidR="00502C0F" w:rsidRPr="00B70E47" w:rsidRDefault="00502C0F" w:rsidP="00502C0F">
      <w:pPr>
        <w:pStyle w:val="Textoindependiente"/>
        <w:rPr>
          <w:rFonts w:ascii="Calibri" w:hAnsi="Calibri" w:cs="Calibri"/>
          <w:sz w:val="16"/>
          <w:szCs w:val="16"/>
        </w:rPr>
      </w:pPr>
    </w:p>
    <w:p w:rsidR="00502C0F" w:rsidRPr="00B70E47" w:rsidRDefault="00502C0F" w:rsidP="00502C0F">
      <w:pPr>
        <w:ind w:firstLine="708"/>
        <w:jc w:val="both"/>
        <w:rPr>
          <w:rFonts w:ascii="Calibri" w:hAnsi="Calibri" w:cs="Calibri"/>
          <w:bCs/>
          <w:sz w:val="26"/>
          <w:szCs w:val="26"/>
        </w:rPr>
      </w:pPr>
      <w:r w:rsidRPr="00B70E47">
        <w:rPr>
          <w:rFonts w:ascii="Calibri" w:hAnsi="Calibri" w:cs="Calibri"/>
          <w:b/>
          <w:bCs/>
          <w:i/>
          <w:iCs/>
          <w:sz w:val="26"/>
          <w:szCs w:val="26"/>
        </w:rPr>
        <w:t xml:space="preserve">CUARTO.- </w:t>
      </w:r>
      <w:r w:rsidRPr="00B70E47">
        <w:rPr>
          <w:rFonts w:ascii="Calibri" w:hAnsi="Calibri" w:cs="Calibri"/>
          <w:b/>
          <w:bCs/>
          <w:iCs/>
          <w:sz w:val="26"/>
          <w:szCs w:val="26"/>
        </w:rPr>
        <w:t xml:space="preserve">No ha lugar </w:t>
      </w:r>
      <w:r w:rsidRPr="00B70E47">
        <w:rPr>
          <w:rFonts w:ascii="Calibri" w:hAnsi="Calibri" w:cs="Calibri"/>
          <w:bCs/>
          <w:sz w:val="26"/>
          <w:szCs w:val="26"/>
        </w:rPr>
        <w:t xml:space="preserve">a pronunciarse ni sobre el reconocimiento, ni al restablecimiento de derecho alguno, atento a lo señalado en el Considerando Séptimo de esta </w:t>
      </w:r>
      <w:r w:rsidRPr="00B70E47">
        <w:rPr>
          <w:rFonts w:ascii="Calibri" w:hAnsi="Calibri" w:cs="Calibri"/>
          <w:sz w:val="26"/>
          <w:szCs w:val="26"/>
        </w:rPr>
        <w:t>resolución</w:t>
      </w:r>
      <w:r w:rsidRPr="00B70E47">
        <w:rPr>
          <w:rFonts w:ascii="Calibri" w:hAnsi="Calibri" w:cs="Calibri"/>
          <w:bCs/>
          <w:sz w:val="26"/>
          <w:szCs w:val="26"/>
        </w:rPr>
        <w:t xml:space="preserve">. . . . . . . . . . . . . . . . . . . . . . . . . . . . . . . . . . . . . . . . . . . . . . </w:t>
      </w:r>
    </w:p>
    <w:p w:rsidR="00502C0F" w:rsidRPr="00B70E47" w:rsidRDefault="00502C0F" w:rsidP="00502C0F">
      <w:pPr>
        <w:pStyle w:val="Textoindependiente"/>
        <w:rPr>
          <w:rFonts w:ascii="Calibri" w:hAnsi="Calibri" w:cs="Calibri"/>
          <w:sz w:val="22"/>
          <w:szCs w:val="26"/>
        </w:rPr>
      </w:pPr>
    </w:p>
    <w:p w:rsidR="00502C0F" w:rsidRPr="00B70E47" w:rsidRDefault="00502C0F" w:rsidP="00502C0F">
      <w:pPr>
        <w:pStyle w:val="Textoindependiente"/>
        <w:ind w:firstLine="708"/>
        <w:rPr>
          <w:rFonts w:ascii="Calibri" w:hAnsi="Calibri" w:cs="Calibri"/>
          <w:sz w:val="26"/>
          <w:szCs w:val="26"/>
        </w:rPr>
      </w:pPr>
      <w:r w:rsidRPr="00B70E47">
        <w:rPr>
          <w:rFonts w:ascii="Calibri" w:hAnsi="Calibri" w:cs="Calibri"/>
          <w:sz w:val="26"/>
          <w:szCs w:val="26"/>
        </w:rPr>
        <w:t>Notifíquese a la autoridad demandada por</w:t>
      </w:r>
      <w:r w:rsidR="00E0046D" w:rsidRPr="00B70E47">
        <w:rPr>
          <w:rFonts w:ascii="Calibri" w:hAnsi="Calibri" w:cs="Calibri"/>
          <w:sz w:val="26"/>
          <w:szCs w:val="26"/>
        </w:rPr>
        <w:t xml:space="preserve"> oficio </w:t>
      </w:r>
      <w:r w:rsidRPr="00B70E47">
        <w:rPr>
          <w:rFonts w:ascii="Calibri" w:hAnsi="Calibri" w:cs="Calibri"/>
          <w:sz w:val="26"/>
          <w:szCs w:val="26"/>
        </w:rPr>
        <w:t>y a la parte actora per</w:t>
      </w:r>
      <w:r w:rsidR="00E0046D" w:rsidRPr="00B70E47">
        <w:rPr>
          <w:rFonts w:ascii="Calibri" w:hAnsi="Calibri" w:cs="Calibri"/>
          <w:sz w:val="26"/>
          <w:szCs w:val="26"/>
        </w:rPr>
        <w:t>sonalmente</w:t>
      </w:r>
      <w:r w:rsidRPr="00B70E47">
        <w:rPr>
          <w:rFonts w:ascii="Calibri" w:hAnsi="Calibri" w:cs="Calibri"/>
          <w:sz w:val="26"/>
          <w:szCs w:val="26"/>
        </w:rPr>
        <w:t xml:space="preserve">. . . . . . . . . . . . . . </w:t>
      </w:r>
      <w:r w:rsidR="00E0046D" w:rsidRPr="00B70E47">
        <w:rPr>
          <w:rFonts w:ascii="Calibri" w:hAnsi="Calibri" w:cs="Calibri"/>
          <w:sz w:val="26"/>
          <w:szCs w:val="26"/>
        </w:rPr>
        <w:t xml:space="preserve">. . . . . . . . . . . . . . . . . . . . . . . . . . . . . . . . . . . . . . . . . . . </w:t>
      </w:r>
    </w:p>
    <w:p w:rsidR="00502C0F" w:rsidRPr="00B70E47" w:rsidRDefault="00502C0F" w:rsidP="00502C0F">
      <w:pPr>
        <w:pStyle w:val="Textoindependiente"/>
        <w:rPr>
          <w:rFonts w:ascii="Calibri" w:hAnsi="Calibri" w:cs="Calibri"/>
          <w:sz w:val="22"/>
          <w:szCs w:val="26"/>
        </w:rPr>
      </w:pPr>
    </w:p>
    <w:p w:rsidR="00502C0F" w:rsidRPr="00B70E47" w:rsidRDefault="00502C0F" w:rsidP="00502C0F">
      <w:pPr>
        <w:pStyle w:val="Textoindependiente"/>
        <w:rPr>
          <w:rFonts w:ascii="Calibri" w:hAnsi="Calibri" w:cs="Calibri"/>
          <w:b/>
          <w:bCs/>
          <w:sz w:val="26"/>
          <w:szCs w:val="26"/>
        </w:rPr>
      </w:pPr>
      <w:r w:rsidRPr="00B70E47">
        <w:rPr>
          <w:rFonts w:ascii="Calibri" w:hAnsi="Calibri" w:cs="Calibri"/>
          <w:sz w:val="26"/>
          <w:szCs w:val="26"/>
        </w:rPr>
        <w:tab/>
        <w:t xml:space="preserve">En su oportunidad, archívese este expediente, como asunto totalmente concluido y </w:t>
      </w:r>
      <w:r w:rsidR="008E011F" w:rsidRPr="00B70E47">
        <w:rPr>
          <w:rFonts w:ascii="Calibri" w:hAnsi="Calibri" w:cs="Calibri"/>
          <w:sz w:val="26"/>
          <w:szCs w:val="26"/>
        </w:rPr>
        <w:t>dese</w:t>
      </w:r>
      <w:r w:rsidRPr="00B70E47">
        <w:rPr>
          <w:rFonts w:ascii="Calibri" w:hAnsi="Calibri" w:cs="Calibri"/>
          <w:sz w:val="26"/>
          <w:szCs w:val="26"/>
        </w:rPr>
        <w:t xml:space="preserve"> de baja en el Libro de Registros que se lleva para tal efecto. . . . .</w:t>
      </w:r>
    </w:p>
    <w:p w:rsidR="00502C0F" w:rsidRPr="00B70E47" w:rsidRDefault="00502C0F" w:rsidP="00502C0F">
      <w:pPr>
        <w:pStyle w:val="Textoindependiente"/>
        <w:rPr>
          <w:rFonts w:ascii="Calibri" w:hAnsi="Calibri" w:cs="Calibri"/>
          <w:sz w:val="20"/>
          <w:szCs w:val="20"/>
        </w:rPr>
      </w:pPr>
    </w:p>
    <w:p w:rsidR="00502C0F" w:rsidRPr="00B70E47" w:rsidRDefault="00502C0F" w:rsidP="00502C0F">
      <w:pPr>
        <w:pStyle w:val="Textoindependiente"/>
        <w:ind w:firstLine="708"/>
        <w:rPr>
          <w:rFonts w:ascii="Calibri" w:hAnsi="Calibri" w:cs="Calibri"/>
          <w:sz w:val="26"/>
          <w:szCs w:val="26"/>
          <w:lang w:val="es-MX"/>
        </w:rPr>
      </w:pPr>
      <w:r w:rsidRPr="00B70E47">
        <w:rPr>
          <w:rFonts w:ascii="Calibri" w:hAnsi="Calibri" w:cs="Calibri"/>
          <w:sz w:val="26"/>
          <w:szCs w:val="26"/>
        </w:rPr>
        <w:t xml:space="preserve">Así lo resolvió y firma el Licenciado </w:t>
      </w:r>
      <w:r w:rsidRPr="00B70E47">
        <w:rPr>
          <w:rFonts w:ascii="Calibri" w:hAnsi="Calibri" w:cs="Calibri"/>
          <w:b/>
          <w:bCs/>
          <w:sz w:val="26"/>
          <w:szCs w:val="26"/>
        </w:rPr>
        <w:t>Ernesto Alejandro Mora Álvarez</w:t>
      </w:r>
      <w:r w:rsidRPr="00B70E47">
        <w:rPr>
          <w:rFonts w:ascii="Calibri" w:hAnsi="Calibri" w:cs="Calibri"/>
          <w:sz w:val="26"/>
          <w:szCs w:val="26"/>
        </w:rPr>
        <w:t>, Juez Segundo Administrativo municipal de León, Guanajuato, quien actúa asistido en forma legal con Secretaria de Estudio y Cuenta, la Licenciada</w:t>
      </w:r>
      <w:r w:rsidR="00E0046D" w:rsidRPr="00B70E47">
        <w:rPr>
          <w:rFonts w:ascii="Calibri" w:hAnsi="Calibri" w:cs="Calibri"/>
          <w:sz w:val="26"/>
          <w:szCs w:val="26"/>
        </w:rPr>
        <w:t xml:space="preserve"> </w:t>
      </w:r>
      <w:r w:rsidR="00CA0E46" w:rsidRPr="00B70E47">
        <w:rPr>
          <w:rFonts w:ascii="Calibri" w:hAnsi="Calibri" w:cs="Calibri"/>
          <w:b/>
          <w:sz w:val="26"/>
          <w:szCs w:val="26"/>
        </w:rPr>
        <w:t>María del Rocío Villanueva Sánche</w:t>
      </w:r>
      <w:r w:rsidR="00F81619" w:rsidRPr="00B70E47">
        <w:rPr>
          <w:rFonts w:ascii="Calibri" w:hAnsi="Calibri" w:cs="Calibri"/>
          <w:b/>
          <w:sz w:val="26"/>
          <w:szCs w:val="26"/>
        </w:rPr>
        <w:t>z</w:t>
      </w:r>
      <w:r w:rsidR="00CA0E46" w:rsidRPr="00B70E47">
        <w:rPr>
          <w:rFonts w:ascii="Calibri" w:hAnsi="Calibri" w:cs="Calibri"/>
          <w:sz w:val="26"/>
          <w:szCs w:val="26"/>
        </w:rPr>
        <w:t>, quien</w:t>
      </w:r>
      <w:r w:rsidRPr="00B70E47">
        <w:rPr>
          <w:rFonts w:ascii="Calibri" w:hAnsi="Calibri" w:cs="Calibri"/>
          <w:sz w:val="26"/>
          <w:szCs w:val="26"/>
        </w:rPr>
        <w:t xml:space="preserve"> da fe. . . . . . . . .</w:t>
      </w:r>
      <w:r w:rsidR="00992EC5" w:rsidRPr="00B70E47">
        <w:rPr>
          <w:rFonts w:ascii="Calibri" w:hAnsi="Calibri" w:cs="Calibri"/>
          <w:sz w:val="26"/>
          <w:szCs w:val="26"/>
        </w:rPr>
        <w:t xml:space="preserve"> . . . . . </w:t>
      </w:r>
      <w:r w:rsidR="00F81619" w:rsidRPr="00B70E47">
        <w:rPr>
          <w:rFonts w:ascii="Calibri" w:hAnsi="Calibri" w:cs="Calibri"/>
          <w:sz w:val="26"/>
          <w:szCs w:val="26"/>
        </w:rPr>
        <w:t>. . . . . . . . . . . . . . . . . . . . . . . . . . . .</w:t>
      </w:r>
    </w:p>
    <w:p w:rsidR="00502C0F" w:rsidRPr="00B70E47" w:rsidRDefault="00502C0F" w:rsidP="00502C0F">
      <w:pPr>
        <w:pStyle w:val="Textoindependiente"/>
        <w:ind w:firstLine="708"/>
        <w:rPr>
          <w:rFonts w:ascii="Calibri" w:hAnsi="Calibri" w:cs="Calibri"/>
          <w:sz w:val="26"/>
          <w:szCs w:val="26"/>
        </w:rPr>
      </w:pPr>
    </w:p>
    <w:p w:rsidR="00502C0F" w:rsidRPr="00B70E47" w:rsidRDefault="00502C0F" w:rsidP="00502C0F"/>
    <w:p w:rsidR="00502C0F" w:rsidRPr="00B70E47" w:rsidRDefault="00502C0F" w:rsidP="00502C0F"/>
    <w:p w:rsidR="00502C0F" w:rsidRPr="00B70E47" w:rsidRDefault="00502C0F" w:rsidP="00502C0F"/>
    <w:p w:rsidR="00F81619" w:rsidRPr="00B70E47" w:rsidRDefault="00F81619" w:rsidP="00502C0F"/>
    <w:p w:rsidR="00F81619" w:rsidRPr="00B70E47" w:rsidRDefault="00F81619" w:rsidP="00502C0F"/>
    <w:p w:rsidR="00F81619" w:rsidRPr="00B70E47" w:rsidRDefault="00F81619" w:rsidP="00502C0F"/>
    <w:p w:rsidR="00F81619" w:rsidRPr="00B70E47" w:rsidRDefault="00F81619"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334608" w:rsidRPr="00B70E47" w:rsidRDefault="00334608" w:rsidP="00502C0F"/>
    <w:p w:rsidR="00F81619" w:rsidRPr="00B70E47" w:rsidRDefault="00F81619" w:rsidP="00F81619">
      <w:pPr>
        <w:pStyle w:val="Textoindependiente"/>
        <w:ind w:firstLine="708"/>
        <w:rPr>
          <w:rFonts w:asciiTheme="minorHAnsi" w:hAnsiTheme="minorHAnsi" w:cstheme="minorHAnsi"/>
          <w:b/>
        </w:rPr>
      </w:pPr>
      <w:r w:rsidRPr="00B70E47">
        <w:rPr>
          <w:rFonts w:asciiTheme="minorHAnsi" w:hAnsiTheme="minorHAnsi" w:cstheme="minorHAnsi"/>
          <w:b/>
        </w:rPr>
        <w:t xml:space="preserve">LA PRESENTE FOJA FORMA PARTE DE LA SENTENCIA DICTADA EL DÍA </w:t>
      </w:r>
      <w:r w:rsidRPr="00B70E47">
        <w:rPr>
          <w:rFonts w:ascii="Calibri" w:hAnsi="Calibri" w:cs="Calibri"/>
          <w:b/>
        </w:rPr>
        <w:t xml:space="preserve">16 DIECISÉIS DE ENERO DEL AÑO 2020 DOS MIL VEINTE, </w:t>
      </w:r>
      <w:r w:rsidRPr="00B70E47">
        <w:rPr>
          <w:rFonts w:asciiTheme="minorHAnsi" w:hAnsiTheme="minorHAnsi" w:cstheme="minorHAnsi"/>
          <w:b/>
        </w:rPr>
        <w:t>EN EL PROCESO ADMINISTRATIVO CON NÚMERO DE EXPEDIENTE 0496</w:t>
      </w:r>
      <w:r w:rsidRPr="00B70E47">
        <w:rPr>
          <w:rFonts w:asciiTheme="minorHAnsi" w:hAnsiTheme="minorHAnsi" w:cstheme="minorHAnsi"/>
          <w:b/>
          <w:bCs/>
          <w:iCs/>
        </w:rPr>
        <w:t>/2DO/JAM/2017</w:t>
      </w:r>
      <w:r w:rsidRPr="00B70E47">
        <w:rPr>
          <w:rFonts w:asciiTheme="minorHAnsi" w:hAnsiTheme="minorHAnsi" w:cstheme="minorHAnsi"/>
          <w:b/>
          <w:iCs/>
        </w:rPr>
        <w:t>-JN</w:t>
      </w:r>
      <w:r w:rsidRPr="00B70E47">
        <w:rPr>
          <w:rFonts w:asciiTheme="minorHAnsi" w:hAnsiTheme="minorHAnsi" w:cstheme="minorHAnsi"/>
          <w:b/>
        </w:rPr>
        <w:t>. . . . . . . . . . . . . . . . . . . . . . . . . .</w:t>
      </w:r>
    </w:p>
    <w:sectPr w:rsidR="00F81619" w:rsidRPr="00B70E47" w:rsidSect="00D267F3">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5E1" w:rsidRDefault="002465E1">
      <w:r>
        <w:separator/>
      </w:r>
    </w:p>
  </w:endnote>
  <w:endnote w:type="continuationSeparator" w:id="0">
    <w:p w:rsidR="002465E1" w:rsidRDefault="00246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5E1" w:rsidRDefault="002465E1">
      <w:r>
        <w:separator/>
      </w:r>
    </w:p>
  </w:footnote>
  <w:footnote w:type="continuationSeparator" w:id="0">
    <w:p w:rsidR="002465E1" w:rsidRDefault="00246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B91" w:rsidRDefault="00934B9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934B91" w:rsidRDefault="00934B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B91" w:rsidRDefault="00934B9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70E47">
      <w:rPr>
        <w:rStyle w:val="Nmerodepgina"/>
        <w:noProof/>
      </w:rPr>
      <w:t>11</w:t>
    </w:r>
    <w:r>
      <w:rPr>
        <w:rStyle w:val="Nmerodepgina"/>
      </w:rPr>
      <w:fldChar w:fldCharType="end"/>
    </w:r>
  </w:p>
  <w:p w:rsidR="00934B91" w:rsidRDefault="00934B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0F"/>
    <w:rsid w:val="00004B7B"/>
    <w:rsid w:val="000A3C91"/>
    <w:rsid w:val="000B21E0"/>
    <w:rsid w:val="000D53AD"/>
    <w:rsid w:val="000E2E66"/>
    <w:rsid w:val="00117DCD"/>
    <w:rsid w:val="00160276"/>
    <w:rsid w:val="00184728"/>
    <w:rsid w:val="00196BBB"/>
    <w:rsid w:val="001A07F9"/>
    <w:rsid w:val="001D7446"/>
    <w:rsid w:val="001E721E"/>
    <w:rsid w:val="00211DE0"/>
    <w:rsid w:val="002465E1"/>
    <w:rsid w:val="0028072A"/>
    <w:rsid w:val="00334608"/>
    <w:rsid w:val="00364A87"/>
    <w:rsid w:val="003A27F2"/>
    <w:rsid w:val="003C0A59"/>
    <w:rsid w:val="003E2B79"/>
    <w:rsid w:val="004001C7"/>
    <w:rsid w:val="004077C0"/>
    <w:rsid w:val="00454B8F"/>
    <w:rsid w:val="00470BD1"/>
    <w:rsid w:val="004716D8"/>
    <w:rsid w:val="004E68D2"/>
    <w:rsid w:val="005001B6"/>
    <w:rsid w:val="00502C0F"/>
    <w:rsid w:val="00527C5C"/>
    <w:rsid w:val="00550BFF"/>
    <w:rsid w:val="00560443"/>
    <w:rsid w:val="005954FA"/>
    <w:rsid w:val="005B2A3B"/>
    <w:rsid w:val="00614E92"/>
    <w:rsid w:val="006609FF"/>
    <w:rsid w:val="0067307C"/>
    <w:rsid w:val="00690392"/>
    <w:rsid w:val="00690C28"/>
    <w:rsid w:val="006A10A4"/>
    <w:rsid w:val="006D0C52"/>
    <w:rsid w:val="006E74B3"/>
    <w:rsid w:val="006E7C82"/>
    <w:rsid w:val="0073425A"/>
    <w:rsid w:val="007C263E"/>
    <w:rsid w:val="007D56CE"/>
    <w:rsid w:val="008057C8"/>
    <w:rsid w:val="0081701C"/>
    <w:rsid w:val="0083681F"/>
    <w:rsid w:val="00852A5C"/>
    <w:rsid w:val="0087345D"/>
    <w:rsid w:val="008B5DBE"/>
    <w:rsid w:val="008C4C46"/>
    <w:rsid w:val="008E011F"/>
    <w:rsid w:val="008E3FA0"/>
    <w:rsid w:val="008F4C19"/>
    <w:rsid w:val="00904849"/>
    <w:rsid w:val="00934B91"/>
    <w:rsid w:val="00965D4E"/>
    <w:rsid w:val="009740D3"/>
    <w:rsid w:val="00992EC5"/>
    <w:rsid w:val="009A529A"/>
    <w:rsid w:val="009D3B53"/>
    <w:rsid w:val="009F382B"/>
    <w:rsid w:val="009F5E01"/>
    <w:rsid w:val="00A0179A"/>
    <w:rsid w:val="00A177D7"/>
    <w:rsid w:val="00A3721C"/>
    <w:rsid w:val="00A4048F"/>
    <w:rsid w:val="00A86845"/>
    <w:rsid w:val="00A87E20"/>
    <w:rsid w:val="00AC67E1"/>
    <w:rsid w:val="00AD4FD6"/>
    <w:rsid w:val="00AE20DC"/>
    <w:rsid w:val="00AF61B6"/>
    <w:rsid w:val="00B13DBF"/>
    <w:rsid w:val="00B36C7D"/>
    <w:rsid w:val="00B70E47"/>
    <w:rsid w:val="00B72E97"/>
    <w:rsid w:val="00B7384E"/>
    <w:rsid w:val="00BB3B09"/>
    <w:rsid w:val="00BD389B"/>
    <w:rsid w:val="00C25948"/>
    <w:rsid w:val="00C25D6D"/>
    <w:rsid w:val="00C47254"/>
    <w:rsid w:val="00CA0E46"/>
    <w:rsid w:val="00CC3BAB"/>
    <w:rsid w:val="00D14CD5"/>
    <w:rsid w:val="00D14D40"/>
    <w:rsid w:val="00D267F3"/>
    <w:rsid w:val="00D35F71"/>
    <w:rsid w:val="00D40064"/>
    <w:rsid w:val="00DE62FB"/>
    <w:rsid w:val="00E0046D"/>
    <w:rsid w:val="00E62826"/>
    <w:rsid w:val="00E73EFE"/>
    <w:rsid w:val="00E8081C"/>
    <w:rsid w:val="00E80A38"/>
    <w:rsid w:val="00EA0A46"/>
    <w:rsid w:val="00EA28AF"/>
    <w:rsid w:val="00EC636B"/>
    <w:rsid w:val="00ED7EC2"/>
    <w:rsid w:val="00EE0141"/>
    <w:rsid w:val="00F118B2"/>
    <w:rsid w:val="00F15F35"/>
    <w:rsid w:val="00F81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57644-AAC8-47FE-9463-368A2ACD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46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02C0F"/>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2C0F"/>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502C0F"/>
    <w:pPr>
      <w:jc w:val="both"/>
    </w:pPr>
  </w:style>
  <w:style w:type="character" w:customStyle="1" w:styleId="TextoindependienteCar">
    <w:name w:val="Texto independiente Car"/>
    <w:basedOn w:val="Fuentedeprrafopredeter"/>
    <w:link w:val="Textoindependiente"/>
    <w:semiHidden/>
    <w:rsid w:val="00502C0F"/>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502C0F"/>
  </w:style>
  <w:style w:type="paragraph" w:styleId="Encabezado">
    <w:name w:val="header"/>
    <w:basedOn w:val="Normal"/>
    <w:link w:val="EncabezadoCar"/>
    <w:semiHidden/>
    <w:rsid w:val="00502C0F"/>
    <w:pPr>
      <w:tabs>
        <w:tab w:val="center" w:pos="4419"/>
        <w:tab w:val="right" w:pos="8838"/>
      </w:tabs>
    </w:pPr>
  </w:style>
  <w:style w:type="character" w:customStyle="1" w:styleId="EncabezadoCar">
    <w:name w:val="Encabezado Car"/>
    <w:basedOn w:val="Fuentedeprrafopredeter"/>
    <w:link w:val="Encabezado"/>
    <w:semiHidden/>
    <w:rsid w:val="00502C0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502C0F"/>
    <w:pPr>
      <w:spacing w:after="120"/>
      <w:ind w:left="283"/>
    </w:pPr>
    <w:rPr>
      <w:lang w:val="es-MX"/>
    </w:rPr>
  </w:style>
  <w:style w:type="character" w:customStyle="1" w:styleId="SangradetextonormalCar">
    <w:name w:val="Sangría de texto normal Car"/>
    <w:basedOn w:val="Fuentedeprrafopredeter"/>
    <w:link w:val="Sangradetextonormal"/>
    <w:semiHidden/>
    <w:rsid w:val="00502C0F"/>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C25D6D"/>
    <w:pPr>
      <w:tabs>
        <w:tab w:val="center" w:pos="4419"/>
        <w:tab w:val="right" w:pos="8838"/>
      </w:tabs>
    </w:pPr>
  </w:style>
  <w:style w:type="character" w:customStyle="1" w:styleId="PiedepginaCar">
    <w:name w:val="Pie de página Car"/>
    <w:basedOn w:val="Fuentedeprrafopredeter"/>
    <w:link w:val="Piedepgina"/>
    <w:uiPriority w:val="99"/>
    <w:rsid w:val="00C25D6D"/>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CA0E46"/>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CA0E4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5767">
      <w:bodyDiv w:val="1"/>
      <w:marLeft w:val="0"/>
      <w:marRight w:val="0"/>
      <w:marTop w:val="0"/>
      <w:marBottom w:val="0"/>
      <w:divBdr>
        <w:top w:val="none" w:sz="0" w:space="0" w:color="auto"/>
        <w:left w:val="none" w:sz="0" w:space="0" w:color="auto"/>
        <w:bottom w:val="none" w:sz="0" w:space="0" w:color="auto"/>
        <w:right w:val="none" w:sz="0" w:space="0" w:color="auto"/>
      </w:divBdr>
    </w:div>
    <w:div w:id="285506603">
      <w:bodyDiv w:val="1"/>
      <w:marLeft w:val="0"/>
      <w:marRight w:val="0"/>
      <w:marTop w:val="0"/>
      <w:marBottom w:val="0"/>
      <w:divBdr>
        <w:top w:val="none" w:sz="0" w:space="0" w:color="auto"/>
        <w:left w:val="none" w:sz="0" w:space="0" w:color="auto"/>
        <w:bottom w:val="none" w:sz="0" w:space="0" w:color="auto"/>
        <w:right w:val="none" w:sz="0" w:space="0" w:color="auto"/>
      </w:divBdr>
    </w:div>
    <w:div w:id="371851546">
      <w:bodyDiv w:val="1"/>
      <w:marLeft w:val="0"/>
      <w:marRight w:val="0"/>
      <w:marTop w:val="0"/>
      <w:marBottom w:val="0"/>
      <w:divBdr>
        <w:top w:val="none" w:sz="0" w:space="0" w:color="auto"/>
        <w:left w:val="none" w:sz="0" w:space="0" w:color="auto"/>
        <w:bottom w:val="none" w:sz="0" w:space="0" w:color="auto"/>
        <w:right w:val="none" w:sz="0" w:space="0" w:color="auto"/>
      </w:divBdr>
    </w:div>
    <w:div w:id="547912221">
      <w:bodyDiv w:val="1"/>
      <w:marLeft w:val="0"/>
      <w:marRight w:val="0"/>
      <w:marTop w:val="0"/>
      <w:marBottom w:val="0"/>
      <w:divBdr>
        <w:top w:val="none" w:sz="0" w:space="0" w:color="auto"/>
        <w:left w:val="none" w:sz="0" w:space="0" w:color="auto"/>
        <w:bottom w:val="none" w:sz="0" w:space="0" w:color="auto"/>
        <w:right w:val="none" w:sz="0" w:space="0" w:color="auto"/>
      </w:divBdr>
    </w:div>
    <w:div w:id="1155878551">
      <w:bodyDiv w:val="1"/>
      <w:marLeft w:val="0"/>
      <w:marRight w:val="0"/>
      <w:marTop w:val="0"/>
      <w:marBottom w:val="0"/>
      <w:divBdr>
        <w:top w:val="none" w:sz="0" w:space="0" w:color="auto"/>
        <w:left w:val="none" w:sz="0" w:space="0" w:color="auto"/>
        <w:bottom w:val="none" w:sz="0" w:space="0" w:color="auto"/>
        <w:right w:val="none" w:sz="0" w:space="0" w:color="auto"/>
      </w:divBdr>
    </w:div>
    <w:div w:id="1165244537">
      <w:bodyDiv w:val="1"/>
      <w:marLeft w:val="0"/>
      <w:marRight w:val="0"/>
      <w:marTop w:val="0"/>
      <w:marBottom w:val="0"/>
      <w:divBdr>
        <w:top w:val="none" w:sz="0" w:space="0" w:color="auto"/>
        <w:left w:val="none" w:sz="0" w:space="0" w:color="auto"/>
        <w:bottom w:val="none" w:sz="0" w:space="0" w:color="auto"/>
        <w:right w:val="none" w:sz="0" w:space="0" w:color="auto"/>
      </w:divBdr>
    </w:div>
    <w:div w:id="1400591032">
      <w:bodyDiv w:val="1"/>
      <w:marLeft w:val="0"/>
      <w:marRight w:val="0"/>
      <w:marTop w:val="0"/>
      <w:marBottom w:val="0"/>
      <w:divBdr>
        <w:top w:val="none" w:sz="0" w:space="0" w:color="auto"/>
        <w:left w:val="none" w:sz="0" w:space="0" w:color="auto"/>
        <w:bottom w:val="none" w:sz="0" w:space="0" w:color="auto"/>
        <w:right w:val="none" w:sz="0" w:space="0" w:color="auto"/>
      </w:divBdr>
    </w:div>
    <w:div w:id="1546603010">
      <w:bodyDiv w:val="1"/>
      <w:marLeft w:val="0"/>
      <w:marRight w:val="0"/>
      <w:marTop w:val="0"/>
      <w:marBottom w:val="0"/>
      <w:divBdr>
        <w:top w:val="none" w:sz="0" w:space="0" w:color="auto"/>
        <w:left w:val="none" w:sz="0" w:space="0" w:color="auto"/>
        <w:bottom w:val="none" w:sz="0" w:space="0" w:color="auto"/>
        <w:right w:val="none" w:sz="0" w:space="0" w:color="auto"/>
      </w:divBdr>
    </w:div>
    <w:div w:id="1673876017">
      <w:bodyDiv w:val="1"/>
      <w:marLeft w:val="0"/>
      <w:marRight w:val="0"/>
      <w:marTop w:val="0"/>
      <w:marBottom w:val="0"/>
      <w:divBdr>
        <w:top w:val="none" w:sz="0" w:space="0" w:color="auto"/>
        <w:left w:val="none" w:sz="0" w:space="0" w:color="auto"/>
        <w:bottom w:val="none" w:sz="0" w:space="0" w:color="auto"/>
        <w:right w:val="none" w:sz="0" w:space="0" w:color="auto"/>
      </w:divBdr>
    </w:div>
    <w:div w:id="1684479123">
      <w:bodyDiv w:val="1"/>
      <w:marLeft w:val="0"/>
      <w:marRight w:val="0"/>
      <w:marTop w:val="0"/>
      <w:marBottom w:val="0"/>
      <w:divBdr>
        <w:top w:val="none" w:sz="0" w:space="0" w:color="auto"/>
        <w:left w:val="none" w:sz="0" w:space="0" w:color="auto"/>
        <w:bottom w:val="none" w:sz="0" w:space="0" w:color="auto"/>
        <w:right w:val="none" w:sz="0" w:space="0" w:color="auto"/>
      </w:divBdr>
    </w:div>
    <w:div w:id="1821648842">
      <w:bodyDiv w:val="1"/>
      <w:marLeft w:val="0"/>
      <w:marRight w:val="0"/>
      <w:marTop w:val="0"/>
      <w:marBottom w:val="0"/>
      <w:divBdr>
        <w:top w:val="none" w:sz="0" w:space="0" w:color="auto"/>
        <w:left w:val="none" w:sz="0" w:space="0" w:color="auto"/>
        <w:bottom w:val="none" w:sz="0" w:space="0" w:color="auto"/>
        <w:right w:val="none" w:sz="0" w:space="0" w:color="auto"/>
      </w:divBdr>
    </w:div>
    <w:div w:id="210923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5127</Words>
  <Characters>28203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cp:revision>
  <dcterms:created xsi:type="dcterms:W3CDTF">2020-02-27T17:24:00Z</dcterms:created>
  <dcterms:modified xsi:type="dcterms:W3CDTF">2020-04-02T23:31:00Z</dcterms:modified>
</cp:coreProperties>
</file>