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106" w:rsidRPr="0028032B" w:rsidRDefault="00702106" w:rsidP="00735388">
      <w:pPr>
        <w:pStyle w:val="NormalWeb"/>
        <w:ind w:firstLine="708"/>
        <w:jc w:val="both"/>
        <w:rPr>
          <w:rFonts w:asciiTheme="minorHAnsi" w:hAnsiTheme="minorHAnsi" w:cstheme="minorHAnsi"/>
          <w:bCs/>
          <w:iCs/>
          <w:sz w:val="26"/>
          <w:szCs w:val="26"/>
        </w:rPr>
      </w:pPr>
      <w:bookmarkStart w:id="0" w:name="_GoBack"/>
      <w:bookmarkEnd w:id="0"/>
      <w:r w:rsidRPr="0028032B">
        <w:rPr>
          <w:rFonts w:asciiTheme="minorHAnsi" w:hAnsiTheme="minorHAnsi" w:cstheme="minorHAnsi"/>
          <w:b/>
          <w:bCs/>
          <w:iCs/>
          <w:sz w:val="26"/>
          <w:szCs w:val="26"/>
        </w:rPr>
        <w:t>León, Guanajuato, a 2 dos</w:t>
      </w:r>
      <w:r w:rsidR="00735388" w:rsidRPr="0028032B">
        <w:rPr>
          <w:rFonts w:asciiTheme="minorHAnsi" w:hAnsiTheme="minorHAnsi" w:cstheme="minorHAnsi"/>
          <w:b/>
          <w:bCs/>
          <w:iCs/>
          <w:sz w:val="26"/>
          <w:szCs w:val="26"/>
        </w:rPr>
        <w:t xml:space="preserve"> de </w:t>
      </w:r>
      <w:r w:rsidRPr="0028032B">
        <w:rPr>
          <w:rFonts w:asciiTheme="minorHAnsi" w:hAnsiTheme="minorHAnsi" w:cstheme="minorHAnsi"/>
          <w:b/>
          <w:bCs/>
          <w:iCs/>
          <w:sz w:val="26"/>
          <w:szCs w:val="26"/>
        </w:rPr>
        <w:t>diciem</w:t>
      </w:r>
      <w:r w:rsidR="00735388" w:rsidRPr="0028032B">
        <w:rPr>
          <w:rFonts w:asciiTheme="minorHAnsi" w:hAnsiTheme="minorHAnsi" w:cstheme="minorHAnsi"/>
          <w:b/>
          <w:bCs/>
          <w:iCs/>
          <w:sz w:val="26"/>
          <w:szCs w:val="26"/>
        </w:rPr>
        <w:t>bre del año 2019 dos mil diecinueve</w:t>
      </w:r>
      <w:r w:rsidR="00735388" w:rsidRPr="0028032B">
        <w:rPr>
          <w:rFonts w:asciiTheme="minorHAnsi" w:hAnsiTheme="minorHAnsi" w:cstheme="minorHAnsi"/>
          <w:bCs/>
          <w:iCs/>
          <w:sz w:val="26"/>
          <w:szCs w:val="26"/>
        </w:rPr>
        <w:t xml:space="preserve">. </w:t>
      </w:r>
    </w:p>
    <w:p w:rsidR="00735388" w:rsidRPr="0028032B" w:rsidRDefault="00735388" w:rsidP="00735388">
      <w:pPr>
        <w:pStyle w:val="NormalWeb"/>
        <w:ind w:firstLine="708"/>
        <w:jc w:val="both"/>
        <w:rPr>
          <w:rFonts w:asciiTheme="minorHAnsi" w:hAnsiTheme="minorHAnsi" w:cstheme="minorHAnsi"/>
          <w:sz w:val="26"/>
          <w:szCs w:val="26"/>
        </w:rPr>
      </w:pPr>
      <w:r w:rsidRPr="0028032B">
        <w:rPr>
          <w:rFonts w:asciiTheme="minorHAnsi" w:hAnsiTheme="minorHAnsi" w:cstheme="minorHAnsi"/>
          <w:b/>
          <w:i/>
          <w:iCs/>
          <w:sz w:val="26"/>
          <w:szCs w:val="26"/>
        </w:rPr>
        <w:t xml:space="preserve">V I S T O S </w:t>
      </w:r>
      <w:r w:rsidRPr="0028032B">
        <w:rPr>
          <w:rFonts w:asciiTheme="minorHAnsi" w:hAnsiTheme="minorHAnsi" w:cstheme="minorHAnsi"/>
          <w:sz w:val="26"/>
          <w:szCs w:val="26"/>
        </w:rPr>
        <w:t xml:space="preserve">para dictar sentencia definitiva, en los autos del proceso administrativo identificado con el expediente número </w:t>
      </w:r>
      <w:r w:rsidRPr="0028032B">
        <w:rPr>
          <w:rFonts w:asciiTheme="minorHAnsi" w:hAnsiTheme="minorHAnsi" w:cstheme="minorHAnsi"/>
          <w:b/>
          <w:sz w:val="26"/>
          <w:szCs w:val="26"/>
        </w:rPr>
        <w:t>0508/2doJAM/2017-JN</w:t>
      </w:r>
      <w:r w:rsidRPr="0028032B">
        <w:rPr>
          <w:rFonts w:asciiTheme="minorHAnsi" w:hAnsiTheme="minorHAnsi" w:cstheme="minorHAnsi"/>
          <w:sz w:val="26"/>
          <w:szCs w:val="26"/>
        </w:rPr>
        <w:t xml:space="preserve">, promovido por el ciudadano </w:t>
      </w:r>
      <w:r w:rsidR="0028032B" w:rsidRPr="0028032B">
        <w:rPr>
          <w:rFonts w:ascii="Calibri" w:hAnsi="Calibri"/>
          <w:sz w:val="26"/>
          <w:szCs w:val="26"/>
        </w:rPr>
        <w:t>(…)</w:t>
      </w:r>
      <w:r w:rsidRPr="0028032B">
        <w:rPr>
          <w:rFonts w:asciiTheme="minorHAnsi" w:hAnsiTheme="minorHAnsi" w:cstheme="minorHAnsi"/>
          <w:sz w:val="26"/>
          <w:szCs w:val="26"/>
        </w:rPr>
        <w:t>; y</w:t>
      </w:r>
      <w:proofErr w:type="gramStart"/>
      <w:r w:rsidRPr="0028032B">
        <w:rPr>
          <w:rFonts w:asciiTheme="minorHAnsi" w:hAnsiTheme="minorHAnsi" w:cstheme="minorHAnsi"/>
          <w:sz w:val="26"/>
          <w:szCs w:val="26"/>
        </w:rPr>
        <w:t>, .</w:t>
      </w:r>
      <w:proofErr w:type="gramEnd"/>
      <w:r w:rsidRPr="0028032B">
        <w:rPr>
          <w:rFonts w:asciiTheme="minorHAnsi" w:hAnsiTheme="minorHAnsi" w:cstheme="minorHAnsi"/>
          <w:sz w:val="26"/>
          <w:szCs w:val="26"/>
        </w:rPr>
        <w:t xml:space="preserve"> . . . . . . . . . . . . . . . </w:t>
      </w:r>
    </w:p>
    <w:p w:rsidR="00735388" w:rsidRPr="0028032B" w:rsidRDefault="00735388" w:rsidP="00735388">
      <w:pPr>
        <w:pStyle w:val="NormalWeb"/>
        <w:ind w:firstLine="708"/>
        <w:jc w:val="center"/>
        <w:rPr>
          <w:rFonts w:asciiTheme="minorHAnsi" w:hAnsiTheme="minorHAnsi" w:cstheme="minorHAnsi"/>
          <w:b/>
          <w:bCs/>
          <w:i/>
          <w:iCs/>
          <w:sz w:val="26"/>
          <w:szCs w:val="26"/>
        </w:rPr>
      </w:pPr>
      <w:r w:rsidRPr="0028032B">
        <w:rPr>
          <w:rFonts w:asciiTheme="minorHAnsi" w:hAnsiTheme="minorHAnsi" w:cstheme="minorHAnsi"/>
          <w:b/>
          <w:bCs/>
          <w:i/>
          <w:iCs/>
          <w:sz w:val="26"/>
          <w:szCs w:val="26"/>
        </w:rPr>
        <w:t xml:space="preserve">R E S U L T A N D </w:t>
      </w:r>
      <w:proofErr w:type="gramStart"/>
      <w:r w:rsidRPr="0028032B">
        <w:rPr>
          <w:rFonts w:asciiTheme="minorHAnsi" w:hAnsiTheme="minorHAnsi" w:cstheme="minorHAnsi"/>
          <w:b/>
          <w:bCs/>
          <w:i/>
          <w:iCs/>
          <w:sz w:val="26"/>
          <w:szCs w:val="26"/>
        </w:rPr>
        <w:t>O :</w:t>
      </w:r>
      <w:proofErr w:type="gramEnd"/>
    </w:p>
    <w:p w:rsidR="00735388" w:rsidRPr="0028032B" w:rsidRDefault="00735388" w:rsidP="00735388">
      <w:pPr>
        <w:pStyle w:val="Textoindependienteprimerasangra"/>
        <w:ind w:firstLine="708"/>
        <w:jc w:val="both"/>
        <w:rPr>
          <w:rFonts w:asciiTheme="minorHAnsi" w:hAnsiTheme="minorHAnsi" w:cstheme="minorHAnsi"/>
          <w:sz w:val="26"/>
          <w:szCs w:val="26"/>
        </w:rPr>
      </w:pPr>
      <w:r w:rsidRPr="0028032B">
        <w:rPr>
          <w:rFonts w:asciiTheme="minorHAnsi" w:hAnsiTheme="minorHAnsi" w:cstheme="minorHAnsi"/>
          <w:b/>
          <w:i/>
          <w:iCs/>
          <w:sz w:val="26"/>
          <w:szCs w:val="26"/>
        </w:rPr>
        <w:t>PRIMERO.-</w:t>
      </w:r>
      <w:r w:rsidRPr="0028032B">
        <w:rPr>
          <w:rFonts w:asciiTheme="minorHAnsi" w:hAnsiTheme="minorHAnsi" w:cstheme="minorHAnsi"/>
          <w:sz w:val="26"/>
          <w:szCs w:val="26"/>
        </w:rPr>
        <w:t xml:space="preserve"> Mediante escrito presentado el día 2 dos de mayo del año 2017 dos mil diecisiete, en la Oficialía Común de Partes de los Juzgados Administrativos de este Municipio, el ciudadano </w:t>
      </w:r>
      <w:r w:rsidR="0028032B" w:rsidRPr="0028032B">
        <w:rPr>
          <w:rFonts w:ascii="Calibri" w:hAnsi="Calibri"/>
          <w:sz w:val="26"/>
          <w:szCs w:val="26"/>
        </w:rPr>
        <w:t>(…)</w:t>
      </w:r>
      <w:r w:rsidRPr="0028032B">
        <w:rPr>
          <w:rFonts w:asciiTheme="minorHAnsi" w:hAnsiTheme="minorHAnsi" w:cstheme="minorHAnsi"/>
          <w:bCs/>
          <w:sz w:val="26"/>
          <w:szCs w:val="26"/>
        </w:rPr>
        <w:t xml:space="preserve">, </w:t>
      </w:r>
      <w:r w:rsidRPr="0028032B">
        <w:rPr>
          <w:rFonts w:asciiTheme="minorHAnsi" w:hAnsiTheme="minorHAnsi" w:cstheme="minorHAnsi"/>
          <w:sz w:val="26"/>
          <w:szCs w:val="26"/>
        </w:rPr>
        <w:t>por su propio derecho, promovió proceso administrativo, en el que señaló como: . . . . . . . . . . . .</w:t>
      </w:r>
    </w:p>
    <w:p w:rsidR="00735388" w:rsidRPr="0028032B" w:rsidRDefault="00735388" w:rsidP="00735388">
      <w:pPr>
        <w:pStyle w:val="Textoindependienteprimerasangra"/>
        <w:jc w:val="both"/>
        <w:rPr>
          <w:rFonts w:asciiTheme="minorHAnsi" w:hAnsiTheme="minorHAnsi" w:cstheme="minorHAnsi"/>
          <w:sz w:val="26"/>
          <w:szCs w:val="26"/>
        </w:rPr>
      </w:pPr>
    </w:p>
    <w:p w:rsidR="00735388" w:rsidRPr="0028032B" w:rsidRDefault="00735388" w:rsidP="00735388">
      <w:pPr>
        <w:pStyle w:val="Textoindependienteprimerasangra"/>
        <w:ind w:firstLine="708"/>
        <w:jc w:val="both"/>
        <w:rPr>
          <w:rFonts w:asciiTheme="minorHAnsi" w:hAnsiTheme="minorHAnsi" w:cstheme="minorHAnsi"/>
          <w:sz w:val="26"/>
          <w:szCs w:val="26"/>
        </w:rPr>
      </w:pPr>
      <w:r w:rsidRPr="0028032B">
        <w:rPr>
          <w:rFonts w:asciiTheme="minorHAnsi" w:hAnsiTheme="minorHAnsi" w:cstheme="minorHAnsi"/>
          <w:b/>
          <w:sz w:val="26"/>
          <w:szCs w:val="26"/>
        </w:rPr>
        <w:t>a).- Actos impugnados</w:t>
      </w:r>
      <w:r w:rsidRPr="0028032B">
        <w:rPr>
          <w:rFonts w:asciiTheme="minorHAnsi" w:hAnsiTheme="minorHAnsi" w:cstheme="minorHAnsi"/>
          <w:sz w:val="26"/>
          <w:szCs w:val="26"/>
        </w:rPr>
        <w:t>: El cobro de conceptos que consideró ilegales e improcedentes, tales como saldo anterior, impuesto al valor agregado del saldo anterior, consumo de agua, drenaje, recargos, impuesto al valor agregado y tratamiento de aguas residuales; contenidos en los recibos de cobro con números A 38857763 (A tres-ocho-ocho-cinco-siete-siete-seis-tres); y A 38857764 (A tres-ocho-ocho-c</w:t>
      </w:r>
      <w:r w:rsidR="00F96352" w:rsidRPr="0028032B">
        <w:rPr>
          <w:rFonts w:asciiTheme="minorHAnsi" w:hAnsiTheme="minorHAnsi" w:cstheme="minorHAnsi"/>
          <w:sz w:val="26"/>
          <w:szCs w:val="26"/>
        </w:rPr>
        <w:t>inco-siete-siete-seis-cuatro),</w:t>
      </w:r>
      <w:r w:rsidRPr="0028032B">
        <w:rPr>
          <w:rFonts w:asciiTheme="minorHAnsi" w:hAnsiTheme="minorHAnsi" w:cstheme="minorHAnsi"/>
          <w:sz w:val="26"/>
          <w:szCs w:val="26"/>
        </w:rPr>
        <w:t xml:space="preserve"> la orden de suspensión del servicio</w:t>
      </w:r>
      <w:r w:rsidR="00F96352" w:rsidRPr="0028032B">
        <w:rPr>
          <w:rFonts w:asciiTheme="minorHAnsi" w:hAnsiTheme="minorHAnsi" w:cstheme="minorHAnsi"/>
          <w:sz w:val="26"/>
          <w:szCs w:val="26"/>
        </w:rPr>
        <w:t xml:space="preserve"> y el reembolso de cualquier cantidad pagada en forma indebida</w:t>
      </w:r>
      <w:r w:rsidRPr="0028032B">
        <w:rPr>
          <w:rFonts w:asciiTheme="minorHAnsi" w:hAnsiTheme="minorHAnsi" w:cstheme="minorHAnsi"/>
          <w:sz w:val="26"/>
          <w:szCs w:val="26"/>
        </w:rPr>
        <w:t>. . .</w:t>
      </w:r>
      <w:r w:rsidR="00F96352" w:rsidRPr="0028032B">
        <w:rPr>
          <w:rFonts w:asciiTheme="minorHAnsi" w:hAnsiTheme="minorHAnsi" w:cstheme="minorHAnsi"/>
          <w:sz w:val="26"/>
          <w:szCs w:val="26"/>
        </w:rPr>
        <w:t xml:space="preserve"> . . . . . . . . . . . . . . . . </w:t>
      </w:r>
    </w:p>
    <w:p w:rsidR="00735388" w:rsidRPr="0028032B" w:rsidRDefault="00735388" w:rsidP="00735388">
      <w:pPr>
        <w:pStyle w:val="Textoindependienteprimerasangra"/>
        <w:ind w:firstLine="0"/>
        <w:jc w:val="both"/>
        <w:rPr>
          <w:rFonts w:asciiTheme="minorHAnsi" w:hAnsiTheme="minorHAnsi" w:cstheme="minorHAnsi"/>
          <w:sz w:val="26"/>
          <w:szCs w:val="26"/>
        </w:rPr>
      </w:pPr>
    </w:p>
    <w:p w:rsidR="00735388" w:rsidRPr="0028032B" w:rsidRDefault="00735388" w:rsidP="00735388">
      <w:pPr>
        <w:pStyle w:val="Textoindependienteprimerasangra"/>
        <w:ind w:firstLine="708"/>
        <w:jc w:val="both"/>
        <w:rPr>
          <w:rFonts w:asciiTheme="minorHAnsi" w:hAnsiTheme="minorHAnsi" w:cstheme="minorHAnsi"/>
          <w:sz w:val="26"/>
          <w:szCs w:val="26"/>
        </w:rPr>
      </w:pPr>
      <w:r w:rsidRPr="0028032B">
        <w:rPr>
          <w:rFonts w:asciiTheme="minorHAnsi" w:hAnsiTheme="minorHAnsi" w:cstheme="minorHAnsi"/>
          <w:b/>
          <w:bCs/>
          <w:sz w:val="26"/>
          <w:szCs w:val="26"/>
        </w:rPr>
        <w:t xml:space="preserve">b).- </w:t>
      </w:r>
      <w:r w:rsidRPr="0028032B">
        <w:rPr>
          <w:rFonts w:asciiTheme="minorHAnsi" w:hAnsiTheme="minorHAnsi" w:cstheme="minorHAnsi"/>
          <w:b/>
          <w:sz w:val="26"/>
          <w:szCs w:val="26"/>
        </w:rPr>
        <w:t>Autoridad demandada</w:t>
      </w:r>
      <w:r w:rsidRPr="0028032B">
        <w:rPr>
          <w:rFonts w:asciiTheme="minorHAnsi" w:hAnsiTheme="minorHAnsi" w:cstheme="minorHAnsi"/>
          <w:sz w:val="26"/>
          <w:szCs w:val="26"/>
        </w:rPr>
        <w:t xml:space="preserve">: El Sistema de Agua Potable y Alcantarillado de León (SAPAL por sus siglas). . . . . . . . . . . . . . . . . . . . . . . . . . . . . . . . . . . . . . . . . . . . . . . </w:t>
      </w:r>
    </w:p>
    <w:p w:rsidR="00735388" w:rsidRPr="0028032B" w:rsidRDefault="00735388" w:rsidP="00735388">
      <w:pPr>
        <w:pStyle w:val="Textoindependienteprimerasangra"/>
        <w:jc w:val="both"/>
        <w:rPr>
          <w:rFonts w:asciiTheme="minorHAnsi" w:hAnsiTheme="minorHAnsi" w:cstheme="minorHAnsi"/>
          <w:sz w:val="26"/>
          <w:szCs w:val="26"/>
        </w:rPr>
      </w:pPr>
    </w:p>
    <w:p w:rsidR="00735388" w:rsidRPr="0028032B" w:rsidRDefault="00735388" w:rsidP="00735388">
      <w:pPr>
        <w:pStyle w:val="Textoindependienteprimerasangra"/>
        <w:ind w:firstLine="708"/>
        <w:jc w:val="both"/>
        <w:rPr>
          <w:rFonts w:asciiTheme="minorHAnsi" w:hAnsiTheme="minorHAnsi" w:cstheme="minorHAnsi"/>
          <w:bCs/>
          <w:sz w:val="26"/>
          <w:szCs w:val="26"/>
        </w:rPr>
      </w:pPr>
      <w:proofErr w:type="gramStart"/>
      <w:r w:rsidRPr="0028032B">
        <w:rPr>
          <w:rFonts w:asciiTheme="minorHAnsi" w:hAnsiTheme="minorHAnsi" w:cstheme="minorHAnsi"/>
          <w:b/>
          <w:bCs/>
          <w:sz w:val="26"/>
          <w:szCs w:val="26"/>
        </w:rPr>
        <w:t>c).-</w:t>
      </w:r>
      <w:proofErr w:type="gramEnd"/>
      <w:r w:rsidRPr="0028032B">
        <w:rPr>
          <w:rFonts w:asciiTheme="minorHAnsi" w:hAnsiTheme="minorHAnsi" w:cstheme="minorHAnsi"/>
          <w:b/>
          <w:sz w:val="26"/>
          <w:szCs w:val="26"/>
        </w:rPr>
        <w:t xml:space="preserve"> Pretensiones</w:t>
      </w:r>
      <w:r w:rsidRPr="0028032B">
        <w:rPr>
          <w:rFonts w:asciiTheme="minorHAnsi" w:hAnsiTheme="minorHAnsi" w:cstheme="minorHAnsi"/>
          <w:bCs/>
          <w:sz w:val="26"/>
          <w:szCs w:val="26"/>
        </w:rPr>
        <w:t xml:space="preserve">: La </w:t>
      </w:r>
      <w:r w:rsidRPr="0028032B">
        <w:rPr>
          <w:rFonts w:asciiTheme="minorHAnsi" w:hAnsiTheme="minorHAnsi" w:cstheme="minorHAnsi"/>
          <w:sz w:val="26"/>
          <w:szCs w:val="26"/>
        </w:rPr>
        <w:t>nulidad de los actos impugnados; el reconocimiento del derecho que en su favor, establecen diversas normas jurídicas; y, la condena a la autoridad de que se le restablezca en sus derechos violados</w:t>
      </w:r>
      <w:r w:rsidRPr="0028032B">
        <w:rPr>
          <w:rFonts w:asciiTheme="minorHAnsi" w:hAnsiTheme="minorHAnsi" w:cstheme="minorHAnsi"/>
          <w:bCs/>
          <w:sz w:val="26"/>
          <w:szCs w:val="26"/>
        </w:rPr>
        <w:t xml:space="preserve">. . . . . . . . . . . . . . . . . </w:t>
      </w:r>
    </w:p>
    <w:p w:rsidR="00735388" w:rsidRPr="0028032B" w:rsidRDefault="00735388" w:rsidP="00735388">
      <w:pPr>
        <w:pStyle w:val="Textoindependienteprimerasangra"/>
        <w:jc w:val="both"/>
        <w:rPr>
          <w:rFonts w:asciiTheme="minorHAnsi" w:hAnsiTheme="minorHAnsi" w:cstheme="minorHAnsi"/>
          <w:bCs/>
          <w:sz w:val="26"/>
          <w:szCs w:val="26"/>
        </w:rPr>
      </w:pPr>
    </w:p>
    <w:p w:rsidR="00735388" w:rsidRPr="0028032B" w:rsidRDefault="00735388" w:rsidP="00735388">
      <w:pPr>
        <w:pStyle w:val="Textoindependienteprimerasangra"/>
        <w:ind w:firstLine="708"/>
        <w:jc w:val="both"/>
        <w:rPr>
          <w:rFonts w:asciiTheme="minorHAnsi" w:hAnsiTheme="minorHAnsi" w:cstheme="minorHAnsi"/>
          <w:sz w:val="26"/>
          <w:szCs w:val="26"/>
        </w:rPr>
      </w:pPr>
      <w:r w:rsidRPr="0028032B">
        <w:rPr>
          <w:rFonts w:asciiTheme="minorHAnsi" w:hAnsiTheme="minorHAnsi" w:cstheme="minorHAnsi"/>
          <w:b/>
          <w:i/>
          <w:iCs/>
          <w:sz w:val="26"/>
          <w:szCs w:val="26"/>
        </w:rPr>
        <w:t xml:space="preserve">SEGUNDO.- </w:t>
      </w:r>
      <w:r w:rsidRPr="0028032B">
        <w:rPr>
          <w:rFonts w:asciiTheme="minorHAnsi" w:hAnsiTheme="minorHAnsi" w:cstheme="minorHAnsi"/>
          <w:sz w:val="26"/>
          <w:szCs w:val="26"/>
        </w:rPr>
        <w:t xml:space="preserve">Por razón de turno, correspondió a este Juzgado Segundo Administrativo el conocimiento del presente proceso; por lo que por auto del día </w:t>
      </w:r>
      <w:r w:rsidR="00CE564C" w:rsidRPr="0028032B">
        <w:rPr>
          <w:rFonts w:asciiTheme="minorHAnsi" w:hAnsiTheme="minorHAnsi" w:cstheme="minorHAnsi"/>
          <w:sz w:val="26"/>
          <w:szCs w:val="26"/>
        </w:rPr>
        <w:t>4</w:t>
      </w:r>
      <w:r w:rsidRPr="0028032B">
        <w:rPr>
          <w:rFonts w:asciiTheme="minorHAnsi" w:hAnsiTheme="minorHAnsi" w:cstheme="minorHAnsi"/>
          <w:sz w:val="26"/>
          <w:szCs w:val="26"/>
        </w:rPr>
        <w:t xml:space="preserve"> </w:t>
      </w:r>
      <w:r w:rsidR="00CE564C" w:rsidRPr="0028032B">
        <w:rPr>
          <w:rFonts w:asciiTheme="minorHAnsi" w:hAnsiTheme="minorHAnsi" w:cstheme="minorHAnsi"/>
          <w:sz w:val="26"/>
          <w:szCs w:val="26"/>
        </w:rPr>
        <w:t>cuatro</w:t>
      </w:r>
      <w:r w:rsidRPr="0028032B">
        <w:rPr>
          <w:rFonts w:asciiTheme="minorHAnsi" w:hAnsiTheme="minorHAnsi" w:cstheme="minorHAnsi"/>
          <w:sz w:val="26"/>
          <w:szCs w:val="26"/>
        </w:rPr>
        <w:t xml:space="preserve"> de mayo del año 2017 dos mil diecisiete, se ordenó formar el expediente y se admitió a trámite la demanda en contra del Sistema de Agua Potable y Alcantarillado de León; teniéndose al actor por ofrecida y admitida como pruebas: la documental descrita en el capítulo de pruebas de su escrito inicial de demanda; la que se tuvo en ese momento por desahogada dada su propia naturaleza; la inspección del inmueble ubicado en calle </w:t>
      </w:r>
      <w:r w:rsidR="00EC43D3" w:rsidRPr="0028032B">
        <w:rPr>
          <w:rFonts w:asciiTheme="minorHAnsi" w:hAnsiTheme="minorHAnsi" w:cstheme="minorHAnsi"/>
          <w:sz w:val="26"/>
          <w:szCs w:val="26"/>
        </w:rPr>
        <w:t>Olivo</w:t>
      </w:r>
      <w:r w:rsidRPr="0028032B">
        <w:rPr>
          <w:rFonts w:asciiTheme="minorHAnsi" w:hAnsiTheme="minorHAnsi" w:cstheme="minorHAnsi"/>
          <w:sz w:val="26"/>
          <w:szCs w:val="26"/>
        </w:rPr>
        <w:t xml:space="preserve"> número</w:t>
      </w:r>
      <w:r w:rsidR="00EC43D3" w:rsidRPr="0028032B">
        <w:rPr>
          <w:rFonts w:asciiTheme="minorHAnsi" w:hAnsiTheme="minorHAnsi" w:cstheme="minorHAnsi"/>
          <w:sz w:val="26"/>
          <w:szCs w:val="26"/>
        </w:rPr>
        <w:t>s</w:t>
      </w:r>
      <w:r w:rsidRPr="0028032B">
        <w:rPr>
          <w:rFonts w:asciiTheme="minorHAnsi" w:hAnsiTheme="minorHAnsi" w:cstheme="minorHAnsi"/>
          <w:sz w:val="26"/>
          <w:szCs w:val="26"/>
        </w:rPr>
        <w:t xml:space="preserve"> 1</w:t>
      </w:r>
      <w:r w:rsidR="00EC43D3" w:rsidRPr="0028032B">
        <w:rPr>
          <w:rFonts w:asciiTheme="minorHAnsi" w:hAnsiTheme="minorHAnsi" w:cstheme="minorHAnsi"/>
          <w:sz w:val="26"/>
          <w:szCs w:val="26"/>
        </w:rPr>
        <w:t>32</w:t>
      </w:r>
      <w:r w:rsidRPr="0028032B">
        <w:rPr>
          <w:rFonts w:asciiTheme="minorHAnsi" w:hAnsiTheme="minorHAnsi" w:cstheme="minorHAnsi"/>
          <w:sz w:val="26"/>
          <w:szCs w:val="26"/>
        </w:rPr>
        <w:t xml:space="preserve"> ciento </w:t>
      </w:r>
      <w:r w:rsidR="00EC43D3" w:rsidRPr="0028032B">
        <w:rPr>
          <w:rFonts w:asciiTheme="minorHAnsi" w:hAnsiTheme="minorHAnsi" w:cstheme="minorHAnsi"/>
          <w:sz w:val="26"/>
          <w:szCs w:val="26"/>
        </w:rPr>
        <w:t>treinta y dos y 134 ciento treinta y cuatro</w:t>
      </w:r>
      <w:r w:rsidRPr="0028032B">
        <w:rPr>
          <w:rFonts w:asciiTheme="minorHAnsi" w:hAnsiTheme="minorHAnsi" w:cstheme="minorHAnsi"/>
          <w:sz w:val="26"/>
          <w:szCs w:val="26"/>
        </w:rPr>
        <w:t xml:space="preserve">, de la colonia </w:t>
      </w:r>
      <w:r w:rsidR="00EC26B0" w:rsidRPr="0028032B">
        <w:rPr>
          <w:rFonts w:asciiTheme="minorHAnsi" w:hAnsiTheme="minorHAnsi" w:cstheme="minorHAnsi"/>
          <w:sz w:val="26"/>
          <w:szCs w:val="26"/>
        </w:rPr>
        <w:t xml:space="preserve">Obregón </w:t>
      </w:r>
      <w:r w:rsidRPr="0028032B">
        <w:rPr>
          <w:rFonts w:asciiTheme="minorHAnsi" w:hAnsiTheme="minorHAnsi" w:cstheme="minorHAnsi"/>
          <w:sz w:val="26"/>
          <w:szCs w:val="26"/>
        </w:rPr>
        <w:t xml:space="preserve">de esta ciudad, señalada para el día </w:t>
      </w:r>
      <w:r w:rsidR="00866BA3" w:rsidRPr="0028032B">
        <w:rPr>
          <w:rFonts w:asciiTheme="minorHAnsi" w:hAnsiTheme="minorHAnsi" w:cstheme="minorHAnsi"/>
          <w:sz w:val="26"/>
          <w:szCs w:val="26"/>
        </w:rPr>
        <w:t xml:space="preserve">18 dieciocho </w:t>
      </w:r>
      <w:r w:rsidRPr="0028032B">
        <w:rPr>
          <w:rFonts w:asciiTheme="minorHAnsi" w:hAnsiTheme="minorHAnsi" w:cstheme="minorHAnsi"/>
          <w:sz w:val="26"/>
          <w:szCs w:val="26"/>
        </w:rPr>
        <w:t>de julio de</w:t>
      </w:r>
      <w:r w:rsidR="00866BA3" w:rsidRPr="0028032B">
        <w:rPr>
          <w:rFonts w:asciiTheme="minorHAnsi" w:hAnsiTheme="minorHAnsi" w:cstheme="minorHAnsi"/>
          <w:sz w:val="26"/>
          <w:szCs w:val="26"/>
        </w:rPr>
        <w:t xml:space="preserve"> ese</w:t>
      </w:r>
      <w:r w:rsidRPr="0028032B">
        <w:rPr>
          <w:rFonts w:asciiTheme="minorHAnsi" w:hAnsiTheme="minorHAnsi" w:cstheme="minorHAnsi"/>
          <w:sz w:val="26"/>
          <w:szCs w:val="26"/>
        </w:rPr>
        <w:t xml:space="preserve"> año con el objeto de constatar en el mismo el status del servicio; y, los informes de la autoridad, acerca de los hechos de que haya tenido conocimiento con motivo o durante el desempeño de sus funciones respecto de los actos impugnados. . . . . . . . . . . . . . . . . . . . . . . . .  . . . . . . . . . . . .</w:t>
      </w:r>
      <w:r w:rsidR="00866BA3" w:rsidRPr="0028032B">
        <w:rPr>
          <w:rFonts w:asciiTheme="minorHAnsi" w:hAnsiTheme="minorHAnsi" w:cstheme="minorHAnsi"/>
          <w:sz w:val="26"/>
          <w:szCs w:val="26"/>
        </w:rPr>
        <w:t xml:space="preserve"> . . . </w:t>
      </w:r>
    </w:p>
    <w:p w:rsidR="00735388" w:rsidRPr="0028032B" w:rsidRDefault="00735388" w:rsidP="00735388">
      <w:pPr>
        <w:pStyle w:val="Textoindependienteprimerasangra"/>
        <w:ind w:firstLine="0"/>
        <w:jc w:val="both"/>
        <w:rPr>
          <w:rFonts w:asciiTheme="minorHAnsi" w:hAnsiTheme="minorHAnsi" w:cstheme="minorHAnsi"/>
          <w:sz w:val="26"/>
          <w:szCs w:val="26"/>
        </w:rPr>
      </w:pPr>
    </w:p>
    <w:p w:rsidR="00866BA3" w:rsidRPr="0028032B" w:rsidRDefault="00866BA3" w:rsidP="00866BA3">
      <w:pPr>
        <w:pStyle w:val="Textoindependienteprimerasangra"/>
        <w:ind w:firstLine="708"/>
        <w:jc w:val="both"/>
        <w:rPr>
          <w:rFonts w:asciiTheme="minorHAnsi" w:hAnsiTheme="minorHAnsi" w:cstheme="minorHAnsi"/>
          <w:sz w:val="26"/>
          <w:szCs w:val="26"/>
        </w:rPr>
      </w:pPr>
      <w:r w:rsidRPr="0028032B">
        <w:rPr>
          <w:rFonts w:asciiTheme="minorHAnsi" w:hAnsiTheme="minorHAnsi" w:cstheme="minorHAnsi"/>
          <w:sz w:val="26"/>
          <w:szCs w:val="26"/>
        </w:rPr>
        <w:t xml:space="preserve">No admitiéndose la testimonial a cargo de los accionistas de </w:t>
      </w:r>
      <w:r w:rsidRPr="0028032B">
        <w:rPr>
          <w:rFonts w:asciiTheme="minorHAnsi" w:hAnsiTheme="minorHAnsi" w:cstheme="minorHAnsi"/>
          <w:i/>
          <w:sz w:val="26"/>
          <w:szCs w:val="26"/>
        </w:rPr>
        <w:t>“</w:t>
      </w:r>
      <w:proofErr w:type="spellStart"/>
      <w:r w:rsidRPr="0028032B">
        <w:rPr>
          <w:rFonts w:asciiTheme="minorHAnsi" w:hAnsiTheme="minorHAnsi" w:cstheme="minorHAnsi"/>
          <w:i/>
          <w:sz w:val="26"/>
          <w:szCs w:val="26"/>
        </w:rPr>
        <w:t>Ecosys</w:t>
      </w:r>
      <w:proofErr w:type="spellEnd"/>
      <w:r w:rsidRPr="0028032B">
        <w:rPr>
          <w:rFonts w:asciiTheme="minorHAnsi" w:hAnsiTheme="minorHAnsi" w:cstheme="minorHAnsi"/>
          <w:i/>
          <w:sz w:val="26"/>
          <w:szCs w:val="26"/>
        </w:rPr>
        <w:t xml:space="preserve"> III, sociedad Anónima de Capital Variable”, </w:t>
      </w:r>
      <w:r w:rsidRPr="0028032B">
        <w:rPr>
          <w:rFonts w:asciiTheme="minorHAnsi" w:hAnsiTheme="minorHAnsi" w:cstheme="minorHAnsi"/>
          <w:sz w:val="26"/>
          <w:szCs w:val="26"/>
        </w:rPr>
        <w:t xml:space="preserve">por la razón señalada. . . . . . . . . . . . . . . . .  </w:t>
      </w:r>
    </w:p>
    <w:p w:rsidR="00866BA3" w:rsidRPr="0028032B" w:rsidRDefault="00866BA3" w:rsidP="00735388">
      <w:pPr>
        <w:pStyle w:val="Textoindependienteprimerasangra"/>
        <w:ind w:firstLine="0"/>
        <w:jc w:val="both"/>
        <w:rPr>
          <w:rFonts w:asciiTheme="minorHAnsi" w:hAnsiTheme="minorHAnsi" w:cstheme="minorHAnsi"/>
          <w:sz w:val="26"/>
          <w:szCs w:val="26"/>
        </w:rPr>
      </w:pPr>
    </w:p>
    <w:p w:rsidR="00735388" w:rsidRPr="0028032B" w:rsidRDefault="00735388" w:rsidP="00735388">
      <w:pPr>
        <w:pStyle w:val="Textoindependienteprimerasangra"/>
        <w:ind w:firstLine="708"/>
        <w:jc w:val="both"/>
        <w:rPr>
          <w:rFonts w:asciiTheme="minorHAnsi" w:hAnsiTheme="minorHAnsi" w:cstheme="minorHAnsi"/>
          <w:sz w:val="26"/>
          <w:szCs w:val="26"/>
        </w:rPr>
      </w:pPr>
      <w:r w:rsidRPr="0028032B">
        <w:rPr>
          <w:rFonts w:asciiTheme="minorHAnsi" w:hAnsiTheme="minorHAnsi" w:cstheme="minorHAnsi"/>
          <w:sz w:val="26"/>
          <w:szCs w:val="26"/>
        </w:rPr>
        <w:t xml:space="preserve">Respecto de la suspensión del acto impugnado, para el efecto de mejor proveer, se requirió a la autoridad demandada para que rindiera un informe en el que especificara el estado que actualmente guardaba la prestación del servicio de </w:t>
      </w:r>
      <w:r w:rsidRPr="0028032B">
        <w:rPr>
          <w:rFonts w:asciiTheme="minorHAnsi" w:hAnsiTheme="minorHAnsi" w:cstheme="minorHAnsi"/>
          <w:sz w:val="26"/>
          <w:szCs w:val="26"/>
        </w:rPr>
        <w:lastRenderedPageBreak/>
        <w:t xml:space="preserve">agua potable en el inmueble ubicado en calle </w:t>
      </w:r>
      <w:r w:rsidR="0094467C" w:rsidRPr="0028032B">
        <w:rPr>
          <w:rFonts w:asciiTheme="minorHAnsi" w:hAnsiTheme="minorHAnsi" w:cstheme="minorHAnsi"/>
          <w:sz w:val="26"/>
          <w:szCs w:val="26"/>
        </w:rPr>
        <w:t xml:space="preserve">Olivo números 132 ciento treinta y dos y 134 ciento treinta y cuatro, de la colonia Obregón </w:t>
      </w:r>
      <w:r w:rsidRPr="0028032B">
        <w:rPr>
          <w:rFonts w:asciiTheme="minorHAnsi" w:hAnsiTheme="minorHAnsi" w:cstheme="minorHAnsi"/>
          <w:sz w:val="26"/>
          <w:szCs w:val="26"/>
        </w:rPr>
        <w:t>de esta ciudad; en el que precisara si se encontraba suspendido el servicio, desde que fecha, el motivo y el tipo de servicio que se proporcionaba. . . . . . . . . . . . . . . . . . . . . . . . . . . . . . . . . . .</w:t>
      </w:r>
      <w:r w:rsidR="0094467C" w:rsidRPr="0028032B">
        <w:rPr>
          <w:rFonts w:asciiTheme="minorHAnsi" w:hAnsiTheme="minorHAnsi" w:cstheme="minorHAnsi"/>
          <w:sz w:val="26"/>
          <w:szCs w:val="26"/>
        </w:rPr>
        <w:t xml:space="preserve"> . . . </w:t>
      </w:r>
    </w:p>
    <w:p w:rsidR="00735388" w:rsidRPr="0028032B" w:rsidRDefault="00735388" w:rsidP="00735388">
      <w:pPr>
        <w:pStyle w:val="Textoindependienteprimerasangra"/>
        <w:ind w:firstLine="708"/>
        <w:jc w:val="both"/>
        <w:rPr>
          <w:rFonts w:asciiTheme="minorHAnsi" w:hAnsiTheme="minorHAnsi" w:cstheme="minorHAnsi"/>
          <w:sz w:val="26"/>
          <w:szCs w:val="26"/>
        </w:rPr>
      </w:pPr>
    </w:p>
    <w:p w:rsidR="00735388" w:rsidRPr="0028032B" w:rsidRDefault="00735388" w:rsidP="00735388">
      <w:pPr>
        <w:pStyle w:val="Textoindependienteprimerasangra"/>
        <w:ind w:firstLine="708"/>
        <w:jc w:val="both"/>
        <w:rPr>
          <w:rFonts w:asciiTheme="minorHAnsi" w:hAnsiTheme="minorHAnsi" w:cstheme="minorHAnsi"/>
          <w:sz w:val="26"/>
          <w:szCs w:val="26"/>
        </w:rPr>
      </w:pPr>
      <w:r w:rsidRPr="0028032B">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w:t>
      </w:r>
      <w:r w:rsidRPr="0028032B">
        <w:rPr>
          <w:rFonts w:asciiTheme="minorHAnsi" w:hAnsiTheme="minorHAnsi" w:cstheme="minorHAnsi"/>
          <w:b/>
          <w:sz w:val="26"/>
          <w:szCs w:val="26"/>
        </w:rPr>
        <w:t>Sistema de Agua Potable y Alcantarillado de León</w:t>
      </w:r>
      <w:r w:rsidRPr="0028032B">
        <w:rPr>
          <w:rFonts w:asciiTheme="minorHAnsi" w:hAnsiTheme="minorHAnsi" w:cstheme="minorHAnsi"/>
          <w:sz w:val="26"/>
          <w:szCs w:val="26"/>
        </w:rPr>
        <w:t xml:space="preserve"> (SAPAL por sus siglas), a través de su Presidente del Consejo Directivo y Representante Legal, </w:t>
      </w:r>
      <w:r w:rsidR="0028032B" w:rsidRPr="0028032B">
        <w:rPr>
          <w:rFonts w:ascii="Calibri" w:hAnsi="Calibri"/>
          <w:sz w:val="26"/>
          <w:szCs w:val="26"/>
        </w:rPr>
        <w:t>(…)</w:t>
      </w:r>
      <w:r w:rsidRPr="0028032B">
        <w:rPr>
          <w:rFonts w:asciiTheme="minorHAnsi" w:hAnsiTheme="minorHAnsi" w:cstheme="minorHAnsi"/>
          <w:sz w:val="26"/>
          <w:szCs w:val="26"/>
        </w:rPr>
        <w:t xml:space="preserve"> por escrito presentado el día </w:t>
      </w:r>
      <w:r w:rsidR="001A1EE5" w:rsidRPr="0028032B">
        <w:rPr>
          <w:rFonts w:asciiTheme="minorHAnsi" w:hAnsiTheme="minorHAnsi" w:cstheme="minorHAnsi"/>
          <w:sz w:val="26"/>
          <w:szCs w:val="26"/>
        </w:rPr>
        <w:t>22</w:t>
      </w:r>
      <w:r w:rsidRPr="0028032B">
        <w:rPr>
          <w:rFonts w:asciiTheme="minorHAnsi" w:hAnsiTheme="minorHAnsi" w:cstheme="minorHAnsi"/>
          <w:sz w:val="26"/>
          <w:szCs w:val="26"/>
        </w:rPr>
        <w:t xml:space="preserve"> </w:t>
      </w:r>
      <w:r w:rsidR="001A1EE5" w:rsidRPr="0028032B">
        <w:rPr>
          <w:rFonts w:asciiTheme="minorHAnsi" w:hAnsiTheme="minorHAnsi" w:cstheme="minorHAnsi"/>
          <w:sz w:val="26"/>
          <w:szCs w:val="26"/>
        </w:rPr>
        <w:t>veintidós</w:t>
      </w:r>
      <w:r w:rsidRPr="0028032B">
        <w:rPr>
          <w:rFonts w:asciiTheme="minorHAnsi" w:hAnsiTheme="minorHAnsi" w:cstheme="minorHAnsi"/>
          <w:sz w:val="26"/>
          <w:szCs w:val="26"/>
        </w:rPr>
        <w:t xml:space="preserve"> de mayo del año 2017 dos mil diecisiete, en el que planteó causales de improcedencia, dio contestación a los hechos, y refirió que los conceptos de impugnación eran inoperantes; así como rindió el informe que, como medio de prueba, se le solicitó. </w:t>
      </w:r>
    </w:p>
    <w:p w:rsidR="00735388" w:rsidRPr="0028032B" w:rsidRDefault="00735388" w:rsidP="00735388">
      <w:pPr>
        <w:pStyle w:val="Textoindependienteprimerasangra"/>
        <w:ind w:firstLine="708"/>
        <w:jc w:val="both"/>
        <w:rPr>
          <w:rFonts w:asciiTheme="minorHAnsi" w:hAnsiTheme="minorHAnsi" w:cstheme="minorHAnsi"/>
          <w:sz w:val="26"/>
          <w:szCs w:val="26"/>
        </w:rPr>
      </w:pPr>
    </w:p>
    <w:p w:rsidR="00735388" w:rsidRPr="0028032B" w:rsidRDefault="00735388" w:rsidP="00735388">
      <w:pPr>
        <w:pStyle w:val="Textoindependienteprimerasangra"/>
        <w:ind w:firstLine="708"/>
        <w:jc w:val="both"/>
        <w:rPr>
          <w:rFonts w:asciiTheme="minorHAnsi" w:hAnsiTheme="minorHAnsi" w:cstheme="minorHAnsi"/>
          <w:sz w:val="26"/>
          <w:szCs w:val="26"/>
        </w:rPr>
      </w:pPr>
      <w:r w:rsidRPr="0028032B">
        <w:rPr>
          <w:rFonts w:asciiTheme="minorHAnsi" w:hAnsiTheme="minorHAnsi" w:cstheme="minorHAnsi"/>
          <w:b/>
          <w:i/>
          <w:sz w:val="26"/>
          <w:szCs w:val="26"/>
        </w:rPr>
        <w:t>TERCERO.-</w:t>
      </w:r>
      <w:r w:rsidRPr="0028032B">
        <w:rPr>
          <w:rFonts w:asciiTheme="minorHAnsi" w:hAnsiTheme="minorHAnsi" w:cstheme="minorHAnsi"/>
          <w:sz w:val="26"/>
          <w:szCs w:val="26"/>
        </w:rPr>
        <w:t xml:space="preserve"> Por escrito presentado el día </w:t>
      </w:r>
      <w:r w:rsidR="007C4EC7" w:rsidRPr="0028032B">
        <w:rPr>
          <w:rFonts w:asciiTheme="minorHAnsi" w:hAnsiTheme="minorHAnsi" w:cstheme="minorHAnsi"/>
          <w:sz w:val="26"/>
          <w:szCs w:val="26"/>
        </w:rPr>
        <w:t>16 dieciséis</w:t>
      </w:r>
      <w:r w:rsidRPr="0028032B">
        <w:rPr>
          <w:rFonts w:asciiTheme="minorHAnsi" w:hAnsiTheme="minorHAnsi" w:cstheme="minorHAnsi"/>
          <w:sz w:val="26"/>
          <w:szCs w:val="26"/>
        </w:rPr>
        <w:t xml:space="preserve"> de mayo del 2017 dos mil diecisiete, el Presidente del Consejo Directivo y Representante Legal del Organismo, </w:t>
      </w:r>
      <w:r w:rsidR="0028032B" w:rsidRPr="0028032B">
        <w:rPr>
          <w:rFonts w:ascii="Calibri" w:hAnsi="Calibri"/>
          <w:sz w:val="26"/>
          <w:szCs w:val="26"/>
        </w:rPr>
        <w:t>(…)</w:t>
      </w:r>
      <w:r w:rsidRPr="0028032B">
        <w:rPr>
          <w:rFonts w:asciiTheme="minorHAnsi" w:hAnsiTheme="minorHAnsi" w:cstheme="minorHAnsi"/>
          <w:sz w:val="26"/>
          <w:szCs w:val="26"/>
        </w:rPr>
        <w:t xml:space="preserve"> rindió el informe solicitado para mejor proveer sobre el otorgamiento de la suspensión; señalando que </w:t>
      </w:r>
      <w:r w:rsidR="00144FD3" w:rsidRPr="0028032B">
        <w:rPr>
          <w:rFonts w:asciiTheme="minorHAnsi" w:hAnsiTheme="minorHAnsi" w:cstheme="minorHAnsi"/>
          <w:sz w:val="26"/>
          <w:szCs w:val="26"/>
        </w:rPr>
        <w:t xml:space="preserve">respecto de la cuenta número 148635 </w:t>
      </w:r>
      <w:r w:rsidRPr="0028032B">
        <w:rPr>
          <w:rFonts w:asciiTheme="minorHAnsi" w:hAnsiTheme="minorHAnsi" w:cstheme="minorHAnsi"/>
          <w:sz w:val="26"/>
          <w:szCs w:val="26"/>
        </w:rPr>
        <w:t xml:space="preserve">el servicio de </w:t>
      </w:r>
      <w:r w:rsidR="007C4EC7" w:rsidRPr="0028032B">
        <w:rPr>
          <w:rFonts w:asciiTheme="minorHAnsi" w:hAnsiTheme="minorHAnsi" w:cstheme="minorHAnsi"/>
          <w:sz w:val="26"/>
          <w:szCs w:val="26"/>
        </w:rPr>
        <w:t>drenaje</w:t>
      </w:r>
      <w:r w:rsidRPr="0028032B">
        <w:rPr>
          <w:rFonts w:asciiTheme="minorHAnsi" w:hAnsiTheme="minorHAnsi" w:cstheme="minorHAnsi"/>
          <w:sz w:val="26"/>
          <w:szCs w:val="26"/>
        </w:rPr>
        <w:t xml:space="preserve"> se encuentra suspendido en el inmueble desde el día </w:t>
      </w:r>
      <w:r w:rsidR="007C4EC7" w:rsidRPr="0028032B">
        <w:rPr>
          <w:rFonts w:asciiTheme="minorHAnsi" w:hAnsiTheme="minorHAnsi" w:cstheme="minorHAnsi"/>
          <w:sz w:val="26"/>
          <w:szCs w:val="26"/>
        </w:rPr>
        <w:t>2 dos de abril del año 2014 dos mil catorce</w:t>
      </w:r>
      <w:r w:rsidRPr="0028032B">
        <w:rPr>
          <w:rFonts w:asciiTheme="minorHAnsi" w:hAnsiTheme="minorHAnsi" w:cstheme="minorHAnsi"/>
          <w:sz w:val="26"/>
          <w:szCs w:val="26"/>
        </w:rPr>
        <w:t xml:space="preserve"> y que el tipo de servicio proporcionado es el industrial, por tratarse de una procesadora de cueros</w:t>
      </w:r>
      <w:r w:rsidR="00144FD3" w:rsidRPr="0028032B">
        <w:rPr>
          <w:rFonts w:asciiTheme="minorHAnsi" w:hAnsiTheme="minorHAnsi" w:cstheme="minorHAnsi"/>
          <w:sz w:val="26"/>
          <w:szCs w:val="26"/>
        </w:rPr>
        <w:t xml:space="preserve"> y que está a nombre del actor</w:t>
      </w:r>
      <w:r w:rsidRPr="0028032B">
        <w:rPr>
          <w:rFonts w:asciiTheme="minorHAnsi" w:hAnsiTheme="minorHAnsi" w:cstheme="minorHAnsi"/>
          <w:sz w:val="26"/>
          <w:szCs w:val="26"/>
        </w:rPr>
        <w:t>. . . . . . . . . . . . . . . . . . . .</w:t>
      </w:r>
      <w:r w:rsidR="007C4EC7" w:rsidRPr="0028032B">
        <w:rPr>
          <w:rFonts w:asciiTheme="minorHAnsi" w:hAnsiTheme="minorHAnsi" w:cstheme="minorHAnsi"/>
          <w:sz w:val="26"/>
          <w:szCs w:val="26"/>
        </w:rPr>
        <w:t xml:space="preserve"> </w:t>
      </w:r>
      <w:r w:rsidR="00144FD3" w:rsidRPr="0028032B">
        <w:rPr>
          <w:rFonts w:asciiTheme="minorHAnsi" w:hAnsiTheme="minorHAnsi" w:cstheme="minorHAnsi"/>
          <w:sz w:val="26"/>
          <w:szCs w:val="26"/>
        </w:rPr>
        <w:t xml:space="preserve">. . . . </w:t>
      </w:r>
    </w:p>
    <w:p w:rsidR="00144FD3" w:rsidRPr="0028032B" w:rsidRDefault="00144FD3" w:rsidP="00735388">
      <w:pPr>
        <w:pStyle w:val="Textoindependienteprimerasangra"/>
        <w:ind w:firstLine="708"/>
        <w:jc w:val="both"/>
        <w:rPr>
          <w:rFonts w:asciiTheme="minorHAnsi" w:hAnsiTheme="minorHAnsi" w:cstheme="minorHAnsi"/>
          <w:sz w:val="26"/>
          <w:szCs w:val="26"/>
        </w:rPr>
      </w:pPr>
    </w:p>
    <w:p w:rsidR="00144FD3" w:rsidRPr="0028032B" w:rsidRDefault="00144FD3" w:rsidP="00E5771E">
      <w:pPr>
        <w:pStyle w:val="Textoindependienteprimerasangra"/>
        <w:ind w:firstLine="708"/>
        <w:jc w:val="both"/>
        <w:rPr>
          <w:rFonts w:asciiTheme="minorHAnsi" w:hAnsiTheme="minorHAnsi" w:cstheme="minorHAnsi"/>
          <w:sz w:val="26"/>
          <w:szCs w:val="26"/>
        </w:rPr>
      </w:pPr>
      <w:r w:rsidRPr="0028032B">
        <w:rPr>
          <w:rFonts w:asciiTheme="minorHAnsi" w:hAnsiTheme="minorHAnsi" w:cstheme="minorHAnsi"/>
          <w:sz w:val="26"/>
          <w:szCs w:val="26"/>
        </w:rPr>
        <w:t xml:space="preserve">En tanto que respecto de la cuenta número  16024, </w:t>
      </w:r>
      <w:r w:rsidR="00E5771E" w:rsidRPr="0028032B">
        <w:rPr>
          <w:rFonts w:asciiTheme="minorHAnsi" w:hAnsiTheme="minorHAnsi" w:cstheme="minorHAnsi"/>
          <w:sz w:val="26"/>
          <w:szCs w:val="26"/>
        </w:rPr>
        <w:t xml:space="preserve">refirió que </w:t>
      </w:r>
      <w:r w:rsidRPr="0028032B">
        <w:rPr>
          <w:rFonts w:asciiTheme="minorHAnsi" w:hAnsiTheme="minorHAnsi" w:cstheme="minorHAnsi"/>
          <w:sz w:val="26"/>
          <w:szCs w:val="26"/>
        </w:rPr>
        <w:t xml:space="preserve">se encuentra registrada a nombre de la ciudadana </w:t>
      </w:r>
      <w:r w:rsidR="0028032B" w:rsidRPr="0028032B">
        <w:rPr>
          <w:rFonts w:ascii="Calibri" w:hAnsi="Calibri"/>
          <w:sz w:val="26"/>
          <w:szCs w:val="26"/>
        </w:rPr>
        <w:t>(…)</w:t>
      </w:r>
      <w:r w:rsidRPr="0028032B">
        <w:rPr>
          <w:rFonts w:asciiTheme="minorHAnsi" w:hAnsiTheme="minorHAnsi" w:cstheme="minorHAnsi"/>
          <w:sz w:val="26"/>
          <w:szCs w:val="26"/>
        </w:rPr>
        <w:t xml:space="preserve">, </w:t>
      </w:r>
      <w:r w:rsidR="00B87735" w:rsidRPr="0028032B">
        <w:rPr>
          <w:rFonts w:asciiTheme="minorHAnsi" w:hAnsiTheme="minorHAnsi" w:cstheme="minorHAnsi"/>
          <w:sz w:val="26"/>
          <w:szCs w:val="26"/>
        </w:rPr>
        <w:t>y que respecto al servicio público de agua potable el servicio se encuentra suspendido</w:t>
      </w:r>
      <w:r w:rsidR="00834F4B" w:rsidRPr="0028032B">
        <w:rPr>
          <w:rFonts w:asciiTheme="minorHAnsi" w:hAnsiTheme="minorHAnsi" w:cstheme="minorHAnsi"/>
          <w:sz w:val="26"/>
          <w:szCs w:val="26"/>
        </w:rPr>
        <w:t xml:space="preserve"> desde el 22 veintidós de octubre del 2014 dos mil catorce, </w:t>
      </w:r>
      <w:r w:rsidR="00FB6F3B" w:rsidRPr="0028032B">
        <w:rPr>
          <w:rFonts w:asciiTheme="minorHAnsi" w:hAnsiTheme="minorHAnsi" w:cstheme="minorHAnsi"/>
          <w:sz w:val="26"/>
          <w:szCs w:val="26"/>
        </w:rPr>
        <w:t>y que se encuentra registrado como tenería.</w:t>
      </w:r>
      <w:r w:rsidR="00E5771E" w:rsidRPr="0028032B">
        <w:rPr>
          <w:rFonts w:asciiTheme="minorHAnsi" w:hAnsiTheme="minorHAnsi" w:cstheme="minorHAnsi"/>
          <w:sz w:val="26"/>
          <w:szCs w:val="26"/>
        </w:rPr>
        <w:t xml:space="preserve"> . . . . . . . . . . . . . . . . . . . . . . . . . . .  . . . . . . . . . . . . . . . . . . . . . . . . . . . . . . . . . . .</w:t>
      </w:r>
    </w:p>
    <w:p w:rsidR="00735388" w:rsidRPr="0028032B" w:rsidRDefault="00735388" w:rsidP="00735388">
      <w:pPr>
        <w:pStyle w:val="Textoindependienteprimerasangra"/>
        <w:ind w:firstLine="0"/>
        <w:jc w:val="both"/>
        <w:rPr>
          <w:rFonts w:asciiTheme="minorHAnsi" w:hAnsiTheme="minorHAnsi" w:cstheme="minorHAnsi"/>
          <w:sz w:val="26"/>
          <w:szCs w:val="26"/>
        </w:rPr>
      </w:pPr>
    </w:p>
    <w:p w:rsidR="00735388" w:rsidRPr="0028032B" w:rsidRDefault="00735388" w:rsidP="00735388">
      <w:pPr>
        <w:pStyle w:val="Textoindependienteprimerasangra"/>
        <w:ind w:firstLine="708"/>
        <w:jc w:val="both"/>
        <w:rPr>
          <w:rFonts w:asciiTheme="minorHAnsi" w:hAnsiTheme="minorHAnsi" w:cstheme="minorHAnsi"/>
          <w:sz w:val="26"/>
          <w:szCs w:val="26"/>
        </w:rPr>
      </w:pPr>
      <w:r w:rsidRPr="0028032B">
        <w:rPr>
          <w:rFonts w:asciiTheme="minorHAnsi" w:hAnsiTheme="minorHAnsi" w:cstheme="minorHAnsi"/>
          <w:sz w:val="26"/>
          <w:szCs w:val="26"/>
        </w:rPr>
        <w:t>Por ello, mediante acuerdo de fecha 1</w:t>
      </w:r>
      <w:r w:rsidR="007C4EC7" w:rsidRPr="0028032B">
        <w:rPr>
          <w:rFonts w:asciiTheme="minorHAnsi" w:hAnsiTheme="minorHAnsi" w:cstheme="minorHAnsi"/>
          <w:sz w:val="26"/>
          <w:szCs w:val="26"/>
        </w:rPr>
        <w:t>9</w:t>
      </w:r>
      <w:r w:rsidRPr="0028032B">
        <w:rPr>
          <w:rFonts w:asciiTheme="minorHAnsi" w:hAnsiTheme="minorHAnsi" w:cstheme="minorHAnsi"/>
          <w:sz w:val="26"/>
          <w:szCs w:val="26"/>
        </w:rPr>
        <w:t xml:space="preserve"> d</w:t>
      </w:r>
      <w:r w:rsidR="007C4EC7" w:rsidRPr="0028032B">
        <w:rPr>
          <w:rFonts w:asciiTheme="minorHAnsi" w:hAnsiTheme="minorHAnsi" w:cstheme="minorHAnsi"/>
          <w:sz w:val="26"/>
          <w:szCs w:val="26"/>
        </w:rPr>
        <w:t>iecinueve</w:t>
      </w:r>
      <w:r w:rsidRPr="0028032B">
        <w:rPr>
          <w:rFonts w:asciiTheme="minorHAnsi" w:hAnsiTheme="minorHAnsi" w:cstheme="minorHAnsi"/>
          <w:sz w:val="26"/>
          <w:szCs w:val="26"/>
        </w:rPr>
        <w:t xml:space="preserve"> de mayo del año 2017 dos mil diecisiete, se acordó </w:t>
      </w:r>
      <w:r w:rsidRPr="0028032B">
        <w:rPr>
          <w:rFonts w:asciiTheme="minorHAnsi" w:hAnsiTheme="minorHAnsi" w:cstheme="minorHAnsi"/>
          <w:b/>
          <w:sz w:val="26"/>
          <w:szCs w:val="26"/>
        </w:rPr>
        <w:t>no conceder</w:t>
      </w:r>
      <w:r w:rsidR="007C4EC7" w:rsidRPr="0028032B">
        <w:rPr>
          <w:rFonts w:asciiTheme="minorHAnsi" w:hAnsiTheme="minorHAnsi" w:cstheme="minorHAnsi"/>
          <w:sz w:val="26"/>
          <w:szCs w:val="26"/>
        </w:rPr>
        <w:t xml:space="preserve"> la suspensión, porque</w:t>
      </w:r>
      <w:r w:rsidRPr="0028032B">
        <w:rPr>
          <w:rFonts w:asciiTheme="minorHAnsi" w:hAnsiTheme="minorHAnsi" w:cstheme="minorHAnsi"/>
          <w:sz w:val="26"/>
          <w:szCs w:val="26"/>
        </w:rPr>
        <w:t xml:space="preserve"> de concederse, implicaría la contravención de disposiciones de orden público e interés social</w:t>
      </w:r>
      <w:proofErr w:type="gramStart"/>
      <w:r w:rsidRPr="0028032B">
        <w:rPr>
          <w:rFonts w:asciiTheme="minorHAnsi" w:hAnsiTheme="minorHAnsi" w:cstheme="minorHAnsi"/>
          <w:sz w:val="26"/>
          <w:szCs w:val="26"/>
        </w:rPr>
        <w:t xml:space="preserve">. </w:t>
      </w:r>
      <w:r w:rsidRPr="0028032B">
        <w:rPr>
          <w:rFonts w:ascii="Calibri" w:hAnsi="Calibri" w:cs="Calibri"/>
          <w:sz w:val="26"/>
          <w:szCs w:val="26"/>
        </w:rPr>
        <w:t>. . .</w:t>
      </w:r>
      <w:proofErr w:type="gramEnd"/>
      <w:r w:rsidRPr="0028032B">
        <w:rPr>
          <w:rFonts w:ascii="Calibri" w:hAnsi="Calibri" w:cs="Calibri"/>
          <w:sz w:val="26"/>
          <w:szCs w:val="26"/>
        </w:rPr>
        <w:t xml:space="preserve"> </w:t>
      </w:r>
    </w:p>
    <w:p w:rsidR="00735388" w:rsidRPr="0028032B" w:rsidRDefault="00735388" w:rsidP="00735388">
      <w:pPr>
        <w:pStyle w:val="Textoindependienteprimerasangra"/>
        <w:ind w:firstLine="0"/>
        <w:jc w:val="both"/>
        <w:rPr>
          <w:rFonts w:asciiTheme="minorHAnsi" w:hAnsiTheme="minorHAnsi" w:cstheme="minorHAnsi"/>
          <w:sz w:val="26"/>
          <w:szCs w:val="26"/>
        </w:rPr>
      </w:pPr>
    </w:p>
    <w:p w:rsidR="00735388" w:rsidRPr="0028032B" w:rsidRDefault="00735388" w:rsidP="00735388">
      <w:pPr>
        <w:pStyle w:val="Textoindependienteprimerasangra"/>
        <w:ind w:firstLine="708"/>
        <w:jc w:val="both"/>
        <w:rPr>
          <w:rFonts w:asciiTheme="minorHAnsi" w:hAnsiTheme="minorHAnsi" w:cstheme="minorHAnsi"/>
          <w:sz w:val="26"/>
          <w:szCs w:val="26"/>
        </w:rPr>
      </w:pPr>
      <w:r w:rsidRPr="0028032B">
        <w:rPr>
          <w:rFonts w:asciiTheme="minorHAnsi" w:hAnsiTheme="minorHAnsi" w:cstheme="minorHAnsi"/>
          <w:b/>
          <w:i/>
          <w:sz w:val="26"/>
          <w:szCs w:val="26"/>
        </w:rPr>
        <w:t xml:space="preserve">CUARTO.- </w:t>
      </w:r>
      <w:r w:rsidRPr="0028032B">
        <w:rPr>
          <w:rFonts w:asciiTheme="minorHAnsi" w:hAnsiTheme="minorHAnsi" w:cstheme="minorHAnsi"/>
          <w:sz w:val="26"/>
          <w:szCs w:val="26"/>
        </w:rPr>
        <w:t xml:space="preserve">Por proveído de fecha 25 veinticinco de mayo del año 2017 dos mil diecisiete, se tuvo a la autoridad demandada por rindiendo el informe que, como medio de prueba admitido al actor, le fue solicitado, el que le fue admitido como prueba al actor; prueba que se tuvo por desahogada en ese momento. Asimismo, se tuvo a la autoridad enjuiciada, por </w:t>
      </w:r>
      <w:r w:rsidRPr="0028032B">
        <w:rPr>
          <w:rFonts w:asciiTheme="minorHAnsi" w:hAnsiTheme="minorHAnsi" w:cstheme="minorHAnsi"/>
          <w:b/>
          <w:sz w:val="26"/>
          <w:szCs w:val="26"/>
        </w:rPr>
        <w:t>contestando,</w:t>
      </w:r>
      <w:r w:rsidRPr="0028032B">
        <w:rPr>
          <w:rFonts w:asciiTheme="minorHAnsi" w:hAnsiTheme="minorHAnsi" w:cstheme="minorHAnsi"/>
          <w:sz w:val="26"/>
          <w:szCs w:val="26"/>
        </w:rPr>
        <w:t xml:space="preserve"> en tiempo y forma, la demanda entablada en su contra, en los términos precisados. . . . . . . . . . . . . . . .  </w:t>
      </w:r>
    </w:p>
    <w:p w:rsidR="00735388" w:rsidRPr="0028032B" w:rsidRDefault="00735388" w:rsidP="00735388">
      <w:pPr>
        <w:pStyle w:val="Textoindependienteprimerasangra"/>
        <w:ind w:firstLine="0"/>
        <w:jc w:val="both"/>
        <w:rPr>
          <w:rFonts w:asciiTheme="minorHAnsi" w:hAnsiTheme="minorHAnsi" w:cstheme="minorHAnsi"/>
          <w:sz w:val="26"/>
          <w:szCs w:val="26"/>
        </w:rPr>
      </w:pPr>
    </w:p>
    <w:p w:rsidR="00735388" w:rsidRPr="0028032B" w:rsidRDefault="00735388" w:rsidP="00735388">
      <w:pPr>
        <w:pStyle w:val="Textoindependienteprimerasangra"/>
        <w:ind w:firstLine="0"/>
        <w:jc w:val="both"/>
        <w:rPr>
          <w:rFonts w:asciiTheme="minorHAnsi" w:hAnsiTheme="minorHAnsi" w:cstheme="minorHAnsi"/>
          <w:sz w:val="26"/>
          <w:szCs w:val="26"/>
        </w:rPr>
      </w:pPr>
      <w:r w:rsidRPr="0028032B">
        <w:rPr>
          <w:rFonts w:asciiTheme="minorHAnsi" w:hAnsiTheme="minorHAnsi" w:cstheme="minorHAnsi"/>
          <w:sz w:val="26"/>
          <w:szCs w:val="26"/>
        </w:rPr>
        <w:tab/>
        <w:t xml:space="preserve">Así también, se tuvieron por ofrecidas y admitidas como pruebas, la documental admitida al actor y la que adjuntó a su escrito de contestación; las que, dada su naturaleza, se tuvieron en ese momento por desahogadas y la </w:t>
      </w:r>
      <w:proofErr w:type="spellStart"/>
      <w:r w:rsidRPr="0028032B">
        <w:rPr>
          <w:rFonts w:asciiTheme="minorHAnsi" w:hAnsiTheme="minorHAnsi" w:cstheme="minorHAnsi"/>
          <w:sz w:val="26"/>
          <w:szCs w:val="26"/>
        </w:rPr>
        <w:t>presuncional</w:t>
      </w:r>
      <w:proofErr w:type="spellEnd"/>
      <w:r w:rsidRPr="0028032B">
        <w:rPr>
          <w:rFonts w:asciiTheme="minorHAnsi" w:hAnsiTheme="minorHAnsi" w:cstheme="minorHAnsi"/>
          <w:sz w:val="26"/>
          <w:szCs w:val="26"/>
        </w:rPr>
        <w:t xml:space="preserve"> legal y humana en lo que le beneficie. . . . . . . . . . . . . . . . . . . . . . . . . . .  </w:t>
      </w:r>
    </w:p>
    <w:p w:rsidR="00735388" w:rsidRPr="0028032B" w:rsidRDefault="00735388" w:rsidP="00735388">
      <w:pPr>
        <w:pStyle w:val="Textoindependienteprimerasangra"/>
        <w:ind w:firstLine="0"/>
        <w:jc w:val="both"/>
        <w:rPr>
          <w:rFonts w:asciiTheme="minorHAnsi" w:hAnsiTheme="minorHAnsi" w:cstheme="minorHAnsi"/>
          <w:sz w:val="26"/>
          <w:szCs w:val="26"/>
        </w:rPr>
      </w:pPr>
    </w:p>
    <w:p w:rsidR="00FF78BA" w:rsidRPr="0028032B" w:rsidRDefault="00735388" w:rsidP="00E5771E">
      <w:pPr>
        <w:pStyle w:val="Textoindependienteprimerasangra"/>
        <w:ind w:firstLine="708"/>
        <w:jc w:val="both"/>
        <w:rPr>
          <w:rFonts w:asciiTheme="minorHAnsi" w:hAnsiTheme="minorHAnsi" w:cstheme="minorHAnsi"/>
          <w:sz w:val="26"/>
          <w:szCs w:val="26"/>
        </w:rPr>
      </w:pPr>
      <w:r w:rsidRPr="0028032B">
        <w:rPr>
          <w:rFonts w:asciiTheme="minorHAnsi" w:hAnsiTheme="minorHAnsi" w:cstheme="minorHAnsi"/>
          <w:sz w:val="26"/>
          <w:szCs w:val="26"/>
        </w:rPr>
        <w:t xml:space="preserve">De este modo, al no existir pruebas pendientes de desahogo, y por ser el momento procesal oportuno, se citó a las partes a la </w:t>
      </w:r>
      <w:r w:rsidRPr="0028032B">
        <w:rPr>
          <w:rFonts w:asciiTheme="minorHAnsi" w:hAnsiTheme="minorHAnsi" w:cstheme="minorHAnsi"/>
          <w:b/>
          <w:sz w:val="26"/>
          <w:szCs w:val="26"/>
        </w:rPr>
        <w:t>Audiencia de Alegatos</w:t>
      </w:r>
      <w:r w:rsidRPr="0028032B">
        <w:rPr>
          <w:rFonts w:asciiTheme="minorHAnsi" w:hAnsiTheme="minorHAnsi" w:cstheme="minorHAnsi"/>
          <w:sz w:val="26"/>
          <w:szCs w:val="26"/>
        </w:rPr>
        <w:t>, a</w:t>
      </w:r>
    </w:p>
    <w:p w:rsidR="00FF78BA" w:rsidRPr="0028032B" w:rsidRDefault="00FF78BA" w:rsidP="00FF78BA">
      <w:pPr>
        <w:pStyle w:val="Textoindependienteprimerasangra"/>
        <w:ind w:firstLine="708"/>
        <w:jc w:val="right"/>
        <w:rPr>
          <w:rFonts w:asciiTheme="minorHAnsi" w:hAnsiTheme="minorHAnsi" w:cstheme="minorHAnsi"/>
          <w:b/>
          <w:sz w:val="26"/>
          <w:szCs w:val="26"/>
        </w:rPr>
      </w:pPr>
      <w:r w:rsidRPr="0028032B">
        <w:rPr>
          <w:rFonts w:asciiTheme="minorHAnsi" w:hAnsiTheme="minorHAnsi" w:cstheme="minorHAnsi"/>
          <w:b/>
          <w:sz w:val="26"/>
          <w:szCs w:val="26"/>
        </w:rPr>
        <w:lastRenderedPageBreak/>
        <w:t>Expediente número</w:t>
      </w:r>
      <w:r w:rsidRPr="0028032B">
        <w:rPr>
          <w:rFonts w:asciiTheme="minorHAnsi" w:hAnsiTheme="minorHAnsi" w:cstheme="minorHAnsi"/>
          <w:sz w:val="26"/>
          <w:szCs w:val="26"/>
        </w:rPr>
        <w:t xml:space="preserve"> </w:t>
      </w:r>
      <w:r w:rsidRPr="0028032B">
        <w:rPr>
          <w:rFonts w:asciiTheme="minorHAnsi" w:hAnsiTheme="minorHAnsi" w:cstheme="minorHAnsi"/>
          <w:b/>
          <w:sz w:val="26"/>
          <w:szCs w:val="26"/>
        </w:rPr>
        <w:t>0508/2doJAM/2017-JN</w:t>
      </w:r>
    </w:p>
    <w:p w:rsidR="00FF78BA" w:rsidRPr="0028032B" w:rsidRDefault="00FF78BA" w:rsidP="00735388">
      <w:pPr>
        <w:pStyle w:val="Textoindependienteprimerasangra"/>
        <w:ind w:firstLine="708"/>
        <w:jc w:val="both"/>
        <w:rPr>
          <w:rFonts w:asciiTheme="minorHAnsi" w:hAnsiTheme="minorHAnsi" w:cstheme="minorHAnsi"/>
          <w:sz w:val="26"/>
          <w:szCs w:val="26"/>
        </w:rPr>
      </w:pPr>
    </w:p>
    <w:p w:rsidR="00735388" w:rsidRPr="0028032B" w:rsidRDefault="00735388" w:rsidP="00FF78BA">
      <w:pPr>
        <w:pStyle w:val="Textoindependienteprimerasangra"/>
        <w:ind w:firstLine="0"/>
        <w:jc w:val="both"/>
        <w:rPr>
          <w:rFonts w:asciiTheme="minorHAnsi" w:hAnsiTheme="minorHAnsi" w:cstheme="minorHAnsi"/>
          <w:sz w:val="26"/>
          <w:szCs w:val="26"/>
        </w:rPr>
      </w:pPr>
      <w:proofErr w:type="gramStart"/>
      <w:r w:rsidRPr="0028032B">
        <w:rPr>
          <w:rFonts w:asciiTheme="minorHAnsi" w:hAnsiTheme="minorHAnsi" w:cstheme="minorHAnsi"/>
          <w:sz w:val="26"/>
          <w:szCs w:val="26"/>
        </w:rPr>
        <w:t>celebrarse</w:t>
      </w:r>
      <w:proofErr w:type="gramEnd"/>
      <w:r w:rsidRPr="0028032B">
        <w:rPr>
          <w:rFonts w:asciiTheme="minorHAnsi" w:hAnsiTheme="minorHAnsi" w:cstheme="minorHAnsi"/>
          <w:sz w:val="26"/>
          <w:szCs w:val="26"/>
        </w:rPr>
        <w:t xml:space="preserve"> el día </w:t>
      </w:r>
      <w:r w:rsidR="009806BE" w:rsidRPr="0028032B">
        <w:rPr>
          <w:rFonts w:asciiTheme="minorHAnsi" w:hAnsiTheme="minorHAnsi" w:cstheme="minorHAnsi"/>
          <w:b/>
          <w:sz w:val="26"/>
          <w:szCs w:val="26"/>
        </w:rPr>
        <w:t>3</w:t>
      </w:r>
      <w:r w:rsidRPr="0028032B">
        <w:rPr>
          <w:rFonts w:asciiTheme="minorHAnsi" w:hAnsiTheme="minorHAnsi" w:cstheme="minorHAnsi"/>
          <w:sz w:val="26"/>
          <w:szCs w:val="26"/>
        </w:rPr>
        <w:t xml:space="preserve"> </w:t>
      </w:r>
      <w:r w:rsidR="009806BE" w:rsidRPr="0028032B">
        <w:rPr>
          <w:rFonts w:asciiTheme="minorHAnsi" w:hAnsiTheme="minorHAnsi" w:cstheme="minorHAnsi"/>
          <w:sz w:val="26"/>
          <w:szCs w:val="26"/>
        </w:rPr>
        <w:t>tres</w:t>
      </w:r>
      <w:r w:rsidRPr="0028032B">
        <w:rPr>
          <w:rFonts w:asciiTheme="minorHAnsi" w:hAnsiTheme="minorHAnsi" w:cstheme="minorHAnsi"/>
          <w:sz w:val="26"/>
          <w:szCs w:val="26"/>
        </w:rPr>
        <w:t xml:space="preserve"> de </w:t>
      </w:r>
      <w:r w:rsidRPr="0028032B">
        <w:rPr>
          <w:rFonts w:asciiTheme="minorHAnsi" w:hAnsiTheme="minorHAnsi" w:cstheme="minorHAnsi"/>
          <w:b/>
          <w:sz w:val="26"/>
          <w:szCs w:val="26"/>
        </w:rPr>
        <w:t>julio</w:t>
      </w:r>
      <w:r w:rsidRPr="0028032B">
        <w:rPr>
          <w:rFonts w:asciiTheme="minorHAnsi" w:hAnsiTheme="minorHAnsi" w:cstheme="minorHAnsi"/>
          <w:sz w:val="26"/>
          <w:szCs w:val="26"/>
        </w:rPr>
        <w:t xml:space="preserve"> del año </w:t>
      </w:r>
      <w:r w:rsidRPr="0028032B">
        <w:rPr>
          <w:rFonts w:asciiTheme="minorHAnsi" w:hAnsiTheme="minorHAnsi" w:cstheme="minorHAnsi"/>
          <w:b/>
          <w:sz w:val="26"/>
          <w:szCs w:val="26"/>
        </w:rPr>
        <w:t xml:space="preserve">2017 </w:t>
      </w:r>
      <w:r w:rsidRPr="0028032B">
        <w:rPr>
          <w:rFonts w:asciiTheme="minorHAnsi" w:hAnsiTheme="minorHAnsi" w:cstheme="minorHAnsi"/>
          <w:sz w:val="26"/>
          <w:szCs w:val="26"/>
        </w:rPr>
        <w:t xml:space="preserve">dos mil diecisiete, a las </w:t>
      </w:r>
      <w:r w:rsidRPr="0028032B">
        <w:rPr>
          <w:rFonts w:asciiTheme="minorHAnsi" w:hAnsiTheme="minorHAnsi" w:cstheme="minorHAnsi"/>
          <w:b/>
          <w:sz w:val="26"/>
          <w:szCs w:val="26"/>
        </w:rPr>
        <w:t>1</w:t>
      </w:r>
      <w:r w:rsidR="009806BE" w:rsidRPr="0028032B">
        <w:rPr>
          <w:rFonts w:asciiTheme="minorHAnsi" w:hAnsiTheme="minorHAnsi" w:cstheme="minorHAnsi"/>
          <w:b/>
          <w:sz w:val="26"/>
          <w:szCs w:val="26"/>
        </w:rPr>
        <w:t>1</w:t>
      </w:r>
      <w:r w:rsidRPr="0028032B">
        <w:rPr>
          <w:rFonts w:asciiTheme="minorHAnsi" w:hAnsiTheme="minorHAnsi" w:cstheme="minorHAnsi"/>
          <w:b/>
          <w:sz w:val="26"/>
          <w:szCs w:val="26"/>
        </w:rPr>
        <w:t>:00</w:t>
      </w:r>
      <w:r w:rsidRPr="0028032B">
        <w:rPr>
          <w:rFonts w:asciiTheme="minorHAnsi" w:hAnsiTheme="minorHAnsi" w:cstheme="minorHAnsi"/>
          <w:sz w:val="26"/>
          <w:szCs w:val="26"/>
        </w:rPr>
        <w:t xml:space="preserve"> </w:t>
      </w:r>
      <w:r w:rsidR="009806BE" w:rsidRPr="0028032B">
        <w:rPr>
          <w:rFonts w:asciiTheme="minorHAnsi" w:hAnsiTheme="minorHAnsi" w:cstheme="minorHAnsi"/>
          <w:sz w:val="26"/>
          <w:szCs w:val="26"/>
        </w:rPr>
        <w:t>once</w:t>
      </w:r>
      <w:r w:rsidRPr="0028032B">
        <w:rPr>
          <w:rFonts w:asciiTheme="minorHAnsi" w:hAnsiTheme="minorHAnsi" w:cstheme="minorHAnsi"/>
          <w:sz w:val="26"/>
          <w:szCs w:val="26"/>
        </w:rPr>
        <w:t xml:space="preserve"> horas, en el recinto de este Juzgado. . . . . . . . . . . . . . . . . . . . . . . . . . . . . . . . . . . </w:t>
      </w:r>
      <w:r w:rsidR="009806BE" w:rsidRPr="0028032B">
        <w:rPr>
          <w:rFonts w:asciiTheme="minorHAnsi" w:hAnsiTheme="minorHAnsi" w:cstheme="minorHAnsi"/>
          <w:sz w:val="26"/>
          <w:szCs w:val="26"/>
        </w:rPr>
        <w:t xml:space="preserve">. . . . </w:t>
      </w:r>
    </w:p>
    <w:p w:rsidR="00735388" w:rsidRPr="0028032B" w:rsidRDefault="00735388" w:rsidP="00735388">
      <w:pPr>
        <w:pStyle w:val="Textoindependienteprimerasangra"/>
        <w:ind w:firstLine="0"/>
        <w:jc w:val="both"/>
        <w:rPr>
          <w:rFonts w:asciiTheme="minorHAnsi" w:hAnsiTheme="minorHAnsi" w:cstheme="minorHAnsi"/>
          <w:b/>
          <w:i/>
          <w:sz w:val="26"/>
          <w:szCs w:val="26"/>
        </w:rPr>
      </w:pPr>
    </w:p>
    <w:p w:rsidR="00726E98" w:rsidRPr="0028032B" w:rsidRDefault="00726E98" w:rsidP="00FF78BA">
      <w:pPr>
        <w:pStyle w:val="Textoindependienteprimerasangra"/>
        <w:ind w:firstLine="708"/>
        <w:jc w:val="both"/>
        <w:rPr>
          <w:rFonts w:asciiTheme="minorHAnsi" w:hAnsiTheme="minorHAnsi" w:cstheme="minorHAnsi"/>
          <w:sz w:val="26"/>
          <w:szCs w:val="26"/>
        </w:rPr>
      </w:pPr>
      <w:r w:rsidRPr="0028032B">
        <w:rPr>
          <w:rFonts w:asciiTheme="minorHAnsi" w:hAnsiTheme="minorHAnsi" w:cstheme="minorHAnsi"/>
          <w:b/>
          <w:i/>
          <w:sz w:val="26"/>
          <w:szCs w:val="26"/>
        </w:rPr>
        <w:t>QUIN</w:t>
      </w:r>
      <w:r w:rsidR="00735388" w:rsidRPr="0028032B">
        <w:rPr>
          <w:rFonts w:asciiTheme="minorHAnsi" w:hAnsiTheme="minorHAnsi" w:cstheme="minorHAnsi"/>
          <w:b/>
          <w:i/>
          <w:sz w:val="26"/>
          <w:szCs w:val="26"/>
        </w:rPr>
        <w:t>TO.-</w:t>
      </w:r>
      <w:r w:rsidR="00735388" w:rsidRPr="0028032B">
        <w:rPr>
          <w:rFonts w:asciiTheme="minorHAnsi" w:hAnsiTheme="minorHAnsi" w:cstheme="minorHAnsi"/>
          <w:sz w:val="26"/>
          <w:szCs w:val="26"/>
        </w:rPr>
        <w:t xml:space="preserve"> </w:t>
      </w:r>
      <w:r w:rsidRPr="0028032B">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28032B">
        <w:rPr>
          <w:rFonts w:asciiTheme="minorHAnsi" w:hAnsiTheme="minorHAnsi" w:cstheme="minorHAnsi"/>
          <w:b/>
          <w:sz w:val="26"/>
          <w:szCs w:val="26"/>
        </w:rPr>
        <w:t>inasistencia</w:t>
      </w:r>
      <w:r w:rsidRPr="0028032B">
        <w:rPr>
          <w:rFonts w:asciiTheme="minorHAnsi" w:hAnsiTheme="minorHAnsi" w:cstheme="minorHAnsi"/>
          <w:sz w:val="26"/>
          <w:szCs w:val="26"/>
        </w:rPr>
        <w:t xml:space="preserve"> de las partes; así como que el autorizado del actor, ciudadano </w:t>
      </w:r>
      <w:r w:rsidR="0028032B" w:rsidRPr="0028032B">
        <w:rPr>
          <w:rFonts w:ascii="Calibri" w:hAnsi="Calibri"/>
          <w:sz w:val="26"/>
          <w:szCs w:val="26"/>
        </w:rPr>
        <w:t>(…)</w:t>
      </w:r>
      <w:r w:rsidRPr="0028032B">
        <w:rPr>
          <w:rFonts w:asciiTheme="minorHAnsi" w:hAnsiTheme="minorHAnsi" w:cstheme="minorHAnsi"/>
          <w:sz w:val="26"/>
          <w:szCs w:val="26"/>
        </w:rPr>
        <w:t>, sí formuló alegatos por escrito, los que se ordenó agregar a</w:t>
      </w:r>
      <w:r w:rsidR="00FF78BA" w:rsidRPr="0028032B">
        <w:rPr>
          <w:rFonts w:asciiTheme="minorHAnsi" w:hAnsiTheme="minorHAnsi" w:cstheme="minorHAnsi"/>
          <w:sz w:val="26"/>
          <w:szCs w:val="26"/>
        </w:rPr>
        <w:t xml:space="preserve"> </w:t>
      </w:r>
      <w:r w:rsidRPr="0028032B">
        <w:rPr>
          <w:rFonts w:asciiTheme="minorHAnsi" w:hAnsiTheme="minorHAnsi" w:cstheme="minorHAnsi"/>
          <w:sz w:val="26"/>
          <w:szCs w:val="26"/>
        </w:rPr>
        <w:t xml:space="preserve">los autos para que surtiera los efectos legales a que hubiera lugar; turnándose los autos para el dictado de la sentencia que en derecho proceda. . . . . . . . . . . . . . . . . </w:t>
      </w:r>
    </w:p>
    <w:p w:rsidR="00726E98" w:rsidRPr="0028032B" w:rsidRDefault="00726E98" w:rsidP="00726E98">
      <w:pPr>
        <w:pStyle w:val="Textoindependienteprimerasangra"/>
        <w:ind w:firstLine="0"/>
        <w:jc w:val="both"/>
        <w:rPr>
          <w:rFonts w:asciiTheme="minorHAnsi" w:hAnsiTheme="minorHAnsi" w:cstheme="minorHAnsi"/>
          <w:sz w:val="26"/>
          <w:szCs w:val="26"/>
        </w:rPr>
      </w:pPr>
    </w:p>
    <w:p w:rsidR="00735388" w:rsidRPr="0028032B" w:rsidRDefault="00726E98" w:rsidP="00726E98">
      <w:pPr>
        <w:pStyle w:val="Textoindependienteprimerasangra"/>
        <w:ind w:firstLine="708"/>
        <w:jc w:val="both"/>
        <w:rPr>
          <w:rFonts w:asciiTheme="minorHAnsi" w:hAnsiTheme="minorHAnsi" w:cstheme="minorHAnsi"/>
          <w:sz w:val="26"/>
          <w:szCs w:val="26"/>
        </w:rPr>
      </w:pPr>
      <w:r w:rsidRPr="0028032B">
        <w:rPr>
          <w:rFonts w:asciiTheme="minorHAnsi" w:hAnsiTheme="minorHAnsi" w:cstheme="minorHAnsi"/>
          <w:b/>
          <w:i/>
          <w:sz w:val="26"/>
          <w:szCs w:val="26"/>
        </w:rPr>
        <w:t>SEXTO.-</w:t>
      </w:r>
      <w:r w:rsidRPr="0028032B">
        <w:rPr>
          <w:rFonts w:asciiTheme="minorHAnsi" w:hAnsiTheme="minorHAnsi" w:cstheme="minorHAnsi"/>
          <w:sz w:val="26"/>
          <w:szCs w:val="26"/>
        </w:rPr>
        <w:t xml:space="preserve"> </w:t>
      </w:r>
      <w:r w:rsidR="00735388" w:rsidRPr="0028032B">
        <w:rPr>
          <w:rFonts w:asciiTheme="minorHAnsi" w:hAnsiTheme="minorHAnsi" w:cstheme="minorHAnsi"/>
          <w:sz w:val="26"/>
          <w:szCs w:val="26"/>
        </w:rPr>
        <w:t xml:space="preserve">Por auto de fecha 10 diez de julio del año 2017 dos mil diecisiete; se admitió a la parte actora como prueba superveniente, la copia de una nota periodística publicada en el diario </w:t>
      </w:r>
      <w:r w:rsidR="00735388" w:rsidRPr="0028032B">
        <w:rPr>
          <w:rFonts w:asciiTheme="minorHAnsi" w:hAnsiTheme="minorHAnsi" w:cstheme="minorHAnsi"/>
          <w:i/>
          <w:sz w:val="26"/>
          <w:szCs w:val="26"/>
        </w:rPr>
        <w:t>“am”</w:t>
      </w:r>
      <w:r w:rsidR="00735388" w:rsidRPr="0028032B">
        <w:rPr>
          <w:rFonts w:asciiTheme="minorHAnsi" w:hAnsiTheme="minorHAnsi" w:cstheme="minorHAnsi"/>
          <w:sz w:val="26"/>
          <w:szCs w:val="26"/>
        </w:rPr>
        <w:t xml:space="preserve"> en día 2 dos de julio de ese año, en su</w:t>
      </w:r>
      <w:r w:rsidRPr="0028032B">
        <w:rPr>
          <w:rFonts w:asciiTheme="minorHAnsi" w:hAnsiTheme="minorHAnsi" w:cstheme="minorHAnsi"/>
          <w:sz w:val="26"/>
          <w:szCs w:val="26"/>
        </w:rPr>
        <w:t xml:space="preserve"> </w:t>
      </w:r>
      <w:r w:rsidR="00735388" w:rsidRPr="0028032B">
        <w:rPr>
          <w:rFonts w:asciiTheme="minorHAnsi" w:hAnsiTheme="minorHAnsi" w:cstheme="minorHAnsi"/>
          <w:sz w:val="26"/>
          <w:szCs w:val="26"/>
        </w:rPr>
        <w:t xml:space="preserve">edición electrónica; ordenándose dar vista a la autoridad demandada para que manifestara lo que a su interés conviniera; lo que realizó el autorizado Licenciado </w:t>
      </w:r>
      <w:r w:rsidR="00E31C3D" w:rsidRPr="0028032B">
        <w:rPr>
          <w:rFonts w:asciiTheme="minorHAnsi" w:hAnsiTheme="minorHAnsi" w:cstheme="minorHAnsi"/>
          <w:sz w:val="26"/>
          <w:szCs w:val="26"/>
        </w:rPr>
        <w:t>Valente Naranjo Guevara</w:t>
      </w:r>
      <w:r w:rsidR="00735388" w:rsidRPr="0028032B">
        <w:rPr>
          <w:rFonts w:asciiTheme="minorHAnsi" w:hAnsiTheme="minorHAnsi" w:cstheme="minorHAnsi"/>
          <w:sz w:val="26"/>
          <w:szCs w:val="26"/>
        </w:rPr>
        <w:t xml:space="preserve"> por escrito del </w:t>
      </w:r>
      <w:r w:rsidR="00E31C3D" w:rsidRPr="0028032B">
        <w:rPr>
          <w:rFonts w:asciiTheme="minorHAnsi" w:hAnsiTheme="minorHAnsi" w:cstheme="minorHAnsi"/>
          <w:sz w:val="26"/>
          <w:szCs w:val="26"/>
        </w:rPr>
        <w:t>17</w:t>
      </w:r>
      <w:r w:rsidR="00735388" w:rsidRPr="0028032B">
        <w:rPr>
          <w:rFonts w:asciiTheme="minorHAnsi" w:hAnsiTheme="minorHAnsi" w:cstheme="minorHAnsi"/>
          <w:sz w:val="26"/>
          <w:szCs w:val="26"/>
        </w:rPr>
        <w:t xml:space="preserve"> </w:t>
      </w:r>
      <w:r w:rsidR="00E31C3D" w:rsidRPr="0028032B">
        <w:rPr>
          <w:rFonts w:asciiTheme="minorHAnsi" w:hAnsiTheme="minorHAnsi" w:cstheme="minorHAnsi"/>
          <w:sz w:val="26"/>
          <w:szCs w:val="26"/>
        </w:rPr>
        <w:t xml:space="preserve">diecisiete </w:t>
      </w:r>
      <w:r w:rsidR="00735388" w:rsidRPr="0028032B">
        <w:rPr>
          <w:rFonts w:asciiTheme="minorHAnsi" w:hAnsiTheme="minorHAnsi" w:cstheme="minorHAnsi"/>
          <w:sz w:val="26"/>
          <w:szCs w:val="26"/>
        </w:rPr>
        <w:t xml:space="preserve">de ese mismo mes, en el que objetó la documental señalada y por auto del </w:t>
      </w:r>
      <w:r w:rsidR="00E31C3D" w:rsidRPr="0028032B">
        <w:rPr>
          <w:rFonts w:asciiTheme="minorHAnsi" w:hAnsiTheme="minorHAnsi" w:cstheme="minorHAnsi"/>
          <w:sz w:val="26"/>
          <w:szCs w:val="26"/>
        </w:rPr>
        <w:t xml:space="preserve">20 veinte </w:t>
      </w:r>
      <w:r w:rsidR="00735388" w:rsidRPr="0028032B">
        <w:rPr>
          <w:rFonts w:asciiTheme="minorHAnsi" w:hAnsiTheme="minorHAnsi" w:cstheme="minorHAnsi"/>
          <w:sz w:val="26"/>
          <w:szCs w:val="26"/>
        </w:rPr>
        <w:t xml:space="preserve">de ese </w:t>
      </w:r>
      <w:r w:rsidR="00E31C3D" w:rsidRPr="0028032B">
        <w:rPr>
          <w:rFonts w:asciiTheme="minorHAnsi" w:hAnsiTheme="minorHAnsi" w:cstheme="minorHAnsi"/>
          <w:sz w:val="26"/>
          <w:szCs w:val="26"/>
        </w:rPr>
        <w:t>mismo mes</w:t>
      </w:r>
      <w:r w:rsidR="00735388" w:rsidRPr="0028032B">
        <w:rPr>
          <w:rFonts w:asciiTheme="minorHAnsi" w:hAnsiTheme="minorHAnsi" w:cstheme="minorHAnsi"/>
          <w:sz w:val="26"/>
          <w:szCs w:val="26"/>
        </w:rPr>
        <w:t>, se le tuvo por objetando la misma. . . . . . . . . . . . . . . . . . . . . . . . . . . . . . . . . . . . . . . . . . . . .</w:t>
      </w:r>
    </w:p>
    <w:p w:rsidR="00735388" w:rsidRPr="0028032B" w:rsidRDefault="00735388" w:rsidP="00735388">
      <w:pPr>
        <w:pStyle w:val="Textoindependienteprimerasangra"/>
        <w:ind w:firstLine="708"/>
        <w:jc w:val="both"/>
        <w:rPr>
          <w:rFonts w:asciiTheme="minorHAnsi" w:hAnsiTheme="minorHAnsi" w:cstheme="minorHAnsi"/>
          <w:sz w:val="26"/>
          <w:szCs w:val="26"/>
        </w:rPr>
      </w:pPr>
    </w:p>
    <w:p w:rsidR="00735388" w:rsidRPr="0028032B" w:rsidRDefault="00735388" w:rsidP="00AB6720">
      <w:pPr>
        <w:pStyle w:val="Textoindependienteprimerasangra"/>
        <w:ind w:firstLine="708"/>
        <w:jc w:val="both"/>
        <w:rPr>
          <w:rFonts w:asciiTheme="minorHAnsi" w:hAnsiTheme="minorHAnsi" w:cstheme="minorHAnsi"/>
          <w:bCs/>
          <w:iCs/>
          <w:sz w:val="26"/>
          <w:szCs w:val="26"/>
        </w:rPr>
      </w:pPr>
      <w:r w:rsidRPr="0028032B">
        <w:rPr>
          <w:rFonts w:asciiTheme="minorHAnsi" w:hAnsiTheme="minorHAnsi" w:cstheme="minorHAnsi"/>
          <w:b/>
          <w:i/>
          <w:sz w:val="26"/>
          <w:szCs w:val="26"/>
        </w:rPr>
        <w:t>S</w:t>
      </w:r>
      <w:r w:rsidR="00416366" w:rsidRPr="0028032B">
        <w:rPr>
          <w:rFonts w:asciiTheme="minorHAnsi" w:hAnsiTheme="minorHAnsi" w:cstheme="minorHAnsi"/>
          <w:b/>
          <w:i/>
          <w:sz w:val="26"/>
          <w:szCs w:val="26"/>
        </w:rPr>
        <w:t>ÉPTIMO</w:t>
      </w:r>
      <w:r w:rsidRPr="0028032B">
        <w:rPr>
          <w:rFonts w:asciiTheme="minorHAnsi" w:hAnsiTheme="minorHAnsi" w:cstheme="minorHAnsi"/>
          <w:b/>
          <w:i/>
          <w:sz w:val="26"/>
          <w:szCs w:val="26"/>
        </w:rPr>
        <w:t>.-</w:t>
      </w:r>
      <w:r w:rsidRPr="0028032B">
        <w:rPr>
          <w:rFonts w:asciiTheme="minorHAnsi" w:hAnsiTheme="minorHAnsi" w:cstheme="minorHAnsi"/>
          <w:sz w:val="26"/>
          <w:szCs w:val="26"/>
        </w:rPr>
        <w:t xml:space="preserve"> El día 1</w:t>
      </w:r>
      <w:r w:rsidR="00416366" w:rsidRPr="0028032B">
        <w:rPr>
          <w:rFonts w:asciiTheme="minorHAnsi" w:hAnsiTheme="minorHAnsi" w:cstheme="minorHAnsi"/>
          <w:sz w:val="26"/>
          <w:szCs w:val="26"/>
        </w:rPr>
        <w:t>8 dieciocho</w:t>
      </w:r>
      <w:r w:rsidRPr="0028032B">
        <w:rPr>
          <w:rFonts w:asciiTheme="minorHAnsi" w:hAnsiTheme="minorHAnsi" w:cstheme="minorHAnsi"/>
          <w:sz w:val="26"/>
          <w:szCs w:val="26"/>
        </w:rPr>
        <w:t xml:space="preserve"> de julio del año 2017 dos mil diecisiete, se llevó a cabo la inspección en el inmueble ubicado en calle </w:t>
      </w:r>
      <w:r w:rsidR="00416366" w:rsidRPr="0028032B">
        <w:rPr>
          <w:rFonts w:asciiTheme="minorHAnsi" w:hAnsiTheme="minorHAnsi" w:cstheme="minorHAnsi"/>
          <w:sz w:val="26"/>
          <w:szCs w:val="26"/>
        </w:rPr>
        <w:t>Olivo números 132 ciento treinta y dos y 134 ciento treinta y cuatro, de la colonia Obregón,</w:t>
      </w:r>
      <w:r w:rsidRPr="0028032B">
        <w:rPr>
          <w:rFonts w:asciiTheme="minorHAnsi" w:hAnsiTheme="minorHAnsi" w:cstheme="minorHAnsi"/>
          <w:sz w:val="26"/>
          <w:szCs w:val="26"/>
        </w:rPr>
        <w:t xml:space="preserve"> de esta ciudad, en la cual se hizo constar que al exterior del inmueble se aprecia la existencia de un medidor de agua que marca un consumo e</w:t>
      </w:r>
      <w:r w:rsidR="00416366" w:rsidRPr="0028032B">
        <w:rPr>
          <w:rFonts w:asciiTheme="minorHAnsi" w:hAnsiTheme="minorHAnsi" w:cstheme="minorHAnsi"/>
          <w:sz w:val="26"/>
          <w:szCs w:val="26"/>
        </w:rPr>
        <w:t>n cero el consumo de agua potable</w:t>
      </w:r>
      <w:r w:rsidRPr="0028032B">
        <w:rPr>
          <w:rFonts w:asciiTheme="minorHAnsi" w:hAnsiTheme="minorHAnsi" w:cstheme="minorHAnsi"/>
          <w:sz w:val="26"/>
          <w:szCs w:val="26"/>
        </w:rPr>
        <w:t>, sin que se haya podido precisar</w:t>
      </w:r>
      <w:r w:rsidR="00416366" w:rsidRPr="0028032B">
        <w:rPr>
          <w:rFonts w:asciiTheme="minorHAnsi" w:hAnsiTheme="minorHAnsi" w:cstheme="minorHAnsi"/>
          <w:sz w:val="26"/>
          <w:szCs w:val="26"/>
        </w:rPr>
        <w:t>se</w:t>
      </w:r>
      <w:r w:rsidRPr="0028032B">
        <w:rPr>
          <w:rFonts w:asciiTheme="minorHAnsi" w:hAnsiTheme="minorHAnsi" w:cstheme="minorHAnsi"/>
          <w:sz w:val="26"/>
          <w:szCs w:val="26"/>
        </w:rPr>
        <w:t xml:space="preserve"> el status del servicio</w:t>
      </w:r>
      <w:r w:rsidR="00AB6720" w:rsidRPr="0028032B">
        <w:rPr>
          <w:rFonts w:asciiTheme="minorHAnsi" w:hAnsiTheme="minorHAnsi" w:cstheme="minorHAnsi"/>
          <w:sz w:val="26"/>
          <w:szCs w:val="26"/>
        </w:rPr>
        <w:t>,</w:t>
      </w:r>
      <w:r w:rsidRPr="0028032B">
        <w:rPr>
          <w:rFonts w:asciiTheme="minorHAnsi" w:hAnsiTheme="minorHAnsi" w:cstheme="minorHAnsi"/>
          <w:sz w:val="26"/>
          <w:szCs w:val="26"/>
        </w:rPr>
        <w:t xml:space="preserve"> </w:t>
      </w:r>
      <w:r w:rsidR="00416366" w:rsidRPr="0028032B">
        <w:rPr>
          <w:rFonts w:asciiTheme="minorHAnsi" w:hAnsiTheme="minorHAnsi" w:cstheme="minorHAnsi"/>
          <w:sz w:val="26"/>
          <w:szCs w:val="26"/>
        </w:rPr>
        <w:t xml:space="preserve">ni si los números 132 ciento treinta y dos y 134 ciento treinta y cuatro, forman un mismo inmueble. . . . . . . . . . . . . . . . . . . . . . . </w:t>
      </w:r>
      <w:r w:rsidRPr="0028032B">
        <w:rPr>
          <w:rFonts w:asciiTheme="minorHAnsi" w:hAnsiTheme="minorHAnsi" w:cstheme="minorHAnsi"/>
          <w:sz w:val="26"/>
          <w:szCs w:val="26"/>
        </w:rPr>
        <w:t xml:space="preserve">. . . . . . . . . . . . . . . . </w:t>
      </w:r>
      <w:r w:rsidRPr="0028032B">
        <w:rPr>
          <w:rFonts w:asciiTheme="minorHAnsi" w:hAnsiTheme="minorHAnsi" w:cstheme="minorHAnsi"/>
          <w:bCs/>
          <w:iCs/>
          <w:sz w:val="26"/>
          <w:szCs w:val="26"/>
        </w:rPr>
        <w:t xml:space="preserve">. . . . . . . . . . . . . . . </w:t>
      </w:r>
      <w:r w:rsidR="00AB6720" w:rsidRPr="0028032B">
        <w:rPr>
          <w:rFonts w:asciiTheme="minorHAnsi" w:hAnsiTheme="minorHAnsi" w:cstheme="minorHAnsi"/>
          <w:bCs/>
          <w:iCs/>
          <w:sz w:val="26"/>
          <w:szCs w:val="26"/>
        </w:rPr>
        <w:t>. . . . . . . .</w:t>
      </w:r>
    </w:p>
    <w:p w:rsidR="00735388" w:rsidRPr="0028032B" w:rsidRDefault="00735388" w:rsidP="00735388">
      <w:pPr>
        <w:pStyle w:val="Textoindependienteprimerasangra"/>
        <w:ind w:firstLine="0"/>
        <w:jc w:val="both"/>
        <w:rPr>
          <w:rFonts w:asciiTheme="minorHAnsi" w:hAnsiTheme="minorHAnsi" w:cstheme="minorHAnsi"/>
          <w:sz w:val="26"/>
          <w:szCs w:val="26"/>
        </w:rPr>
      </w:pPr>
    </w:p>
    <w:p w:rsidR="00735388" w:rsidRPr="0028032B" w:rsidRDefault="00735388" w:rsidP="00735388">
      <w:pPr>
        <w:pStyle w:val="Textoindependienteprimerasangra"/>
        <w:ind w:firstLine="0"/>
        <w:jc w:val="center"/>
        <w:rPr>
          <w:rFonts w:asciiTheme="minorHAnsi" w:hAnsiTheme="minorHAnsi" w:cstheme="minorHAnsi"/>
          <w:b/>
          <w:sz w:val="26"/>
          <w:szCs w:val="26"/>
        </w:rPr>
      </w:pPr>
      <w:r w:rsidRPr="0028032B">
        <w:rPr>
          <w:rFonts w:asciiTheme="minorHAnsi" w:hAnsiTheme="minorHAnsi" w:cstheme="minorHAnsi"/>
          <w:b/>
          <w:i/>
          <w:sz w:val="26"/>
          <w:szCs w:val="26"/>
        </w:rPr>
        <w:t xml:space="preserve">C O N S I D E R A N D </w:t>
      </w:r>
      <w:proofErr w:type="gramStart"/>
      <w:r w:rsidRPr="0028032B">
        <w:rPr>
          <w:rFonts w:asciiTheme="minorHAnsi" w:hAnsiTheme="minorHAnsi" w:cstheme="minorHAnsi"/>
          <w:b/>
          <w:i/>
          <w:sz w:val="26"/>
          <w:szCs w:val="26"/>
        </w:rPr>
        <w:t>O :</w:t>
      </w:r>
      <w:proofErr w:type="gramEnd"/>
    </w:p>
    <w:p w:rsidR="00735388" w:rsidRPr="0028032B" w:rsidRDefault="00735388" w:rsidP="00735388">
      <w:pPr>
        <w:jc w:val="both"/>
      </w:pPr>
    </w:p>
    <w:p w:rsidR="00735388" w:rsidRPr="0028032B" w:rsidRDefault="00735388" w:rsidP="00735388">
      <w:pPr>
        <w:pStyle w:val="Textoindependienteprimerasangra"/>
        <w:ind w:firstLine="708"/>
        <w:jc w:val="both"/>
        <w:rPr>
          <w:rFonts w:asciiTheme="minorHAnsi" w:hAnsiTheme="minorHAnsi" w:cstheme="minorHAnsi"/>
          <w:sz w:val="26"/>
          <w:szCs w:val="26"/>
        </w:rPr>
      </w:pPr>
      <w:r w:rsidRPr="0028032B">
        <w:rPr>
          <w:rFonts w:asciiTheme="minorHAnsi" w:hAnsiTheme="minorHAnsi" w:cstheme="minorHAnsi"/>
          <w:b/>
          <w:i/>
          <w:iCs/>
          <w:sz w:val="26"/>
          <w:szCs w:val="26"/>
        </w:rPr>
        <w:t xml:space="preserve">PRIMERO.- </w:t>
      </w:r>
      <w:r w:rsidRPr="0028032B">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w:t>
      </w:r>
    </w:p>
    <w:p w:rsidR="00735388" w:rsidRPr="0028032B" w:rsidRDefault="00735388" w:rsidP="00735388">
      <w:pPr>
        <w:pStyle w:val="Textoindependienteprimerasangra"/>
        <w:ind w:firstLine="0"/>
        <w:jc w:val="both"/>
        <w:rPr>
          <w:rFonts w:asciiTheme="minorHAnsi" w:hAnsiTheme="minorHAnsi" w:cstheme="minorHAnsi"/>
          <w:b/>
          <w:bCs/>
          <w:i/>
          <w:iCs/>
          <w:sz w:val="26"/>
          <w:szCs w:val="26"/>
        </w:rPr>
      </w:pPr>
    </w:p>
    <w:p w:rsidR="00735388" w:rsidRPr="0028032B" w:rsidRDefault="00735388" w:rsidP="00735388">
      <w:pPr>
        <w:pStyle w:val="Textoindependienteprimerasangra"/>
        <w:ind w:firstLine="708"/>
        <w:jc w:val="both"/>
        <w:rPr>
          <w:rFonts w:asciiTheme="minorHAnsi" w:hAnsiTheme="minorHAnsi" w:cstheme="minorHAnsi"/>
          <w:sz w:val="26"/>
          <w:szCs w:val="26"/>
          <w:lang w:val="es-MX"/>
        </w:rPr>
      </w:pPr>
      <w:r w:rsidRPr="0028032B">
        <w:rPr>
          <w:rFonts w:asciiTheme="minorHAnsi" w:hAnsiTheme="minorHAnsi" w:cstheme="minorHAnsi"/>
          <w:b/>
          <w:bCs/>
          <w:i/>
          <w:iCs/>
          <w:sz w:val="26"/>
          <w:szCs w:val="26"/>
        </w:rPr>
        <w:t xml:space="preserve">SEGUNDO.- </w:t>
      </w:r>
      <w:r w:rsidRPr="0028032B">
        <w:rPr>
          <w:rFonts w:asciiTheme="minorHAnsi" w:hAnsiTheme="minorHAnsi" w:cstheme="minorHAnsi"/>
          <w:sz w:val="26"/>
          <w:szCs w:val="26"/>
        </w:rPr>
        <w:t xml:space="preserve">La demanda fue presentada oportunamente dentro de los 30 treinta días hábiles siguientes a aquél en que el actor se ostenta sabedor </w:t>
      </w:r>
      <w:r w:rsidRPr="0028032B">
        <w:rPr>
          <w:rFonts w:asciiTheme="minorHAnsi" w:hAnsiTheme="minorHAnsi" w:cstheme="minorHAnsi"/>
          <w:sz w:val="26"/>
          <w:szCs w:val="26"/>
          <w:lang w:val="es-MX"/>
        </w:rPr>
        <w:t xml:space="preserve">de los actos que impugna; que fue, según dijo, el día </w:t>
      </w:r>
      <w:r w:rsidR="00AB6720" w:rsidRPr="0028032B">
        <w:rPr>
          <w:rFonts w:asciiTheme="minorHAnsi" w:hAnsiTheme="minorHAnsi" w:cstheme="minorHAnsi"/>
          <w:sz w:val="26"/>
          <w:szCs w:val="26"/>
          <w:lang w:val="es-MX"/>
        </w:rPr>
        <w:t>11</w:t>
      </w:r>
      <w:r w:rsidRPr="0028032B">
        <w:rPr>
          <w:rFonts w:asciiTheme="minorHAnsi" w:hAnsiTheme="minorHAnsi" w:cstheme="minorHAnsi"/>
          <w:sz w:val="26"/>
          <w:szCs w:val="26"/>
          <w:lang w:val="es-MX"/>
        </w:rPr>
        <w:t xml:space="preserve"> </w:t>
      </w:r>
      <w:r w:rsidR="00AB6720" w:rsidRPr="0028032B">
        <w:rPr>
          <w:rFonts w:asciiTheme="minorHAnsi" w:hAnsiTheme="minorHAnsi" w:cstheme="minorHAnsi"/>
          <w:sz w:val="26"/>
          <w:szCs w:val="26"/>
          <w:lang w:val="es-MX"/>
        </w:rPr>
        <w:t>once</w:t>
      </w:r>
      <w:r w:rsidRPr="0028032B">
        <w:rPr>
          <w:rFonts w:asciiTheme="minorHAnsi" w:hAnsiTheme="minorHAnsi" w:cstheme="minorHAnsi"/>
          <w:sz w:val="26"/>
          <w:szCs w:val="26"/>
          <w:lang w:val="es-MX"/>
        </w:rPr>
        <w:t xml:space="preserve"> de abril del año 2017 dos mil diecisiete; sin que de las constancias de la presente causa administrativa se desprenda lo contrario. . . . . . . . . . . . . . . . . . . . . . . . . . . . . . . . . . . . . . . . . . . . . . . . . . </w:t>
      </w:r>
    </w:p>
    <w:p w:rsidR="00735388" w:rsidRPr="0028032B" w:rsidRDefault="00735388" w:rsidP="00735388">
      <w:pPr>
        <w:pStyle w:val="Textoindependienteprimerasangra"/>
        <w:jc w:val="both"/>
        <w:rPr>
          <w:rFonts w:asciiTheme="minorHAnsi" w:hAnsiTheme="minorHAnsi" w:cstheme="minorHAnsi"/>
          <w:b/>
          <w:i/>
          <w:iCs/>
          <w:sz w:val="26"/>
          <w:szCs w:val="26"/>
          <w:lang w:val="es-MX"/>
        </w:rPr>
      </w:pPr>
    </w:p>
    <w:p w:rsidR="00735388" w:rsidRPr="0028032B" w:rsidRDefault="00735388" w:rsidP="00735388">
      <w:pPr>
        <w:pStyle w:val="Textoindependienteprimerasangra"/>
        <w:ind w:firstLine="708"/>
        <w:jc w:val="both"/>
        <w:rPr>
          <w:rFonts w:asciiTheme="minorHAnsi" w:hAnsiTheme="minorHAnsi" w:cstheme="minorHAnsi"/>
          <w:b/>
          <w:sz w:val="26"/>
          <w:szCs w:val="26"/>
        </w:rPr>
      </w:pPr>
      <w:r w:rsidRPr="0028032B">
        <w:rPr>
          <w:rFonts w:asciiTheme="minorHAnsi" w:hAnsiTheme="minorHAnsi" w:cstheme="minorHAnsi"/>
          <w:b/>
          <w:i/>
          <w:iCs/>
          <w:sz w:val="26"/>
          <w:szCs w:val="26"/>
        </w:rPr>
        <w:lastRenderedPageBreak/>
        <w:t xml:space="preserve">TERCERO.- </w:t>
      </w:r>
      <w:r w:rsidRPr="0028032B">
        <w:rPr>
          <w:rFonts w:asciiTheme="minorHAnsi" w:hAnsiTheme="minorHAnsi" w:cstheme="minorHAnsi"/>
          <w:sz w:val="26"/>
          <w:szCs w:val="26"/>
        </w:rPr>
        <w:t xml:space="preserve">La existencia de los actos impugnados, se encuentra acreditada en este proceso con </w:t>
      </w:r>
      <w:r w:rsidR="006E57AE" w:rsidRPr="0028032B">
        <w:rPr>
          <w:rFonts w:asciiTheme="minorHAnsi" w:hAnsiTheme="minorHAnsi" w:cstheme="minorHAnsi"/>
          <w:sz w:val="26"/>
          <w:szCs w:val="26"/>
        </w:rPr>
        <w:t>los recibos de cobro con números A 38857763 (A tres-ocho-ocho-cinco-siete-siete-seis-tres); y A 38857764 (A tres-ocho-ocho-cinco-siete-siete-seis-cuatro),</w:t>
      </w:r>
      <w:r w:rsidRPr="0028032B">
        <w:rPr>
          <w:rFonts w:asciiTheme="minorHAnsi" w:hAnsiTheme="minorHAnsi" w:cstheme="minorHAnsi"/>
          <w:sz w:val="26"/>
          <w:szCs w:val="26"/>
        </w:rPr>
        <w:t xml:space="preserve"> ambos de fecha </w:t>
      </w:r>
      <w:r w:rsidR="006E57AE" w:rsidRPr="0028032B">
        <w:rPr>
          <w:rFonts w:asciiTheme="minorHAnsi" w:hAnsiTheme="minorHAnsi" w:cstheme="minorHAnsi"/>
          <w:sz w:val="26"/>
          <w:szCs w:val="26"/>
        </w:rPr>
        <w:t>11</w:t>
      </w:r>
      <w:r w:rsidRPr="0028032B">
        <w:rPr>
          <w:rFonts w:asciiTheme="minorHAnsi" w:hAnsiTheme="minorHAnsi" w:cstheme="minorHAnsi"/>
          <w:sz w:val="26"/>
          <w:szCs w:val="26"/>
        </w:rPr>
        <w:t xml:space="preserve"> </w:t>
      </w:r>
      <w:r w:rsidR="006E57AE" w:rsidRPr="0028032B">
        <w:rPr>
          <w:rFonts w:asciiTheme="minorHAnsi" w:hAnsiTheme="minorHAnsi" w:cstheme="minorHAnsi"/>
          <w:sz w:val="26"/>
          <w:szCs w:val="26"/>
        </w:rPr>
        <w:t>once</w:t>
      </w:r>
      <w:r w:rsidRPr="0028032B">
        <w:rPr>
          <w:rFonts w:asciiTheme="minorHAnsi" w:hAnsiTheme="minorHAnsi" w:cstheme="minorHAnsi"/>
          <w:sz w:val="26"/>
          <w:szCs w:val="26"/>
        </w:rPr>
        <w:t xml:space="preserve"> de abril del año 2017 dos mil diecisiete; el primero por la cantidad de $</w:t>
      </w:r>
      <w:r w:rsidR="006E57AE" w:rsidRPr="0028032B">
        <w:rPr>
          <w:rFonts w:asciiTheme="minorHAnsi" w:hAnsiTheme="minorHAnsi" w:cstheme="minorHAnsi"/>
          <w:sz w:val="26"/>
          <w:szCs w:val="26"/>
        </w:rPr>
        <w:t>17,413</w:t>
      </w:r>
      <w:r w:rsidRPr="0028032B">
        <w:rPr>
          <w:rFonts w:asciiTheme="minorHAnsi" w:hAnsiTheme="minorHAnsi" w:cstheme="minorHAnsi"/>
          <w:sz w:val="26"/>
          <w:szCs w:val="26"/>
        </w:rPr>
        <w:t>.00 (</w:t>
      </w:r>
      <w:r w:rsidR="006E57AE" w:rsidRPr="0028032B">
        <w:rPr>
          <w:rFonts w:asciiTheme="minorHAnsi" w:hAnsiTheme="minorHAnsi" w:cstheme="minorHAnsi"/>
          <w:sz w:val="26"/>
          <w:szCs w:val="26"/>
        </w:rPr>
        <w:t xml:space="preserve">Diecisiete </w:t>
      </w:r>
      <w:r w:rsidRPr="0028032B">
        <w:rPr>
          <w:rFonts w:asciiTheme="minorHAnsi" w:hAnsiTheme="minorHAnsi" w:cstheme="minorHAnsi"/>
          <w:sz w:val="26"/>
          <w:szCs w:val="26"/>
        </w:rPr>
        <w:t xml:space="preserve">mil </w:t>
      </w:r>
      <w:r w:rsidR="006E57AE" w:rsidRPr="0028032B">
        <w:rPr>
          <w:rFonts w:asciiTheme="minorHAnsi" w:hAnsiTheme="minorHAnsi" w:cstheme="minorHAnsi"/>
          <w:sz w:val="26"/>
          <w:szCs w:val="26"/>
        </w:rPr>
        <w:t>cuatro</w:t>
      </w:r>
      <w:r w:rsidRPr="0028032B">
        <w:rPr>
          <w:rFonts w:asciiTheme="minorHAnsi" w:hAnsiTheme="minorHAnsi" w:cstheme="minorHAnsi"/>
          <w:sz w:val="26"/>
          <w:szCs w:val="26"/>
        </w:rPr>
        <w:t>ciento</w:t>
      </w:r>
      <w:r w:rsidR="006E57AE" w:rsidRPr="0028032B">
        <w:rPr>
          <w:rFonts w:asciiTheme="minorHAnsi" w:hAnsiTheme="minorHAnsi" w:cstheme="minorHAnsi"/>
          <w:sz w:val="26"/>
          <w:szCs w:val="26"/>
        </w:rPr>
        <w:t>s</w:t>
      </w:r>
      <w:r w:rsidRPr="0028032B">
        <w:rPr>
          <w:rFonts w:asciiTheme="minorHAnsi" w:hAnsiTheme="minorHAnsi" w:cstheme="minorHAnsi"/>
          <w:sz w:val="26"/>
          <w:szCs w:val="26"/>
        </w:rPr>
        <w:t xml:space="preserve"> </w:t>
      </w:r>
      <w:r w:rsidR="006E57AE" w:rsidRPr="0028032B">
        <w:rPr>
          <w:rFonts w:asciiTheme="minorHAnsi" w:hAnsiTheme="minorHAnsi" w:cstheme="minorHAnsi"/>
          <w:sz w:val="26"/>
          <w:szCs w:val="26"/>
        </w:rPr>
        <w:t>trece</w:t>
      </w:r>
      <w:r w:rsidRPr="0028032B">
        <w:rPr>
          <w:rFonts w:asciiTheme="minorHAnsi" w:hAnsiTheme="minorHAnsi" w:cstheme="minorHAnsi"/>
          <w:sz w:val="26"/>
          <w:szCs w:val="26"/>
        </w:rPr>
        <w:t xml:space="preserve"> pesos 00/100 Moneda Nacional) y el segundo por la cantidad de $</w:t>
      </w:r>
      <w:r w:rsidR="006E57AE" w:rsidRPr="0028032B">
        <w:rPr>
          <w:rFonts w:asciiTheme="minorHAnsi" w:hAnsiTheme="minorHAnsi" w:cstheme="minorHAnsi"/>
          <w:sz w:val="26"/>
          <w:szCs w:val="26"/>
        </w:rPr>
        <w:t>250,35</w:t>
      </w:r>
      <w:r w:rsidRPr="0028032B">
        <w:rPr>
          <w:rFonts w:asciiTheme="minorHAnsi" w:hAnsiTheme="minorHAnsi" w:cstheme="minorHAnsi"/>
          <w:sz w:val="26"/>
          <w:szCs w:val="26"/>
        </w:rPr>
        <w:t>8.00 (</w:t>
      </w:r>
      <w:r w:rsidR="006E57AE" w:rsidRPr="0028032B">
        <w:rPr>
          <w:rFonts w:asciiTheme="minorHAnsi" w:hAnsiTheme="minorHAnsi" w:cstheme="minorHAnsi"/>
          <w:sz w:val="26"/>
          <w:szCs w:val="26"/>
        </w:rPr>
        <w:t>Dosc</w:t>
      </w:r>
      <w:r w:rsidRPr="0028032B">
        <w:rPr>
          <w:rFonts w:asciiTheme="minorHAnsi" w:hAnsiTheme="minorHAnsi" w:cstheme="minorHAnsi"/>
          <w:sz w:val="26"/>
          <w:szCs w:val="26"/>
        </w:rPr>
        <w:t xml:space="preserve">ientos </w:t>
      </w:r>
      <w:r w:rsidR="006E57AE" w:rsidRPr="0028032B">
        <w:rPr>
          <w:rFonts w:asciiTheme="minorHAnsi" w:hAnsiTheme="minorHAnsi" w:cstheme="minorHAnsi"/>
          <w:sz w:val="26"/>
          <w:szCs w:val="26"/>
        </w:rPr>
        <w:t xml:space="preserve">cincuenta </w:t>
      </w:r>
      <w:r w:rsidRPr="0028032B">
        <w:rPr>
          <w:rFonts w:asciiTheme="minorHAnsi" w:hAnsiTheme="minorHAnsi" w:cstheme="minorHAnsi"/>
          <w:sz w:val="26"/>
          <w:szCs w:val="26"/>
        </w:rPr>
        <w:t xml:space="preserve">mil </w:t>
      </w:r>
      <w:r w:rsidR="006E57AE" w:rsidRPr="0028032B">
        <w:rPr>
          <w:rFonts w:asciiTheme="minorHAnsi" w:hAnsiTheme="minorHAnsi" w:cstheme="minorHAnsi"/>
          <w:sz w:val="26"/>
          <w:szCs w:val="26"/>
        </w:rPr>
        <w:t xml:space="preserve">trescientos cincuenta y ocho </w:t>
      </w:r>
      <w:r w:rsidRPr="0028032B">
        <w:rPr>
          <w:rFonts w:asciiTheme="minorHAnsi" w:hAnsiTheme="minorHAnsi" w:cstheme="minorHAnsi"/>
          <w:sz w:val="26"/>
          <w:szCs w:val="26"/>
        </w:rPr>
        <w:t xml:space="preserve">pesos 00/100 Moneda Nacional); cuyos originales fueron aportados por el actor y obran en el secreto de este juzgado (visibles, en copia certificada, a fojas 5 cinco y 6 seis). Medio de Prueba al que se le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 aceptó expresamente que emitió los recibos en los que constan los actos combatidos, lo que sin duda alguna, conforme a lo que dispone el artículo 57 del Código de Procedimiento y Justicia Administrativa en vigor en el Estado, constituye una </w:t>
      </w:r>
      <w:r w:rsidRPr="0028032B">
        <w:rPr>
          <w:rFonts w:asciiTheme="minorHAnsi" w:hAnsiTheme="minorHAnsi" w:cstheme="minorHAnsi"/>
          <w:b/>
          <w:sz w:val="26"/>
          <w:szCs w:val="26"/>
        </w:rPr>
        <w:t>confesión expresa</w:t>
      </w:r>
      <w:r w:rsidRPr="0028032B">
        <w:rPr>
          <w:rFonts w:asciiTheme="minorHAnsi" w:hAnsiTheme="minorHAnsi" w:cstheme="minorHAnsi"/>
          <w:sz w:val="26"/>
          <w:szCs w:val="26"/>
        </w:rPr>
        <w:t>. . . . . . . . . . . . . . . . . . . . . . . . . . . . . . . . . . . . . .</w:t>
      </w:r>
      <w:r w:rsidR="006E57AE" w:rsidRPr="0028032B">
        <w:rPr>
          <w:rFonts w:asciiTheme="minorHAnsi" w:hAnsiTheme="minorHAnsi" w:cstheme="minorHAnsi"/>
          <w:sz w:val="26"/>
          <w:szCs w:val="26"/>
        </w:rPr>
        <w:t xml:space="preserve"> . . . </w:t>
      </w:r>
    </w:p>
    <w:p w:rsidR="00735388" w:rsidRPr="0028032B" w:rsidRDefault="00735388" w:rsidP="00735388">
      <w:pPr>
        <w:pStyle w:val="Textoindependienteprimerasangra"/>
        <w:jc w:val="both"/>
        <w:rPr>
          <w:rFonts w:asciiTheme="minorHAnsi" w:hAnsiTheme="minorHAnsi" w:cstheme="minorHAnsi"/>
          <w:b/>
          <w:i/>
          <w:sz w:val="26"/>
          <w:szCs w:val="26"/>
        </w:rPr>
      </w:pPr>
    </w:p>
    <w:p w:rsidR="00735388" w:rsidRPr="0028032B" w:rsidRDefault="00735388" w:rsidP="00735388">
      <w:pPr>
        <w:pStyle w:val="Textoindependienteprimerasangra"/>
        <w:jc w:val="both"/>
        <w:rPr>
          <w:rFonts w:asciiTheme="minorHAnsi" w:hAnsiTheme="minorHAnsi" w:cstheme="minorHAnsi"/>
          <w:bCs/>
          <w:iCs/>
          <w:sz w:val="26"/>
          <w:szCs w:val="26"/>
        </w:rPr>
      </w:pPr>
      <w:r w:rsidRPr="0028032B">
        <w:rPr>
          <w:rFonts w:asciiTheme="minorHAnsi" w:hAnsiTheme="minorHAnsi" w:cstheme="minorHAnsi"/>
          <w:b/>
          <w:i/>
          <w:sz w:val="26"/>
          <w:szCs w:val="26"/>
        </w:rPr>
        <w:tab/>
      </w:r>
      <w:r w:rsidRPr="0028032B">
        <w:rPr>
          <w:rFonts w:asciiTheme="minorHAnsi" w:hAnsiTheme="minorHAnsi" w:cstheme="minorHAnsi"/>
          <w:sz w:val="26"/>
          <w:szCs w:val="26"/>
        </w:rPr>
        <w:t xml:space="preserve">Ahora bien, el acto que se hizo consistir en la orden de suspensión del servicio y su ejecución, se encuentra acreditada con lo manifestado por el Presidente del Consejo Directivo de </w:t>
      </w:r>
      <w:proofErr w:type="spellStart"/>
      <w:r w:rsidRPr="0028032B">
        <w:rPr>
          <w:rFonts w:asciiTheme="minorHAnsi" w:hAnsiTheme="minorHAnsi" w:cstheme="minorHAnsi"/>
          <w:sz w:val="26"/>
          <w:szCs w:val="26"/>
        </w:rPr>
        <w:t>Sapal</w:t>
      </w:r>
      <w:proofErr w:type="spellEnd"/>
      <w:r w:rsidRPr="0028032B">
        <w:rPr>
          <w:rFonts w:asciiTheme="minorHAnsi" w:hAnsiTheme="minorHAnsi" w:cstheme="minorHAnsi"/>
          <w:sz w:val="26"/>
          <w:szCs w:val="26"/>
        </w:rPr>
        <w:t xml:space="preserve"> en el informe solicitado para resolver acerca de la suspensión, en el que se señaló que el servicio de </w:t>
      </w:r>
      <w:r w:rsidR="00C97B17" w:rsidRPr="0028032B">
        <w:rPr>
          <w:rFonts w:asciiTheme="minorHAnsi" w:hAnsiTheme="minorHAnsi" w:cstheme="minorHAnsi"/>
          <w:sz w:val="26"/>
          <w:szCs w:val="26"/>
        </w:rPr>
        <w:t>drenaje se</w:t>
      </w:r>
      <w:r w:rsidRPr="0028032B">
        <w:rPr>
          <w:rFonts w:asciiTheme="minorHAnsi" w:hAnsiTheme="minorHAnsi" w:cstheme="minorHAnsi"/>
          <w:sz w:val="26"/>
          <w:szCs w:val="26"/>
        </w:rPr>
        <w:t xml:space="preserve"> encuentra suspendido desde el día </w:t>
      </w:r>
      <w:r w:rsidR="00C97B17" w:rsidRPr="0028032B">
        <w:rPr>
          <w:rFonts w:asciiTheme="minorHAnsi" w:hAnsiTheme="minorHAnsi" w:cstheme="minorHAnsi"/>
          <w:sz w:val="26"/>
          <w:szCs w:val="26"/>
        </w:rPr>
        <w:t xml:space="preserve">2 dos de abril </w:t>
      </w:r>
      <w:r w:rsidRPr="0028032B">
        <w:rPr>
          <w:rFonts w:asciiTheme="minorHAnsi" w:hAnsiTheme="minorHAnsi" w:cstheme="minorHAnsi"/>
          <w:sz w:val="26"/>
          <w:szCs w:val="26"/>
        </w:rPr>
        <w:t>del año 20</w:t>
      </w:r>
      <w:r w:rsidR="00C97B17" w:rsidRPr="0028032B">
        <w:rPr>
          <w:rFonts w:asciiTheme="minorHAnsi" w:hAnsiTheme="minorHAnsi" w:cstheme="minorHAnsi"/>
          <w:sz w:val="26"/>
          <w:szCs w:val="26"/>
        </w:rPr>
        <w:t>14</w:t>
      </w:r>
      <w:r w:rsidRPr="0028032B">
        <w:rPr>
          <w:rFonts w:asciiTheme="minorHAnsi" w:hAnsiTheme="minorHAnsi" w:cstheme="minorHAnsi"/>
          <w:sz w:val="26"/>
          <w:szCs w:val="26"/>
        </w:rPr>
        <w:t xml:space="preserve"> dos mil </w:t>
      </w:r>
      <w:r w:rsidR="00C97B17" w:rsidRPr="0028032B">
        <w:rPr>
          <w:rFonts w:asciiTheme="minorHAnsi" w:hAnsiTheme="minorHAnsi" w:cstheme="minorHAnsi"/>
          <w:sz w:val="26"/>
          <w:szCs w:val="26"/>
        </w:rPr>
        <w:t>catorce</w:t>
      </w:r>
      <w:r w:rsidR="00E5771E" w:rsidRPr="0028032B">
        <w:rPr>
          <w:rFonts w:asciiTheme="minorHAnsi" w:hAnsiTheme="minorHAnsi" w:cstheme="minorHAnsi"/>
          <w:sz w:val="26"/>
          <w:szCs w:val="26"/>
        </w:rPr>
        <w:t>, respecto de la primer cuenta señalada, y en relación a la segunda, que el servicio de agua potable está suspendido desde el 22 veintidós de octubre de ese año</w:t>
      </w:r>
      <w:r w:rsidRPr="0028032B">
        <w:rPr>
          <w:rFonts w:asciiTheme="minorHAnsi" w:hAnsiTheme="minorHAnsi" w:cstheme="minorHAnsi"/>
          <w:sz w:val="26"/>
          <w:szCs w:val="26"/>
        </w:rPr>
        <w:t>.</w:t>
      </w:r>
      <w:r w:rsidR="00E5771E" w:rsidRPr="0028032B">
        <w:rPr>
          <w:rFonts w:asciiTheme="minorHAnsi" w:hAnsiTheme="minorHAnsi" w:cstheme="minorHAnsi"/>
          <w:bCs/>
          <w:iCs/>
          <w:sz w:val="26"/>
          <w:szCs w:val="26"/>
        </w:rPr>
        <w:t xml:space="preserve"> . . . . . . . . . . </w:t>
      </w:r>
    </w:p>
    <w:p w:rsidR="003228DB" w:rsidRPr="0028032B" w:rsidRDefault="003228DB" w:rsidP="00735388">
      <w:pPr>
        <w:pStyle w:val="Textoindependienteprimerasangra"/>
        <w:jc w:val="both"/>
        <w:rPr>
          <w:rFonts w:asciiTheme="minorHAnsi" w:hAnsiTheme="minorHAnsi" w:cstheme="minorHAnsi"/>
          <w:b/>
          <w:i/>
          <w:sz w:val="18"/>
          <w:szCs w:val="18"/>
        </w:rPr>
      </w:pPr>
    </w:p>
    <w:p w:rsidR="00735388" w:rsidRPr="0028032B" w:rsidRDefault="00735388" w:rsidP="00735388">
      <w:pPr>
        <w:ind w:firstLine="708"/>
        <w:jc w:val="both"/>
        <w:rPr>
          <w:rFonts w:asciiTheme="minorHAnsi" w:hAnsiTheme="minorHAnsi"/>
          <w:bCs/>
          <w:iCs/>
          <w:sz w:val="26"/>
          <w:szCs w:val="26"/>
        </w:rPr>
      </w:pPr>
      <w:r w:rsidRPr="0028032B">
        <w:rPr>
          <w:rFonts w:asciiTheme="minorHAnsi" w:hAnsiTheme="minorHAnsi"/>
          <w:b/>
          <w:bCs/>
          <w:i/>
          <w:iCs/>
          <w:sz w:val="26"/>
          <w:szCs w:val="26"/>
        </w:rPr>
        <w:t xml:space="preserve">CUARTO.- </w:t>
      </w:r>
      <w:r w:rsidR="003228DB" w:rsidRPr="0028032B">
        <w:rPr>
          <w:rFonts w:asciiTheme="minorHAnsi" w:hAnsiTheme="minorHAnsi"/>
          <w:bCs/>
          <w:iCs/>
          <w:sz w:val="26"/>
          <w:szCs w:val="26"/>
        </w:rPr>
        <w:t xml:space="preserve">Por ser su examen </w:t>
      </w:r>
      <w:r w:rsidRPr="0028032B">
        <w:rPr>
          <w:rFonts w:asciiTheme="minorHAnsi" w:hAnsiTheme="minorHAnsi"/>
          <w:bCs/>
          <w:iCs/>
          <w:sz w:val="26"/>
          <w:szCs w:val="26"/>
        </w:rPr>
        <w:t xml:space="preserve">preferente y de orden público, se analiza en principio si en la especie, se actualiza alguna de las causales de improcedencia o sobreseimiento previstas en los artículos 261 y 262 del Código de Procedimiento y Justicia </w:t>
      </w:r>
      <w:proofErr w:type="gramStart"/>
      <w:r w:rsidRPr="0028032B">
        <w:rPr>
          <w:rFonts w:asciiTheme="minorHAnsi" w:hAnsiTheme="minorHAnsi"/>
          <w:bCs/>
          <w:iCs/>
          <w:sz w:val="26"/>
          <w:szCs w:val="26"/>
        </w:rPr>
        <w:t>Administrativa  para</w:t>
      </w:r>
      <w:proofErr w:type="gramEnd"/>
      <w:r w:rsidRPr="0028032B">
        <w:rPr>
          <w:rFonts w:asciiTheme="minorHAnsi" w:hAnsiTheme="minorHAnsi"/>
          <w:bCs/>
          <w:iCs/>
          <w:sz w:val="26"/>
          <w:szCs w:val="26"/>
        </w:rPr>
        <w:t xml:space="preserve"> el Estado y los Municipios de  Guanajuato, ya que de actualizarse alguna, podría imposibilitar el pronunciamiento por parte de este órgano jurisdiccional sobre el fondo de la controversia planteada. . . . . . . . . . . . . . . </w:t>
      </w:r>
    </w:p>
    <w:p w:rsidR="00735388" w:rsidRPr="0028032B" w:rsidRDefault="00735388" w:rsidP="00735388">
      <w:pPr>
        <w:ind w:firstLine="708"/>
        <w:jc w:val="both"/>
        <w:rPr>
          <w:rFonts w:asciiTheme="minorHAnsi" w:hAnsiTheme="minorHAnsi"/>
          <w:bCs/>
          <w:iCs/>
          <w:sz w:val="20"/>
          <w:szCs w:val="20"/>
        </w:rPr>
      </w:pPr>
    </w:p>
    <w:p w:rsidR="00735388" w:rsidRPr="0028032B" w:rsidRDefault="00735388" w:rsidP="00735388">
      <w:pPr>
        <w:pStyle w:val="Sangra2detindependiente"/>
        <w:spacing w:line="240" w:lineRule="auto"/>
        <w:ind w:left="0" w:firstLine="708"/>
        <w:jc w:val="both"/>
        <w:rPr>
          <w:rFonts w:asciiTheme="minorHAnsi" w:hAnsiTheme="minorHAnsi"/>
          <w:sz w:val="26"/>
          <w:szCs w:val="26"/>
        </w:rPr>
      </w:pPr>
      <w:r w:rsidRPr="0028032B">
        <w:rPr>
          <w:rFonts w:asciiTheme="minorHAnsi" w:hAnsiTheme="minorHAnsi"/>
          <w:sz w:val="26"/>
          <w:szCs w:val="26"/>
        </w:rPr>
        <w:t>En el presente proceso, la autoridad enjuiciada, en su escrito de contestación de demanda, exteriorizó que se actualizaba</w:t>
      </w:r>
      <w:r w:rsidR="003228DB" w:rsidRPr="0028032B">
        <w:rPr>
          <w:rFonts w:asciiTheme="minorHAnsi" w:hAnsiTheme="minorHAnsi"/>
          <w:sz w:val="26"/>
          <w:szCs w:val="26"/>
        </w:rPr>
        <w:t xml:space="preserve"> en el presente asunto,</w:t>
      </w:r>
      <w:r w:rsidRPr="0028032B">
        <w:rPr>
          <w:rFonts w:asciiTheme="minorHAnsi" w:hAnsiTheme="minorHAnsi"/>
          <w:sz w:val="26"/>
          <w:szCs w:val="26"/>
        </w:rPr>
        <w:t xml:space="preserve"> la causal de improcedencia prevista en la fracción I del artículo 261 del código de la materia, toda vez que refirió que </w:t>
      </w:r>
      <w:r w:rsidR="003228DB" w:rsidRPr="0028032B">
        <w:rPr>
          <w:rFonts w:asciiTheme="minorHAnsi" w:hAnsiTheme="minorHAnsi"/>
          <w:sz w:val="26"/>
          <w:szCs w:val="26"/>
        </w:rPr>
        <w:t xml:space="preserve">en el caso del </w:t>
      </w:r>
      <w:r w:rsidRPr="0028032B">
        <w:rPr>
          <w:rFonts w:asciiTheme="minorHAnsi" w:hAnsiTheme="minorHAnsi"/>
          <w:sz w:val="26"/>
          <w:szCs w:val="26"/>
        </w:rPr>
        <w:t xml:space="preserve">recibo de cobro </w:t>
      </w:r>
      <w:r w:rsidR="00EF1AF9" w:rsidRPr="0028032B">
        <w:rPr>
          <w:rFonts w:asciiTheme="minorHAnsi" w:hAnsiTheme="minorHAnsi"/>
          <w:sz w:val="26"/>
          <w:szCs w:val="26"/>
        </w:rPr>
        <w:t xml:space="preserve">con número </w:t>
      </w:r>
      <w:r w:rsidR="003228DB" w:rsidRPr="0028032B">
        <w:rPr>
          <w:rFonts w:asciiTheme="minorHAnsi" w:hAnsiTheme="minorHAnsi" w:cstheme="minorHAnsi"/>
          <w:sz w:val="26"/>
          <w:szCs w:val="26"/>
        </w:rPr>
        <w:t xml:space="preserve">A 38857763 (A tres-ocho-ocho-cinco-siete-siete-seis-tres); </w:t>
      </w:r>
      <w:r w:rsidRPr="0028032B">
        <w:rPr>
          <w:rFonts w:asciiTheme="minorHAnsi" w:hAnsiTheme="minorHAnsi"/>
          <w:sz w:val="26"/>
          <w:szCs w:val="26"/>
        </w:rPr>
        <w:t>no se emiti</w:t>
      </w:r>
      <w:r w:rsidR="003228DB" w:rsidRPr="0028032B">
        <w:rPr>
          <w:rFonts w:asciiTheme="minorHAnsi" w:hAnsiTheme="minorHAnsi"/>
          <w:sz w:val="26"/>
          <w:szCs w:val="26"/>
        </w:rPr>
        <w:t>ó</w:t>
      </w:r>
      <w:r w:rsidRPr="0028032B">
        <w:rPr>
          <w:rFonts w:asciiTheme="minorHAnsi" w:hAnsiTheme="minorHAnsi"/>
          <w:sz w:val="26"/>
          <w:szCs w:val="26"/>
        </w:rPr>
        <w:t xml:space="preserve"> al promovente de este proceso, sino a l</w:t>
      </w:r>
      <w:r w:rsidR="003228DB" w:rsidRPr="0028032B">
        <w:rPr>
          <w:rFonts w:asciiTheme="minorHAnsi" w:hAnsiTheme="minorHAnsi"/>
          <w:sz w:val="26"/>
          <w:szCs w:val="26"/>
        </w:rPr>
        <w:t>a</w:t>
      </w:r>
      <w:r w:rsidRPr="0028032B">
        <w:rPr>
          <w:rFonts w:asciiTheme="minorHAnsi" w:hAnsiTheme="minorHAnsi"/>
          <w:sz w:val="26"/>
          <w:szCs w:val="26"/>
        </w:rPr>
        <w:t xml:space="preserve"> ciudadan</w:t>
      </w:r>
      <w:r w:rsidR="003228DB" w:rsidRPr="0028032B">
        <w:rPr>
          <w:rFonts w:asciiTheme="minorHAnsi" w:hAnsiTheme="minorHAnsi"/>
          <w:sz w:val="26"/>
          <w:szCs w:val="26"/>
        </w:rPr>
        <w:t xml:space="preserve">a </w:t>
      </w:r>
      <w:r w:rsidR="0028032B" w:rsidRPr="0028032B">
        <w:rPr>
          <w:rFonts w:ascii="Calibri" w:hAnsi="Calibri"/>
          <w:sz w:val="26"/>
          <w:szCs w:val="26"/>
        </w:rPr>
        <w:t>(…)</w:t>
      </w:r>
      <w:r w:rsidRPr="0028032B">
        <w:rPr>
          <w:rFonts w:asciiTheme="minorHAnsi" w:hAnsiTheme="minorHAnsi"/>
          <w:sz w:val="26"/>
          <w:szCs w:val="26"/>
        </w:rPr>
        <w:t xml:space="preserve">; por lo que </w:t>
      </w:r>
      <w:r w:rsidR="003228DB" w:rsidRPr="0028032B">
        <w:rPr>
          <w:rFonts w:asciiTheme="minorHAnsi" w:hAnsiTheme="minorHAnsi"/>
          <w:sz w:val="26"/>
          <w:szCs w:val="26"/>
        </w:rPr>
        <w:t xml:space="preserve">respecto de ese recibo </w:t>
      </w:r>
      <w:r w:rsidRPr="0028032B">
        <w:rPr>
          <w:rFonts w:asciiTheme="minorHAnsi" w:hAnsiTheme="minorHAnsi"/>
          <w:sz w:val="26"/>
          <w:szCs w:val="26"/>
        </w:rPr>
        <w:t>no se afectan los intereses jurídicos del ciudadano</w:t>
      </w:r>
      <w:r w:rsidR="003228DB" w:rsidRPr="0028032B">
        <w:rPr>
          <w:rFonts w:asciiTheme="minorHAnsi" w:hAnsiTheme="minorHAnsi"/>
          <w:sz w:val="26"/>
          <w:szCs w:val="26"/>
        </w:rPr>
        <w:t xml:space="preserve"> </w:t>
      </w:r>
      <w:r w:rsidR="0028032B" w:rsidRPr="0028032B">
        <w:rPr>
          <w:rFonts w:ascii="Calibri" w:hAnsi="Calibri"/>
          <w:sz w:val="26"/>
          <w:szCs w:val="26"/>
        </w:rPr>
        <w:t>(…)</w:t>
      </w:r>
      <w:r w:rsidRPr="0028032B">
        <w:rPr>
          <w:rFonts w:asciiTheme="minorHAnsi" w:hAnsiTheme="minorHAnsi"/>
          <w:sz w:val="26"/>
          <w:szCs w:val="26"/>
        </w:rPr>
        <w:t xml:space="preserve">. </w:t>
      </w:r>
    </w:p>
    <w:p w:rsidR="00735388" w:rsidRPr="0028032B" w:rsidRDefault="00735388" w:rsidP="00735388">
      <w:pPr>
        <w:pStyle w:val="Sangra2detindependiente"/>
        <w:spacing w:line="240" w:lineRule="auto"/>
        <w:ind w:left="0" w:firstLine="708"/>
        <w:jc w:val="both"/>
        <w:rPr>
          <w:rFonts w:asciiTheme="minorHAnsi" w:hAnsiTheme="minorHAnsi"/>
          <w:sz w:val="20"/>
          <w:szCs w:val="20"/>
        </w:rPr>
      </w:pPr>
    </w:p>
    <w:p w:rsidR="00756775" w:rsidRPr="0028032B" w:rsidRDefault="00735388" w:rsidP="00735388">
      <w:pPr>
        <w:pStyle w:val="Sangra2detindependiente"/>
        <w:spacing w:line="240" w:lineRule="auto"/>
        <w:ind w:left="0" w:firstLine="708"/>
        <w:jc w:val="both"/>
        <w:rPr>
          <w:rFonts w:asciiTheme="minorHAnsi" w:hAnsiTheme="minorHAnsi"/>
          <w:b/>
          <w:sz w:val="26"/>
          <w:szCs w:val="26"/>
        </w:rPr>
      </w:pPr>
      <w:r w:rsidRPr="0028032B">
        <w:rPr>
          <w:rFonts w:asciiTheme="minorHAnsi" w:hAnsiTheme="minorHAnsi"/>
          <w:sz w:val="26"/>
          <w:szCs w:val="26"/>
        </w:rPr>
        <w:t xml:space="preserve">Causal de improcedencia que </w:t>
      </w:r>
      <w:r w:rsidR="003228DB" w:rsidRPr="0028032B">
        <w:rPr>
          <w:rFonts w:asciiTheme="minorHAnsi" w:hAnsiTheme="minorHAnsi"/>
          <w:b/>
          <w:sz w:val="26"/>
          <w:szCs w:val="26"/>
        </w:rPr>
        <w:t>sí se actualiza</w:t>
      </w:r>
      <w:r w:rsidR="003228DB" w:rsidRPr="0028032B">
        <w:rPr>
          <w:rFonts w:asciiTheme="minorHAnsi" w:hAnsiTheme="minorHAnsi"/>
          <w:sz w:val="26"/>
          <w:szCs w:val="26"/>
        </w:rPr>
        <w:t xml:space="preserve"> en el presente asunto, </w:t>
      </w:r>
      <w:r w:rsidR="009D266A" w:rsidRPr="0028032B">
        <w:rPr>
          <w:rFonts w:asciiTheme="minorHAnsi" w:hAnsiTheme="minorHAnsi"/>
          <w:sz w:val="26"/>
          <w:szCs w:val="26"/>
        </w:rPr>
        <w:t>toda vez que en efecto, no se afecta el interés jurídico del promoven</w:t>
      </w:r>
      <w:r w:rsidR="00756775" w:rsidRPr="0028032B">
        <w:rPr>
          <w:rFonts w:asciiTheme="minorHAnsi" w:hAnsiTheme="minorHAnsi"/>
          <w:sz w:val="26"/>
          <w:szCs w:val="26"/>
        </w:rPr>
        <w:t>te respecto del recibo señalado;</w:t>
      </w:r>
      <w:r w:rsidR="009D266A" w:rsidRPr="0028032B">
        <w:rPr>
          <w:rFonts w:asciiTheme="minorHAnsi" w:hAnsiTheme="minorHAnsi"/>
          <w:sz w:val="26"/>
          <w:szCs w:val="26"/>
        </w:rPr>
        <w:t xml:space="preserve"> pues no se encuentra a su nombre, ni acreditó la propiedad o posesión del mismo, de ahí que </w:t>
      </w:r>
      <w:r w:rsidR="009D266A" w:rsidRPr="0028032B">
        <w:rPr>
          <w:rFonts w:asciiTheme="minorHAnsi" w:hAnsiTheme="minorHAnsi"/>
          <w:b/>
          <w:sz w:val="26"/>
          <w:szCs w:val="26"/>
        </w:rPr>
        <w:t>únicamente</w:t>
      </w:r>
      <w:r w:rsidR="009D266A" w:rsidRPr="0028032B">
        <w:rPr>
          <w:rFonts w:asciiTheme="minorHAnsi" w:hAnsiTheme="minorHAnsi"/>
          <w:sz w:val="26"/>
          <w:szCs w:val="26"/>
        </w:rPr>
        <w:t xml:space="preserve"> respecto de dicho recibo y del cobro en él señalado, se actualiza la causal de improcedencia señalada y por ende, </w:t>
      </w:r>
      <w:r w:rsidR="006D3025" w:rsidRPr="0028032B">
        <w:rPr>
          <w:rFonts w:asciiTheme="minorHAnsi" w:hAnsiTheme="minorHAnsi"/>
          <w:sz w:val="26"/>
          <w:szCs w:val="26"/>
        </w:rPr>
        <w:t xml:space="preserve">procede </w:t>
      </w:r>
      <w:r w:rsidR="009D266A" w:rsidRPr="0028032B">
        <w:rPr>
          <w:rFonts w:asciiTheme="minorHAnsi" w:hAnsiTheme="minorHAnsi"/>
          <w:b/>
          <w:sz w:val="26"/>
          <w:szCs w:val="26"/>
        </w:rPr>
        <w:t xml:space="preserve">el </w:t>
      </w:r>
    </w:p>
    <w:p w:rsidR="00756775" w:rsidRPr="0028032B" w:rsidRDefault="00756775" w:rsidP="00756775">
      <w:pPr>
        <w:pStyle w:val="Textoindependienteprimerasangra"/>
        <w:ind w:firstLine="708"/>
        <w:jc w:val="right"/>
        <w:rPr>
          <w:rFonts w:asciiTheme="minorHAnsi" w:hAnsiTheme="minorHAnsi" w:cstheme="minorHAnsi"/>
          <w:b/>
          <w:sz w:val="26"/>
          <w:szCs w:val="26"/>
        </w:rPr>
      </w:pPr>
      <w:r w:rsidRPr="0028032B">
        <w:rPr>
          <w:rFonts w:asciiTheme="minorHAnsi" w:hAnsiTheme="minorHAnsi" w:cstheme="minorHAnsi"/>
          <w:b/>
          <w:sz w:val="26"/>
          <w:szCs w:val="26"/>
        </w:rPr>
        <w:t>Expediente número</w:t>
      </w:r>
      <w:r w:rsidRPr="0028032B">
        <w:rPr>
          <w:rFonts w:asciiTheme="minorHAnsi" w:hAnsiTheme="minorHAnsi" w:cstheme="minorHAnsi"/>
          <w:sz w:val="26"/>
          <w:szCs w:val="26"/>
        </w:rPr>
        <w:t xml:space="preserve"> </w:t>
      </w:r>
      <w:r w:rsidRPr="0028032B">
        <w:rPr>
          <w:rFonts w:asciiTheme="minorHAnsi" w:hAnsiTheme="minorHAnsi" w:cstheme="minorHAnsi"/>
          <w:b/>
          <w:sz w:val="26"/>
          <w:szCs w:val="26"/>
        </w:rPr>
        <w:t>0508/2doJAM/2017-JN</w:t>
      </w:r>
    </w:p>
    <w:p w:rsidR="00756775" w:rsidRPr="0028032B" w:rsidRDefault="00756775" w:rsidP="00735388">
      <w:pPr>
        <w:pStyle w:val="Sangra2detindependiente"/>
        <w:spacing w:line="240" w:lineRule="auto"/>
        <w:ind w:left="0" w:firstLine="708"/>
        <w:jc w:val="both"/>
        <w:rPr>
          <w:rFonts w:asciiTheme="minorHAnsi" w:hAnsiTheme="minorHAnsi"/>
          <w:b/>
          <w:sz w:val="26"/>
          <w:szCs w:val="26"/>
        </w:rPr>
      </w:pPr>
    </w:p>
    <w:p w:rsidR="00647704" w:rsidRPr="0028032B" w:rsidRDefault="009D266A" w:rsidP="00756775">
      <w:pPr>
        <w:pStyle w:val="Sangra2detindependiente"/>
        <w:spacing w:line="240" w:lineRule="auto"/>
        <w:ind w:left="0"/>
        <w:jc w:val="both"/>
        <w:rPr>
          <w:rFonts w:asciiTheme="minorHAnsi" w:hAnsiTheme="minorHAnsi"/>
          <w:sz w:val="26"/>
          <w:szCs w:val="26"/>
        </w:rPr>
      </w:pPr>
      <w:r w:rsidRPr="0028032B">
        <w:rPr>
          <w:rFonts w:asciiTheme="minorHAnsi" w:hAnsiTheme="minorHAnsi"/>
          <w:b/>
          <w:sz w:val="26"/>
          <w:szCs w:val="26"/>
        </w:rPr>
        <w:t>sobreseimiento</w:t>
      </w:r>
      <w:r w:rsidRPr="0028032B">
        <w:rPr>
          <w:rFonts w:asciiTheme="minorHAnsi" w:hAnsiTheme="minorHAnsi"/>
          <w:sz w:val="26"/>
          <w:szCs w:val="26"/>
        </w:rPr>
        <w:t xml:space="preserve"> del proceso, atendiendo lo señalado en el artículo 262, fracción II del Código de Procedimiento y Justicia Administrativa </w:t>
      </w:r>
      <w:r w:rsidR="00647704" w:rsidRPr="0028032B">
        <w:rPr>
          <w:rFonts w:asciiTheme="minorHAnsi" w:hAnsiTheme="minorHAnsi"/>
          <w:sz w:val="26"/>
          <w:szCs w:val="26"/>
        </w:rPr>
        <w:t>para el Estado y los Municipios de Guanajuato. . . . . . . . . . . . . . . . . . . . . . . . . . . . . . . . . . . . . . . . . . . . . . .</w:t>
      </w:r>
    </w:p>
    <w:p w:rsidR="00647704" w:rsidRPr="0028032B" w:rsidRDefault="00647704" w:rsidP="00735388">
      <w:pPr>
        <w:pStyle w:val="Sangra2detindependiente"/>
        <w:spacing w:line="240" w:lineRule="auto"/>
        <w:ind w:left="0" w:firstLine="708"/>
        <w:jc w:val="both"/>
        <w:rPr>
          <w:rFonts w:asciiTheme="minorHAnsi" w:hAnsiTheme="minorHAnsi"/>
          <w:sz w:val="20"/>
          <w:szCs w:val="20"/>
        </w:rPr>
      </w:pPr>
    </w:p>
    <w:p w:rsidR="003228DB" w:rsidRPr="0028032B" w:rsidRDefault="00647704" w:rsidP="00756775">
      <w:pPr>
        <w:pStyle w:val="Sangra2detindependiente"/>
        <w:spacing w:line="240" w:lineRule="auto"/>
        <w:ind w:left="0" w:firstLine="708"/>
        <w:jc w:val="both"/>
        <w:rPr>
          <w:rFonts w:asciiTheme="minorHAnsi" w:hAnsiTheme="minorHAnsi" w:cstheme="minorHAnsi"/>
          <w:sz w:val="26"/>
          <w:szCs w:val="26"/>
        </w:rPr>
      </w:pPr>
      <w:r w:rsidRPr="0028032B">
        <w:rPr>
          <w:rFonts w:asciiTheme="minorHAnsi" w:hAnsiTheme="minorHAnsi"/>
          <w:sz w:val="26"/>
          <w:szCs w:val="26"/>
        </w:rPr>
        <w:t xml:space="preserve">Ahora bien, respecto del restante recibo de cobro, el número </w:t>
      </w:r>
      <w:r w:rsidR="00427116" w:rsidRPr="0028032B">
        <w:rPr>
          <w:rFonts w:asciiTheme="minorHAnsi" w:hAnsiTheme="minorHAnsi" w:cstheme="minorHAnsi"/>
          <w:sz w:val="26"/>
          <w:szCs w:val="26"/>
        </w:rPr>
        <w:t xml:space="preserve">A 38857764 (A tres-ocho-ocho-cinco-siete-siete-seis-cuatro), refirió la autoridad demandada </w:t>
      </w:r>
      <w:r w:rsidR="00487B87" w:rsidRPr="0028032B">
        <w:rPr>
          <w:rFonts w:asciiTheme="minorHAnsi" w:hAnsiTheme="minorHAnsi" w:cstheme="minorHAnsi"/>
          <w:sz w:val="26"/>
          <w:szCs w:val="26"/>
        </w:rPr>
        <w:t xml:space="preserve">que también se actualizaba la causal señalada porque </w:t>
      </w:r>
      <w:r w:rsidR="003339D8" w:rsidRPr="0028032B">
        <w:rPr>
          <w:rFonts w:asciiTheme="minorHAnsi" w:hAnsiTheme="minorHAnsi" w:cstheme="minorHAnsi"/>
          <w:sz w:val="26"/>
          <w:szCs w:val="26"/>
        </w:rPr>
        <w:t>no se trata de un acto</w:t>
      </w:r>
      <w:r w:rsidR="00756775" w:rsidRPr="0028032B">
        <w:rPr>
          <w:rFonts w:asciiTheme="minorHAnsi" w:hAnsiTheme="minorHAnsi" w:cstheme="minorHAnsi"/>
          <w:sz w:val="26"/>
          <w:szCs w:val="26"/>
        </w:rPr>
        <w:t xml:space="preserve"> </w:t>
      </w:r>
      <w:r w:rsidR="003339D8" w:rsidRPr="0028032B">
        <w:rPr>
          <w:rFonts w:asciiTheme="minorHAnsi" w:hAnsiTheme="minorHAnsi" w:cstheme="minorHAnsi"/>
          <w:sz w:val="26"/>
          <w:szCs w:val="26"/>
        </w:rPr>
        <w:t>administrativo que le irrogue perjuicio, sino solo un medio informativo por el que se le comunica la existencia de un adeudo. . . . . . . . . . . . . . . . . . . . . . . . . . . . . . . . . .</w:t>
      </w:r>
      <w:r w:rsidRPr="0028032B">
        <w:rPr>
          <w:rFonts w:asciiTheme="minorHAnsi" w:hAnsiTheme="minorHAnsi"/>
          <w:sz w:val="26"/>
          <w:szCs w:val="26"/>
        </w:rPr>
        <w:t xml:space="preserve"> </w:t>
      </w:r>
      <w:r w:rsidR="009D266A" w:rsidRPr="0028032B">
        <w:rPr>
          <w:rFonts w:asciiTheme="minorHAnsi" w:hAnsiTheme="minorHAnsi"/>
          <w:sz w:val="26"/>
          <w:szCs w:val="26"/>
        </w:rPr>
        <w:t xml:space="preserve">     </w:t>
      </w:r>
    </w:p>
    <w:p w:rsidR="003228DB" w:rsidRPr="0028032B" w:rsidRDefault="003228DB" w:rsidP="00735388">
      <w:pPr>
        <w:pStyle w:val="Sangra2detindependiente"/>
        <w:spacing w:line="240" w:lineRule="auto"/>
        <w:ind w:left="0" w:firstLine="708"/>
        <w:jc w:val="both"/>
        <w:rPr>
          <w:rFonts w:asciiTheme="minorHAnsi" w:hAnsiTheme="minorHAnsi"/>
          <w:sz w:val="20"/>
          <w:szCs w:val="20"/>
        </w:rPr>
      </w:pPr>
    </w:p>
    <w:p w:rsidR="00FC4D9E" w:rsidRPr="0028032B" w:rsidRDefault="00FC4D9E" w:rsidP="00DF5073">
      <w:pPr>
        <w:pStyle w:val="Sangra2detindependiente"/>
        <w:spacing w:line="240" w:lineRule="auto"/>
        <w:ind w:left="0" w:firstLine="708"/>
        <w:jc w:val="both"/>
        <w:rPr>
          <w:rFonts w:asciiTheme="minorHAnsi" w:hAnsiTheme="minorHAnsi"/>
          <w:sz w:val="26"/>
          <w:szCs w:val="26"/>
        </w:rPr>
      </w:pPr>
      <w:r w:rsidRPr="0028032B">
        <w:rPr>
          <w:rFonts w:asciiTheme="minorHAnsi" w:hAnsiTheme="minorHAnsi"/>
          <w:b/>
          <w:sz w:val="26"/>
          <w:szCs w:val="26"/>
        </w:rPr>
        <w:t>No se actualiza</w:t>
      </w:r>
      <w:r w:rsidRPr="0028032B">
        <w:rPr>
          <w:rFonts w:asciiTheme="minorHAnsi" w:hAnsiTheme="minorHAnsi"/>
          <w:sz w:val="26"/>
          <w:szCs w:val="26"/>
        </w:rPr>
        <w:t xml:space="preserve"> esa causal respecto de ese segundo recibo de cobro</w:t>
      </w:r>
      <w:r w:rsidR="00DF5073" w:rsidRPr="0028032B">
        <w:rPr>
          <w:rFonts w:asciiTheme="minorHAnsi" w:hAnsiTheme="minorHAnsi"/>
          <w:sz w:val="26"/>
          <w:szCs w:val="26"/>
        </w:rPr>
        <w:t>,</w:t>
      </w:r>
      <w:r w:rsidRPr="0028032B">
        <w:rPr>
          <w:rFonts w:asciiTheme="minorHAnsi" w:hAnsiTheme="minorHAnsi"/>
          <w:sz w:val="26"/>
          <w:szCs w:val="26"/>
        </w:rPr>
        <w:t xml:space="preserve"> que sí fue emitido a nombre del promovente, porque al haberse dirigido a su persona, sí resiente en su esfera de derechos </w:t>
      </w:r>
      <w:r w:rsidR="00DF5073" w:rsidRPr="0028032B">
        <w:rPr>
          <w:rFonts w:asciiTheme="minorHAnsi" w:hAnsiTheme="minorHAnsi"/>
          <w:sz w:val="26"/>
          <w:szCs w:val="26"/>
        </w:rPr>
        <w:t xml:space="preserve">el cobro en él contenido. . . . . . . . . . . . . . . . . . . . </w:t>
      </w:r>
      <w:r w:rsidRPr="0028032B">
        <w:rPr>
          <w:rFonts w:asciiTheme="minorHAnsi" w:hAnsiTheme="minorHAnsi"/>
          <w:sz w:val="26"/>
          <w:szCs w:val="26"/>
        </w:rPr>
        <w:t xml:space="preserve"> </w:t>
      </w:r>
    </w:p>
    <w:p w:rsidR="006D3025" w:rsidRPr="0028032B" w:rsidRDefault="006D3025" w:rsidP="006D3025">
      <w:pPr>
        <w:pStyle w:val="Sangra2detindependiente"/>
        <w:spacing w:line="240" w:lineRule="auto"/>
        <w:ind w:left="0"/>
        <w:jc w:val="both"/>
        <w:rPr>
          <w:rFonts w:ascii="Calibri" w:hAnsi="Calibri" w:cs="Calibri"/>
          <w:bCs/>
          <w:iCs/>
          <w:sz w:val="20"/>
          <w:szCs w:val="20"/>
        </w:rPr>
      </w:pPr>
    </w:p>
    <w:p w:rsidR="006D3025" w:rsidRPr="0028032B" w:rsidRDefault="006D3025" w:rsidP="006D3025">
      <w:pPr>
        <w:pStyle w:val="Sangra2detindependiente"/>
        <w:spacing w:line="240" w:lineRule="auto"/>
        <w:ind w:left="0" w:firstLine="708"/>
        <w:jc w:val="both"/>
        <w:rPr>
          <w:rFonts w:asciiTheme="minorHAnsi" w:hAnsiTheme="minorHAnsi" w:cstheme="minorHAnsi"/>
          <w:sz w:val="26"/>
          <w:szCs w:val="26"/>
        </w:rPr>
      </w:pPr>
      <w:r w:rsidRPr="0028032B">
        <w:rPr>
          <w:rFonts w:ascii="Calibri" w:hAnsi="Calibri" w:cs="Calibri"/>
          <w:bCs/>
          <w:iCs/>
          <w:sz w:val="26"/>
          <w:szCs w:val="26"/>
        </w:rPr>
        <w:t>Aunado a que en este proceso, no es e</w:t>
      </w:r>
      <w:r w:rsidRPr="0028032B">
        <w:rPr>
          <w:rFonts w:asciiTheme="minorHAnsi" w:hAnsiTheme="minorHAnsi" w:cs="Calibri"/>
          <w:bCs/>
          <w:iCs/>
          <w:sz w:val="26"/>
          <w:szCs w:val="26"/>
        </w:rPr>
        <w:t xml:space="preserve">l recibo señalado, el acto que se impugna en sí, sino el cobro de diversos conceptos contenidos en éste; los cuales sí existen, como ha quedado precisado anteriormente; debiendo resaltar que dichos recibos son declaraciones unilaterales de voluntad que inciden en la esfera jurídica del justiciable, pues crean y declaran una obligación fiscal determinada en cantidad liquida, lo que genera una situación jurídica individual y concreta que trasciende en su patrimonio, como propietario del inmueble. . . . . . . . . . . . . . . . . .  </w:t>
      </w:r>
    </w:p>
    <w:p w:rsidR="006D3025" w:rsidRPr="0028032B" w:rsidRDefault="006D3025" w:rsidP="006D3025">
      <w:pPr>
        <w:pStyle w:val="Sangra2detindependiente"/>
        <w:spacing w:line="240" w:lineRule="auto"/>
        <w:ind w:left="0"/>
        <w:jc w:val="both"/>
        <w:rPr>
          <w:rFonts w:asciiTheme="minorHAnsi" w:hAnsiTheme="minorHAnsi"/>
          <w:sz w:val="20"/>
          <w:szCs w:val="20"/>
        </w:rPr>
      </w:pPr>
    </w:p>
    <w:p w:rsidR="00735388" w:rsidRPr="0028032B" w:rsidRDefault="00735388" w:rsidP="00735388">
      <w:pPr>
        <w:pStyle w:val="Sangra2detindependiente"/>
        <w:spacing w:line="240" w:lineRule="auto"/>
        <w:ind w:left="0" w:firstLine="708"/>
        <w:jc w:val="both"/>
        <w:rPr>
          <w:rFonts w:asciiTheme="minorHAnsi" w:hAnsiTheme="minorHAnsi" w:cs="Calibri"/>
          <w:bCs/>
          <w:iCs/>
          <w:sz w:val="26"/>
          <w:szCs w:val="26"/>
        </w:rPr>
      </w:pPr>
      <w:r w:rsidRPr="0028032B">
        <w:rPr>
          <w:rFonts w:asciiTheme="minorHAnsi" w:hAnsiTheme="minorHAnsi"/>
          <w:sz w:val="26"/>
          <w:szCs w:val="26"/>
        </w:rPr>
        <w:t>Asimismo, respecto del acto consistente en</w:t>
      </w:r>
      <w:r w:rsidRPr="0028032B">
        <w:rPr>
          <w:rFonts w:asciiTheme="minorHAnsi" w:hAnsiTheme="minorHAnsi"/>
          <w:b/>
          <w:sz w:val="26"/>
          <w:szCs w:val="26"/>
        </w:rPr>
        <w:t xml:space="preserve"> </w:t>
      </w:r>
      <w:r w:rsidRPr="0028032B">
        <w:rPr>
          <w:rFonts w:asciiTheme="minorHAnsi" w:hAnsiTheme="minorHAnsi"/>
          <w:sz w:val="26"/>
          <w:szCs w:val="26"/>
        </w:rPr>
        <w:t xml:space="preserve">la suspensión o corte del servicio de </w:t>
      </w:r>
      <w:r w:rsidR="00DF5073" w:rsidRPr="0028032B">
        <w:rPr>
          <w:rFonts w:asciiTheme="minorHAnsi" w:hAnsiTheme="minorHAnsi"/>
          <w:sz w:val="26"/>
          <w:szCs w:val="26"/>
        </w:rPr>
        <w:t>drenaje</w:t>
      </w:r>
      <w:r w:rsidR="00756775" w:rsidRPr="0028032B">
        <w:rPr>
          <w:rFonts w:asciiTheme="minorHAnsi" w:hAnsiTheme="minorHAnsi"/>
          <w:sz w:val="26"/>
          <w:szCs w:val="26"/>
        </w:rPr>
        <w:t xml:space="preserve"> y de agua potable</w:t>
      </w:r>
      <w:r w:rsidRPr="0028032B">
        <w:rPr>
          <w:rFonts w:asciiTheme="minorHAnsi" w:hAnsiTheme="minorHAnsi"/>
          <w:sz w:val="26"/>
          <w:szCs w:val="26"/>
        </w:rPr>
        <w:t xml:space="preserve">, este juzgador, </w:t>
      </w:r>
      <w:r w:rsidRPr="0028032B">
        <w:rPr>
          <w:rFonts w:asciiTheme="minorHAnsi" w:hAnsiTheme="minorHAnsi"/>
          <w:b/>
          <w:sz w:val="26"/>
          <w:szCs w:val="26"/>
        </w:rPr>
        <w:t>de oficio</w:t>
      </w:r>
      <w:r w:rsidRPr="0028032B">
        <w:rPr>
          <w:rFonts w:asciiTheme="minorHAnsi" w:hAnsiTheme="minorHAnsi"/>
          <w:sz w:val="26"/>
          <w:szCs w:val="26"/>
        </w:rPr>
        <w:t xml:space="preserve">, estima que </w:t>
      </w:r>
      <w:r w:rsidRPr="0028032B">
        <w:rPr>
          <w:rFonts w:asciiTheme="minorHAnsi" w:hAnsiTheme="minorHAnsi"/>
          <w:b/>
          <w:sz w:val="26"/>
          <w:szCs w:val="26"/>
        </w:rPr>
        <w:t>se actualiza</w:t>
      </w:r>
      <w:r w:rsidRPr="0028032B">
        <w:rPr>
          <w:rFonts w:asciiTheme="minorHAnsi" w:hAnsiTheme="minorHAnsi"/>
          <w:sz w:val="26"/>
          <w:szCs w:val="26"/>
        </w:rPr>
        <w:t xml:space="preserve"> la causal de improcedencia prevista en la fracción IV del artículo 261 del Código de Procedimiento y Justicia Administrativa para el Estado y los Municipios de Guanajuato; toda vez que </w:t>
      </w:r>
      <w:r w:rsidRPr="0028032B">
        <w:rPr>
          <w:rFonts w:asciiTheme="minorHAnsi" w:hAnsiTheme="minorHAnsi" w:cs="Calibri"/>
          <w:bCs/>
          <w:iCs/>
          <w:sz w:val="26"/>
          <w:szCs w:val="26"/>
        </w:rPr>
        <w:t>se trata de acto</w:t>
      </w:r>
      <w:r w:rsidR="00756775" w:rsidRPr="0028032B">
        <w:rPr>
          <w:rFonts w:asciiTheme="minorHAnsi" w:hAnsiTheme="minorHAnsi" w:cs="Calibri"/>
          <w:bCs/>
          <w:iCs/>
          <w:sz w:val="26"/>
          <w:szCs w:val="26"/>
        </w:rPr>
        <w:t>s</w:t>
      </w:r>
      <w:r w:rsidRPr="0028032B">
        <w:rPr>
          <w:rFonts w:asciiTheme="minorHAnsi" w:hAnsiTheme="minorHAnsi" w:cs="Calibri"/>
          <w:bCs/>
          <w:iCs/>
          <w:sz w:val="26"/>
          <w:szCs w:val="26"/>
        </w:rPr>
        <w:t xml:space="preserve"> consentido</w:t>
      </w:r>
      <w:r w:rsidR="00756775" w:rsidRPr="0028032B">
        <w:rPr>
          <w:rFonts w:asciiTheme="minorHAnsi" w:hAnsiTheme="minorHAnsi" w:cs="Calibri"/>
          <w:bCs/>
          <w:iCs/>
          <w:sz w:val="26"/>
          <w:szCs w:val="26"/>
        </w:rPr>
        <w:t>s</w:t>
      </w:r>
      <w:r w:rsidRPr="0028032B">
        <w:rPr>
          <w:rFonts w:asciiTheme="minorHAnsi" w:hAnsiTheme="minorHAnsi" w:cs="Calibri"/>
          <w:bCs/>
          <w:iCs/>
          <w:sz w:val="26"/>
          <w:szCs w:val="26"/>
        </w:rPr>
        <w:t xml:space="preserve">, ya que la autoridad demandada en el informe que se le requirió, y que fue presentado el </w:t>
      </w:r>
      <w:r w:rsidR="00DF5073" w:rsidRPr="0028032B">
        <w:rPr>
          <w:rFonts w:asciiTheme="minorHAnsi" w:hAnsiTheme="minorHAnsi" w:cs="Calibri"/>
          <w:bCs/>
          <w:iCs/>
          <w:sz w:val="26"/>
          <w:szCs w:val="26"/>
        </w:rPr>
        <w:t>día 16 dieciséis</w:t>
      </w:r>
      <w:r w:rsidRPr="0028032B">
        <w:rPr>
          <w:rFonts w:asciiTheme="minorHAnsi" w:hAnsiTheme="minorHAnsi" w:cs="Calibri"/>
          <w:bCs/>
          <w:iCs/>
          <w:sz w:val="26"/>
          <w:szCs w:val="26"/>
        </w:rPr>
        <w:t xml:space="preserve"> de mayo del 2017 dos mil diecisiete, manifestó que dicha</w:t>
      </w:r>
      <w:r w:rsidR="00756775" w:rsidRPr="0028032B">
        <w:rPr>
          <w:rFonts w:asciiTheme="minorHAnsi" w:hAnsiTheme="minorHAnsi" w:cs="Calibri"/>
          <w:bCs/>
          <w:iCs/>
          <w:sz w:val="26"/>
          <w:szCs w:val="26"/>
        </w:rPr>
        <w:t>s</w:t>
      </w:r>
      <w:r w:rsidRPr="0028032B">
        <w:rPr>
          <w:rFonts w:asciiTheme="minorHAnsi" w:hAnsiTheme="minorHAnsi" w:cs="Calibri"/>
          <w:bCs/>
          <w:iCs/>
          <w:sz w:val="26"/>
          <w:szCs w:val="26"/>
        </w:rPr>
        <w:t xml:space="preserve"> suspen</w:t>
      </w:r>
      <w:r w:rsidR="00756775" w:rsidRPr="0028032B">
        <w:rPr>
          <w:rFonts w:asciiTheme="minorHAnsi" w:hAnsiTheme="minorHAnsi" w:cs="Calibri"/>
          <w:bCs/>
          <w:iCs/>
          <w:sz w:val="26"/>
          <w:szCs w:val="26"/>
        </w:rPr>
        <w:t>sio</w:t>
      </w:r>
      <w:r w:rsidR="00DF5073" w:rsidRPr="0028032B">
        <w:rPr>
          <w:rFonts w:asciiTheme="minorHAnsi" w:hAnsiTheme="minorHAnsi" w:cs="Calibri"/>
          <w:bCs/>
          <w:iCs/>
          <w:sz w:val="26"/>
          <w:szCs w:val="26"/>
        </w:rPr>
        <w:t>n</w:t>
      </w:r>
      <w:r w:rsidR="00756775" w:rsidRPr="0028032B">
        <w:rPr>
          <w:rFonts w:asciiTheme="minorHAnsi" w:hAnsiTheme="minorHAnsi" w:cs="Calibri"/>
          <w:bCs/>
          <w:iCs/>
          <w:sz w:val="26"/>
          <w:szCs w:val="26"/>
        </w:rPr>
        <w:t>es respecto de cada una de las cuentas mencionadas,</w:t>
      </w:r>
      <w:r w:rsidR="00DF5073" w:rsidRPr="0028032B">
        <w:rPr>
          <w:rFonts w:asciiTheme="minorHAnsi" w:hAnsiTheme="minorHAnsi" w:cs="Calibri"/>
          <w:bCs/>
          <w:iCs/>
          <w:sz w:val="26"/>
          <w:szCs w:val="26"/>
        </w:rPr>
        <w:t xml:space="preserve"> se verific</w:t>
      </w:r>
      <w:r w:rsidR="00756775" w:rsidRPr="0028032B">
        <w:rPr>
          <w:rFonts w:asciiTheme="minorHAnsi" w:hAnsiTheme="minorHAnsi" w:cs="Calibri"/>
          <w:bCs/>
          <w:iCs/>
          <w:sz w:val="26"/>
          <w:szCs w:val="26"/>
        </w:rPr>
        <w:t>aron desde</w:t>
      </w:r>
      <w:r w:rsidR="00DF5073" w:rsidRPr="0028032B">
        <w:rPr>
          <w:rFonts w:asciiTheme="minorHAnsi" w:hAnsiTheme="minorHAnsi" w:cs="Calibri"/>
          <w:bCs/>
          <w:iCs/>
          <w:sz w:val="26"/>
          <w:szCs w:val="26"/>
        </w:rPr>
        <w:t xml:space="preserve"> l</w:t>
      </w:r>
      <w:r w:rsidR="00756775" w:rsidRPr="0028032B">
        <w:rPr>
          <w:rFonts w:asciiTheme="minorHAnsi" w:hAnsiTheme="minorHAnsi" w:cs="Calibri"/>
          <w:bCs/>
          <w:iCs/>
          <w:sz w:val="26"/>
          <w:szCs w:val="26"/>
        </w:rPr>
        <w:t>os</w:t>
      </w:r>
      <w:r w:rsidR="00DF5073" w:rsidRPr="0028032B">
        <w:rPr>
          <w:rFonts w:asciiTheme="minorHAnsi" w:hAnsiTheme="minorHAnsi" w:cs="Calibri"/>
          <w:bCs/>
          <w:iCs/>
          <w:sz w:val="26"/>
          <w:szCs w:val="26"/>
        </w:rPr>
        <w:t xml:space="preserve"> día</w:t>
      </w:r>
      <w:r w:rsidR="00756775" w:rsidRPr="0028032B">
        <w:rPr>
          <w:rFonts w:asciiTheme="minorHAnsi" w:hAnsiTheme="minorHAnsi" w:cs="Calibri"/>
          <w:bCs/>
          <w:iCs/>
          <w:sz w:val="26"/>
          <w:szCs w:val="26"/>
        </w:rPr>
        <w:t>s</w:t>
      </w:r>
      <w:r w:rsidR="00DF5073" w:rsidRPr="0028032B">
        <w:rPr>
          <w:rFonts w:asciiTheme="minorHAnsi" w:hAnsiTheme="minorHAnsi" w:cs="Calibri"/>
          <w:bCs/>
          <w:iCs/>
          <w:sz w:val="26"/>
          <w:szCs w:val="26"/>
        </w:rPr>
        <w:t xml:space="preserve"> 2 dos de abril </w:t>
      </w:r>
      <w:r w:rsidR="00756775" w:rsidRPr="0028032B">
        <w:rPr>
          <w:rFonts w:asciiTheme="minorHAnsi" w:hAnsiTheme="minorHAnsi" w:cs="Calibri"/>
          <w:bCs/>
          <w:iCs/>
          <w:sz w:val="26"/>
          <w:szCs w:val="26"/>
        </w:rPr>
        <w:t xml:space="preserve">y 22 veintidós de octubre </w:t>
      </w:r>
      <w:r w:rsidRPr="0028032B">
        <w:rPr>
          <w:rFonts w:asciiTheme="minorHAnsi" w:hAnsiTheme="minorHAnsi" w:cs="Calibri"/>
          <w:bCs/>
          <w:iCs/>
          <w:sz w:val="26"/>
          <w:szCs w:val="26"/>
        </w:rPr>
        <w:t>del año 20</w:t>
      </w:r>
      <w:r w:rsidR="00DF5073" w:rsidRPr="0028032B">
        <w:rPr>
          <w:rFonts w:asciiTheme="minorHAnsi" w:hAnsiTheme="minorHAnsi" w:cs="Calibri"/>
          <w:bCs/>
          <w:iCs/>
          <w:sz w:val="26"/>
          <w:szCs w:val="26"/>
        </w:rPr>
        <w:t>14</w:t>
      </w:r>
      <w:r w:rsidRPr="0028032B">
        <w:rPr>
          <w:rFonts w:asciiTheme="minorHAnsi" w:hAnsiTheme="minorHAnsi" w:cs="Calibri"/>
          <w:bCs/>
          <w:iCs/>
          <w:sz w:val="26"/>
          <w:szCs w:val="26"/>
        </w:rPr>
        <w:t xml:space="preserve"> dos mil </w:t>
      </w:r>
      <w:r w:rsidR="00DF5073" w:rsidRPr="0028032B">
        <w:rPr>
          <w:rFonts w:asciiTheme="minorHAnsi" w:hAnsiTheme="minorHAnsi" w:cs="Calibri"/>
          <w:bCs/>
          <w:iCs/>
          <w:sz w:val="26"/>
          <w:szCs w:val="26"/>
        </w:rPr>
        <w:t>catorc</w:t>
      </w:r>
      <w:r w:rsidR="00756775" w:rsidRPr="0028032B">
        <w:rPr>
          <w:rFonts w:asciiTheme="minorHAnsi" w:hAnsiTheme="minorHAnsi" w:cs="Calibri"/>
          <w:bCs/>
          <w:iCs/>
          <w:sz w:val="26"/>
          <w:szCs w:val="26"/>
        </w:rPr>
        <w:t>e;</w:t>
      </w:r>
      <w:r w:rsidRPr="0028032B">
        <w:rPr>
          <w:rFonts w:asciiTheme="minorHAnsi" w:hAnsiTheme="minorHAnsi" w:cs="Calibri"/>
          <w:bCs/>
          <w:iCs/>
          <w:sz w:val="26"/>
          <w:szCs w:val="26"/>
        </w:rPr>
        <w:t xml:space="preserve"> por lo que de esa manera, en cuanto a es</w:t>
      </w:r>
      <w:r w:rsidR="00756775" w:rsidRPr="0028032B">
        <w:rPr>
          <w:rFonts w:asciiTheme="minorHAnsi" w:hAnsiTheme="minorHAnsi" w:cs="Calibri"/>
          <w:bCs/>
          <w:iCs/>
          <w:sz w:val="26"/>
          <w:szCs w:val="26"/>
        </w:rPr>
        <w:t>os</w:t>
      </w:r>
      <w:r w:rsidRPr="0028032B">
        <w:rPr>
          <w:rFonts w:asciiTheme="minorHAnsi" w:hAnsiTheme="minorHAnsi" w:cs="Calibri"/>
          <w:bCs/>
          <w:iCs/>
          <w:sz w:val="26"/>
          <w:szCs w:val="26"/>
        </w:rPr>
        <w:t xml:space="preserve"> específico</w:t>
      </w:r>
      <w:r w:rsidR="00756775" w:rsidRPr="0028032B">
        <w:rPr>
          <w:rFonts w:asciiTheme="minorHAnsi" w:hAnsiTheme="minorHAnsi" w:cs="Calibri"/>
          <w:bCs/>
          <w:iCs/>
          <w:sz w:val="26"/>
          <w:szCs w:val="26"/>
        </w:rPr>
        <w:t>s</w:t>
      </w:r>
      <w:r w:rsidRPr="0028032B">
        <w:rPr>
          <w:rFonts w:asciiTheme="minorHAnsi" w:hAnsiTheme="minorHAnsi" w:cs="Calibri"/>
          <w:bCs/>
          <w:iCs/>
          <w:sz w:val="26"/>
          <w:szCs w:val="26"/>
        </w:rPr>
        <w:t xml:space="preserve"> acto</w:t>
      </w:r>
      <w:r w:rsidR="00756775" w:rsidRPr="0028032B">
        <w:rPr>
          <w:rFonts w:asciiTheme="minorHAnsi" w:hAnsiTheme="minorHAnsi" w:cs="Calibri"/>
          <w:bCs/>
          <w:iCs/>
          <w:sz w:val="26"/>
          <w:szCs w:val="26"/>
        </w:rPr>
        <w:t>s</w:t>
      </w:r>
      <w:r w:rsidRPr="0028032B">
        <w:rPr>
          <w:rFonts w:asciiTheme="minorHAnsi" w:hAnsiTheme="minorHAnsi" w:cs="Calibri"/>
          <w:bCs/>
          <w:iCs/>
          <w:sz w:val="26"/>
          <w:szCs w:val="26"/>
        </w:rPr>
        <w:t xml:space="preserve"> de la suspensión del servicio, el término de 30 treinta días para interponer la demanda, al que se refiere el artículo 263 del Código de Procedimiento y Justicia Administrativa para el Estado y los Municipios de Guanajuato, ha sido rebasado con mucho; sin que pueda</w:t>
      </w:r>
      <w:r w:rsidR="00756775" w:rsidRPr="0028032B">
        <w:rPr>
          <w:rFonts w:asciiTheme="minorHAnsi" w:hAnsiTheme="minorHAnsi" w:cs="Calibri"/>
          <w:bCs/>
          <w:iCs/>
          <w:sz w:val="26"/>
          <w:szCs w:val="26"/>
        </w:rPr>
        <w:t>n</w:t>
      </w:r>
      <w:r w:rsidRPr="0028032B">
        <w:rPr>
          <w:rFonts w:asciiTheme="minorHAnsi" w:hAnsiTheme="minorHAnsi" w:cs="Calibri"/>
          <w:bCs/>
          <w:iCs/>
          <w:sz w:val="26"/>
          <w:szCs w:val="26"/>
        </w:rPr>
        <w:t xml:space="preserve"> derivarse dicho</w:t>
      </w:r>
      <w:r w:rsidR="00756775" w:rsidRPr="0028032B">
        <w:rPr>
          <w:rFonts w:asciiTheme="minorHAnsi" w:hAnsiTheme="minorHAnsi" w:cs="Calibri"/>
          <w:bCs/>
          <w:iCs/>
          <w:sz w:val="26"/>
          <w:szCs w:val="26"/>
        </w:rPr>
        <w:t>s</w:t>
      </w:r>
      <w:r w:rsidRPr="0028032B">
        <w:rPr>
          <w:rFonts w:asciiTheme="minorHAnsi" w:hAnsiTheme="minorHAnsi" w:cs="Calibri"/>
          <w:bCs/>
          <w:iCs/>
          <w:sz w:val="26"/>
          <w:szCs w:val="26"/>
        </w:rPr>
        <w:t xml:space="preserve"> acto</w:t>
      </w:r>
      <w:r w:rsidR="00756775" w:rsidRPr="0028032B">
        <w:rPr>
          <w:rFonts w:asciiTheme="minorHAnsi" w:hAnsiTheme="minorHAnsi" w:cs="Calibri"/>
          <w:bCs/>
          <w:iCs/>
          <w:sz w:val="26"/>
          <w:szCs w:val="26"/>
        </w:rPr>
        <w:t>s</w:t>
      </w:r>
      <w:r w:rsidRPr="0028032B">
        <w:rPr>
          <w:rFonts w:asciiTheme="minorHAnsi" w:hAnsiTheme="minorHAnsi" w:cs="Calibri"/>
          <w:bCs/>
          <w:iCs/>
          <w:sz w:val="26"/>
          <w:szCs w:val="26"/>
        </w:rPr>
        <w:t xml:space="preserve"> de la emisión de los recibos de cobro de fecha </w:t>
      </w:r>
      <w:r w:rsidR="006D3025" w:rsidRPr="0028032B">
        <w:rPr>
          <w:rFonts w:asciiTheme="minorHAnsi" w:hAnsiTheme="minorHAnsi" w:cs="Calibri"/>
          <w:bCs/>
          <w:iCs/>
          <w:sz w:val="26"/>
          <w:szCs w:val="26"/>
        </w:rPr>
        <w:t>11 once</w:t>
      </w:r>
      <w:r w:rsidRPr="0028032B">
        <w:rPr>
          <w:rFonts w:asciiTheme="minorHAnsi" w:hAnsiTheme="minorHAnsi" w:cs="Calibri"/>
          <w:bCs/>
          <w:iCs/>
          <w:sz w:val="26"/>
          <w:szCs w:val="26"/>
        </w:rPr>
        <w:t xml:space="preserve"> de abril del año 2017 dos mil diecisiete. . . . . . . . . . . . . . . . . . . . . . . . . . . . . . . .</w:t>
      </w:r>
      <w:r w:rsidR="00756775" w:rsidRPr="0028032B">
        <w:rPr>
          <w:rFonts w:asciiTheme="minorHAnsi" w:hAnsiTheme="minorHAnsi" w:cs="Calibri"/>
          <w:bCs/>
          <w:iCs/>
          <w:sz w:val="26"/>
          <w:szCs w:val="26"/>
        </w:rPr>
        <w:t xml:space="preserve"> . . . . . . . . . . . . . . . </w:t>
      </w:r>
    </w:p>
    <w:p w:rsidR="00735388" w:rsidRPr="0028032B" w:rsidRDefault="00735388" w:rsidP="00735388">
      <w:pPr>
        <w:pStyle w:val="Sangradetextonormal"/>
        <w:ind w:left="0" w:firstLine="708"/>
        <w:jc w:val="both"/>
        <w:rPr>
          <w:rFonts w:asciiTheme="minorHAnsi" w:hAnsiTheme="minorHAnsi" w:cs="Calibri"/>
          <w:bCs/>
          <w:iCs/>
          <w:sz w:val="16"/>
          <w:szCs w:val="16"/>
        </w:rPr>
      </w:pPr>
    </w:p>
    <w:p w:rsidR="00735388" w:rsidRPr="0028032B" w:rsidRDefault="00735388" w:rsidP="006D3025">
      <w:pPr>
        <w:pStyle w:val="Sangradetextonormal"/>
        <w:ind w:left="0" w:firstLine="708"/>
        <w:jc w:val="both"/>
        <w:rPr>
          <w:rFonts w:asciiTheme="minorHAnsi" w:hAnsiTheme="minorHAnsi" w:cs="Calibri"/>
          <w:bCs/>
          <w:iCs/>
          <w:sz w:val="26"/>
          <w:szCs w:val="26"/>
        </w:rPr>
      </w:pPr>
      <w:r w:rsidRPr="0028032B">
        <w:rPr>
          <w:rFonts w:asciiTheme="minorHAnsi" w:hAnsiTheme="minorHAnsi" w:cs="Calibri"/>
          <w:bCs/>
          <w:iCs/>
          <w:sz w:val="26"/>
          <w:szCs w:val="26"/>
        </w:rPr>
        <w:t>Por lo que respecto de es</w:t>
      </w:r>
      <w:r w:rsidR="00B9351E" w:rsidRPr="0028032B">
        <w:rPr>
          <w:rFonts w:asciiTheme="minorHAnsi" w:hAnsiTheme="minorHAnsi" w:cs="Calibri"/>
          <w:bCs/>
          <w:iCs/>
          <w:sz w:val="26"/>
          <w:szCs w:val="26"/>
        </w:rPr>
        <w:t>os</w:t>
      </w:r>
      <w:r w:rsidRPr="0028032B">
        <w:rPr>
          <w:rFonts w:asciiTheme="minorHAnsi" w:hAnsiTheme="minorHAnsi" w:cs="Calibri"/>
          <w:bCs/>
          <w:iCs/>
          <w:sz w:val="26"/>
          <w:szCs w:val="26"/>
        </w:rPr>
        <w:t xml:space="preserve"> acto</w:t>
      </w:r>
      <w:r w:rsidR="00B9351E" w:rsidRPr="0028032B">
        <w:rPr>
          <w:rFonts w:asciiTheme="minorHAnsi" w:hAnsiTheme="minorHAnsi" w:cs="Calibri"/>
          <w:bCs/>
          <w:iCs/>
          <w:sz w:val="26"/>
          <w:szCs w:val="26"/>
        </w:rPr>
        <w:t>s</w:t>
      </w:r>
      <w:r w:rsidRPr="0028032B">
        <w:rPr>
          <w:rFonts w:asciiTheme="minorHAnsi" w:hAnsiTheme="minorHAnsi" w:cs="Calibri"/>
          <w:bCs/>
          <w:iCs/>
          <w:sz w:val="26"/>
          <w:szCs w:val="26"/>
        </w:rPr>
        <w:t xml:space="preserve">, se actualiza la causal de improcedencia prevista en la fracción IV del artículo 261 del código de la materia, al tratarse de un acto consentido; y por ello, se </w:t>
      </w:r>
      <w:r w:rsidRPr="0028032B">
        <w:rPr>
          <w:rFonts w:asciiTheme="minorHAnsi" w:hAnsiTheme="minorHAnsi" w:cs="Calibri"/>
          <w:b/>
          <w:bCs/>
          <w:iCs/>
          <w:sz w:val="26"/>
          <w:szCs w:val="26"/>
        </w:rPr>
        <w:t>sobresee</w:t>
      </w:r>
      <w:r w:rsidRPr="0028032B">
        <w:rPr>
          <w:rFonts w:asciiTheme="minorHAnsi" w:hAnsiTheme="minorHAnsi" w:cs="Calibri"/>
          <w:bCs/>
          <w:iCs/>
          <w:sz w:val="26"/>
          <w:szCs w:val="26"/>
        </w:rPr>
        <w:t xml:space="preserve"> el proceso en contra de la suspensión del servicio, en términos de lo dispuesto en el artículo 262, fracción II del Código </w:t>
      </w:r>
      <w:r w:rsidRPr="0028032B">
        <w:rPr>
          <w:rFonts w:asciiTheme="minorHAnsi" w:hAnsiTheme="minorHAnsi" w:cs="Calibri"/>
          <w:bCs/>
          <w:iCs/>
          <w:sz w:val="26"/>
          <w:szCs w:val="26"/>
        </w:rPr>
        <w:lastRenderedPageBreak/>
        <w:t xml:space="preserve">de Procedimiento y Justicia Administrativa para el Estado y los Municipios de Guanajuato. . . . . . . . . . . . . . . . . . . . . . . . . . . . . . . . . . . . . . . . . . . . . . . . . . . . . . . . . . . </w:t>
      </w:r>
    </w:p>
    <w:p w:rsidR="006D3025" w:rsidRPr="0028032B" w:rsidRDefault="006D3025" w:rsidP="006D3025">
      <w:pPr>
        <w:pStyle w:val="Sangradetextonormal"/>
        <w:ind w:left="0" w:firstLine="708"/>
        <w:jc w:val="both"/>
        <w:rPr>
          <w:rFonts w:asciiTheme="minorHAnsi" w:hAnsiTheme="minorHAnsi" w:cs="Calibri"/>
          <w:bCs/>
          <w:iCs/>
          <w:sz w:val="20"/>
          <w:szCs w:val="20"/>
        </w:rPr>
      </w:pPr>
    </w:p>
    <w:p w:rsidR="00735388" w:rsidRPr="0028032B" w:rsidRDefault="00735388" w:rsidP="00735388">
      <w:pPr>
        <w:ind w:firstLine="708"/>
        <w:jc w:val="both"/>
        <w:rPr>
          <w:rFonts w:asciiTheme="minorHAnsi" w:hAnsiTheme="minorHAnsi" w:cs="Calibri"/>
          <w:sz w:val="26"/>
          <w:szCs w:val="26"/>
        </w:rPr>
      </w:pPr>
      <w:r w:rsidRPr="0028032B">
        <w:rPr>
          <w:rFonts w:asciiTheme="minorHAnsi" w:hAnsiTheme="minorHAnsi" w:cs="Calibri"/>
          <w:b/>
          <w:bCs/>
          <w:i/>
          <w:iCs/>
          <w:sz w:val="26"/>
          <w:szCs w:val="26"/>
          <w:lang w:val="es-MX"/>
        </w:rPr>
        <w:t xml:space="preserve">QUINTO.- </w:t>
      </w:r>
      <w:r w:rsidRPr="0028032B">
        <w:rPr>
          <w:rFonts w:asciiTheme="minorHAnsi" w:hAnsiTheme="minorHAnsi" w:cs="Calibri"/>
          <w:bCs/>
          <w:iCs/>
          <w:sz w:val="26"/>
          <w:szCs w:val="26"/>
        </w:rPr>
        <w:t>Previamente al análisis del planteamiento de fondo formulado por el actor; es</w:t>
      </w:r>
      <w:r w:rsidRPr="0028032B">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735388" w:rsidRPr="0028032B" w:rsidRDefault="00735388" w:rsidP="00735388">
      <w:pPr>
        <w:jc w:val="both"/>
        <w:rPr>
          <w:rFonts w:asciiTheme="minorHAnsi" w:hAnsiTheme="minorHAnsi"/>
          <w:sz w:val="20"/>
          <w:szCs w:val="20"/>
        </w:rPr>
      </w:pPr>
    </w:p>
    <w:p w:rsidR="00735388" w:rsidRPr="0028032B" w:rsidRDefault="00735388" w:rsidP="00A055BF">
      <w:pPr>
        <w:ind w:firstLine="708"/>
        <w:jc w:val="both"/>
        <w:rPr>
          <w:rFonts w:asciiTheme="minorHAnsi" w:hAnsiTheme="minorHAnsi"/>
          <w:sz w:val="26"/>
          <w:szCs w:val="26"/>
        </w:rPr>
      </w:pPr>
      <w:r w:rsidRPr="0028032B">
        <w:rPr>
          <w:rFonts w:asciiTheme="minorHAnsi" w:hAnsiTheme="minorHAnsi"/>
          <w:sz w:val="26"/>
          <w:szCs w:val="26"/>
        </w:rPr>
        <w:t>De las constancias que integran la presente causa administrati</w:t>
      </w:r>
      <w:r w:rsidR="00A055BF" w:rsidRPr="0028032B">
        <w:rPr>
          <w:rFonts w:asciiTheme="minorHAnsi" w:hAnsiTheme="minorHAnsi"/>
          <w:sz w:val="26"/>
          <w:szCs w:val="26"/>
        </w:rPr>
        <w:t>va, se desprende que con fecha 11 once</w:t>
      </w:r>
      <w:r w:rsidRPr="0028032B">
        <w:rPr>
          <w:rFonts w:asciiTheme="minorHAnsi" w:hAnsiTheme="minorHAnsi"/>
          <w:sz w:val="26"/>
          <w:szCs w:val="26"/>
        </w:rPr>
        <w:t xml:space="preserve"> de abril del año 2017 dos mil diecisiete, el Sistema de Agua Potable y Alcantarillado de León, emitió </w:t>
      </w:r>
      <w:r w:rsidR="006D3025" w:rsidRPr="0028032B">
        <w:rPr>
          <w:rFonts w:asciiTheme="minorHAnsi" w:hAnsiTheme="minorHAnsi"/>
          <w:sz w:val="26"/>
          <w:szCs w:val="26"/>
        </w:rPr>
        <w:t>e</w:t>
      </w:r>
      <w:r w:rsidRPr="0028032B">
        <w:rPr>
          <w:rFonts w:asciiTheme="minorHAnsi" w:hAnsiTheme="minorHAnsi"/>
          <w:sz w:val="26"/>
          <w:szCs w:val="26"/>
        </w:rPr>
        <w:t xml:space="preserve">l recibo del servicio público de </w:t>
      </w:r>
      <w:r w:rsidR="006D3025" w:rsidRPr="0028032B">
        <w:rPr>
          <w:rFonts w:asciiTheme="minorHAnsi" w:hAnsiTheme="minorHAnsi"/>
          <w:sz w:val="26"/>
          <w:szCs w:val="26"/>
        </w:rPr>
        <w:t>drenaje y tratamiento de aguas residuales</w:t>
      </w:r>
      <w:r w:rsidRPr="0028032B">
        <w:rPr>
          <w:rFonts w:asciiTheme="minorHAnsi" w:hAnsiTheme="minorHAnsi"/>
          <w:sz w:val="26"/>
          <w:szCs w:val="26"/>
        </w:rPr>
        <w:t xml:space="preserve"> con número </w:t>
      </w:r>
      <w:r w:rsidR="006D3025" w:rsidRPr="0028032B">
        <w:rPr>
          <w:rFonts w:asciiTheme="minorHAnsi" w:hAnsiTheme="minorHAnsi" w:cstheme="minorHAnsi"/>
          <w:sz w:val="26"/>
          <w:szCs w:val="26"/>
        </w:rPr>
        <w:t>A 38857764 (A tres-ocho-ocho-cinco-siete-siete-seis-cuatro),</w:t>
      </w:r>
      <w:r w:rsidRPr="0028032B">
        <w:rPr>
          <w:rFonts w:asciiTheme="minorHAnsi" w:hAnsiTheme="minorHAnsi" w:cstheme="minorHAnsi"/>
          <w:sz w:val="26"/>
          <w:szCs w:val="26"/>
        </w:rPr>
        <w:t xml:space="preserve"> de la cuenta con número 0</w:t>
      </w:r>
      <w:r w:rsidR="006D3025" w:rsidRPr="0028032B">
        <w:rPr>
          <w:rFonts w:asciiTheme="minorHAnsi" w:hAnsiTheme="minorHAnsi" w:cstheme="minorHAnsi"/>
          <w:sz w:val="26"/>
          <w:szCs w:val="26"/>
        </w:rPr>
        <w:t>148635</w:t>
      </w:r>
      <w:r w:rsidRPr="0028032B">
        <w:rPr>
          <w:rFonts w:asciiTheme="minorHAnsi" w:hAnsiTheme="minorHAnsi" w:cstheme="minorHAnsi"/>
          <w:sz w:val="26"/>
          <w:szCs w:val="26"/>
        </w:rPr>
        <w:t xml:space="preserve"> (cero-</w:t>
      </w:r>
      <w:r w:rsidR="006D3025" w:rsidRPr="0028032B">
        <w:rPr>
          <w:rFonts w:asciiTheme="minorHAnsi" w:hAnsiTheme="minorHAnsi" w:cstheme="minorHAnsi"/>
          <w:sz w:val="26"/>
          <w:szCs w:val="26"/>
        </w:rPr>
        <w:t>uno-cuatro-ocho-seis-tres-cinco</w:t>
      </w:r>
      <w:r w:rsidRPr="0028032B">
        <w:rPr>
          <w:rFonts w:asciiTheme="minorHAnsi" w:hAnsiTheme="minorHAnsi" w:cstheme="minorHAnsi"/>
          <w:sz w:val="26"/>
          <w:szCs w:val="26"/>
        </w:rPr>
        <w:t xml:space="preserve">), en </w:t>
      </w:r>
      <w:r w:rsidR="006D3025" w:rsidRPr="0028032B">
        <w:rPr>
          <w:rFonts w:asciiTheme="minorHAnsi" w:hAnsiTheme="minorHAnsi" w:cstheme="minorHAnsi"/>
          <w:sz w:val="26"/>
          <w:szCs w:val="26"/>
        </w:rPr>
        <w:t>e</w:t>
      </w:r>
      <w:r w:rsidRPr="0028032B">
        <w:rPr>
          <w:rFonts w:asciiTheme="minorHAnsi" w:hAnsiTheme="minorHAnsi" w:cstheme="minorHAnsi"/>
          <w:sz w:val="26"/>
          <w:szCs w:val="26"/>
        </w:rPr>
        <w:t>l que aparece</w:t>
      </w:r>
      <w:r w:rsidR="006D3025" w:rsidRPr="0028032B">
        <w:rPr>
          <w:rFonts w:asciiTheme="minorHAnsi" w:hAnsiTheme="minorHAnsi" w:cstheme="minorHAnsi"/>
          <w:sz w:val="26"/>
          <w:szCs w:val="26"/>
        </w:rPr>
        <w:t xml:space="preserve"> u</w:t>
      </w:r>
      <w:r w:rsidRPr="0028032B">
        <w:rPr>
          <w:rFonts w:asciiTheme="minorHAnsi" w:hAnsiTheme="minorHAnsi" w:cstheme="minorHAnsi"/>
          <w:sz w:val="26"/>
          <w:szCs w:val="26"/>
        </w:rPr>
        <w:t xml:space="preserve">n saldo deudor por la cantidad de $ </w:t>
      </w:r>
      <w:r w:rsidR="006D3025" w:rsidRPr="0028032B">
        <w:rPr>
          <w:rFonts w:asciiTheme="minorHAnsi" w:hAnsiTheme="minorHAnsi" w:cstheme="minorHAnsi"/>
          <w:sz w:val="26"/>
          <w:szCs w:val="26"/>
        </w:rPr>
        <w:t>250</w:t>
      </w:r>
      <w:r w:rsidRPr="0028032B">
        <w:rPr>
          <w:rFonts w:asciiTheme="minorHAnsi" w:hAnsiTheme="minorHAnsi" w:cstheme="minorHAnsi"/>
          <w:sz w:val="26"/>
          <w:szCs w:val="26"/>
        </w:rPr>
        <w:t>,</w:t>
      </w:r>
      <w:r w:rsidR="006D3025" w:rsidRPr="0028032B">
        <w:rPr>
          <w:rFonts w:asciiTheme="minorHAnsi" w:hAnsiTheme="minorHAnsi" w:cstheme="minorHAnsi"/>
          <w:sz w:val="26"/>
          <w:szCs w:val="26"/>
        </w:rPr>
        <w:t>35</w:t>
      </w:r>
      <w:r w:rsidRPr="0028032B">
        <w:rPr>
          <w:rFonts w:asciiTheme="minorHAnsi" w:hAnsiTheme="minorHAnsi" w:cstheme="minorHAnsi"/>
          <w:sz w:val="26"/>
          <w:szCs w:val="26"/>
        </w:rPr>
        <w:t>8.00 (</w:t>
      </w:r>
      <w:r w:rsidR="006D3025" w:rsidRPr="0028032B">
        <w:rPr>
          <w:rFonts w:asciiTheme="minorHAnsi" w:hAnsiTheme="minorHAnsi" w:cstheme="minorHAnsi"/>
          <w:sz w:val="26"/>
          <w:szCs w:val="26"/>
        </w:rPr>
        <w:t>Dosc</w:t>
      </w:r>
      <w:r w:rsidRPr="0028032B">
        <w:rPr>
          <w:rFonts w:asciiTheme="minorHAnsi" w:hAnsiTheme="minorHAnsi" w:cstheme="minorHAnsi"/>
          <w:sz w:val="26"/>
          <w:szCs w:val="26"/>
        </w:rPr>
        <w:t xml:space="preserve">ientos </w:t>
      </w:r>
      <w:r w:rsidR="006D3025" w:rsidRPr="0028032B">
        <w:rPr>
          <w:rFonts w:asciiTheme="minorHAnsi" w:hAnsiTheme="minorHAnsi" w:cstheme="minorHAnsi"/>
          <w:sz w:val="26"/>
          <w:szCs w:val="26"/>
        </w:rPr>
        <w:t xml:space="preserve">cincuenta </w:t>
      </w:r>
      <w:r w:rsidRPr="0028032B">
        <w:rPr>
          <w:rFonts w:asciiTheme="minorHAnsi" w:hAnsiTheme="minorHAnsi" w:cstheme="minorHAnsi"/>
          <w:sz w:val="26"/>
          <w:szCs w:val="26"/>
        </w:rPr>
        <w:t xml:space="preserve">mil </w:t>
      </w:r>
      <w:r w:rsidR="006D3025" w:rsidRPr="0028032B">
        <w:rPr>
          <w:rFonts w:asciiTheme="minorHAnsi" w:hAnsiTheme="minorHAnsi" w:cstheme="minorHAnsi"/>
          <w:sz w:val="26"/>
          <w:szCs w:val="26"/>
        </w:rPr>
        <w:t xml:space="preserve">trescientos cincuenta y ocho </w:t>
      </w:r>
      <w:r w:rsidRPr="0028032B">
        <w:rPr>
          <w:rFonts w:asciiTheme="minorHAnsi" w:hAnsiTheme="minorHAnsi" w:cstheme="minorHAnsi"/>
          <w:sz w:val="26"/>
          <w:szCs w:val="26"/>
        </w:rPr>
        <w:t>pesos 00/100 Moneda Nacional)</w:t>
      </w:r>
      <w:r w:rsidR="006D3025" w:rsidRPr="0028032B">
        <w:rPr>
          <w:rFonts w:asciiTheme="minorHAnsi" w:hAnsiTheme="minorHAnsi" w:cstheme="minorHAnsi"/>
          <w:sz w:val="26"/>
          <w:szCs w:val="26"/>
        </w:rPr>
        <w:t>,</w:t>
      </w:r>
      <w:r w:rsidRPr="0028032B">
        <w:rPr>
          <w:rFonts w:asciiTheme="minorHAnsi" w:hAnsiTheme="minorHAnsi"/>
          <w:sz w:val="26"/>
          <w:szCs w:val="26"/>
        </w:rPr>
        <w:t xml:space="preserve"> respecto del inmueble ubicado en </w:t>
      </w:r>
      <w:r w:rsidRPr="0028032B">
        <w:rPr>
          <w:rFonts w:ascii="Calibri" w:hAnsi="Calibri" w:cs="Calibri"/>
          <w:bCs/>
          <w:iCs/>
          <w:sz w:val="26"/>
          <w:szCs w:val="26"/>
        </w:rPr>
        <w:t xml:space="preserve">calle </w:t>
      </w:r>
      <w:r w:rsidR="006D3025" w:rsidRPr="0028032B">
        <w:rPr>
          <w:rFonts w:ascii="Calibri" w:hAnsi="Calibri" w:cs="Calibri"/>
          <w:bCs/>
          <w:iCs/>
          <w:sz w:val="26"/>
          <w:szCs w:val="26"/>
        </w:rPr>
        <w:t xml:space="preserve">Olivo </w:t>
      </w:r>
      <w:r w:rsidRPr="0028032B">
        <w:rPr>
          <w:rFonts w:ascii="Calibri" w:hAnsi="Calibri" w:cs="Calibri"/>
          <w:bCs/>
          <w:iCs/>
          <w:sz w:val="26"/>
          <w:szCs w:val="26"/>
        </w:rPr>
        <w:t>número 1</w:t>
      </w:r>
      <w:r w:rsidR="006D3025" w:rsidRPr="0028032B">
        <w:rPr>
          <w:rFonts w:ascii="Calibri" w:hAnsi="Calibri" w:cs="Calibri"/>
          <w:bCs/>
          <w:iCs/>
          <w:sz w:val="26"/>
          <w:szCs w:val="26"/>
        </w:rPr>
        <w:t>34</w:t>
      </w:r>
      <w:r w:rsidRPr="0028032B">
        <w:rPr>
          <w:rFonts w:ascii="Calibri" w:hAnsi="Calibri" w:cs="Calibri"/>
          <w:bCs/>
          <w:iCs/>
          <w:sz w:val="26"/>
          <w:szCs w:val="26"/>
        </w:rPr>
        <w:t xml:space="preserve"> ciento </w:t>
      </w:r>
      <w:r w:rsidR="006D3025" w:rsidRPr="0028032B">
        <w:rPr>
          <w:rFonts w:ascii="Calibri" w:hAnsi="Calibri" w:cs="Calibri"/>
          <w:bCs/>
          <w:iCs/>
          <w:sz w:val="26"/>
          <w:szCs w:val="26"/>
        </w:rPr>
        <w:t>treinta y cuatro</w:t>
      </w:r>
      <w:r w:rsidRPr="0028032B">
        <w:rPr>
          <w:rFonts w:ascii="Calibri" w:hAnsi="Calibri" w:cs="Calibri"/>
          <w:bCs/>
          <w:iCs/>
          <w:sz w:val="26"/>
          <w:szCs w:val="26"/>
        </w:rPr>
        <w:t xml:space="preserve">, colonia </w:t>
      </w:r>
      <w:r w:rsidR="006D3025" w:rsidRPr="0028032B">
        <w:rPr>
          <w:rFonts w:ascii="Calibri" w:hAnsi="Calibri" w:cs="Calibri"/>
          <w:bCs/>
          <w:iCs/>
          <w:sz w:val="26"/>
          <w:szCs w:val="26"/>
        </w:rPr>
        <w:t>Obregón de</w:t>
      </w:r>
      <w:r w:rsidRPr="0028032B">
        <w:rPr>
          <w:rFonts w:ascii="Calibri" w:hAnsi="Calibri" w:cs="Calibri"/>
          <w:bCs/>
          <w:iCs/>
          <w:sz w:val="26"/>
          <w:szCs w:val="26"/>
        </w:rPr>
        <w:t xml:space="preserve"> esta ciudad</w:t>
      </w:r>
      <w:r w:rsidRPr="0028032B">
        <w:rPr>
          <w:rFonts w:asciiTheme="minorHAnsi" w:hAnsiTheme="minorHAnsi"/>
          <w:sz w:val="26"/>
          <w:szCs w:val="26"/>
        </w:rPr>
        <w:t xml:space="preserve"> de esta ciudad. . . . . . . </w:t>
      </w:r>
      <w:r w:rsidR="006D3025" w:rsidRPr="0028032B">
        <w:rPr>
          <w:rFonts w:asciiTheme="minorHAnsi" w:hAnsiTheme="minorHAnsi"/>
          <w:sz w:val="26"/>
          <w:szCs w:val="26"/>
        </w:rPr>
        <w:t xml:space="preserve">. . . </w:t>
      </w:r>
      <w:r w:rsidR="00A055BF" w:rsidRPr="0028032B">
        <w:rPr>
          <w:rFonts w:asciiTheme="minorHAnsi" w:hAnsiTheme="minorHAnsi" w:cstheme="minorHAnsi"/>
          <w:sz w:val="26"/>
          <w:szCs w:val="26"/>
        </w:rPr>
        <w:t xml:space="preserve">. . . . . . . . . . . . . . . . . . . . . . . . .  . . . . . . . . . . . . . . . . . . . . . . . . . . . . </w:t>
      </w:r>
    </w:p>
    <w:p w:rsidR="00735388" w:rsidRPr="0028032B" w:rsidRDefault="00735388" w:rsidP="00735388">
      <w:pPr>
        <w:jc w:val="both"/>
        <w:rPr>
          <w:rFonts w:asciiTheme="minorHAnsi" w:hAnsiTheme="minorHAnsi"/>
          <w:sz w:val="26"/>
          <w:szCs w:val="26"/>
        </w:rPr>
      </w:pPr>
    </w:p>
    <w:p w:rsidR="00735388" w:rsidRPr="0028032B" w:rsidRDefault="00735388" w:rsidP="00735388">
      <w:pPr>
        <w:ind w:firstLine="708"/>
        <w:jc w:val="both"/>
        <w:rPr>
          <w:rFonts w:asciiTheme="minorHAnsi" w:hAnsiTheme="minorHAnsi"/>
          <w:sz w:val="26"/>
          <w:szCs w:val="26"/>
        </w:rPr>
      </w:pPr>
      <w:r w:rsidRPr="0028032B">
        <w:rPr>
          <w:rFonts w:asciiTheme="minorHAnsi" w:hAnsiTheme="minorHAnsi"/>
          <w:sz w:val="26"/>
          <w:szCs w:val="26"/>
        </w:rPr>
        <w:t xml:space="preserve">Importe a pagar que el actor, propietario del inmueble, estima ilegal porque se cobran conceptos que considera indebidos. . . . . . . . . . . . . . . . . </w:t>
      </w:r>
      <w:r w:rsidR="006D3025" w:rsidRPr="0028032B">
        <w:rPr>
          <w:rFonts w:asciiTheme="minorHAnsi" w:hAnsiTheme="minorHAnsi"/>
          <w:sz w:val="26"/>
          <w:szCs w:val="26"/>
        </w:rPr>
        <w:t>. . . . . . . . . . . . .</w:t>
      </w:r>
    </w:p>
    <w:p w:rsidR="00735388" w:rsidRPr="0028032B" w:rsidRDefault="00735388" w:rsidP="00735388">
      <w:pPr>
        <w:ind w:firstLine="708"/>
        <w:jc w:val="both"/>
        <w:rPr>
          <w:rFonts w:asciiTheme="minorHAnsi" w:hAnsiTheme="minorHAnsi"/>
          <w:sz w:val="26"/>
          <w:szCs w:val="26"/>
        </w:rPr>
      </w:pPr>
    </w:p>
    <w:p w:rsidR="00735388" w:rsidRPr="0028032B" w:rsidRDefault="00735388" w:rsidP="00735388">
      <w:pPr>
        <w:ind w:firstLine="708"/>
        <w:jc w:val="both"/>
        <w:rPr>
          <w:rFonts w:asciiTheme="minorHAnsi" w:hAnsiTheme="minorHAnsi"/>
          <w:sz w:val="26"/>
          <w:szCs w:val="26"/>
          <w:lang w:val="es-MX"/>
        </w:rPr>
      </w:pPr>
      <w:r w:rsidRPr="0028032B">
        <w:rPr>
          <w:rFonts w:asciiTheme="minorHAnsi" w:hAnsiTheme="minorHAnsi"/>
          <w:sz w:val="26"/>
          <w:szCs w:val="26"/>
          <w:lang w:val="es-MX"/>
        </w:rPr>
        <w:t xml:space="preserve">La autoridad demandada, por su parte, a través de su Presidente del Consejo Directivo, sostuvo la legalidad de los recibos emitidos. . . . . . . . . . . . . . . . . </w:t>
      </w:r>
    </w:p>
    <w:p w:rsidR="00735388" w:rsidRPr="0028032B" w:rsidRDefault="00735388" w:rsidP="00735388">
      <w:pPr>
        <w:jc w:val="both"/>
        <w:rPr>
          <w:rFonts w:asciiTheme="minorHAnsi" w:hAnsiTheme="minorHAnsi" w:cs="Calibri"/>
          <w:sz w:val="26"/>
          <w:szCs w:val="26"/>
          <w:lang w:val="es-MX"/>
        </w:rPr>
      </w:pPr>
    </w:p>
    <w:p w:rsidR="00735388" w:rsidRPr="0028032B" w:rsidRDefault="00735388" w:rsidP="00735388">
      <w:pPr>
        <w:ind w:firstLine="708"/>
        <w:jc w:val="both"/>
        <w:rPr>
          <w:rFonts w:asciiTheme="minorHAnsi" w:hAnsiTheme="minorHAnsi"/>
          <w:sz w:val="26"/>
          <w:szCs w:val="26"/>
        </w:rPr>
      </w:pPr>
      <w:r w:rsidRPr="0028032B">
        <w:rPr>
          <w:rFonts w:asciiTheme="minorHAnsi" w:hAnsiTheme="minorHAnsi" w:cs="Calibri"/>
          <w:sz w:val="26"/>
          <w:szCs w:val="26"/>
        </w:rPr>
        <w:t xml:space="preserve">Así las cosas, la </w:t>
      </w:r>
      <w:r w:rsidRPr="0028032B">
        <w:rPr>
          <w:rFonts w:asciiTheme="minorHAnsi" w:hAnsiTheme="minorHAnsi" w:cs="Calibri"/>
          <w:i/>
          <w:sz w:val="26"/>
          <w:szCs w:val="26"/>
        </w:rPr>
        <w:t>“</w:t>
      </w:r>
      <w:proofErr w:type="spellStart"/>
      <w:r w:rsidRPr="0028032B">
        <w:rPr>
          <w:rFonts w:asciiTheme="minorHAnsi" w:hAnsiTheme="minorHAnsi" w:cs="Calibri"/>
          <w:i/>
          <w:sz w:val="26"/>
          <w:szCs w:val="26"/>
        </w:rPr>
        <w:t>litis</w:t>
      </w:r>
      <w:proofErr w:type="spellEnd"/>
      <w:r w:rsidRPr="0028032B">
        <w:rPr>
          <w:rFonts w:asciiTheme="minorHAnsi" w:hAnsiTheme="minorHAnsi" w:cs="Calibri"/>
          <w:i/>
          <w:sz w:val="26"/>
          <w:szCs w:val="26"/>
        </w:rPr>
        <w:t>”</w:t>
      </w:r>
      <w:r w:rsidRPr="0028032B">
        <w:rPr>
          <w:rFonts w:asciiTheme="minorHAnsi" w:hAnsiTheme="minorHAnsi" w:cs="Calibri"/>
          <w:sz w:val="26"/>
          <w:szCs w:val="26"/>
        </w:rPr>
        <w:t xml:space="preserve"> planteada se hace consistir en determinar la legalidad o ilegalidad del </w:t>
      </w:r>
      <w:r w:rsidRPr="0028032B">
        <w:rPr>
          <w:rFonts w:asciiTheme="minorHAnsi" w:hAnsiTheme="minorHAnsi"/>
          <w:sz w:val="26"/>
          <w:szCs w:val="26"/>
        </w:rPr>
        <w:t xml:space="preserve">cobro del servicio de agua potable y drenaje contenidos en </w:t>
      </w:r>
      <w:r w:rsidR="006D3025" w:rsidRPr="0028032B">
        <w:rPr>
          <w:rFonts w:asciiTheme="minorHAnsi" w:hAnsiTheme="minorHAnsi"/>
          <w:sz w:val="26"/>
          <w:szCs w:val="26"/>
        </w:rPr>
        <w:t>e</w:t>
      </w:r>
      <w:r w:rsidRPr="0028032B">
        <w:rPr>
          <w:rFonts w:asciiTheme="minorHAnsi" w:hAnsiTheme="minorHAnsi"/>
          <w:sz w:val="26"/>
          <w:szCs w:val="26"/>
        </w:rPr>
        <w:t xml:space="preserve">l recibo, de diversos conceptos que estima ilegales, así como la procedencia o no de las pretensiones del </w:t>
      </w:r>
      <w:proofErr w:type="gramStart"/>
      <w:r w:rsidRPr="0028032B">
        <w:rPr>
          <w:rFonts w:asciiTheme="minorHAnsi" w:hAnsiTheme="minorHAnsi"/>
          <w:sz w:val="26"/>
          <w:szCs w:val="26"/>
        </w:rPr>
        <w:t>accionante .</w:t>
      </w:r>
      <w:proofErr w:type="gramEnd"/>
      <w:r w:rsidRPr="0028032B">
        <w:rPr>
          <w:rFonts w:asciiTheme="minorHAnsi" w:hAnsiTheme="minorHAnsi"/>
          <w:sz w:val="26"/>
          <w:szCs w:val="26"/>
        </w:rPr>
        <w:t xml:space="preserve"> . . . . . . . . . . . . . . . . . </w:t>
      </w:r>
      <w:r w:rsidR="006D3025" w:rsidRPr="0028032B">
        <w:rPr>
          <w:rFonts w:asciiTheme="minorHAnsi" w:hAnsiTheme="minorHAnsi"/>
          <w:sz w:val="26"/>
          <w:szCs w:val="26"/>
        </w:rPr>
        <w:t xml:space="preserve">. . . </w:t>
      </w:r>
      <w:r w:rsidRPr="0028032B">
        <w:rPr>
          <w:rFonts w:asciiTheme="minorHAnsi" w:hAnsiTheme="minorHAnsi"/>
          <w:sz w:val="26"/>
          <w:szCs w:val="26"/>
        </w:rPr>
        <w:t>. . . . . . . .</w:t>
      </w:r>
      <w:r w:rsidR="006D3025" w:rsidRPr="0028032B">
        <w:rPr>
          <w:rFonts w:asciiTheme="minorHAnsi" w:hAnsiTheme="minorHAnsi"/>
          <w:sz w:val="26"/>
          <w:szCs w:val="26"/>
        </w:rPr>
        <w:t xml:space="preserve"> . . . . . . . . . . . . .</w:t>
      </w:r>
    </w:p>
    <w:p w:rsidR="00735388" w:rsidRPr="0028032B" w:rsidRDefault="00735388" w:rsidP="00735388">
      <w:pPr>
        <w:ind w:firstLine="708"/>
        <w:jc w:val="both"/>
        <w:rPr>
          <w:rFonts w:asciiTheme="minorHAnsi" w:hAnsiTheme="minorHAnsi" w:cs="Calibri"/>
          <w:b/>
          <w:bCs/>
          <w:szCs w:val="26"/>
        </w:rPr>
      </w:pPr>
      <w:r w:rsidRPr="0028032B">
        <w:rPr>
          <w:rFonts w:asciiTheme="minorHAnsi" w:hAnsiTheme="minorHAnsi" w:cs="Calibri"/>
          <w:b/>
          <w:bCs/>
          <w:szCs w:val="26"/>
        </w:rPr>
        <w:t xml:space="preserve"> </w:t>
      </w:r>
    </w:p>
    <w:p w:rsidR="00735388" w:rsidRPr="0028032B" w:rsidRDefault="00735388" w:rsidP="00735388">
      <w:pPr>
        <w:pStyle w:val="Normal0"/>
        <w:ind w:firstLine="708"/>
        <w:jc w:val="both"/>
        <w:rPr>
          <w:rFonts w:ascii="Calibri" w:hAnsi="Calibri"/>
          <w:sz w:val="26"/>
        </w:rPr>
      </w:pPr>
      <w:r w:rsidRPr="0028032B">
        <w:rPr>
          <w:rFonts w:ascii="Calibri" w:hAnsi="Calibri"/>
          <w:b/>
          <w:i/>
          <w:sz w:val="26"/>
        </w:rPr>
        <w:t xml:space="preserve">SEXTO.- </w:t>
      </w:r>
      <w:r w:rsidRPr="0028032B">
        <w:rPr>
          <w:rFonts w:ascii="Calibri" w:hAnsi="Calibri"/>
          <w:sz w:val="26"/>
        </w:rPr>
        <w:t>No existiendo causa que impida el estudio de fondo del asunto en cuanto al acto impugnado</w:t>
      </w:r>
      <w:r w:rsidRPr="0028032B">
        <w:rPr>
          <w:rFonts w:ascii="Calibri" w:hAnsi="Calibri"/>
          <w:sz w:val="26"/>
          <w:szCs w:val="26"/>
        </w:rPr>
        <w:t>;</w:t>
      </w:r>
      <w:r w:rsidRPr="0028032B">
        <w:rPr>
          <w:rFonts w:ascii="Calibri" w:hAnsi="Calibri"/>
          <w:sz w:val="26"/>
        </w:rPr>
        <w:t xml:space="preserve"> se procede al estudio del concepto de impugnación expresado por el actor, que se considera como trascendental para el resultado del proceso, como lo es el señalado como I, primero; sin necesidad de transcribirlo en su totalidad, sirviendo para ello el criterio sostenido por la Suprema Corte de Justicia de la Nación, en la siguiente Jurisprudencia: . . . . . . . . . . . . . . . . . . . . . . . . .</w:t>
      </w:r>
    </w:p>
    <w:p w:rsidR="00735388" w:rsidRPr="0028032B" w:rsidRDefault="00735388" w:rsidP="00735388">
      <w:pPr>
        <w:pStyle w:val="Normal0"/>
        <w:ind w:firstLine="708"/>
        <w:jc w:val="both"/>
        <w:rPr>
          <w:rFonts w:ascii="Calibri" w:hAnsi="Calibri"/>
          <w:sz w:val="26"/>
        </w:rPr>
      </w:pPr>
      <w:r w:rsidRPr="0028032B">
        <w:rPr>
          <w:rFonts w:ascii="Calibri" w:hAnsi="Calibri"/>
          <w:sz w:val="26"/>
        </w:rPr>
        <w:t xml:space="preserve"> </w:t>
      </w:r>
    </w:p>
    <w:p w:rsidR="00DD578D" w:rsidRPr="0028032B" w:rsidRDefault="00735388" w:rsidP="00735388">
      <w:pPr>
        <w:pStyle w:val="Normal0"/>
        <w:ind w:firstLine="708"/>
        <w:jc w:val="both"/>
        <w:rPr>
          <w:rFonts w:ascii="Calibri" w:hAnsi="Calibri" w:cs="Calibri"/>
          <w:sz w:val="22"/>
          <w:szCs w:val="27"/>
        </w:rPr>
      </w:pPr>
      <w:r w:rsidRPr="0028032B">
        <w:rPr>
          <w:rFonts w:ascii="Calibri" w:hAnsi="Calibri" w:cs="Calibri"/>
          <w:b/>
          <w:i/>
          <w:iCs/>
          <w:sz w:val="26"/>
          <w:szCs w:val="26"/>
        </w:rPr>
        <w:t>“CONCEPTOS DE VIOLACIÓN. EL JUEZ NO ESTÁ OBLIGADO A TRANSCRIBIRLOS.</w:t>
      </w:r>
      <w:r w:rsidRPr="0028032B">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28032B">
        <w:rPr>
          <w:rFonts w:ascii="Calibri" w:hAnsi="Calibri" w:cs="Calibri"/>
          <w:i/>
          <w:iCs/>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28032B">
        <w:rPr>
          <w:rFonts w:ascii="Calibri" w:hAnsi="Calibri" w:cs="Calibri"/>
          <w:i/>
          <w:iCs/>
          <w:sz w:val="22"/>
          <w:szCs w:val="27"/>
        </w:rPr>
        <w:t xml:space="preserve"> S</w:t>
      </w:r>
      <w:r w:rsidRPr="0028032B">
        <w:rPr>
          <w:rFonts w:ascii="Calibri" w:hAnsi="Calibri" w:cs="Calibri"/>
          <w:sz w:val="22"/>
          <w:szCs w:val="27"/>
        </w:rPr>
        <w:t>EGUNDO TRIBUNAL COLEGIADO DEL SEXTO CIRCUITO. No. Registro: 196,477. Jurisprudencia, Materia(s): Común, Novena Época,</w:t>
      </w:r>
    </w:p>
    <w:p w:rsidR="00DD578D" w:rsidRPr="0028032B" w:rsidRDefault="00DD578D" w:rsidP="00735388">
      <w:pPr>
        <w:pStyle w:val="Normal0"/>
        <w:ind w:firstLine="708"/>
        <w:jc w:val="both"/>
        <w:rPr>
          <w:rFonts w:ascii="Calibri" w:hAnsi="Calibri" w:cs="Calibri"/>
          <w:sz w:val="22"/>
          <w:szCs w:val="27"/>
        </w:rPr>
      </w:pPr>
    </w:p>
    <w:p w:rsidR="00DD578D" w:rsidRPr="0028032B" w:rsidRDefault="00DD578D" w:rsidP="00DD578D">
      <w:pPr>
        <w:pStyle w:val="Textoindependienteprimerasangra"/>
        <w:ind w:firstLine="708"/>
        <w:jc w:val="right"/>
        <w:rPr>
          <w:rFonts w:asciiTheme="minorHAnsi" w:hAnsiTheme="minorHAnsi" w:cstheme="minorHAnsi"/>
          <w:b/>
          <w:sz w:val="26"/>
          <w:szCs w:val="26"/>
        </w:rPr>
      </w:pPr>
      <w:r w:rsidRPr="0028032B">
        <w:rPr>
          <w:rFonts w:asciiTheme="minorHAnsi" w:hAnsiTheme="minorHAnsi" w:cstheme="minorHAnsi"/>
          <w:b/>
          <w:sz w:val="26"/>
          <w:szCs w:val="26"/>
        </w:rPr>
        <w:lastRenderedPageBreak/>
        <w:t>Expediente número</w:t>
      </w:r>
      <w:r w:rsidRPr="0028032B">
        <w:rPr>
          <w:rFonts w:asciiTheme="minorHAnsi" w:hAnsiTheme="minorHAnsi" w:cstheme="minorHAnsi"/>
          <w:sz w:val="26"/>
          <w:szCs w:val="26"/>
        </w:rPr>
        <w:t xml:space="preserve"> </w:t>
      </w:r>
      <w:r w:rsidRPr="0028032B">
        <w:rPr>
          <w:rFonts w:asciiTheme="minorHAnsi" w:hAnsiTheme="minorHAnsi" w:cstheme="minorHAnsi"/>
          <w:b/>
          <w:sz w:val="26"/>
          <w:szCs w:val="26"/>
        </w:rPr>
        <w:t>0508/2doJAM/2017-JN</w:t>
      </w:r>
    </w:p>
    <w:p w:rsidR="00DD578D" w:rsidRPr="0028032B" w:rsidRDefault="00DD578D" w:rsidP="00735388">
      <w:pPr>
        <w:pStyle w:val="Normal0"/>
        <w:ind w:firstLine="708"/>
        <w:jc w:val="both"/>
        <w:rPr>
          <w:rFonts w:ascii="Calibri" w:hAnsi="Calibri" w:cs="Calibri"/>
          <w:sz w:val="22"/>
          <w:szCs w:val="27"/>
        </w:rPr>
      </w:pPr>
    </w:p>
    <w:p w:rsidR="00735388" w:rsidRPr="0028032B" w:rsidRDefault="00735388" w:rsidP="00DD578D">
      <w:pPr>
        <w:pStyle w:val="Normal0"/>
        <w:jc w:val="both"/>
        <w:rPr>
          <w:rFonts w:ascii="Calibri" w:hAnsi="Calibri" w:cs="Calibri"/>
          <w:i/>
          <w:iCs/>
          <w:szCs w:val="27"/>
        </w:rPr>
      </w:pPr>
      <w:r w:rsidRPr="0028032B">
        <w:rPr>
          <w:rFonts w:ascii="Calibri" w:hAnsi="Calibri" w:cs="Calibri"/>
          <w:sz w:val="22"/>
          <w:szCs w:val="27"/>
        </w:rPr>
        <w:t xml:space="preserve"> Instancia: Tribunales Colegiados de Circuito, Fuente: Semanario Judicial de la Federación y su Gaceta. VII, </w:t>
      </w:r>
      <w:proofErr w:type="gramStart"/>
      <w:r w:rsidRPr="0028032B">
        <w:rPr>
          <w:rFonts w:ascii="Calibri" w:hAnsi="Calibri" w:cs="Calibri"/>
          <w:sz w:val="22"/>
          <w:szCs w:val="27"/>
        </w:rPr>
        <w:t>Abril</w:t>
      </w:r>
      <w:proofErr w:type="gramEnd"/>
      <w:r w:rsidRPr="0028032B">
        <w:rPr>
          <w:rFonts w:ascii="Calibri" w:hAnsi="Calibri" w:cs="Calibri"/>
          <w:sz w:val="22"/>
          <w:szCs w:val="27"/>
        </w:rPr>
        <w:t xml:space="preserve"> de 1998, Tesis: VI.2o. J/129. Página: 599”. . . . . . . . . . . . . . . . . . . . . . . . . . . . . . . . </w:t>
      </w:r>
    </w:p>
    <w:p w:rsidR="00735388" w:rsidRPr="0028032B" w:rsidRDefault="00735388" w:rsidP="00735388">
      <w:pPr>
        <w:tabs>
          <w:tab w:val="left" w:pos="2040"/>
        </w:tabs>
        <w:jc w:val="both"/>
        <w:rPr>
          <w:rFonts w:ascii="Calibri" w:hAnsi="Calibri" w:cs="Calibri"/>
          <w:bCs/>
          <w:iCs/>
          <w:sz w:val="26"/>
          <w:szCs w:val="26"/>
        </w:rPr>
      </w:pPr>
    </w:p>
    <w:p w:rsidR="00735388" w:rsidRPr="0028032B" w:rsidRDefault="00735388" w:rsidP="00735388">
      <w:pPr>
        <w:ind w:firstLine="708"/>
        <w:jc w:val="both"/>
        <w:rPr>
          <w:rFonts w:asciiTheme="minorHAnsi" w:hAnsiTheme="minorHAnsi" w:cstheme="minorHAnsi"/>
          <w:sz w:val="26"/>
          <w:szCs w:val="26"/>
        </w:rPr>
      </w:pPr>
      <w:r w:rsidRPr="0028032B">
        <w:rPr>
          <w:rFonts w:asciiTheme="minorHAnsi" w:hAnsiTheme="minorHAnsi" w:cstheme="minorHAnsi"/>
          <w:bCs/>
          <w:iCs/>
          <w:sz w:val="26"/>
          <w:szCs w:val="26"/>
        </w:rPr>
        <w:t>Así las cosas, e</w:t>
      </w:r>
      <w:r w:rsidRPr="0028032B">
        <w:rPr>
          <w:rFonts w:asciiTheme="minorHAnsi" w:hAnsiTheme="minorHAnsi" w:cstheme="minorHAnsi"/>
          <w:sz w:val="26"/>
          <w:szCs w:val="26"/>
        </w:rPr>
        <w:t>n el señalado</w:t>
      </w:r>
      <w:r w:rsidRPr="0028032B">
        <w:rPr>
          <w:rFonts w:asciiTheme="minorHAnsi" w:hAnsiTheme="minorHAnsi" w:cstheme="minorHAnsi"/>
          <w:b/>
          <w:sz w:val="26"/>
          <w:szCs w:val="26"/>
        </w:rPr>
        <w:t xml:space="preserve"> </w:t>
      </w:r>
      <w:r w:rsidRPr="0028032B">
        <w:rPr>
          <w:rFonts w:asciiTheme="minorHAnsi" w:hAnsiTheme="minorHAnsi" w:cstheme="minorHAnsi"/>
          <w:sz w:val="26"/>
          <w:szCs w:val="26"/>
        </w:rPr>
        <w:t xml:space="preserve">concepto de impugnación que se hizo valer, la parte actora, en esencia, planteó que a la parte demandada le corresponde demostrar el cobro que realiza, esto es, proporcionarle información precisa y detallada, de que conceptos y tarifa que está cobrando, así como cada uno de los conceptos contenidos en el mismo; argumentos que, para quien resuelve, conllevan a considerar que para la parte actora, los conceptos y rubros contenidos en el recibo admitido como prueba carezcan de fundamentación y motivación . . . </w:t>
      </w:r>
    </w:p>
    <w:p w:rsidR="00E34BB3" w:rsidRPr="0028032B" w:rsidRDefault="00E34BB3" w:rsidP="00735388">
      <w:pPr>
        <w:pStyle w:val="Sangra3detindependiente"/>
        <w:ind w:firstLine="0"/>
        <w:rPr>
          <w:rFonts w:cs="Calibri"/>
          <w:color w:val="auto"/>
        </w:rPr>
      </w:pPr>
    </w:p>
    <w:p w:rsidR="00735388" w:rsidRPr="0028032B" w:rsidRDefault="00735388" w:rsidP="00735388">
      <w:pPr>
        <w:pStyle w:val="Sangra2detindependiente"/>
        <w:spacing w:line="240" w:lineRule="auto"/>
        <w:ind w:left="0" w:firstLine="708"/>
        <w:jc w:val="both"/>
        <w:rPr>
          <w:rFonts w:asciiTheme="minorHAnsi" w:hAnsiTheme="minorHAnsi"/>
          <w:sz w:val="26"/>
          <w:szCs w:val="26"/>
        </w:rPr>
      </w:pPr>
      <w:r w:rsidRPr="0028032B">
        <w:rPr>
          <w:rFonts w:asciiTheme="minorHAnsi" w:hAnsiTheme="minorHAnsi" w:cs="Calibri"/>
          <w:sz w:val="26"/>
          <w:szCs w:val="26"/>
        </w:rPr>
        <w:t xml:space="preserve">Por su parte, la autoridad demandada planteó que el proceso es improcedente. . . . . . . . . . . . . . . . . . </w:t>
      </w:r>
      <w:r w:rsidRPr="0028032B">
        <w:rPr>
          <w:rFonts w:asciiTheme="minorHAnsi" w:hAnsiTheme="minorHAnsi"/>
          <w:sz w:val="26"/>
          <w:szCs w:val="26"/>
        </w:rPr>
        <w:t xml:space="preserve">. . . . . . . . . . . . . . . . . . . . . . . . . . . . . . . . . . . . . . . </w:t>
      </w:r>
      <w:r w:rsidR="00E34BB3" w:rsidRPr="0028032B">
        <w:rPr>
          <w:rFonts w:asciiTheme="minorHAnsi" w:hAnsiTheme="minorHAnsi"/>
          <w:sz w:val="26"/>
          <w:szCs w:val="26"/>
        </w:rPr>
        <w:t>.</w:t>
      </w:r>
    </w:p>
    <w:p w:rsidR="00735388" w:rsidRPr="0028032B" w:rsidRDefault="00735388" w:rsidP="00735388">
      <w:pPr>
        <w:pStyle w:val="Sangra3detindependiente"/>
        <w:ind w:firstLine="0"/>
        <w:jc w:val="right"/>
        <w:rPr>
          <w:rFonts w:cs="Calibri"/>
          <w:color w:val="auto"/>
          <w:sz w:val="20"/>
          <w:szCs w:val="20"/>
        </w:rPr>
      </w:pPr>
    </w:p>
    <w:p w:rsidR="00735388" w:rsidRPr="0028032B" w:rsidRDefault="00735388" w:rsidP="00735388">
      <w:pPr>
        <w:ind w:firstLine="708"/>
        <w:jc w:val="both"/>
        <w:rPr>
          <w:rFonts w:asciiTheme="minorHAnsi" w:hAnsiTheme="minorHAnsi" w:cstheme="minorHAnsi"/>
          <w:b/>
          <w:sz w:val="26"/>
          <w:szCs w:val="26"/>
        </w:rPr>
      </w:pPr>
      <w:r w:rsidRPr="0028032B">
        <w:rPr>
          <w:rFonts w:ascii="Calibri" w:hAnsi="Calibri"/>
          <w:sz w:val="26"/>
          <w:szCs w:val="26"/>
        </w:rPr>
        <w:t xml:space="preserve">Analizado que </w:t>
      </w:r>
      <w:r w:rsidR="00235C01" w:rsidRPr="0028032B">
        <w:rPr>
          <w:rFonts w:ascii="Calibri" w:hAnsi="Calibri"/>
          <w:sz w:val="26"/>
          <w:szCs w:val="26"/>
        </w:rPr>
        <w:t>e</w:t>
      </w:r>
      <w:r w:rsidRPr="0028032B">
        <w:rPr>
          <w:rFonts w:ascii="Calibri" w:hAnsi="Calibri"/>
          <w:sz w:val="26"/>
          <w:szCs w:val="26"/>
        </w:rPr>
        <w:t xml:space="preserve">s </w:t>
      </w:r>
      <w:r w:rsidR="00235C01" w:rsidRPr="0028032B">
        <w:rPr>
          <w:rFonts w:ascii="Calibri" w:hAnsi="Calibri"/>
          <w:sz w:val="26"/>
          <w:szCs w:val="26"/>
        </w:rPr>
        <w:t>e</w:t>
      </w:r>
      <w:r w:rsidRPr="0028032B">
        <w:rPr>
          <w:rFonts w:ascii="Calibri" w:hAnsi="Calibri"/>
          <w:sz w:val="26"/>
          <w:szCs w:val="26"/>
        </w:rPr>
        <w:t xml:space="preserve">l recibo emitido por el Sistema de Agua Potable y Alcantarillado de León y lo argumentado por las partes, este </w:t>
      </w:r>
      <w:r w:rsidRPr="0028032B">
        <w:rPr>
          <w:rFonts w:ascii="Calibri" w:hAnsi="Calibri"/>
          <w:bCs/>
          <w:sz w:val="26"/>
        </w:rPr>
        <w:t xml:space="preserve">Juzgador estima que es </w:t>
      </w:r>
      <w:r w:rsidRPr="0028032B">
        <w:rPr>
          <w:rFonts w:ascii="Calibri" w:hAnsi="Calibri"/>
          <w:b/>
          <w:sz w:val="26"/>
        </w:rPr>
        <w:t>fundado</w:t>
      </w:r>
      <w:r w:rsidRPr="0028032B">
        <w:rPr>
          <w:rFonts w:ascii="Calibri" w:hAnsi="Calibri"/>
          <w:bCs/>
          <w:sz w:val="26"/>
        </w:rPr>
        <w:t xml:space="preserve"> tal concepto de impugnación; pues el acto impugnado no cumple con el elemento de validez de los actos administrativos, contenido en la fracción VI del artículo 137 del Código de Procedimiento y Justicia Administrativa en vigor en el Estado, que consiste en que deben encontrarse debidamente fundados y motivados; toda vez que de la lectura de dicho recibo </w:t>
      </w:r>
      <w:r w:rsidRPr="0028032B">
        <w:rPr>
          <w:rFonts w:asciiTheme="minorHAnsi" w:hAnsiTheme="minorHAnsi" w:cstheme="minorHAnsi"/>
          <w:sz w:val="26"/>
          <w:szCs w:val="26"/>
        </w:rPr>
        <w:t>ya descrito</w:t>
      </w:r>
      <w:r w:rsidR="00235C01" w:rsidRPr="0028032B">
        <w:rPr>
          <w:rFonts w:asciiTheme="minorHAnsi" w:hAnsiTheme="minorHAnsi" w:cstheme="minorHAnsi"/>
          <w:sz w:val="26"/>
          <w:szCs w:val="26"/>
        </w:rPr>
        <w:t xml:space="preserve"> (único que se analiza)</w:t>
      </w:r>
      <w:r w:rsidRPr="0028032B">
        <w:rPr>
          <w:rFonts w:asciiTheme="minorHAnsi" w:hAnsiTheme="minorHAnsi" w:cstheme="minorHAnsi"/>
          <w:sz w:val="26"/>
          <w:szCs w:val="26"/>
        </w:rPr>
        <w:t xml:space="preserve">, </w:t>
      </w:r>
      <w:r w:rsidRPr="0028032B">
        <w:rPr>
          <w:rFonts w:ascii="Calibri" w:hAnsi="Calibri"/>
          <w:bCs/>
          <w:sz w:val="26"/>
        </w:rPr>
        <w:t xml:space="preserve">no se desprende el sustento legal para efectuar </w:t>
      </w:r>
      <w:r w:rsidR="00DB1F18" w:rsidRPr="0028032B">
        <w:rPr>
          <w:rFonts w:ascii="Calibri" w:hAnsi="Calibri"/>
          <w:bCs/>
          <w:sz w:val="26"/>
        </w:rPr>
        <w:t>e</w:t>
      </w:r>
      <w:r w:rsidRPr="0028032B">
        <w:rPr>
          <w:rFonts w:ascii="Calibri" w:hAnsi="Calibri"/>
          <w:bCs/>
          <w:sz w:val="26"/>
        </w:rPr>
        <w:t>l cobro</w:t>
      </w:r>
      <w:r w:rsidR="00DB1F18" w:rsidRPr="0028032B">
        <w:rPr>
          <w:rFonts w:ascii="Calibri" w:hAnsi="Calibri"/>
          <w:bCs/>
          <w:sz w:val="26"/>
        </w:rPr>
        <w:t xml:space="preserve"> en él consignado</w:t>
      </w:r>
      <w:r w:rsidRPr="0028032B">
        <w:rPr>
          <w:rFonts w:ascii="Calibri" w:hAnsi="Calibri"/>
          <w:bCs/>
          <w:sz w:val="26"/>
        </w:rPr>
        <w:t xml:space="preserve">; así como tampoco lo motivó; ya que no </w:t>
      </w:r>
      <w:r w:rsidRPr="0028032B">
        <w:rPr>
          <w:rFonts w:asciiTheme="minorHAnsi" w:hAnsiTheme="minorHAnsi" w:cstheme="minorHAnsi"/>
          <w:sz w:val="26"/>
          <w:szCs w:val="26"/>
        </w:rPr>
        <w:t>se aprecia ni</w:t>
      </w:r>
      <w:r w:rsidRPr="0028032B">
        <w:rPr>
          <w:rFonts w:ascii="Calibri" w:hAnsi="Calibri"/>
          <w:bCs/>
          <w:sz w:val="26"/>
        </w:rPr>
        <w:t xml:space="preserve"> justifica la procedencia de los adeudos indicados en dicho documento, pues </w:t>
      </w:r>
      <w:r w:rsidRPr="0028032B">
        <w:rPr>
          <w:rFonts w:asciiTheme="minorHAnsi" w:hAnsiTheme="minorHAnsi" w:cstheme="minorHAnsi"/>
          <w:sz w:val="26"/>
          <w:szCs w:val="26"/>
        </w:rPr>
        <w:t>no quedó detallado como es que se conformaron los conceptos de cobro; es decir, respecto del saldo anterior cuál era su origen y qué lo integraba; como se calcularon los recargos, el Impuesto al valor agregado, drenaje</w:t>
      </w:r>
      <w:r w:rsidR="00AD7314" w:rsidRPr="0028032B">
        <w:rPr>
          <w:rFonts w:asciiTheme="minorHAnsi" w:hAnsiTheme="minorHAnsi" w:cstheme="minorHAnsi"/>
          <w:sz w:val="26"/>
          <w:szCs w:val="26"/>
        </w:rPr>
        <w:t>, y tratamiento de aguas residuales</w:t>
      </w:r>
      <w:r w:rsidRPr="0028032B">
        <w:rPr>
          <w:rFonts w:asciiTheme="minorHAnsi" w:hAnsiTheme="minorHAnsi" w:cstheme="minorHAnsi"/>
          <w:sz w:val="26"/>
          <w:szCs w:val="26"/>
        </w:rPr>
        <w:t xml:space="preserve">; debiendo tomarse en cuenta que </w:t>
      </w:r>
      <w:r w:rsidRPr="0028032B">
        <w:rPr>
          <w:rFonts w:ascii="Calibri" w:hAnsi="Calibri"/>
          <w:bCs/>
          <w:sz w:val="26"/>
        </w:rPr>
        <w:t xml:space="preserve">a partir del día </w:t>
      </w:r>
      <w:r w:rsidR="00AD7314" w:rsidRPr="0028032B">
        <w:rPr>
          <w:rFonts w:ascii="Calibri" w:hAnsi="Calibri"/>
          <w:bCs/>
          <w:sz w:val="26"/>
        </w:rPr>
        <w:t>2</w:t>
      </w:r>
      <w:r w:rsidRPr="0028032B">
        <w:rPr>
          <w:rFonts w:ascii="Calibri" w:hAnsi="Calibri"/>
          <w:bCs/>
          <w:sz w:val="26"/>
        </w:rPr>
        <w:t xml:space="preserve"> </w:t>
      </w:r>
      <w:r w:rsidR="00AD7314" w:rsidRPr="0028032B">
        <w:rPr>
          <w:rFonts w:ascii="Calibri" w:hAnsi="Calibri"/>
          <w:bCs/>
          <w:sz w:val="26"/>
        </w:rPr>
        <w:t>d</w:t>
      </w:r>
      <w:r w:rsidRPr="0028032B">
        <w:rPr>
          <w:rFonts w:ascii="Calibri" w:hAnsi="Calibri"/>
          <w:bCs/>
          <w:sz w:val="26"/>
        </w:rPr>
        <w:t>o</w:t>
      </w:r>
      <w:r w:rsidR="00AD7314" w:rsidRPr="0028032B">
        <w:rPr>
          <w:rFonts w:ascii="Calibri" w:hAnsi="Calibri"/>
          <w:bCs/>
          <w:sz w:val="26"/>
        </w:rPr>
        <w:t>s</w:t>
      </w:r>
      <w:r w:rsidRPr="0028032B">
        <w:rPr>
          <w:rFonts w:ascii="Calibri" w:hAnsi="Calibri"/>
          <w:bCs/>
          <w:sz w:val="26"/>
        </w:rPr>
        <w:t xml:space="preserve"> de </w:t>
      </w:r>
      <w:r w:rsidR="00AD7314" w:rsidRPr="0028032B">
        <w:rPr>
          <w:rFonts w:ascii="Calibri" w:hAnsi="Calibri"/>
          <w:bCs/>
          <w:sz w:val="26"/>
        </w:rPr>
        <w:t>abril</w:t>
      </w:r>
      <w:r w:rsidRPr="0028032B">
        <w:rPr>
          <w:rFonts w:ascii="Calibri" w:hAnsi="Calibri"/>
          <w:bCs/>
          <w:sz w:val="26"/>
        </w:rPr>
        <w:t xml:space="preserve"> del año 20</w:t>
      </w:r>
      <w:r w:rsidR="00AD7314" w:rsidRPr="0028032B">
        <w:rPr>
          <w:rFonts w:ascii="Calibri" w:hAnsi="Calibri"/>
          <w:bCs/>
          <w:sz w:val="26"/>
        </w:rPr>
        <w:t>14 dos mil catorce</w:t>
      </w:r>
      <w:r w:rsidRPr="0028032B">
        <w:rPr>
          <w:rFonts w:ascii="Calibri" w:hAnsi="Calibri"/>
          <w:bCs/>
          <w:sz w:val="26"/>
        </w:rPr>
        <w:t xml:space="preserve">, que es la fecha indicada por el propio organismo, </w:t>
      </w:r>
      <w:r w:rsidRPr="0028032B">
        <w:rPr>
          <w:rFonts w:asciiTheme="minorHAnsi" w:hAnsiTheme="minorHAnsi"/>
          <w:sz w:val="26"/>
          <w:szCs w:val="26"/>
          <w:lang w:val="es-MX"/>
        </w:rPr>
        <w:t xml:space="preserve">se encontraba </w:t>
      </w:r>
      <w:r w:rsidRPr="0028032B">
        <w:rPr>
          <w:rFonts w:asciiTheme="minorHAnsi" w:hAnsiTheme="minorHAnsi"/>
          <w:b/>
          <w:sz w:val="26"/>
          <w:szCs w:val="26"/>
          <w:lang w:val="es-MX"/>
        </w:rPr>
        <w:t xml:space="preserve">suspendido el servicio de </w:t>
      </w:r>
      <w:r w:rsidR="00AD7314" w:rsidRPr="0028032B">
        <w:rPr>
          <w:rFonts w:asciiTheme="minorHAnsi" w:hAnsiTheme="minorHAnsi"/>
          <w:b/>
          <w:sz w:val="26"/>
          <w:szCs w:val="26"/>
          <w:lang w:val="es-MX"/>
        </w:rPr>
        <w:t>drenaje</w:t>
      </w:r>
      <w:r w:rsidRPr="0028032B">
        <w:rPr>
          <w:rFonts w:asciiTheme="minorHAnsi" w:hAnsiTheme="minorHAnsi"/>
          <w:b/>
          <w:sz w:val="26"/>
          <w:szCs w:val="26"/>
          <w:lang w:val="es-MX"/>
        </w:rPr>
        <w:t>,</w:t>
      </w:r>
      <w:r w:rsidRPr="0028032B">
        <w:rPr>
          <w:rFonts w:asciiTheme="minorHAnsi" w:hAnsiTheme="minorHAnsi"/>
          <w:sz w:val="26"/>
          <w:szCs w:val="26"/>
          <w:lang w:val="es-MX"/>
        </w:rPr>
        <w:t xml:space="preserve"> tal y como lo reconoció expresamente la autoridad demandada, en su informe requerido para mejor proveer sobre la suspensión (fojas </w:t>
      </w:r>
      <w:r w:rsidR="00AD7314" w:rsidRPr="0028032B">
        <w:rPr>
          <w:rFonts w:asciiTheme="minorHAnsi" w:hAnsiTheme="minorHAnsi"/>
          <w:sz w:val="26"/>
          <w:szCs w:val="26"/>
          <w:lang w:val="es-MX"/>
        </w:rPr>
        <w:t>18</w:t>
      </w:r>
      <w:r w:rsidRPr="0028032B">
        <w:rPr>
          <w:rFonts w:asciiTheme="minorHAnsi" w:hAnsiTheme="minorHAnsi"/>
          <w:sz w:val="26"/>
          <w:szCs w:val="26"/>
          <w:lang w:val="es-MX"/>
        </w:rPr>
        <w:t xml:space="preserve"> </w:t>
      </w:r>
      <w:r w:rsidR="00AD7314" w:rsidRPr="0028032B">
        <w:rPr>
          <w:rFonts w:asciiTheme="minorHAnsi" w:hAnsiTheme="minorHAnsi"/>
          <w:sz w:val="26"/>
          <w:szCs w:val="26"/>
          <w:lang w:val="es-MX"/>
        </w:rPr>
        <w:t>dieciocho y 19 diecinueve</w:t>
      </w:r>
      <w:r w:rsidRPr="0028032B">
        <w:rPr>
          <w:rFonts w:asciiTheme="minorHAnsi" w:hAnsiTheme="minorHAnsi"/>
          <w:sz w:val="26"/>
          <w:szCs w:val="26"/>
          <w:lang w:val="es-MX"/>
        </w:rPr>
        <w:t xml:space="preserve"> del expediente); lo que sin duda se traduce en que desde esa fecha el justiciable ya no tuviera acceso a dicho servicio. . . . . . . . . . . . . . . . . . . . . . . . . . . . </w:t>
      </w:r>
    </w:p>
    <w:p w:rsidR="00735388" w:rsidRPr="0028032B" w:rsidRDefault="00735388" w:rsidP="00735388">
      <w:pPr>
        <w:jc w:val="both"/>
        <w:rPr>
          <w:rFonts w:asciiTheme="minorHAnsi" w:hAnsiTheme="minorHAnsi"/>
          <w:sz w:val="26"/>
          <w:szCs w:val="26"/>
        </w:rPr>
      </w:pPr>
    </w:p>
    <w:p w:rsidR="00735388" w:rsidRPr="0028032B" w:rsidRDefault="00735388" w:rsidP="00735388">
      <w:pPr>
        <w:ind w:firstLine="708"/>
        <w:jc w:val="both"/>
        <w:rPr>
          <w:rFonts w:asciiTheme="minorHAnsi" w:hAnsiTheme="minorHAnsi"/>
          <w:sz w:val="26"/>
          <w:szCs w:val="26"/>
          <w:lang w:val="es-MX"/>
        </w:rPr>
      </w:pPr>
      <w:r w:rsidRPr="0028032B">
        <w:rPr>
          <w:rFonts w:asciiTheme="minorHAnsi" w:hAnsiTheme="minorHAnsi"/>
          <w:sz w:val="26"/>
          <w:szCs w:val="26"/>
          <w:lang w:val="es-MX"/>
        </w:rPr>
        <w:t xml:space="preserve"> Por lo que ante la supresión del citado servicio público, no puede seguirse generando un cobro por </w:t>
      </w:r>
      <w:r w:rsidR="00AD7314" w:rsidRPr="0028032B">
        <w:rPr>
          <w:rFonts w:asciiTheme="minorHAnsi" w:hAnsiTheme="minorHAnsi"/>
          <w:sz w:val="26"/>
          <w:szCs w:val="26"/>
          <w:lang w:val="es-MX"/>
        </w:rPr>
        <w:t>servicio de drenaje</w:t>
      </w:r>
      <w:r w:rsidRPr="0028032B">
        <w:rPr>
          <w:rFonts w:asciiTheme="minorHAnsi" w:hAnsiTheme="minorHAnsi"/>
          <w:sz w:val="26"/>
          <w:szCs w:val="26"/>
          <w:lang w:val="es-MX"/>
        </w:rPr>
        <w:t xml:space="preserve">; sin que se desprenda del contenido del </w:t>
      </w:r>
      <w:r w:rsidRPr="0028032B">
        <w:rPr>
          <w:rFonts w:asciiTheme="minorHAnsi" w:hAnsiTheme="minorHAnsi"/>
          <w:bCs/>
          <w:sz w:val="26"/>
          <w:szCs w:val="26"/>
          <w:lang w:val="es-MX"/>
        </w:rPr>
        <w:t xml:space="preserve">Reglamento de los Servicios de Agua Potable, Alcantarillado y Saneamiento para el Municipio de León, Guanajuato; </w:t>
      </w:r>
      <w:r w:rsidRPr="0028032B">
        <w:rPr>
          <w:rFonts w:asciiTheme="minorHAnsi" w:hAnsiTheme="minorHAnsi"/>
          <w:sz w:val="26"/>
          <w:szCs w:val="26"/>
          <w:lang w:val="es-MX"/>
        </w:rPr>
        <w:t xml:space="preserve">facultad alguna para que la autoridad demandada, pueda seguir cobrando derechos por el servicio de </w:t>
      </w:r>
      <w:r w:rsidR="00AD7314" w:rsidRPr="0028032B">
        <w:rPr>
          <w:rFonts w:asciiTheme="minorHAnsi" w:hAnsiTheme="minorHAnsi"/>
          <w:sz w:val="26"/>
          <w:szCs w:val="26"/>
          <w:lang w:val="es-MX"/>
        </w:rPr>
        <w:t>drenaje</w:t>
      </w:r>
      <w:r w:rsidRPr="0028032B">
        <w:rPr>
          <w:rFonts w:asciiTheme="minorHAnsi" w:hAnsiTheme="minorHAnsi"/>
          <w:sz w:val="26"/>
          <w:szCs w:val="26"/>
          <w:lang w:val="es-MX"/>
        </w:rPr>
        <w:t>, aún y cuando el mismo se encuentre suspendido totalmente; de ahí que resulte fundado el agravio en estudio; lo que trae como consecuencia que los pretendidos cobros del servicio sean ilegales, al no estar debidamente fundados y motivados.</w:t>
      </w:r>
      <w:r w:rsidR="00AD7314" w:rsidRPr="0028032B">
        <w:rPr>
          <w:rFonts w:asciiTheme="minorHAnsi" w:hAnsiTheme="minorHAnsi"/>
          <w:sz w:val="26"/>
          <w:szCs w:val="26"/>
          <w:lang w:val="es-MX"/>
        </w:rPr>
        <w:t xml:space="preserve"> . . . . . . .</w:t>
      </w:r>
    </w:p>
    <w:p w:rsidR="00735388" w:rsidRPr="0028032B" w:rsidRDefault="00735388" w:rsidP="00735388">
      <w:pPr>
        <w:jc w:val="both"/>
        <w:rPr>
          <w:rFonts w:asciiTheme="minorHAnsi" w:hAnsiTheme="minorHAnsi" w:cstheme="minorHAnsi"/>
          <w:sz w:val="26"/>
          <w:szCs w:val="26"/>
          <w:lang w:val="es-MX"/>
        </w:rPr>
      </w:pPr>
    </w:p>
    <w:p w:rsidR="00735388" w:rsidRPr="0028032B" w:rsidRDefault="00735388" w:rsidP="00735388">
      <w:pPr>
        <w:ind w:firstLine="708"/>
        <w:jc w:val="both"/>
        <w:rPr>
          <w:rFonts w:ascii="Calibri" w:hAnsi="Calibri"/>
          <w:bCs/>
          <w:sz w:val="26"/>
        </w:rPr>
      </w:pPr>
      <w:r w:rsidRPr="0028032B">
        <w:rPr>
          <w:rFonts w:ascii="Calibri" w:hAnsi="Calibri" w:cs="Arial"/>
          <w:bCs/>
          <w:iCs/>
          <w:sz w:val="26"/>
          <w:szCs w:val="20"/>
        </w:rPr>
        <w:t xml:space="preserve">Así las cosas y toda vez que </w:t>
      </w:r>
      <w:r w:rsidRPr="0028032B">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w:t>
      </w:r>
      <w:r w:rsidRPr="0028032B">
        <w:rPr>
          <w:rFonts w:ascii="Calibri" w:hAnsi="Calibri"/>
          <w:bCs/>
          <w:sz w:val="26"/>
        </w:rPr>
        <w:lastRenderedPageBreak/>
        <w:t xml:space="preserve">en el caso concreto, no se dio; se actualiza de esta manera </w:t>
      </w:r>
      <w:r w:rsidRPr="0028032B">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28032B">
        <w:rPr>
          <w:rFonts w:ascii="Calibri" w:hAnsi="Calibri" w:cs="Arial"/>
          <w:bCs/>
          <w:iCs/>
          <w:sz w:val="26"/>
        </w:rPr>
        <w:t xml:space="preserve">decretar la </w:t>
      </w:r>
      <w:r w:rsidRPr="0028032B">
        <w:rPr>
          <w:rFonts w:ascii="Calibri" w:hAnsi="Calibri" w:cs="Arial"/>
          <w:b/>
          <w:bCs/>
          <w:iCs/>
          <w:sz w:val="26"/>
        </w:rPr>
        <w:t xml:space="preserve">nulidad total </w:t>
      </w:r>
      <w:r w:rsidRPr="0028032B">
        <w:rPr>
          <w:rFonts w:ascii="Calibri" w:hAnsi="Calibri" w:cs="Arial"/>
          <w:bCs/>
          <w:sz w:val="26"/>
        </w:rPr>
        <w:t xml:space="preserve">de los </w:t>
      </w:r>
      <w:r w:rsidRPr="0028032B">
        <w:rPr>
          <w:rFonts w:ascii="Calibri" w:hAnsi="Calibri" w:cs="Arial"/>
          <w:b/>
          <w:bCs/>
          <w:sz w:val="26"/>
        </w:rPr>
        <w:t>conceptos de cobro</w:t>
      </w:r>
      <w:r w:rsidRPr="0028032B">
        <w:rPr>
          <w:rFonts w:ascii="Calibri" w:hAnsi="Calibri" w:cs="Arial"/>
          <w:bCs/>
          <w:sz w:val="26"/>
        </w:rPr>
        <w:t xml:space="preserve"> tocante</w:t>
      </w:r>
      <w:r w:rsidR="0056068B" w:rsidRPr="0028032B">
        <w:rPr>
          <w:rFonts w:ascii="Calibri" w:hAnsi="Calibri" w:cs="Arial"/>
          <w:bCs/>
          <w:sz w:val="26"/>
        </w:rPr>
        <w:t xml:space="preserve"> a</w:t>
      </w:r>
      <w:r w:rsidRPr="0028032B">
        <w:rPr>
          <w:rFonts w:ascii="Calibri" w:hAnsi="Calibri" w:cs="Arial"/>
          <w:bCs/>
          <w:sz w:val="26"/>
        </w:rPr>
        <w:t>l</w:t>
      </w:r>
      <w:r w:rsidR="0056068B" w:rsidRPr="0028032B">
        <w:rPr>
          <w:rFonts w:ascii="Calibri" w:hAnsi="Calibri" w:cs="Arial"/>
          <w:bCs/>
          <w:sz w:val="26"/>
        </w:rPr>
        <w:t xml:space="preserve"> </w:t>
      </w:r>
      <w:r w:rsidR="0056068B" w:rsidRPr="0028032B">
        <w:rPr>
          <w:rFonts w:asciiTheme="minorHAnsi" w:hAnsiTheme="minorHAnsi"/>
          <w:sz w:val="26"/>
          <w:szCs w:val="26"/>
        </w:rPr>
        <w:t xml:space="preserve">recibo del servicio público de drenaje y tratamiento de aguas residuales con número </w:t>
      </w:r>
      <w:r w:rsidR="0056068B" w:rsidRPr="0028032B">
        <w:rPr>
          <w:rFonts w:asciiTheme="minorHAnsi" w:hAnsiTheme="minorHAnsi" w:cstheme="minorHAnsi"/>
          <w:sz w:val="26"/>
          <w:szCs w:val="26"/>
        </w:rPr>
        <w:t>A 38857764 (A tres-ocho-ocho-cinco-siete-siete-seis-cuatro), de la cuenta con número 0148635 (cero-uno-cuatro-ocho-seis-tres-cinco), en el que aparece un saldo deudor por la cantidad de $ 250,358.00 (Doscientos cincuenta mil trescientos cincuenta y ocho pesos 00/100 Moneda Nacional),</w:t>
      </w:r>
      <w:r w:rsidR="0056068B" w:rsidRPr="0028032B">
        <w:rPr>
          <w:rFonts w:asciiTheme="minorHAnsi" w:hAnsiTheme="minorHAnsi"/>
          <w:sz w:val="26"/>
          <w:szCs w:val="26"/>
        </w:rPr>
        <w:t xml:space="preserve"> respecto del inmueble ubicado en </w:t>
      </w:r>
      <w:r w:rsidR="0056068B" w:rsidRPr="0028032B">
        <w:rPr>
          <w:rFonts w:ascii="Calibri" w:hAnsi="Calibri" w:cs="Calibri"/>
          <w:bCs/>
          <w:iCs/>
          <w:sz w:val="26"/>
          <w:szCs w:val="26"/>
        </w:rPr>
        <w:t>calle Olivo número 134 ciento treinta y cuatro, colonia Obregón de esta ciudad</w:t>
      </w:r>
      <w:r w:rsidR="0056068B" w:rsidRPr="0028032B">
        <w:rPr>
          <w:rFonts w:asciiTheme="minorHAnsi" w:hAnsiTheme="minorHAnsi"/>
          <w:sz w:val="26"/>
          <w:szCs w:val="26"/>
        </w:rPr>
        <w:t xml:space="preserve"> de esta ciudad.</w:t>
      </w:r>
      <w:r w:rsidRPr="0028032B">
        <w:rPr>
          <w:rFonts w:ascii="Calibri" w:hAnsi="Calibri" w:cs="Calibri"/>
          <w:sz w:val="26"/>
          <w:szCs w:val="26"/>
        </w:rPr>
        <w:t xml:space="preserve"> . . . . . . . . . . . . . . . . . . . . . . . . . . . . . . .</w:t>
      </w:r>
      <w:r w:rsidR="0056068B" w:rsidRPr="0028032B">
        <w:rPr>
          <w:rFonts w:ascii="Calibri" w:hAnsi="Calibri" w:cs="Calibri"/>
          <w:sz w:val="26"/>
          <w:szCs w:val="26"/>
        </w:rPr>
        <w:t xml:space="preserve"> . . . . .</w:t>
      </w:r>
    </w:p>
    <w:p w:rsidR="00735388" w:rsidRPr="0028032B" w:rsidRDefault="00735388" w:rsidP="00735388">
      <w:pPr>
        <w:pStyle w:val="Sangra2detindependiente"/>
        <w:spacing w:line="240" w:lineRule="auto"/>
        <w:ind w:left="0" w:firstLine="708"/>
        <w:jc w:val="both"/>
        <w:rPr>
          <w:rFonts w:asciiTheme="minorHAnsi" w:hAnsiTheme="minorHAnsi" w:cs="Arial"/>
          <w:b/>
          <w:i/>
          <w:sz w:val="16"/>
          <w:szCs w:val="16"/>
        </w:rPr>
      </w:pPr>
    </w:p>
    <w:p w:rsidR="003D4197" w:rsidRPr="0028032B" w:rsidRDefault="003D4197" w:rsidP="003D4197">
      <w:pPr>
        <w:ind w:firstLine="708"/>
        <w:jc w:val="both"/>
        <w:rPr>
          <w:rFonts w:asciiTheme="minorHAnsi" w:hAnsiTheme="minorHAnsi" w:cstheme="minorHAnsi"/>
          <w:bCs/>
          <w:i/>
          <w:iCs/>
          <w:sz w:val="20"/>
          <w:szCs w:val="20"/>
          <w:lang w:val="es-MX"/>
        </w:rPr>
      </w:pPr>
      <w:r w:rsidRPr="0028032B">
        <w:rPr>
          <w:rFonts w:ascii="Calibri" w:hAnsi="Calibri" w:cs="Calibri"/>
          <w:sz w:val="26"/>
          <w:szCs w:val="26"/>
        </w:rPr>
        <w:t xml:space="preserve">En tanto que </w:t>
      </w:r>
      <w:r w:rsidRPr="0028032B">
        <w:rPr>
          <w:rFonts w:ascii="Calibri" w:hAnsi="Calibri" w:cs="Calibri"/>
          <w:bCs/>
          <w:iCs/>
          <w:sz w:val="26"/>
          <w:szCs w:val="26"/>
        </w:rPr>
        <w:t xml:space="preserve">respecto de la prueba superveniente aportada en fecha </w:t>
      </w:r>
      <w:r w:rsidR="00720F4D" w:rsidRPr="0028032B">
        <w:rPr>
          <w:rFonts w:ascii="Calibri" w:hAnsi="Calibri" w:cs="Calibri"/>
          <w:bCs/>
          <w:iCs/>
          <w:sz w:val="26"/>
          <w:szCs w:val="26"/>
        </w:rPr>
        <w:t>5 cinco</w:t>
      </w:r>
      <w:r w:rsidRPr="0028032B">
        <w:rPr>
          <w:rFonts w:ascii="Calibri" w:hAnsi="Calibri" w:cs="Calibri"/>
          <w:bCs/>
          <w:iCs/>
          <w:sz w:val="26"/>
          <w:szCs w:val="26"/>
        </w:rPr>
        <w:t xml:space="preserve"> de julio del año 2017 dos mi diecisiete, consistente en la nota periodística publicada en el diario </w:t>
      </w:r>
      <w:r w:rsidRPr="0028032B">
        <w:rPr>
          <w:rFonts w:ascii="Calibri" w:hAnsi="Calibri" w:cs="Calibri"/>
          <w:bCs/>
          <w:i/>
          <w:iCs/>
          <w:sz w:val="26"/>
          <w:szCs w:val="26"/>
        </w:rPr>
        <w:t>“A.m.”</w:t>
      </w:r>
      <w:r w:rsidRPr="0028032B">
        <w:rPr>
          <w:rFonts w:ascii="Calibri" w:hAnsi="Calibri" w:cs="Calibri"/>
          <w:bCs/>
          <w:iCs/>
          <w:sz w:val="26"/>
          <w:szCs w:val="26"/>
        </w:rPr>
        <w:t xml:space="preserve"> de la localidad, el día 2 dos de ese mismo mes y año; de conformidad con lo dispuesto en los artículos 117 y 124 del Código de Procedimiento y Justicia Administrativa para el Estado y los Municipios de Guanajuato; no se le otorga valor probatorio alguno, al no tener relación con la </w:t>
      </w:r>
      <w:r w:rsidRPr="0028032B">
        <w:rPr>
          <w:rFonts w:ascii="Calibri" w:hAnsi="Calibri" w:cs="Calibri"/>
          <w:bCs/>
          <w:i/>
          <w:iCs/>
          <w:sz w:val="26"/>
          <w:szCs w:val="26"/>
        </w:rPr>
        <w:t>“Litis”</w:t>
      </w:r>
      <w:r w:rsidRPr="0028032B">
        <w:rPr>
          <w:rFonts w:ascii="Calibri" w:hAnsi="Calibri" w:cs="Calibri"/>
          <w:bCs/>
          <w:iCs/>
          <w:sz w:val="26"/>
          <w:szCs w:val="26"/>
        </w:rPr>
        <w:t xml:space="preserve"> planteada en el presente proceso. . . . . . . . . . . . . . . . . . . . . . . . . . . . . . . . . . . .</w:t>
      </w:r>
    </w:p>
    <w:p w:rsidR="003D4197" w:rsidRPr="0028032B" w:rsidRDefault="003D4197" w:rsidP="003D4197">
      <w:pPr>
        <w:pStyle w:val="Sangra2detindependiente"/>
        <w:spacing w:line="240" w:lineRule="auto"/>
        <w:ind w:left="0"/>
        <w:jc w:val="both"/>
        <w:rPr>
          <w:rFonts w:asciiTheme="minorHAnsi" w:hAnsiTheme="minorHAnsi" w:cs="Arial"/>
          <w:b/>
          <w:i/>
          <w:sz w:val="16"/>
          <w:szCs w:val="16"/>
          <w:lang w:val="es-MX"/>
        </w:rPr>
      </w:pPr>
    </w:p>
    <w:p w:rsidR="00720F4D" w:rsidRPr="0028032B" w:rsidRDefault="00720F4D" w:rsidP="00720F4D">
      <w:pPr>
        <w:pStyle w:val="Sangra2detindependiente"/>
        <w:spacing w:line="240" w:lineRule="auto"/>
        <w:ind w:left="0" w:firstLine="708"/>
        <w:jc w:val="both"/>
        <w:rPr>
          <w:rFonts w:asciiTheme="minorHAnsi" w:hAnsiTheme="minorHAnsi" w:cs="Arial"/>
          <w:b/>
          <w:i/>
          <w:sz w:val="16"/>
          <w:szCs w:val="16"/>
          <w:lang w:val="es-MX"/>
        </w:rPr>
      </w:pPr>
      <w:r w:rsidRPr="0028032B">
        <w:rPr>
          <w:rFonts w:ascii="Calibri" w:hAnsi="Calibri" w:cs="Calibri"/>
          <w:bCs/>
          <w:iCs/>
          <w:sz w:val="26"/>
          <w:szCs w:val="26"/>
        </w:rPr>
        <w:t>Del mismo modo sucede con la Inspección practicada al inmueble referido, pues de ella no deriva certeza alguna, de la legalidad de los actos impugnados</w:t>
      </w:r>
      <w:proofErr w:type="gramStart"/>
      <w:r w:rsidRPr="0028032B">
        <w:rPr>
          <w:rFonts w:ascii="Calibri" w:hAnsi="Calibri" w:cs="Calibri"/>
          <w:bCs/>
          <w:iCs/>
          <w:sz w:val="26"/>
          <w:szCs w:val="26"/>
        </w:rPr>
        <w:t>.</w:t>
      </w:r>
      <w:r w:rsidR="00304D82" w:rsidRPr="0028032B">
        <w:rPr>
          <w:rFonts w:ascii="Calibri" w:hAnsi="Calibri" w:cs="Calibri"/>
          <w:bCs/>
          <w:iCs/>
          <w:sz w:val="26"/>
          <w:szCs w:val="26"/>
        </w:rPr>
        <w:t xml:space="preserve"> . .</w:t>
      </w:r>
      <w:proofErr w:type="gramEnd"/>
    </w:p>
    <w:p w:rsidR="00720F4D" w:rsidRPr="0028032B" w:rsidRDefault="00720F4D" w:rsidP="003D4197">
      <w:pPr>
        <w:pStyle w:val="Sangra2detindependiente"/>
        <w:spacing w:line="240" w:lineRule="auto"/>
        <w:ind w:left="0"/>
        <w:jc w:val="both"/>
        <w:rPr>
          <w:rFonts w:asciiTheme="minorHAnsi" w:hAnsiTheme="minorHAnsi" w:cs="Arial"/>
          <w:b/>
          <w:i/>
          <w:sz w:val="16"/>
          <w:szCs w:val="16"/>
          <w:lang w:val="es-MX"/>
        </w:rPr>
      </w:pPr>
    </w:p>
    <w:p w:rsidR="00735388" w:rsidRPr="0028032B" w:rsidRDefault="00735388" w:rsidP="00735388">
      <w:pPr>
        <w:pStyle w:val="Textoindependiente"/>
        <w:ind w:firstLine="708"/>
        <w:jc w:val="both"/>
        <w:rPr>
          <w:rFonts w:ascii="Calibri" w:hAnsi="Calibri" w:cs="Arial"/>
          <w:sz w:val="26"/>
          <w:szCs w:val="26"/>
        </w:rPr>
      </w:pPr>
      <w:r w:rsidRPr="0028032B">
        <w:rPr>
          <w:rFonts w:asciiTheme="minorHAnsi" w:hAnsiTheme="minorHAnsi" w:cs="Arial"/>
          <w:b/>
          <w:i/>
          <w:sz w:val="26"/>
          <w:szCs w:val="26"/>
        </w:rPr>
        <w:t>SEPTIMO</w:t>
      </w:r>
      <w:r w:rsidRPr="0028032B">
        <w:rPr>
          <w:rFonts w:ascii="Calibri" w:hAnsi="Calibri" w:cs="Calibri"/>
          <w:bCs/>
          <w:iCs/>
          <w:sz w:val="26"/>
          <w:szCs w:val="26"/>
        </w:rPr>
        <w:t xml:space="preserve">.- </w:t>
      </w:r>
      <w:r w:rsidRPr="0028032B">
        <w:rPr>
          <w:rFonts w:ascii="Calibri" w:hAnsi="Calibri" w:cs="Arial"/>
          <w:sz w:val="26"/>
          <w:szCs w:val="27"/>
        </w:rPr>
        <w:t xml:space="preserve">En virtud de que el </w:t>
      </w:r>
      <w:r w:rsidRPr="0028032B">
        <w:rPr>
          <w:rFonts w:ascii="Calibri" w:hAnsi="Calibri" w:cs="Arial"/>
          <w:b/>
          <w:sz w:val="26"/>
          <w:szCs w:val="27"/>
        </w:rPr>
        <w:t>primero</w:t>
      </w:r>
      <w:r w:rsidRPr="0028032B">
        <w:rPr>
          <w:rFonts w:ascii="Calibri" w:hAnsi="Calibri" w:cs="Arial"/>
          <w:sz w:val="26"/>
          <w:szCs w:val="27"/>
        </w:rPr>
        <w:t xml:space="preserve"> de los conceptos de impugnación analizado, resultó fundado y es suficiente para declarar la nulidad total del acto impugnado</w:t>
      </w:r>
      <w:r w:rsidR="0051608A" w:rsidRPr="0028032B">
        <w:rPr>
          <w:rFonts w:ascii="Calibri" w:hAnsi="Calibri" w:cs="Arial"/>
          <w:sz w:val="26"/>
          <w:szCs w:val="27"/>
        </w:rPr>
        <w:t xml:space="preserve"> analizado</w:t>
      </w:r>
      <w:r w:rsidRPr="0028032B">
        <w:rPr>
          <w:rFonts w:ascii="Calibri" w:hAnsi="Calibri" w:cs="Arial"/>
          <w:sz w:val="26"/>
          <w:szCs w:val="27"/>
        </w:rPr>
        <w:t xml:space="preserve">; resulta innecesario el estudio de los restantes esgrimidos por el justiciable, ya que su análisis no afectaría ni variaría el sentido de esta </w:t>
      </w:r>
      <w:r w:rsidRPr="0028032B">
        <w:rPr>
          <w:rFonts w:ascii="Calibri" w:hAnsi="Calibri" w:cs="Arial"/>
          <w:sz w:val="26"/>
          <w:szCs w:val="26"/>
        </w:rPr>
        <w:t xml:space="preserve">resolución. </w:t>
      </w:r>
      <w:r w:rsidR="0051608A" w:rsidRPr="0028032B">
        <w:rPr>
          <w:rFonts w:asciiTheme="minorHAnsi" w:hAnsiTheme="minorHAnsi" w:cstheme="minorHAnsi"/>
          <w:sz w:val="26"/>
          <w:szCs w:val="26"/>
        </w:rPr>
        <w:t>. . . . . . . . . . . . . . . . . . . . . . . . . . . . . . . . . . . . . . . . . . . . . . . . . . . . . . . . . . . .</w:t>
      </w:r>
      <w:r w:rsidRPr="0028032B">
        <w:rPr>
          <w:rFonts w:ascii="Calibri" w:hAnsi="Calibri" w:cs="Arial"/>
          <w:sz w:val="26"/>
          <w:szCs w:val="26"/>
        </w:rPr>
        <w:t xml:space="preserve"> </w:t>
      </w:r>
    </w:p>
    <w:p w:rsidR="00735388" w:rsidRPr="0028032B" w:rsidRDefault="00735388" w:rsidP="00735388">
      <w:pPr>
        <w:pStyle w:val="Textoindependiente"/>
        <w:rPr>
          <w:rFonts w:ascii="Calibri" w:hAnsi="Calibri" w:cs="Arial"/>
          <w:sz w:val="16"/>
          <w:szCs w:val="16"/>
        </w:rPr>
      </w:pPr>
    </w:p>
    <w:p w:rsidR="00735388" w:rsidRPr="0028032B" w:rsidRDefault="00735388" w:rsidP="00735388">
      <w:pPr>
        <w:pStyle w:val="Textoindependiente"/>
        <w:ind w:firstLine="708"/>
        <w:jc w:val="both"/>
        <w:rPr>
          <w:rFonts w:ascii="Calibri" w:hAnsi="Calibri" w:cs="Arial"/>
          <w:sz w:val="26"/>
          <w:szCs w:val="26"/>
        </w:rPr>
      </w:pPr>
      <w:r w:rsidRPr="0028032B">
        <w:rPr>
          <w:rFonts w:ascii="Calibri" w:hAnsi="Calibri" w:cs="Arial"/>
          <w:sz w:val="26"/>
          <w:szCs w:val="26"/>
        </w:rPr>
        <w:t xml:space="preserve">Sirve de apoyo a lo anterior la tesis de jurisprudencia que a la letra señala: </w:t>
      </w:r>
    </w:p>
    <w:p w:rsidR="00735388" w:rsidRPr="0028032B" w:rsidRDefault="00735388" w:rsidP="00735388">
      <w:pPr>
        <w:pStyle w:val="Textoindependiente"/>
        <w:ind w:firstLine="708"/>
        <w:rPr>
          <w:rFonts w:ascii="Calibri" w:hAnsi="Calibri" w:cs="Arial"/>
          <w:sz w:val="16"/>
          <w:szCs w:val="16"/>
        </w:rPr>
      </w:pPr>
    </w:p>
    <w:p w:rsidR="00735388" w:rsidRPr="0028032B" w:rsidRDefault="00735388" w:rsidP="00735388">
      <w:pPr>
        <w:pStyle w:val="Textoindependiente"/>
        <w:ind w:firstLine="708"/>
        <w:jc w:val="both"/>
        <w:rPr>
          <w:rFonts w:ascii="Calibri" w:hAnsi="Calibri"/>
          <w:sz w:val="26"/>
          <w:szCs w:val="26"/>
        </w:rPr>
      </w:pPr>
      <w:r w:rsidRPr="0028032B">
        <w:rPr>
          <w:rFonts w:ascii="Calibri" w:hAnsi="Calibri"/>
          <w:b/>
          <w:bCs/>
          <w:i/>
          <w:iCs/>
          <w:sz w:val="26"/>
          <w:szCs w:val="26"/>
        </w:rPr>
        <w:t>“</w:t>
      </w:r>
      <w:r w:rsidRPr="0028032B">
        <w:rPr>
          <w:rFonts w:ascii="Calibri" w:hAnsi="Calibri"/>
          <w:b/>
          <w:bCs/>
          <w:i/>
          <w:iCs/>
          <w:sz w:val="26"/>
          <w:szCs w:val="27"/>
        </w:rPr>
        <w:t xml:space="preserve">CONCEPTOS DE VIOLACION. CUANDO SU ESTUDIO ES INNECESARIO. </w:t>
      </w:r>
      <w:r w:rsidRPr="0028032B">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8032B">
        <w:rPr>
          <w:rFonts w:ascii="Calibri" w:hAnsi="Calibri"/>
          <w:sz w:val="22"/>
          <w:szCs w:val="27"/>
        </w:rPr>
        <w:t xml:space="preserve">Segundo Tribunal Colegiado Del Quinto Circuito. No. Registro: 223,103. Jurisprudencia. Materia(s): Común. Octava Época. Instancia: Tribunales Colegiados de Circuito. </w:t>
      </w:r>
      <w:r w:rsidRPr="0028032B">
        <w:rPr>
          <w:rFonts w:ascii="Calibri" w:hAnsi="Calibri"/>
          <w:sz w:val="22"/>
          <w:szCs w:val="22"/>
        </w:rPr>
        <w:t>Fuente: Semanario Judicial de la Federación. I, Abril de 1991. Tesis: V.2o. J/7. Página: 86. Genealogía: Gaceta número 40, Abril de 1991, página 125</w:t>
      </w:r>
      <w:r w:rsidRPr="0028032B">
        <w:rPr>
          <w:rFonts w:ascii="Calibri" w:hAnsi="Calibri"/>
          <w:sz w:val="26"/>
          <w:szCs w:val="26"/>
        </w:rPr>
        <w:t>. . . . . . . . . . . . . . . . . . . . . . . . . . . . . . . . . . . . .</w:t>
      </w:r>
    </w:p>
    <w:p w:rsidR="00735388" w:rsidRPr="0028032B" w:rsidRDefault="00735388" w:rsidP="00735388">
      <w:pPr>
        <w:pStyle w:val="Textoindependiente"/>
        <w:ind w:firstLine="708"/>
        <w:jc w:val="both"/>
        <w:rPr>
          <w:rFonts w:ascii="Calibri" w:hAnsi="Calibri"/>
          <w:sz w:val="16"/>
          <w:szCs w:val="16"/>
        </w:rPr>
      </w:pPr>
    </w:p>
    <w:p w:rsidR="00735388" w:rsidRPr="0028032B" w:rsidRDefault="00735388" w:rsidP="00735388">
      <w:pPr>
        <w:pStyle w:val="Sangra2detindependiente"/>
        <w:spacing w:line="240" w:lineRule="auto"/>
        <w:ind w:left="0" w:firstLine="708"/>
        <w:jc w:val="both"/>
        <w:rPr>
          <w:rFonts w:asciiTheme="minorHAnsi" w:hAnsiTheme="minorHAnsi"/>
          <w:bCs/>
          <w:sz w:val="26"/>
          <w:szCs w:val="26"/>
        </w:rPr>
      </w:pPr>
      <w:r w:rsidRPr="0028032B">
        <w:rPr>
          <w:rFonts w:ascii="Calibri" w:hAnsi="Calibri" w:cs="Calibri"/>
          <w:b/>
          <w:bCs/>
          <w:i/>
          <w:iCs/>
          <w:sz w:val="26"/>
          <w:szCs w:val="26"/>
        </w:rPr>
        <w:t>OCTAVO.-</w:t>
      </w:r>
      <w:r w:rsidRPr="0028032B">
        <w:rPr>
          <w:rFonts w:ascii="Calibri" w:hAnsi="Calibri" w:cs="Calibri"/>
          <w:bCs/>
          <w:iCs/>
          <w:sz w:val="26"/>
          <w:szCs w:val="26"/>
        </w:rPr>
        <w:t xml:space="preserve"> </w:t>
      </w:r>
      <w:r w:rsidRPr="0028032B">
        <w:rPr>
          <w:rFonts w:asciiTheme="minorHAnsi" w:hAnsiTheme="minorHAnsi"/>
          <w:bCs/>
          <w:sz w:val="26"/>
          <w:szCs w:val="26"/>
        </w:rPr>
        <w:t xml:space="preserve">De lo solicitado por la parte actora se encuentra también lo referente al </w:t>
      </w:r>
      <w:r w:rsidRPr="0028032B">
        <w:rPr>
          <w:rFonts w:asciiTheme="minorHAnsi" w:hAnsiTheme="minorHAnsi"/>
          <w:sz w:val="26"/>
          <w:szCs w:val="26"/>
        </w:rPr>
        <w:t>reconocimiento de los derechos que a su favor instituyen diversas normas jurídicas y, que se condene al restablecimiento en el ejercicio de sus derechos violados</w:t>
      </w:r>
      <w:r w:rsidRPr="0028032B">
        <w:rPr>
          <w:rFonts w:asciiTheme="minorHAnsi" w:hAnsiTheme="minorHAnsi"/>
          <w:bCs/>
          <w:sz w:val="26"/>
          <w:szCs w:val="26"/>
        </w:rPr>
        <w:t>. . . . . . . . . . . . . . . . . . . . . . . . . . . . . . . . . . . . . . . . . . . . . . . . . . . . . .</w:t>
      </w:r>
    </w:p>
    <w:p w:rsidR="00735388" w:rsidRPr="0028032B" w:rsidRDefault="00735388" w:rsidP="00735388">
      <w:pPr>
        <w:pStyle w:val="Sangra2detindependiente"/>
        <w:spacing w:line="240" w:lineRule="auto"/>
        <w:ind w:left="0" w:firstLine="708"/>
        <w:jc w:val="both"/>
        <w:rPr>
          <w:rFonts w:asciiTheme="minorHAnsi" w:hAnsiTheme="minorHAnsi"/>
          <w:bCs/>
          <w:sz w:val="16"/>
          <w:szCs w:val="16"/>
        </w:rPr>
      </w:pPr>
    </w:p>
    <w:p w:rsidR="00B141CE" w:rsidRPr="0028032B" w:rsidRDefault="00B141CE" w:rsidP="00B141CE">
      <w:pPr>
        <w:pStyle w:val="Textoindependienteprimerasangra"/>
        <w:ind w:firstLine="708"/>
        <w:jc w:val="right"/>
        <w:rPr>
          <w:rFonts w:asciiTheme="minorHAnsi" w:hAnsiTheme="minorHAnsi" w:cstheme="minorHAnsi"/>
          <w:b/>
          <w:sz w:val="26"/>
          <w:szCs w:val="26"/>
        </w:rPr>
      </w:pPr>
      <w:r w:rsidRPr="0028032B">
        <w:rPr>
          <w:rFonts w:asciiTheme="minorHAnsi" w:hAnsiTheme="minorHAnsi" w:cstheme="minorHAnsi"/>
          <w:b/>
          <w:sz w:val="26"/>
          <w:szCs w:val="26"/>
        </w:rPr>
        <w:lastRenderedPageBreak/>
        <w:t>Expediente número</w:t>
      </w:r>
      <w:r w:rsidRPr="0028032B">
        <w:rPr>
          <w:rFonts w:asciiTheme="minorHAnsi" w:hAnsiTheme="minorHAnsi" w:cstheme="minorHAnsi"/>
          <w:sz w:val="26"/>
          <w:szCs w:val="26"/>
        </w:rPr>
        <w:t xml:space="preserve"> </w:t>
      </w:r>
      <w:r w:rsidRPr="0028032B">
        <w:rPr>
          <w:rFonts w:asciiTheme="minorHAnsi" w:hAnsiTheme="minorHAnsi" w:cstheme="minorHAnsi"/>
          <w:b/>
          <w:sz w:val="26"/>
          <w:szCs w:val="26"/>
        </w:rPr>
        <w:t>0508/2doJAM/2017-JN</w:t>
      </w:r>
    </w:p>
    <w:p w:rsidR="00B141CE" w:rsidRPr="0028032B" w:rsidRDefault="00B141CE" w:rsidP="00735388">
      <w:pPr>
        <w:pStyle w:val="Sangra2detindependiente"/>
        <w:spacing w:line="240" w:lineRule="auto"/>
        <w:ind w:left="0" w:firstLine="708"/>
        <w:jc w:val="both"/>
        <w:rPr>
          <w:rFonts w:asciiTheme="minorHAnsi" w:hAnsiTheme="minorHAnsi"/>
          <w:bCs/>
          <w:sz w:val="16"/>
          <w:szCs w:val="16"/>
        </w:rPr>
      </w:pPr>
    </w:p>
    <w:p w:rsidR="00735388" w:rsidRPr="0028032B" w:rsidRDefault="00735388" w:rsidP="00B141CE">
      <w:pPr>
        <w:pStyle w:val="Sangra2detindependiente"/>
        <w:spacing w:line="240" w:lineRule="auto"/>
        <w:ind w:left="0" w:firstLine="708"/>
        <w:jc w:val="both"/>
        <w:rPr>
          <w:rFonts w:asciiTheme="minorHAnsi" w:hAnsiTheme="minorHAnsi" w:cstheme="minorHAnsi"/>
          <w:b/>
          <w:sz w:val="26"/>
          <w:szCs w:val="26"/>
        </w:rPr>
      </w:pPr>
      <w:r w:rsidRPr="0028032B">
        <w:rPr>
          <w:rFonts w:asciiTheme="minorHAnsi" w:hAnsiTheme="minorHAnsi"/>
          <w:sz w:val="26"/>
          <w:szCs w:val="26"/>
        </w:rPr>
        <w:t xml:space="preserve">Es </w:t>
      </w:r>
      <w:r w:rsidRPr="0028032B">
        <w:rPr>
          <w:rFonts w:asciiTheme="minorHAnsi" w:hAnsiTheme="minorHAnsi"/>
          <w:b/>
          <w:bCs/>
          <w:sz w:val="26"/>
          <w:szCs w:val="26"/>
        </w:rPr>
        <w:t xml:space="preserve">procedente </w:t>
      </w:r>
      <w:r w:rsidRPr="0028032B">
        <w:rPr>
          <w:rFonts w:asciiTheme="minorHAnsi" w:hAnsiTheme="minorHAnsi"/>
          <w:sz w:val="26"/>
          <w:szCs w:val="26"/>
        </w:rPr>
        <w:t xml:space="preserve">tal pretensión; </w:t>
      </w:r>
      <w:r w:rsidRPr="0028032B">
        <w:rPr>
          <w:rFonts w:asciiTheme="minorHAnsi" w:hAnsiTheme="minorHAnsi" w:cstheme="minorHAnsi"/>
          <w:sz w:val="26"/>
          <w:szCs w:val="26"/>
        </w:rPr>
        <w:t xml:space="preserve">pues al resultar nulo </w:t>
      </w:r>
      <w:r w:rsidR="00AA5190" w:rsidRPr="0028032B">
        <w:rPr>
          <w:rFonts w:asciiTheme="minorHAnsi" w:hAnsiTheme="minorHAnsi" w:cstheme="minorHAnsi"/>
          <w:sz w:val="26"/>
          <w:szCs w:val="26"/>
        </w:rPr>
        <w:t>e</w:t>
      </w:r>
      <w:r w:rsidRPr="0028032B">
        <w:rPr>
          <w:rFonts w:asciiTheme="minorHAnsi" w:hAnsiTheme="minorHAnsi" w:cstheme="minorHAnsi"/>
          <w:sz w:val="26"/>
          <w:szCs w:val="26"/>
        </w:rPr>
        <w:t xml:space="preserve">l </w:t>
      </w:r>
      <w:r w:rsidR="00AA5190" w:rsidRPr="0028032B">
        <w:rPr>
          <w:rFonts w:asciiTheme="minorHAnsi" w:hAnsiTheme="minorHAnsi" w:cstheme="minorHAnsi"/>
          <w:sz w:val="26"/>
          <w:szCs w:val="26"/>
        </w:rPr>
        <w:t xml:space="preserve">recibo de cobro </w:t>
      </w:r>
      <w:r w:rsidR="00AA5190" w:rsidRPr="0028032B">
        <w:rPr>
          <w:rFonts w:asciiTheme="minorHAnsi" w:hAnsiTheme="minorHAnsi"/>
          <w:sz w:val="26"/>
          <w:szCs w:val="26"/>
        </w:rPr>
        <w:t xml:space="preserve">número </w:t>
      </w:r>
      <w:r w:rsidR="00AA5190" w:rsidRPr="0028032B">
        <w:rPr>
          <w:rFonts w:asciiTheme="minorHAnsi" w:hAnsiTheme="minorHAnsi" w:cstheme="minorHAnsi"/>
          <w:sz w:val="26"/>
          <w:szCs w:val="26"/>
        </w:rPr>
        <w:t>A 38857764 (A tres-ocho-ocho-cinco-siete-siete-seis-cuatro), de la cuenta con número 0148635 (cero-uno-cuatro-ocho-seis-tres-cinco),</w:t>
      </w:r>
      <w:r w:rsidRPr="0028032B">
        <w:rPr>
          <w:rFonts w:asciiTheme="minorHAnsi" w:hAnsiTheme="minorHAnsi" w:cstheme="minorHAnsi"/>
          <w:sz w:val="26"/>
          <w:szCs w:val="26"/>
        </w:rPr>
        <w:t xml:space="preserve"> de acuerdo a lo señalado en el Sexto Considerando de esta misma resolución; surge el derecho del actor para el restablecimiento de sus derechos conculcados; por lo que la autoridad demandada deberá emitir un documento </w:t>
      </w:r>
      <w:r w:rsidR="0038498A" w:rsidRPr="0028032B">
        <w:rPr>
          <w:rFonts w:asciiTheme="minorHAnsi" w:hAnsiTheme="minorHAnsi" w:cstheme="minorHAnsi"/>
          <w:sz w:val="26"/>
          <w:szCs w:val="26"/>
        </w:rPr>
        <w:t>-</w:t>
      </w:r>
      <w:r w:rsidR="0038498A" w:rsidRPr="0028032B">
        <w:rPr>
          <w:rFonts w:asciiTheme="minorHAnsi" w:hAnsiTheme="minorHAnsi" w:cstheme="minorHAnsi"/>
          <w:b/>
          <w:sz w:val="26"/>
          <w:szCs w:val="26"/>
        </w:rPr>
        <w:t>únicamente respecto</w:t>
      </w:r>
      <w:r w:rsidR="0038498A" w:rsidRPr="0028032B">
        <w:rPr>
          <w:rFonts w:asciiTheme="minorHAnsi" w:hAnsiTheme="minorHAnsi" w:cstheme="minorHAnsi"/>
          <w:sz w:val="26"/>
          <w:szCs w:val="26"/>
        </w:rPr>
        <w:t xml:space="preserve"> de esa cuenta-,</w:t>
      </w:r>
      <w:r w:rsidRPr="0028032B">
        <w:rPr>
          <w:rFonts w:asciiTheme="minorHAnsi" w:hAnsiTheme="minorHAnsi" w:cstheme="minorHAnsi"/>
          <w:sz w:val="26"/>
          <w:szCs w:val="26"/>
        </w:rPr>
        <w:t xml:space="preserve"> que se tiene </w:t>
      </w:r>
      <w:proofErr w:type="spellStart"/>
      <w:r w:rsidRPr="0028032B">
        <w:rPr>
          <w:rFonts w:asciiTheme="minorHAnsi" w:hAnsiTheme="minorHAnsi" w:cstheme="minorHAnsi"/>
          <w:sz w:val="26"/>
          <w:szCs w:val="26"/>
        </w:rPr>
        <w:t>aperturada</w:t>
      </w:r>
      <w:proofErr w:type="spellEnd"/>
      <w:r w:rsidRPr="0028032B">
        <w:rPr>
          <w:rFonts w:asciiTheme="minorHAnsi" w:hAnsiTheme="minorHAnsi" w:cstheme="minorHAnsi"/>
          <w:sz w:val="26"/>
          <w:szCs w:val="26"/>
        </w:rPr>
        <w:t xml:space="preserve"> ante el organismo respecto del inmueble señalado, debidamente fundado y motivado; documento en </w:t>
      </w:r>
      <w:r w:rsidR="0038498A" w:rsidRPr="0028032B">
        <w:rPr>
          <w:rFonts w:asciiTheme="minorHAnsi" w:hAnsiTheme="minorHAnsi" w:cstheme="minorHAnsi"/>
          <w:sz w:val="26"/>
          <w:szCs w:val="26"/>
        </w:rPr>
        <w:t>e</w:t>
      </w:r>
      <w:r w:rsidRPr="0028032B">
        <w:rPr>
          <w:rFonts w:asciiTheme="minorHAnsi" w:hAnsiTheme="minorHAnsi" w:cstheme="minorHAnsi"/>
          <w:sz w:val="26"/>
          <w:szCs w:val="26"/>
        </w:rPr>
        <w:t xml:space="preserve">l que se desglosen de manera pormenorizada, todos y cada uno de los conceptos que conforman </w:t>
      </w:r>
      <w:r w:rsidR="0038498A" w:rsidRPr="0028032B">
        <w:rPr>
          <w:rFonts w:asciiTheme="minorHAnsi" w:hAnsiTheme="minorHAnsi" w:cstheme="minorHAnsi"/>
          <w:sz w:val="26"/>
          <w:szCs w:val="26"/>
        </w:rPr>
        <w:t>e</w:t>
      </w:r>
      <w:r w:rsidRPr="0028032B">
        <w:rPr>
          <w:rFonts w:asciiTheme="minorHAnsi" w:hAnsiTheme="minorHAnsi" w:cstheme="minorHAnsi"/>
          <w:sz w:val="26"/>
          <w:szCs w:val="26"/>
        </w:rPr>
        <w:t>l adeudo a cargo del propietario del inmueble, ciudadano</w:t>
      </w:r>
      <w:r w:rsidR="0038498A" w:rsidRPr="0028032B">
        <w:rPr>
          <w:rFonts w:asciiTheme="minorHAnsi" w:hAnsiTheme="minorHAnsi" w:cstheme="minorHAnsi"/>
          <w:sz w:val="26"/>
          <w:szCs w:val="26"/>
        </w:rPr>
        <w:t xml:space="preserve"> </w:t>
      </w:r>
      <w:r w:rsidR="0028032B" w:rsidRPr="0028032B">
        <w:rPr>
          <w:rFonts w:ascii="Calibri" w:hAnsi="Calibri"/>
          <w:sz w:val="26"/>
          <w:szCs w:val="26"/>
        </w:rPr>
        <w:t>(…)</w:t>
      </w:r>
      <w:r w:rsidRPr="0028032B">
        <w:rPr>
          <w:rFonts w:asciiTheme="minorHAnsi" w:hAnsiTheme="minorHAnsi" w:cstheme="minorHAnsi"/>
          <w:sz w:val="26"/>
          <w:szCs w:val="26"/>
        </w:rPr>
        <w:t xml:space="preserve">; tomando en cuenta la fecha en que se suspendido en el inmueble el servicio </w:t>
      </w:r>
      <w:r w:rsidR="0038498A" w:rsidRPr="0028032B">
        <w:rPr>
          <w:rFonts w:asciiTheme="minorHAnsi" w:hAnsiTheme="minorHAnsi" w:cstheme="minorHAnsi"/>
          <w:sz w:val="26"/>
          <w:szCs w:val="26"/>
        </w:rPr>
        <w:t xml:space="preserve">de drenaje </w:t>
      </w:r>
      <w:r w:rsidRPr="0028032B">
        <w:rPr>
          <w:rFonts w:asciiTheme="minorHAnsi" w:hAnsiTheme="minorHAnsi" w:cstheme="minorHAnsi"/>
          <w:sz w:val="26"/>
          <w:szCs w:val="26"/>
        </w:rPr>
        <w:t>(</w:t>
      </w:r>
      <w:r w:rsidR="0038498A" w:rsidRPr="0028032B">
        <w:rPr>
          <w:rFonts w:asciiTheme="minorHAnsi" w:hAnsiTheme="minorHAnsi" w:cstheme="minorHAnsi"/>
          <w:sz w:val="26"/>
          <w:szCs w:val="26"/>
        </w:rPr>
        <w:t>2</w:t>
      </w:r>
      <w:r w:rsidRPr="0028032B">
        <w:rPr>
          <w:rFonts w:asciiTheme="minorHAnsi" w:hAnsiTheme="minorHAnsi" w:cstheme="minorHAnsi"/>
          <w:sz w:val="26"/>
          <w:szCs w:val="26"/>
        </w:rPr>
        <w:t xml:space="preserve"> </w:t>
      </w:r>
      <w:r w:rsidR="0038498A" w:rsidRPr="0028032B">
        <w:rPr>
          <w:rFonts w:asciiTheme="minorHAnsi" w:hAnsiTheme="minorHAnsi" w:cstheme="minorHAnsi"/>
          <w:sz w:val="26"/>
          <w:szCs w:val="26"/>
        </w:rPr>
        <w:t>d</w:t>
      </w:r>
      <w:r w:rsidRPr="0028032B">
        <w:rPr>
          <w:rFonts w:asciiTheme="minorHAnsi" w:hAnsiTheme="minorHAnsi" w:cstheme="minorHAnsi"/>
          <w:sz w:val="26"/>
          <w:szCs w:val="26"/>
        </w:rPr>
        <w:t>o</w:t>
      </w:r>
      <w:r w:rsidR="0038498A" w:rsidRPr="0028032B">
        <w:rPr>
          <w:rFonts w:asciiTheme="minorHAnsi" w:hAnsiTheme="minorHAnsi" w:cstheme="minorHAnsi"/>
          <w:sz w:val="26"/>
          <w:szCs w:val="26"/>
        </w:rPr>
        <w:t>s</w:t>
      </w:r>
      <w:r w:rsidRPr="0028032B">
        <w:rPr>
          <w:rFonts w:asciiTheme="minorHAnsi" w:hAnsiTheme="minorHAnsi" w:cstheme="minorHAnsi"/>
          <w:sz w:val="26"/>
          <w:szCs w:val="26"/>
        </w:rPr>
        <w:t xml:space="preserve"> de</w:t>
      </w:r>
      <w:r w:rsidR="0038498A" w:rsidRPr="0028032B">
        <w:rPr>
          <w:rFonts w:asciiTheme="minorHAnsi" w:hAnsiTheme="minorHAnsi" w:cstheme="minorHAnsi"/>
          <w:sz w:val="26"/>
          <w:szCs w:val="26"/>
        </w:rPr>
        <w:t xml:space="preserve"> abril</w:t>
      </w:r>
      <w:r w:rsidRPr="0028032B">
        <w:rPr>
          <w:rFonts w:asciiTheme="minorHAnsi" w:hAnsiTheme="minorHAnsi" w:cstheme="minorHAnsi"/>
          <w:sz w:val="26"/>
          <w:szCs w:val="26"/>
        </w:rPr>
        <w:t xml:space="preserve"> del año 20</w:t>
      </w:r>
      <w:r w:rsidR="0038498A" w:rsidRPr="0028032B">
        <w:rPr>
          <w:rFonts w:asciiTheme="minorHAnsi" w:hAnsiTheme="minorHAnsi" w:cstheme="minorHAnsi"/>
          <w:sz w:val="26"/>
          <w:szCs w:val="26"/>
        </w:rPr>
        <w:t>14</w:t>
      </w:r>
      <w:r w:rsidRPr="0028032B">
        <w:rPr>
          <w:rFonts w:asciiTheme="minorHAnsi" w:hAnsiTheme="minorHAnsi" w:cstheme="minorHAnsi"/>
          <w:sz w:val="26"/>
          <w:szCs w:val="26"/>
        </w:rPr>
        <w:t xml:space="preserve"> dos mil </w:t>
      </w:r>
      <w:r w:rsidR="0038498A" w:rsidRPr="0028032B">
        <w:rPr>
          <w:rFonts w:asciiTheme="minorHAnsi" w:hAnsiTheme="minorHAnsi" w:cstheme="minorHAnsi"/>
          <w:sz w:val="26"/>
          <w:szCs w:val="26"/>
        </w:rPr>
        <w:t>catorc</w:t>
      </w:r>
      <w:r w:rsidRPr="0028032B">
        <w:rPr>
          <w:rFonts w:asciiTheme="minorHAnsi" w:hAnsiTheme="minorHAnsi" w:cstheme="minorHAnsi"/>
          <w:sz w:val="26"/>
          <w:szCs w:val="26"/>
        </w:rPr>
        <w:t>e), y eliminando los cobros correspondientes a periodos subsecuentes, por ya no haber contado con dicho servicio público; precisando la manera en que se calcularon o determinaron aquellos que sí resulten procedentes; los pagos que, en su caso, se hayan realizado; sobre qué importe se determinó el Impuesto al Valor Agregado, los recargos</w:t>
      </w:r>
      <w:r w:rsidR="0038498A" w:rsidRPr="0028032B">
        <w:rPr>
          <w:rFonts w:asciiTheme="minorHAnsi" w:hAnsiTheme="minorHAnsi" w:cstheme="minorHAnsi"/>
          <w:sz w:val="26"/>
          <w:szCs w:val="26"/>
        </w:rPr>
        <w:t>, y el tratamiento de aguas residuales</w:t>
      </w:r>
      <w:r w:rsidRPr="0028032B">
        <w:rPr>
          <w:rFonts w:asciiTheme="minorHAnsi" w:hAnsiTheme="minorHAnsi" w:cstheme="minorHAnsi"/>
          <w:sz w:val="26"/>
          <w:szCs w:val="26"/>
        </w:rPr>
        <w:t xml:space="preserve"> y, que tasas o tarifas se aplican; todo ello con corte a la fecha en que se suspendió el servicio, lo anterior para efecto de que el ciudadano esté posibilitado de conocer el monto real, correspondiente, a pagar . . . . . . . . . . . . . . . . . . . . . . . . .</w:t>
      </w:r>
      <w:r w:rsidR="0038498A" w:rsidRPr="0028032B">
        <w:rPr>
          <w:rFonts w:asciiTheme="minorHAnsi" w:hAnsiTheme="minorHAnsi" w:cstheme="minorHAnsi"/>
          <w:sz w:val="26"/>
          <w:szCs w:val="26"/>
        </w:rPr>
        <w:t xml:space="preserve"> . . . . . . . . . . . . . . . . . . . . . . . . . . . . . . . . . . . . . . .</w:t>
      </w:r>
    </w:p>
    <w:p w:rsidR="0038498A" w:rsidRPr="0028032B" w:rsidRDefault="0038498A" w:rsidP="00304D82">
      <w:pPr>
        <w:rPr>
          <w:rFonts w:asciiTheme="minorHAnsi" w:hAnsiTheme="minorHAnsi"/>
          <w:sz w:val="20"/>
          <w:szCs w:val="20"/>
        </w:rPr>
      </w:pPr>
    </w:p>
    <w:p w:rsidR="00F66799" w:rsidRPr="0028032B" w:rsidRDefault="00F66799" w:rsidP="00F66799">
      <w:pPr>
        <w:pStyle w:val="Sangra2detindependiente"/>
        <w:spacing w:line="240" w:lineRule="auto"/>
        <w:ind w:left="0" w:firstLine="708"/>
        <w:jc w:val="both"/>
        <w:rPr>
          <w:rFonts w:asciiTheme="minorHAnsi" w:hAnsiTheme="minorHAnsi" w:cstheme="minorHAnsi"/>
          <w:sz w:val="26"/>
          <w:szCs w:val="26"/>
        </w:rPr>
      </w:pPr>
      <w:r w:rsidRPr="0028032B">
        <w:rPr>
          <w:rFonts w:asciiTheme="minorHAnsi" w:hAnsiTheme="minorHAnsi" w:cstheme="minorHAnsi"/>
          <w:sz w:val="26"/>
          <w:szCs w:val="26"/>
        </w:rPr>
        <w:t xml:space="preserve">Por otra parte, por lo que hace a su pretensión de reembolso de las cantidades pagadas en forma indebida; </w:t>
      </w:r>
      <w:r w:rsidRPr="0028032B">
        <w:rPr>
          <w:rFonts w:asciiTheme="minorHAnsi" w:hAnsiTheme="minorHAnsi" w:cstheme="minorHAnsi"/>
          <w:b/>
          <w:sz w:val="26"/>
          <w:szCs w:val="26"/>
        </w:rPr>
        <w:t>no ha lugar</w:t>
      </w:r>
      <w:r w:rsidRPr="0028032B">
        <w:rPr>
          <w:rFonts w:asciiTheme="minorHAnsi" w:hAnsiTheme="minorHAnsi" w:cstheme="minorHAnsi"/>
          <w:sz w:val="26"/>
          <w:szCs w:val="26"/>
        </w:rPr>
        <w:t xml:space="preserve"> a condenar a ello, pues el impetrante del proceso no acreditó de modo alguno, el haber realizado pagos que hayan resultado indebidos. . . . . . . . . . . . . . . . . . . . . . . . . . . . . . . . . . . . . . . . . . . . . . . </w:t>
      </w:r>
    </w:p>
    <w:p w:rsidR="00F66799" w:rsidRPr="0028032B" w:rsidRDefault="00F66799" w:rsidP="00F66799">
      <w:pPr>
        <w:pStyle w:val="Sangra2detindependiente"/>
        <w:spacing w:line="240" w:lineRule="auto"/>
        <w:ind w:left="0" w:firstLine="708"/>
        <w:jc w:val="both"/>
        <w:rPr>
          <w:rFonts w:asciiTheme="minorHAnsi" w:hAnsiTheme="minorHAnsi" w:cstheme="minorHAnsi"/>
          <w:sz w:val="26"/>
          <w:szCs w:val="26"/>
        </w:rPr>
      </w:pPr>
    </w:p>
    <w:p w:rsidR="00735388" w:rsidRPr="0028032B" w:rsidRDefault="00735388" w:rsidP="0038498A">
      <w:pPr>
        <w:pStyle w:val="Textoindependiente"/>
        <w:ind w:firstLine="708"/>
        <w:jc w:val="both"/>
        <w:rPr>
          <w:rFonts w:ascii="Calibri" w:hAnsi="Calibri" w:cs="Arial"/>
          <w:sz w:val="26"/>
        </w:rPr>
      </w:pPr>
      <w:r w:rsidRPr="0028032B">
        <w:rPr>
          <w:rFonts w:ascii="Calibri" w:hAnsi="Calibri" w:cs="Arial"/>
          <w:sz w:val="26"/>
        </w:rPr>
        <w:t xml:space="preserve">Por lo anteriormente expuesto, y con fundamento además en lo señalado en los artículos 246, fracción I de la Ley Orgánica Municipal para el Estado de </w:t>
      </w:r>
      <w:r w:rsidR="0038498A" w:rsidRPr="0028032B">
        <w:rPr>
          <w:rFonts w:ascii="Calibri" w:hAnsi="Calibri" w:cs="Arial"/>
          <w:sz w:val="26"/>
        </w:rPr>
        <w:t>Guanajuato; 249, 261, fraccio</w:t>
      </w:r>
      <w:r w:rsidRPr="0028032B">
        <w:rPr>
          <w:rFonts w:ascii="Calibri" w:hAnsi="Calibri" w:cs="Arial"/>
          <w:sz w:val="26"/>
        </w:rPr>
        <w:t>n</w:t>
      </w:r>
      <w:r w:rsidR="0038498A" w:rsidRPr="0028032B">
        <w:rPr>
          <w:rFonts w:ascii="Calibri" w:hAnsi="Calibri" w:cs="Arial"/>
          <w:sz w:val="26"/>
        </w:rPr>
        <w:t>es</w:t>
      </w:r>
      <w:r w:rsidRPr="0028032B">
        <w:rPr>
          <w:rFonts w:ascii="Calibri" w:hAnsi="Calibri" w:cs="Arial"/>
          <w:sz w:val="26"/>
        </w:rPr>
        <w:t xml:space="preserve"> </w:t>
      </w:r>
      <w:r w:rsidR="0038498A" w:rsidRPr="0028032B">
        <w:rPr>
          <w:rFonts w:ascii="Calibri" w:hAnsi="Calibri" w:cs="Arial"/>
          <w:sz w:val="26"/>
        </w:rPr>
        <w:t>I y IV;</w:t>
      </w:r>
      <w:r w:rsidRPr="0028032B">
        <w:rPr>
          <w:rFonts w:ascii="Calibri" w:hAnsi="Calibri" w:cs="Arial"/>
          <w:sz w:val="26"/>
        </w:rPr>
        <w:t xml:space="preserve"> 262, fracción II, 287, 298, 299, 300, fracción III y 302, fracción II, del </w:t>
      </w:r>
      <w:r w:rsidRPr="0028032B">
        <w:rPr>
          <w:rFonts w:ascii="Calibri" w:hAnsi="Calibri"/>
          <w:sz w:val="26"/>
        </w:rPr>
        <w:t>Código de Procedimiento y Justicia Administrativa para el Estado y los Municipios de Guanajuato,</w:t>
      </w:r>
      <w:r w:rsidRPr="0028032B">
        <w:rPr>
          <w:rFonts w:ascii="Calibri" w:hAnsi="Calibri" w:cs="Arial"/>
          <w:sz w:val="26"/>
        </w:rPr>
        <w:t xml:space="preserve"> es de resolverse y se : . . . . . . . . . . . . . . . . . </w:t>
      </w:r>
    </w:p>
    <w:p w:rsidR="00735388" w:rsidRPr="0028032B" w:rsidRDefault="00735388" w:rsidP="00735388">
      <w:pPr>
        <w:ind w:firstLine="708"/>
        <w:jc w:val="both"/>
        <w:rPr>
          <w:rFonts w:ascii="Calibri" w:hAnsi="Calibri"/>
          <w:sz w:val="20"/>
          <w:szCs w:val="20"/>
        </w:rPr>
      </w:pPr>
    </w:p>
    <w:p w:rsidR="00735388" w:rsidRPr="0028032B" w:rsidRDefault="00735388" w:rsidP="00735388">
      <w:pPr>
        <w:jc w:val="center"/>
        <w:rPr>
          <w:rFonts w:ascii="Calibri" w:hAnsi="Calibri"/>
          <w:i/>
          <w:iCs/>
          <w:sz w:val="26"/>
        </w:rPr>
      </w:pPr>
      <w:r w:rsidRPr="0028032B">
        <w:rPr>
          <w:rFonts w:ascii="Calibri" w:hAnsi="Calibri"/>
          <w:b/>
          <w:i/>
          <w:iCs/>
          <w:sz w:val="26"/>
        </w:rPr>
        <w:t xml:space="preserve">R E S U E L V </w:t>
      </w:r>
      <w:proofErr w:type="gramStart"/>
      <w:r w:rsidRPr="0028032B">
        <w:rPr>
          <w:rFonts w:ascii="Calibri" w:hAnsi="Calibri"/>
          <w:b/>
          <w:i/>
          <w:iCs/>
          <w:sz w:val="26"/>
        </w:rPr>
        <w:t>E :</w:t>
      </w:r>
      <w:proofErr w:type="gramEnd"/>
    </w:p>
    <w:p w:rsidR="00735388" w:rsidRPr="0028032B" w:rsidRDefault="00735388" w:rsidP="00735388">
      <w:pPr>
        <w:jc w:val="both"/>
        <w:rPr>
          <w:rFonts w:ascii="Calibri" w:hAnsi="Calibri"/>
          <w:sz w:val="22"/>
        </w:rPr>
      </w:pPr>
    </w:p>
    <w:p w:rsidR="00735388" w:rsidRPr="0028032B" w:rsidRDefault="00735388" w:rsidP="00735388">
      <w:pPr>
        <w:ind w:firstLine="708"/>
        <w:jc w:val="both"/>
        <w:rPr>
          <w:rFonts w:ascii="Calibri" w:hAnsi="Calibri"/>
          <w:sz w:val="26"/>
        </w:rPr>
      </w:pPr>
      <w:r w:rsidRPr="0028032B">
        <w:rPr>
          <w:rFonts w:ascii="Calibri" w:hAnsi="Calibri"/>
          <w:b/>
          <w:i/>
          <w:iCs/>
          <w:sz w:val="26"/>
        </w:rPr>
        <w:t>PRIMERO</w:t>
      </w:r>
      <w:r w:rsidRPr="0028032B">
        <w:rPr>
          <w:rFonts w:ascii="Calibri" w:hAnsi="Calibri"/>
          <w:b/>
          <w:sz w:val="26"/>
        </w:rPr>
        <w:t>.-</w:t>
      </w:r>
      <w:r w:rsidRPr="0028032B">
        <w:rPr>
          <w:rFonts w:ascii="Calibri" w:hAnsi="Calibri"/>
          <w:sz w:val="26"/>
        </w:rPr>
        <w:t xml:space="preserve"> Este Juzgado Segundo Administrativo Municipal determina ser </w:t>
      </w:r>
      <w:r w:rsidRPr="0028032B">
        <w:rPr>
          <w:rFonts w:ascii="Calibri" w:hAnsi="Calibri"/>
          <w:b/>
          <w:sz w:val="26"/>
        </w:rPr>
        <w:t>competente</w:t>
      </w:r>
      <w:r w:rsidRPr="0028032B">
        <w:rPr>
          <w:rFonts w:ascii="Calibri" w:hAnsi="Calibri"/>
          <w:sz w:val="26"/>
        </w:rPr>
        <w:t xml:space="preserve"> para conocer y resolver el presente proceso administrativo</w:t>
      </w:r>
      <w:proofErr w:type="gramStart"/>
      <w:r w:rsidRPr="0028032B">
        <w:rPr>
          <w:rFonts w:ascii="Calibri" w:hAnsi="Calibri"/>
          <w:sz w:val="26"/>
        </w:rPr>
        <w:t>. . . . . . . .</w:t>
      </w:r>
      <w:proofErr w:type="gramEnd"/>
      <w:r w:rsidRPr="0028032B">
        <w:rPr>
          <w:rFonts w:ascii="Calibri" w:hAnsi="Calibri"/>
          <w:sz w:val="26"/>
        </w:rPr>
        <w:t xml:space="preserve"> </w:t>
      </w:r>
    </w:p>
    <w:p w:rsidR="00735388" w:rsidRPr="0028032B" w:rsidRDefault="00735388" w:rsidP="00735388">
      <w:pPr>
        <w:jc w:val="both"/>
        <w:rPr>
          <w:rFonts w:ascii="Calibri" w:hAnsi="Calibri"/>
          <w:sz w:val="22"/>
        </w:rPr>
      </w:pPr>
    </w:p>
    <w:p w:rsidR="00735388" w:rsidRPr="0028032B" w:rsidRDefault="00735388" w:rsidP="00735388">
      <w:pPr>
        <w:pStyle w:val="Textoindependienteprimerasangra"/>
        <w:ind w:firstLine="708"/>
        <w:jc w:val="both"/>
        <w:rPr>
          <w:rFonts w:ascii="Calibri" w:hAnsi="Calibri" w:cs="Arial"/>
          <w:bCs/>
          <w:iCs/>
          <w:sz w:val="26"/>
          <w:szCs w:val="26"/>
        </w:rPr>
      </w:pPr>
      <w:r w:rsidRPr="0028032B">
        <w:rPr>
          <w:rFonts w:ascii="Calibri" w:hAnsi="Calibri" w:cs="Arial"/>
          <w:b/>
          <w:bCs/>
          <w:i/>
          <w:iCs/>
          <w:sz w:val="26"/>
          <w:szCs w:val="26"/>
        </w:rPr>
        <w:t xml:space="preserve">SEGUNDO.- </w:t>
      </w:r>
      <w:r w:rsidRPr="0028032B">
        <w:rPr>
          <w:rFonts w:ascii="Calibri" w:hAnsi="Calibri" w:cs="Arial"/>
          <w:bCs/>
          <w:iCs/>
          <w:sz w:val="26"/>
          <w:szCs w:val="26"/>
        </w:rPr>
        <w:t>Se</w:t>
      </w:r>
      <w:r w:rsidRPr="0028032B">
        <w:rPr>
          <w:rFonts w:ascii="Calibri" w:hAnsi="Calibri" w:cs="Arial"/>
          <w:b/>
          <w:bCs/>
          <w:iCs/>
          <w:sz w:val="26"/>
          <w:szCs w:val="26"/>
        </w:rPr>
        <w:t xml:space="preserve"> SOBRESEE</w:t>
      </w:r>
      <w:r w:rsidRPr="0028032B">
        <w:rPr>
          <w:rFonts w:ascii="Calibri" w:hAnsi="Calibri" w:cs="Arial"/>
          <w:bCs/>
          <w:iCs/>
          <w:sz w:val="26"/>
          <w:szCs w:val="26"/>
        </w:rPr>
        <w:t xml:space="preserve"> el </w:t>
      </w:r>
      <w:proofErr w:type="gramStart"/>
      <w:r w:rsidRPr="0028032B">
        <w:rPr>
          <w:rFonts w:ascii="Calibri" w:hAnsi="Calibri" w:cs="Arial"/>
          <w:bCs/>
          <w:iCs/>
          <w:sz w:val="26"/>
          <w:szCs w:val="26"/>
        </w:rPr>
        <w:t>presente  proceso</w:t>
      </w:r>
      <w:proofErr w:type="gramEnd"/>
      <w:r w:rsidRPr="0028032B">
        <w:rPr>
          <w:rFonts w:ascii="Calibri" w:hAnsi="Calibri" w:cs="Arial"/>
          <w:bCs/>
          <w:iCs/>
          <w:sz w:val="26"/>
          <w:szCs w:val="26"/>
        </w:rPr>
        <w:t xml:space="preserve"> administrativo respecto de</w:t>
      </w:r>
      <w:r w:rsidR="00231476" w:rsidRPr="0028032B">
        <w:rPr>
          <w:rFonts w:ascii="Calibri" w:hAnsi="Calibri" w:cs="Arial"/>
          <w:bCs/>
          <w:iCs/>
          <w:sz w:val="26"/>
          <w:szCs w:val="26"/>
        </w:rPr>
        <w:t xml:space="preserve"> </w:t>
      </w:r>
      <w:r w:rsidRPr="0028032B">
        <w:rPr>
          <w:rFonts w:ascii="Calibri" w:hAnsi="Calibri" w:cs="Arial"/>
          <w:bCs/>
          <w:iCs/>
          <w:sz w:val="26"/>
          <w:szCs w:val="26"/>
        </w:rPr>
        <w:t>l</w:t>
      </w:r>
      <w:r w:rsidR="00231476" w:rsidRPr="0028032B">
        <w:rPr>
          <w:rFonts w:ascii="Calibri" w:hAnsi="Calibri" w:cs="Arial"/>
          <w:bCs/>
          <w:iCs/>
          <w:sz w:val="26"/>
          <w:szCs w:val="26"/>
        </w:rPr>
        <w:t>os</w:t>
      </w:r>
      <w:r w:rsidRPr="0028032B">
        <w:rPr>
          <w:rFonts w:ascii="Calibri" w:hAnsi="Calibri" w:cs="Arial"/>
          <w:bCs/>
          <w:iCs/>
          <w:sz w:val="26"/>
          <w:szCs w:val="26"/>
        </w:rPr>
        <w:t xml:space="preserve"> acto</w:t>
      </w:r>
      <w:r w:rsidR="00231476" w:rsidRPr="0028032B">
        <w:rPr>
          <w:rFonts w:ascii="Calibri" w:hAnsi="Calibri" w:cs="Arial"/>
          <w:bCs/>
          <w:iCs/>
          <w:sz w:val="26"/>
          <w:szCs w:val="26"/>
        </w:rPr>
        <w:t>s</w:t>
      </w:r>
      <w:r w:rsidRPr="0028032B">
        <w:rPr>
          <w:rFonts w:ascii="Calibri" w:hAnsi="Calibri" w:cs="Arial"/>
          <w:bCs/>
          <w:iCs/>
          <w:sz w:val="26"/>
          <w:szCs w:val="26"/>
        </w:rPr>
        <w:t xml:space="preserve"> impugnado</w:t>
      </w:r>
      <w:r w:rsidR="00231476" w:rsidRPr="0028032B">
        <w:rPr>
          <w:rFonts w:ascii="Calibri" w:hAnsi="Calibri" w:cs="Arial"/>
          <w:bCs/>
          <w:iCs/>
          <w:sz w:val="26"/>
          <w:szCs w:val="26"/>
        </w:rPr>
        <w:t>s</w:t>
      </w:r>
      <w:r w:rsidRPr="0028032B">
        <w:rPr>
          <w:rFonts w:ascii="Calibri" w:hAnsi="Calibri" w:cs="Arial"/>
          <w:bCs/>
          <w:iCs/>
          <w:sz w:val="26"/>
          <w:szCs w:val="26"/>
        </w:rPr>
        <w:t xml:space="preserve"> consistente</w:t>
      </w:r>
      <w:r w:rsidR="00231476" w:rsidRPr="0028032B">
        <w:rPr>
          <w:rFonts w:ascii="Calibri" w:hAnsi="Calibri" w:cs="Arial"/>
          <w:bCs/>
          <w:iCs/>
          <w:sz w:val="26"/>
          <w:szCs w:val="26"/>
        </w:rPr>
        <w:t>s</w:t>
      </w:r>
      <w:r w:rsidRPr="0028032B">
        <w:rPr>
          <w:rFonts w:ascii="Calibri" w:hAnsi="Calibri" w:cs="Arial"/>
          <w:bCs/>
          <w:iCs/>
          <w:sz w:val="26"/>
          <w:szCs w:val="26"/>
        </w:rPr>
        <w:t xml:space="preserve"> en la suspensión del servicio de </w:t>
      </w:r>
      <w:r w:rsidR="0038498A" w:rsidRPr="0028032B">
        <w:rPr>
          <w:rFonts w:ascii="Calibri" w:hAnsi="Calibri" w:cs="Arial"/>
          <w:bCs/>
          <w:iCs/>
          <w:sz w:val="26"/>
          <w:szCs w:val="26"/>
        </w:rPr>
        <w:t xml:space="preserve">drenaje y del recibo de cobro con número </w:t>
      </w:r>
      <w:r w:rsidR="0038498A" w:rsidRPr="0028032B">
        <w:rPr>
          <w:rFonts w:asciiTheme="minorHAnsi" w:hAnsiTheme="minorHAnsi" w:cstheme="minorHAnsi"/>
          <w:sz w:val="26"/>
          <w:szCs w:val="26"/>
        </w:rPr>
        <w:t>A 38857763 (A tres-ocho-ocho-cinco-siete-siete-seis-tres);</w:t>
      </w:r>
      <w:r w:rsidRPr="0028032B">
        <w:rPr>
          <w:rFonts w:ascii="Calibri" w:hAnsi="Calibri" w:cs="Arial"/>
          <w:bCs/>
          <w:iCs/>
          <w:sz w:val="26"/>
          <w:szCs w:val="26"/>
        </w:rPr>
        <w:t xml:space="preserve"> atento a lo señalado en el Considerando Cuarto de la presente resolución.</w:t>
      </w:r>
      <w:r w:rsidR="00231476" w:rsidRPr="0028032B">
        <w:rPr>
          <w:rFonts w:ascii="Calibri" w:hAnsi="Calibri" w:cs="Arial"/>
          <w:bCs/>
          <w:iCs/>
          <w:sz w:val="26"/>
          <w:szCs w:val="26"/>
        </w:rPr>
        <w:t xml:space="preserve"> . </w:t>
      </w:r>
    </w:p>
    <w:p w:rsidR="00735388" w:rsidRPr="0028032B" w:rsidRDefault="00735388" w:rsidP="00735388">
      <w:pPr>
        <w:pStyle w:val="Textoindependienteprimerasangra"/>
        <w:ind w:firstLine="0"/>
        <w:jc w:val="both"/>
        <w:rPr>
          <w:rFonts w:ascii="Calibri" w:hAnsi="Calibri" w:cs="Arial"/>
          <w:b/>
          <w:bCs/>
          <w:i/>
          <w:iCs/>
          <w:sz w:val="26"/>
          <w:szCs w:val="26"/>
        </w:rPr>
      </w:pPr>
    </w:p>
    <w:p w:rsidR="00735388" w:rsidRPr="0028032B" w:rsidRDefault="00735388" w:rsidP="00735388">
      <w:pPr>
        <w:pStyle w:val="Textoindependienteprimerasangra"/>
        <w:ind w:firstLine="708"/>
        <w:jc w:val="both"/>
        <w:rPr>
          <w:rFonts w:asciiTheme="minorHAnsi" w:hAnsiTheme="minorHAnsi" w:cstheme="minorHAnsi"/>
          <w:sz w:val="26"/>
          <w:szCs w:val="26"/>
        </w:rPr>
      </w:pPr>
      <w:r w:rsidRPr="0028032B">
        <w:rPr>
          <w:rFonts w:ascii="Calibri" w:hAnsi="Calibri" w:cs="Arial"/>
          <w:b/>
          <w:bCs/>
          <w:i/>
          <w:iCs/>
          <w:sz w:val="26"/>
          <w:szCs w:val="26"/>
        </w:rPr>
        <w:t>TERCERO.-</w:t>
      </w:r>
      <w:r w:rsidRPr="0028032B">
        <w:rPr>
          <w:rFonts w:ascii="Calibri" w:hAnsi="Calibri" w:cs="Arial"/>
          <w:bCs/>
          <w:iCs/>
          <w:sz w:val="26"/>
          <w:szCs w:val="26"/>
        </w:rPr>
        <w:t xml:space="preserve"> Resulta </w:t>
      </w:r>
      <w:r w:rsidRPr="0028032B">
        <w:rPr>
          <w:rFonts w:ascii="Calibri" w:hAnsi="Calibri"/>
          <w:b/>
          <w:bCs/>
          <w:i/>
          <w:sz w:val="26"/>
        </w:rPr>
        <w:t>procedente</w:t>
      </w:r>
      <w:r w:rsidRPr="0028032B">
        <w:rPr>
          <w:rFonts w:ascii="Calibri" w:hAnsi="Calibri"/>
          <w:b/>
          <w:bCs/>
          <w:sz w:val="26"/>
        </w:rPr>
        <w:t xml:space="preserve"> e</w:t>
      </w:r>
      <w:r w:rsidRPr="0028032B">
        <w:rPr>
          <w:rFonts w:ascii="Calibri" w:hAnsi="Calibri"/>
          <w:bCs/>
          <w:sz w:val="26"/>
        </w:rPr>
        <w:t>l presente proceso administrativo promovido por el ciudadano</w:t>
      </w:r>
      <w:r w:rsidR="0028032B" w:rsidRPr="0028032B">
        <w:rPr>
          <w:rFonts w:ascii="Calibri" w:hAnsi="Calibri"/>
          <w:sz w:val="26"/>
          <w:szCs w:val="26"/>
        </w:rPr>
        <w:t>(…)</w:t>
      </w:r>
      <w:r w:rsidR="00A1354C" w:rsidRPr="0028032B">
        <w:rPr>
          <w:rFonts w:asciiTheme="minorHAnsi" w:hAnsiTheme="minorHAnsi" w:cstheme="minorHAnsi"/>
          <w:b/>
          <w:sz w:val="26"/>
          <w:szCs w:val="26"/>
        </w:rPr>
        <w:t xml:space="preserve">, </w:t>
      </w:r>
      <w:r w:rsidR="00A1354C" w:rsidRPr="0028032B">
        <w:rPr>
          <w:rFonts w:asciiTheme="minorHAnsi" w:hAnsiTheme="minorHAnsi" w:cstheme="minorHAnsi"/>
          <w:sz w:val="26"/>
          <w:szCs w:val="26"/>
        </w:rPr>
        <w:t xml:space="preserve">respecto del recibo de cobro con número A </w:t>
      </w:r>
      <w:r w:rsidR="00A1354C" w:rsidRPr="0028032B">
        <w:rPr>
          <w:rFonts w:asciiTheme="minorHAnsi" w:hAnsiTheme="minorHAnsi" w:cstheme="minorHAnsi"/>
          <w:sz w:val="26"/>
          <w:szCs w:val="26"/>
        </w:rPr>
        <w:lastRenderedPageBreak/>
        <w:t>38857764 (A tres-ocho-ocho-cinco-siete-siete-seis-cuatro), de fecha 11 once de abril del 2017 dos mil diecisiete</w:t>
      </w:r>
      <w:r w:rsidRPr="0028032B">
        <w:rPr>
          <w:rFonts w:asciiTheme="minorHAnsi" w:hAnsiTheme="minorHAnsi" w:cstheme="minorHAnsi"/>
          <w:sz w:val="26"/>
          <w:szCs w:val="26"/>
        </w:rPr>
        <w:t xml:space="preserve">. . . . </w:t>
      </w:r>
      <w:r w:rsidR="00A1354C" w:rsidRPr="0028032B">
        <w:rPr>
          <w:rFonts w:asciiTheme="minorHAnsi" w:hAnsiTheme="minorHAnsi" w:cstheme="minorHAnsi"/>
          <w:sz w:val="26"/>
          <w:szCs w:val="26"/>
        </w:rPr>
        <w:t xml:space="preserve">. . . . . . . . . . . . . . </w:t>
      </w:r>
    </w:p>
    <w:p w:rsidR="00735388" w:rsidRPr="0028032B" w:rsidRDefault="00735388" w:rsidP="00735388">
      <w:pPr>
        <w:pStyle w:val="Textoindependiente"/>
        <w:ind w:firstLine="708"/>
        <w:jc w:val="both"/>
        <w:rPr>
          <w:rFonts w:ascii="Calibri" w:hAnsi="Calibri"/>
          <w:b/>
          <w:i/>
          <w:sz w:val="20"/>
          <w:szCs w:val="20"/>
        </w:rPr>
      </w:pPr>
    </w:p>
    <w:p w:rsidR="00735388" w:rsidRPr="0028032B" w:rsidRDefault="00735388" w:rsidP="00735388">
      <w:pPr>
        <w:pStyle w:val="Textoindependiente"/>
        <w:ind w:firstLine="708"/>
        <w:jc w:val="both"/>
        <w:rPr>
          <w:rFonts w:ascii="Calibri" w:hAnsi="Calibri" w:cs="Arial"/>
          <w:sz w:val="26"/>
          <w:szCs w:val="27"/>
        </w:rPr>
      </w:pPr>
      <w:r w:rsidRPr="0028032B">
        <w:rPr>
          <w:rFonts w:ascii="Calibri" w:hAnsi="Calibri"/>
          <w:b/>
          <w:i/>
          <w:sz w:val="26"/>
        </w:rPr>
        <w:t>CUARTO</w:t>
      </w:r>
      <w:r w:rsidRPr="0028032B">
        <w:rPr>
          <w:rFonts w:ascii="Calibri" w:hAnsi="Calibri"/>
          <w:b/>
          <w:sz w:val="26"/>
        </w:rPr>
        <w:t xml:space="preserve">.- </w:t>
      </w:r>
      <w:r w:rsidRPr="0028032B">
        <w:rPr>
          <w:rFonts w:ascii="Calibri" w:hAnsi="Calibri"/>
          <w:sz w:val="26"/>
        </w:rPr>
        <w:t xml:space="preserve">Se </w:t>
      </w:r>
      <w:r w:rsidRPr="0028032B">
        <w:rPr>
          <w:rFonts w:ascii="Calibri" w:hAnsi="Calibri" w:cs="Arial"/>
          <w:b/>
          <w:iCs/>
          <w:sz w:val="26"/>
          <w:szCs w:val="27"/>
        </w:rPr>
        <w:t xml:space="preserve">decreta </w:t>
      </w:r>
      <w:r w:rsidRPr="0028032B">
        <w:rPr>
          <w:rFonts w:ascii="Calibri" w:hAnsi="Calibri" w:cs="Arial"/>
          <w:iCs/>
          <w:sz w:val="26"/>
          <w:szCs w:val="27"/>
        </w:rPr>
        <w:t>la</w:t>
      </w:r>
      <w:r w:rsidRPr="0028032B">
        <w:rPr>
          <w:rFonts w:ascii="Calibri" w:hAnsi="Calibri" w:cs="Arial"/>
          <w:b/>
          <w:iCs/>
          <w:sz w:val="26"/>
          <w:szCs w:val="27"/>
        </w:rPr>
        <w:t xml:space="preserve"> NULIDAD </w:t>
      </w:r>
      <w:r w:rsidRPr="0028032B">
        <w:rPr>
          <w:rFonts w:ascii="Calibri" w:hAnsi="Calibri" w:cs="Arial"/>
          <w:b/>
          <w:bCs/>
          <w:iCs/>
          <w:sz w:val="26"/>
          <w:szCs w:val="27"/>
        </w:rPr>
        <w:t xml:space="preserve">TOTAL </w:t>
      </w:r>
      <w:r w:rsidRPr="0028032B">
        <w:rPr>
          <w:rFonts w:ascii="Calibri" w:hAnsi="Calibri"/>
          <w:sz w:val="26"/>
          <w:szCs w:val="26"/>
        </w:rPr>
        <w:t>de los</w:t>
      </w:r>
      <w:r w:rsidRPr="0028032B">
        <w:rPr>
          <w:rFonts w:ascii="Calibri" w:hAnsi="Calibri" w:cs="Arial"/>
          <w:b/>
          <w:bCs/>
          <w:iCs/>
          <w:sz w:val="26"/>
        </w:rPr>
        <w:t xml:space="preserve"> </w:t>
      </w:r>
      <w:r w:rsidRPr="0028032B">
        <w:rPr>
          <w:rFonts w:ascii="Calibri" w:hAnsi="Calibri" w:cs="Arial"/>
          <w:b/>
          <w:bCs/>
          <w:sz w:val="26"/>
        </w:rPr>
        <w:t>conceptos de cobro</w:t>
      </w:r>
      <w:r w:rsidRPr="0028032B">
        <w:rPr>
          <w:rFonts w:ascii="Calibri" w:hAnsi="Calibri" w:cs="Arial"/>
          <w:bCs/>
          <w:sz w:val="26"/>
        </w:rPr>
        <w:t xml:space="preserve"> tocantes a la </w:t>
      </w:r>
      <w:r w:rsidRPr="0028032B">
        <w:rPr>
          <w:rFonts w:asciiTheme="minorHAnsi" w:hAnsiTheme="minorHAnsi" w:cstheme="minorHAnsi"/>
          <w:sz w:val="26"/>
          <w:szCs w:val="26"/>
        </w:rPr>
        <w:t>cuenta número</w:t>
      </w:r>
      <w:r w:rsidR="004431B7" w:rsidRPr="0028032B">
        <w:rPr>
          <w:rFonts w:asciiTheme="minorHAnsi" w:hAnsiTheme="minorHAnsi" w:cstheme="minorHAnsi"/>
          <w:sz w:val="26"/>
          <w:szCs w:val="26"/>
        </w:rPr>
        <w:t xml:space="preserve"> </w:t>
      </w:r>
      <w:r w:rsidR="00D42800" w:rsidRPr="0028032B">
        <w:rPr>
          <w:rFonts w:asciiTheme="minorHAnsi" w:hAnsiTheme="minorHAnsi" w:cstheme="minorHAnsi"/>
          <w:sz w:val="26"/>
          <w:szCs w:val="26"/>
        </w:rPr>
        <w:t xml:space="preserve">0148635 (cero-uno-cuatro-ocho-seis-tres-cinco), contenidos en el recibo número </w:t>
      </w:r>
      <w:r w:rsidR="004431B7" w:rsidRPr="0028032B">
        <w:rPr>
          <w:rFonts w:asciiTheme="minorHAnsi" w:hAnsiTheme="minorHAnsi" w:cstheme="minorHAnsi"/>
          <w:sz w:val="26"/>
          <w:szCs w:val="26"/>
        </w:rPr>
        <w:t>A 38857764 (A tres-ocho-ocho-cinco-siete-siete-seis-cuatro), de fecha 11 once de abril del 2017 dos mil diecisiete</w:t>
      </w:r>
      <w:r w:rsidRPr="0028032B">
        <w:rPr>
          <w:rFonts w:asciiTheme="minorHAnsi" w:hAnsiTheme="minorHAnsi" w:cstheme="minorHAnsi"/>
          <w:sz w:val="26"/>
          <w:szCs w:val="26"/>
        </w:rPr>
        <w:t xml:space="preserve">, en </w:t>
      </w:r>
      <w:r w:rsidR="004431B7" w:rsidRPr="0028032B">
        <w:rPr>
          <w:rFonts w:asciiTheme="minorHAnsi" w:hAnsiTheme="minorHAnsi" w:cstheme="minorHAnsi"/>
          <w:sz w:val="26"/>
          <w:szCs w:val="26"/>
        </w:rPr>
        <w:t>el que aparece un saldo deudor por la cantidad de $ 250,358.00 (Doscientos cincuenta mil trescientos cincuenta y ocho pesos 00/100 Moneda Nacional),</w:t>
      </w:r>
      <w:r w:rsidR="004431B7" w:rsidRPr="0028032B">
        <w:rPr>
          <w:rFonts w:asciiTheme="minorHAnsi" w:hAnsiTheme="minorHAnsi"/>
          <w:sz w:val="26"/>
          <w:szCs w:val="26"/>
        </w:rPr>
        <w:t xml:space="preserve"> respecto del inmueble ubicado en </w:t>
      </w:r>
      <w:r w:rsidR="004431B7" w:rsidRPr="0028032B">
        <w:rPr>
          <w:rFonts w:ascii="Calibri" w:hAnsi="Calibri" w:cs="Calibri"/>
          <w:bCs/>
          <w:iCs/>
          <w:sz w:val="26"/>
          <w:szCs w:val="26"/>
        </w:rPr>
        <w:t>calle Olivo número 134 ciento treinta y cuatro, colonia Obregón de esta ciudad</w:t>
      </w:r>
      <w:r w:rsidR="004431B7" w:rsidRPr="0028032B">
        <w:rPr>
          <w:rFonts w:asciiTheme="minorHAnsi" w:hAnsiTheme="minorHAnsi"/>
          <w:sz w:val="26"/>
          <w:szCs w:val="26"/>
        </w:rPr>
        <w:t xml:space="preserve"> de esta ciudad</w:t>
      </w:r>
      <w:r w:rsidRPr="0028032B">
        <w:rPr>
          <w:rFonts w:ascii="Calibri" w:hAnsi="Calibri" w:cs="Calibri"/>
          <w:sz w:val="26"/>
          <w:szCs w:val="26"/>
        </w:rPr>
        <w:t>;</w:t>
      </w:r>
      <w:r w:rsidRPr="0028032B">
        <w:rPr>
          <w:rFonts w:ascii="Calibri" w:hAnsi="Calibri" w:cs="Arial"/>
          <w:sz w:val="26"/>
          <w:szCs w:val="27"/>
        </w:rPr>
        <w:t xml:space="preserve"> ello en los términos expuestos en el Considerando Sexto de la presente sentencia. </w:t>
      </w:r>
      <w:r w:rsidRPr="0028032B">
        <w:rPr>
          <w:rFonts w:ascii="Calibri" w:hAnsi="Calibri" w:cs="Arial"/>
          <w:sz w:val="26"/>
        </w:rPr>
        <w:t xml:space="preserve">. . . . . . . . . . . . . . . . . . . . . . . . . . . </w:t>
      </w:r>
      <w:r w:rsidR="004431B7" w:rsidRPr="0028032B">
        <w:rPr>
          <w:rFonts w:ascii="Calibri" w:hAnsi="Calibri" w:cs="Arial"/>
          <w:sz w:val="26"/>
        </w:rPr>
        <w:t xml:space="preserve">. . . </w:t>
      </w:r>
    </w:p>
    <w:p w:rsidR="00735388" w:rsidRPr="0028032B" w:rsidRDefault="00735388" w:rsidP="00735388">
      <w:pPr>
        <w:pStyle w:val="Textoindependiente"/>
        <w:ind w:firstLine="708"/>
        <w:rPr>
          <w:rFonts w:ascii="Calibri" w:hAnsi="Calibri" w:cs="Arial"/>
          <w:sz w:val="16"/>
          <w:szCs w:val="16"/>
        </w:rPr>
      </w:pPr>
    </w:p>
    <w:p w:rsidR="00735388" w:rsidRPr="0028032B" w:rsidRDefault="00735388" w:rsidP="00735388">
      <w:pPr>
        <w:pStyle w:val="Textoindependiente"/>
        <w:ind w:firstLine="708"/>
        <w:jc w:val="both"/>
        <w:rPr>
          <w:rFonts w:ascii="Calibri" w:hAnsi="Calibri"/>
          <w:sz w:val="26"/>
          <w:szCs w:val="26"/>
        </w:rPr>
      </w:pPr>
      <w:r w:rsidRPr="0028032B">
        <w:rPr>
          <w:rFonts w:ascii="Calibri" w:hAnsi="Calibri"/>
          <w:b/>
          <w:i/>
          <w:sz w:val="26"/>
          <w:szCs w:val="26"/>
        </w:rPr>
        <w:t>QUINTO.</w:t>
      </w:r>
      <w:r w:rsidRPr="0028032B">
        <w:rPr>
          <w:rFonts w:ascii="Calibri" w:hAnsi="Calibri"/>
          <w:b/>
          <w:sz w:val="26"/>
          <w:szCs w:val="26"/>
        </w:rPr>
        <w:t>- HA LUGAR</w:t>
      </w:r>
      <w:r w:rsidRPr="0028032B">
        <w:rPr>
          <w:rFonts w:ascii="Calibri" w:hAnsi="Calibri"/>
          <w:sz w:val="26"/>
          <w:szCs w:val="26"/>
        </w:rPr>
        <w:t xml:space="preserve"> a reconocer el derecho del actor </w:t>
      </w:r>
      <w:r w:rsidRPr="0028032B">
        <w:rPr>
          <w:rFonts w:asciiTheme="minorHAnsi" w:hAnsiTheme="minorHAnsi" w:cstheme="minorHAnsi"/>
          <w:sz w:val="26"/>
          <w:szCs w:val="26"/>
        </w:rPr>
        <w:t xml:space="preserve">a que se emita un documento, debidamente fundado y motivado, en el que desglose, de manera pormenorizada, todos y cada uno de los conceptos que conforman el adeudo </w:t>
      </w:r>
      <w:r w:rsidR="00D42800" w:rsidRPr="0028032B">
        <w:rPr>
          <w:rFonts w:asciiTheme="minorHAnsi" w:hAnsiTheme="minorHAnsi" w:cstheme="minorHAnsi"/>
          <w:sz w:val="26"/>
          <w:szCs w:val="26"/>
        </w:rPr>
        <w:t xml:space="preserve">de la cuenta número 0148635 (cero-uno-cuatro-ocho-seis-tres-cinco), </w:t>
      </w:r>
      <w:r w:rsidRPr="0028032B">
        <w:rPr>
          <w:rFonts w:asciiTheme="minorHAnsi" w:hAnsiTheme="minorHAnsi" w:cstheme="minorHAnsi"/>
          <w:sz w:val="26"/>
          <w:szCs w:val="26"/>
        </w:rPr>
        <w:t xml:space="preserve">hasta el día </w:t>
      </w:r>
      <w:r w:rsidR="00D42800" w:rsidRPr="0028032B">
        <w:rPr>
          <w:rFonts w:asciiTheme="minorHAnsi" w:hAnsiTheme="minorHAnsi" w:cstheme="minorHAnsi"/>
          <w:sz w:val="26"/>
          <w:szCs w:val="26"/>
        </w:rPr>
        <w:t>2 dos de abril del 2014 dos mil catorce</w:t>
      </w:r>
      <w:r w:rsidRPr="0028032B">
        <w:rPr>
          <w:rFonts w:asciiTheme="minorHAnsi" w:hAnsiTheme="minorHAnsi" w:cstheme="minorHAnsi"/>
          <w:sz w:val="26"/>
          <w:szCs w:val="26"/>
        </w:rPr>
        <w:t xml:space="preserve">, fecha en que se suspendió el servicio público de </w:t>
      </w:r>
      <w:r w:rsidR="00D42800" w:rsidRPr="0028032B">
        <w:rPr>
          <w:rFonts w:asciiTheme="minorHAnsi" w:hAnsiTheme="minorHAnsi" w:cstheme="minorHAnsi"/>
          <w:sz w:val="26"/>
          <w:szCs w:val="26"/>
        </w:rPr>
        <w:t>drenaje</w:t>
      </w:r>
      <w:r w:rsidRPr="0028032B">
        <w:rPr>
          <w:rFonts w:asciiTheme="minorHAnsi" w:hAnsiTheme="minorHAnsi" w:cstheme="minorHAnsi"/>
          <w:sz w:val="26"/>
          <w:szCs w:val="26"/>
        </w:rPr>
        <w:t>,</w:t>
      </w:r>
      <w:r w:rsidRPr="0028032B">
        <w:rPr>
          <w:rFonts w:ascii="Calibri" w:hAnsi="Calibri"/>
          <w:sz w:val="26"/>
          <w:szCs w:val="26"/>
        </w:rPr>
        <w:t xml:space="preserve"> en los términos de lo manifestado en el Considerando Octavo de este fallo. . . . . . . . . . . . . . . . . . . . . . . . . . . . . . . . . . . . . . . .</w:t>
      </w:r>
      <w:r w:rsidR="00D42800" w:rsidRPr="0028032B">
        <w:rPr>
          <w:rFonts w:ascii="Calibri" w:hAnsi="Calibri"/>
          <w:sz w:val="26"/>
          <w:szCs w:val="26"/>
        </w:rPr>
        <w:t xml:space="preserve"> . . . . . . . . . . . . . . . . . . . . . . . . . .</w:t>
      </w:r>
    </w:p>
    <w:p w:rsidR="00735388" w:rsidRPr="0028032B" w:rsidRDefault="00735388" w:rsidP="00735388">
      <w:pPr>
        <w:pStyle w:val="Textoindependiente"/>
        <w:ind w:firstLine="708"/>
        <w:jc w:val="both"/>
        <w:rPr>
          <w:rFonts w:ascii="Calibri" w:hAnsi="Calibri"/>
          <w:sz w:val="16"/>
          <w:szCs w:val="16"/>
        </w:rPr>
      </w:pPr>
      <w:r w:rsidRPr="0028032B">
        <w:rPr>
          <w:rFonts w:ascii="Calibri" w:hAnsi="Calibri"/>
          <w:sz w:val="16"/>
          <w:szCs w:val="16"/>
        </w:rPr>
        <w:t xml:space="preserve">  </w:t>
      </w:r>
    </w:p>
    <w:p w:rsidR="00735388" w:rsidRPr="0028032B" w:rsidRDefault="00735388" w:rsidP="00735388">
      <w:pPr>
        <w:pStyle w:val="Textoindependiente"/>
        <w:ind w:firstLine="708"/>
        <w:jc w:val="both"/>
        <w:rPr>
          <w:rFonts w:asciiTheme="minorHAnsi" w:hAnsiTheme="minorHAnsi" w:cstheme="minorHAnsi"/>
          <w:sz w:val="26"/>
          <w:szCs w:val="26"/>
        </w:rPr>
      </w:pPr>
      <w:r w:rsidRPr="0028032B">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28032B">
        <w:rPr>
          <w:rFonts w:ascii="Calibri" w:hAnsi="Calibri" w:cs="Calibri"/>
          <w:b/>
          <w:sz w:val="26"/>
          <w:szCs w:val="26"/>
        </w:rPr>
        <w:t>15 quince días</w:t>
      </w:r>
      <w:r w:rsidRPr="0028032B">
        <w:rPr>
          <w:rFonts w:ascii="Calibri" w:hAnsi="Calibri" w:cs="Calibri"/>
          <w:sz w:val="26"/>
          <w:szCs w:val="26"/>
        </w:rPr>
        <w:t xml:space="preserve"> hábiles siguientes a la fecha en que </w:t>
      </w:r>
      <w:r w:rsidRPr="0028032B">
        <w:rPr>
          <w:rFonts w:ascii="Calibri" w:hAnsi="Calibri" w:cs="Calibri"/>
          <w:b/>
          <w:sz w:val="26"/>
          <w:szCs w:val="26"/>
        </w:rPr>
        <w:t>cause ejecutoria</w:t>
      </w:r>
      <w:r w:rsidRPr="0028032B">
        <w:rPr>
          <w:rFonts w:ascii="Calibri" w:hAnsi="Calibri" w:cs="Calibri"/>
          <w:sz w:val="26"/>
          <w:szCs w:val="26"/>
        </w:rPr>
        <w:t xml:space="preserve"> la presente resolución; debiendo </w:t>
      </w:r>
      <w:r w:rsidRPr="0028032B">
        <w:rPr>
          <w:rFonts w:ascii="Calibri" w:hAnsi="Calibri" w:cs="Calibri"/>
          <w:b/>
          <w:sz w:val="26"/>
          <w:szCs w:val="26"/>
        </w:rPr>
        <w:t>informar</w:t>
      </w:r>
      <w:r w:rsidRPr="0028032B">
        <w:rPr>
          <w:rFonts w:ascii="Calibri" w:hAnsi="Calibri" w:cs="Calibri"/>
          <w:sz w:val="26"/>
          <w:szCs w:val="26"/>
        </w:rPr>
        <w:t xml:space="preserve"> a este Juzgado del cumplimiento dado al presente resolutivo, acompañando las constancias relativas que así lo acrediten. </w:t>
      </w:r>
      <w:r w:rsidRPr="0028032B">
        <w:rPr>
          <w:rFonts w:asciiTheme="minorHAnsi" w:hAnsiTheme="minorHAnsi" w:cstheme="minorHAnsi"/>
          <w:sz w:val="26"/>
          <w:szCs w:val="26"/>
        </w:rPr>
        <w:t xml:space="preserve">. . . . . . . . . . . . . . . . . . . . . . . . . . . . . . . . . . </w:t>
      </w:r>
    </w:p>
    <w:p w:rsidR="00F66799" w:rsidRPr="0028032B" w:rsidRDefault="00F66799" w:rsidP="00F66799">
      <w:pPr>
        <w:pStyle w:val="Textoindependiente"/>
        <w:ind w:firstLine="708"/>
        <w:jc w:val="both"/>
        <w:rPr>
          <w:rFonts w:ascii="Calibri" w:hAnsi="Calibri"/>
          <w:b/>
          <w:i/>
          <w:sz w:val="16"/>
          <w:szCs w:val="16"/>
        </w:rPr>
      </w:pPr>
    </w:p>
    <w:p w:rsidR="00F66799" w:rsidRPr="0028032B" w:rsidRDefault="00F66799" w:rsidP="00F66799">
      <w:pPr>
        <w:pStyle w:val="Textoindependiente"/>
        <w:ind w:firstLine="708"/>
        <w:jc w:val="both"/>
        <w:rPr>
          <w:rFonts w:ascii="Calibri" w:hAnsi="Calibri"/>
          <w:sz w:val="16"/>
          <w:szCs w:val="16"/>
        </w:rPr>
      </w:pPr>
      <w:r w:rsidRPr="0028032B">
        <w:rPr>
          <w:rFonts w:ascii="Calibri" w:hAnsi="Calibri"/>
          <w:b/>
          <w:i/>
          <w:sz w:val="26"/>
          <w:szCs w:val="26"/>
        </w:rPr>
        <w:t>SEXTO.</w:t>
      </w:r>
      <w:proofErr w:type="gramStart"/>
      <w:r w:rsidRPr="0028032B">
        <w:rPr>
          <w:rFonts w:ascii="Calibri" w:hAnsi="Calibri"/>
          <w:b/>
          <w:i/>
          <w:sz w:val="26"/>
          <w:szCs w:val="26"/>
        </w:rPr>
        <w:t xml:space="preserve">-  </w:t>
      </w:r>
      <w:r w:rsidRPr="0028032B">
        <w:rPr>
          <w:rFonts w:ascii="Calibri" w:hAnsi="Calibri"/>
          <w:b/>
          <w:sz w:val="26"/>
          <w:szCs w:val="26"/>
        </w:rPr>
        <w:t>NO</w:t>
      </w:r>
      <w:proofErr w:type="gramEnd"/>
      <w:r w:rsidRPr="0028032B">
        <w:rPr>
          <w:rFonts w:ascii="Calibri" w:hAnsi="Calibri"/>
          <w:b/>
          <w:sz w:val="26"/>
          <w:szCs w:val="26"/>
        </w:rPr>
        <w:t xml:space="preserve"> HA LUGAR</w:t>
      </w:r>
      <w:r w:rsidRPr="0028032B">
        <w:rPr>
          <w:rFonts w:ascii="Calibri" w:hAnsi="Calibri"/>
          <w:b/>
          <w:i/>
          <w:sz w:val="26"/>
          <w:szCs w:val="26"/>
        </w:rPr>
        <w:t xml:space="preserve"> </w:t>
      </w:r>
      <w:r w:rsidRPr="0028032B">
        <w:rPr>
          <w:rFonts w:ascii="Calibri" w:hAnsi="Calibri"/>
          <w:sz w:val="26"/>
          <w:szCs w:val="26"/>
        </w:rPr>
        <w:t xml:space="preserve">al reembolso de cantidad alguna, de acuerdo a lo expresado en el último párrafo del Considerando Octavo. . . . . . . . . . . . . . . . . . . . . </w:t>
      </w:r>
    </w:p>
    <w:p w:rsidR="00735388" w:rsidRPr="0028032B" w:rsidRDefault="00735388" w:rsidP="00735388">
      <w:pPr>
        <w:pStyle w:val="Textoindependiente"/>
        <w:jc w:val="both"/>
        <w:rPr>
          <w:rFonts w:ascii="Calibri" w:hAnsi="Calibri"/>
          <w:sz w:val="16"/>
          <w:szCs w:val="16"/>
        </w:rPr>
      </w:pPr>
    </w:p>
    <w:p w:rsidR="00735388" w:rsidRPr="0028032B" w:rsidRDefault="00735388" w:rsidP="00735388">
      <w:pPr>
        <w:pStyle w:val="Textoindependiente"/>
        <w:ind w:firstLine="708"/>
        <w:jc w:val="both"/>
        <w:rPr>
          <w:rFonts w:ascii="Calibri" w:hAnsi="Calibri" w:cs="Arial"/>
          <w:sz w:val="26"/>
        </w:rPr>
      </w:pPr>
      <w:r w:rsidRPr="0028032B">
        <w:rPr>
          <w:rFonts w:ascii="Calibri" w:hAnsi="Calibri" w:cs="Arial"/>
          <w:sz w:val="26"/>
        </w:rPr>
        <w:t xml:space="preserve">Notifíquese a la autoridad demandada por oficio y a la parte actora personalmente. . . . . . . . . . . . . . . . . . . . . . . . . . . . . . . . . . . . . . . . . . . . . . . . . . . . . . . . </w:t>
      </w:r>
    </w:p>
    <w:p w:rsidR="00735388" w:rsidRPr="0028032B" w:rsidRDefault="00735388" w:rsidP="00735388">
      <w:pPr>
        <w:jc w:val="both"/>
        <w:rPr>
          <w:rFonts w:ascii="Calibri" w:hAnsi="Calibri"/>
          <w:sz w:val="16"/>
          <w:szCs w:val="16"/>
        </w:rPr>
      </w:pPr>
    </w:p>
    <w:p w:rsidR="00735388" w:rsidRPr="0028032B" w:rsidRDefault="00735388" w:rsidP="00735388">
      <w:pPr>
        <w:ind w:firstLine="708"/>
        <w:jc w:val="both"/>
        <w:rPr>
          <w:rFonts w:ascii="Calibri" w:hAnsi="Calibri"/>
          <w:sz w:val="26"/>
        </w:rPr>
      </w:pPr>
      <w:r w:rsidRPr="0028032B">
        <w:rPr>
          <w:rFonts w:ascii="Calibri" w:hAnsi="Calibri"/>
          <w:sz w:val="26"/>
        </w:rPr>
        <w:t>En su oportunidad archívese éste expediente como asunto totalmente concluido y dese de baja en el Libro de Registros que se lleva con ese fin</w:t>
      </w:r>
      <w:proofErr w:type="gramStart"/>
      <w:r w:rsidRPr="0028032B">
        <w:rPr>
          <w:rFonts w:ascii="Calibri" w:hAnsi="Calibri"/>
          <w:sz w:val="26"/>
        </w:rPr>
        <w:t>. . . . . . . .</w:t>
      </w:r>
      <w:proofErr w:type="gramEnd"/>
      <w:r w:rsidRPr="0028032B">
        <w:rPr>
          <w:rFonts w:ascii="Calibri" w:hAnsi="Calibri"/>
          <w:sz w:val="26"/>
        </w:rPr>
        <w:t xml:space="preserve"> </w:t>
      </w:r>
    </w:p>
    <w:p w:rsidR="00735388" w:rsidRPr="0028032B" w:rsidRDefault="00735388" w:rsidP="00735388">
      <w:pPr>
        <w:pStyle w:val="Sangradetextonormal"/>
        <w:ind w:left="0"/>
        <w:jc w:val="both"/>
        <w:rPr>
          <w:rFonts w:ascii="Calibri" w:hAnsi="Calibri"/>
          <w:sz w:val="16"/>
          <w:szCs w:val="16"/>
        </w:rPr>
      </w:pPr>
    </w:p>
    <w:p w:rsidR="00735388" w:rsidRPr="0028032B" w:rsidRDefault="00735388" w:rsidP="00735388">
      <w:pPr>
        <w:pStyle w:val="Sangradetextonormal"/>
        <w:ind w:left="0" w:firstLine="708"/>
        <w:jc w:val="both"/>
        <w:rPr>
          <w:rFonts w:ascii="Calibri" w:eastAsia="BatangChe" w:hAnsi="Calibri" w:cs="Arial"/>
          <w:sz w:val="26"/>
        </w:rPr>
      </w:pPr>
      <w:r w:rsidRPr="0028032B">
        <w:rPr>
          <w:rFonts w:ascii="Calibri" w:hAnsi="Calibri" w:cs="Arial"/>
          <w:sz w:val="26"/>
        </w:rPr>
        <w:t xml:space="preserve">Así lo resolvió y firma el </w:t>
      </w:r>
      <w:r w:rsidRPr="0028032B">
        <w:rPr>
          <w:rFonts w:ascii="Calibri" w:eastAsia="BatangChe" w:hAnsi="Calibri" w:cs="Arial"/>
          <w:b/>
          <w:bCs/>
          <w:sz w:val="26"/>
        </w:rPr>
        <w:t>Licenciado Ernesto Alejandro Mora Álvarez,</w:t>
      </w:r>
      <w:r w:rsidRPr="0028032B">
        <w:rPr>
          <w:rFonts w:ascii="Calibri" w:eastAsia="BatangChe" w:hAnsi="Calibri" w:cs="Arial"/>
          <w:sz w:val="26"/>
        </w:rPr>
        <w:t xml:space="preserve"> Juez Segundo Administrativo Municipal, quien actúa asistido en forma legal con Secretaria de Estudio y Cuenta, </w:t>
      </w:r>
      <w:r w:rsidRPr="0028032B">
        <w:rPr>
          <w:rFonts w:ascii="Calibri" w:hAnsi="Calibri"/>
          <w:b/>
          <w:sz w:val="26"/>
        </w:rPr>
        <w:t>Licenciada</w:t>
      </w:r>
      <w:r w:rsidRPr="0028032B">
        <w:rPr>
          <w:rFonts w:ascii="Calibri" w:hAnsi="Calibri"/>
          <w:sz w:val="26"/>
        </w:rPr>
        <w:t xml:space="preserve"> </w:t>
      </w:r>
      <w:r w:rsidRPr="0028032B">
        <w:rPr>
          <w:rFonts w:ascii="Calibri" w:hAnsi="Calibri" w:cs="Calibri"/>
          <w:b/>
          <w:sz w:val="26"/>
          <w:szCs w:val="26"/>
        </w:rPr>
        <w:t>Celina Padilla Hernández</w:t>
      </w:r>
      <w:r w:rsidRPr="0028032B">
        <w:rPr>
          <w:rFonts w:ascii="Calibri" w:hAnsi="Calibri" w:cs="Calibri"/>
          <w:sz w:val="26"/>
          <w:szCs w:val="26"/>
        </w:rPr>
        <w:t xml:space="preserve">, quien fue designada mediante oficio número </w:t>
      </w:r>
      <w:r w:rsidRPr="0028032B">
        <w:rPr>
          <w:rFonts w:ascii="Arial" w:hAnsi="Arial" w:cs="Arial"/>
          <w:b/>
        </w:rPr>
        <w:t>J.S.A.M./131/2019</w:t>
      </w:r>
      <w:r w:rsidRPr="0028032B">
        <w:rPr>
          <w:rFonts w:ascii="Calibri" w:hAnsi="Calibri" w:cs="Calibri"/>
          <w:sz w:val="26"/>
          <w:szCs w:val="26"/>
        </w:rPr>
        <w:t xml:space="preserve"> de fecha 19 diecinueve de septiembre del año en curso</w:t>
      </w:r>
      <w:r w:rsidRPr="0028032B">
        <w:rPr>
          <w:rFonts w:ascii="Calibri" w:eastAsia="BatangChe" w:hAnsi="Calibri" w:cs="Arial"/>
          <w:sz w:val="26"/>
        </w:rPr>
        <w:t xml:space="preserve">, quien da fe. . . . . . . . . . . . . . . . . . . . . . . . . . . . . . . . . . . </w:t>
      </w:r>
    </w:p>
    <w:p w:rsidR="00735388" w:rsidRPr="0028032B" w:rsidRDefault="00735388" w:rsidP="00735388"/>
    <w:p w:rsidR="00735388" w:rsidRPr="0028032B" w:rsidRDefault="00735388" w:rsidP="00735388"/>
    <w:p w:rsidR="00CF45C0" w:rsidRPr="0028032B" w:rsidRDefault="00CF45C0"/>
    <w:sectPr w:rsidR="00CF45C0" w:rsidRPr="0028032B" w:rsidSect="009F4CE7">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8C5" w:rsidRDefault="008468C5">
      <w:r>
        <w:separator/>
      </w:r>
    </w:p>
  </w:endnote>
  <w:endnote w:type="continuationSeparator" w:id="0">
    <w:p w:rsidR="008468C5" w:rsidRDefault="0084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8C5" w:rsidRDefault="008468C5">
      <w:r>
        <w:separator/>
      </w:r>
    </w:p>
  </w:footnote>
  <w:footnote w:type="continuationSeparator" w:id="0">
    <w:p w:rsidR="008468C5" w:rsidRDefault="00846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304D8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7FAB" w:rsidRDefault="008468C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304D8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8032B">
      <w:rPr>
        <w:rStyle w:val="Nmerodepgina"/>
        <w:noProof/>
      </w:rPr>
      <w:t>10</w:t>
    </w:r>
    <w:r>
      <w:rPr>
        <w:rStyle w:val="Nmerodepgina"/>
      </w:rPr>
      <w:fldChar w:fldCharType="end"/>
    </w:r>
  </w:p>
  <w:p w:rsidR="00077FAB" w:rsidRDefault="008468C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388"/>
    <w:rsid w:val="00022B73"/>
    <w:rsid w:val="000D15A0"/>
    <w:rsid w:val="000E79AC"/>
    <w:rsid w:val="000F5380"/>
    <w:rsid w:val="0014376D"/>
    <w:rsid w:val="00144FD3"/>
    <w:rsid w:val="001A1EE5"/>
    <w:rsid w:val="001A2E7D"/>
    <w:rsid w:val="001B1B4C"/>
    <w:rsid w:val="00206558"/>
    <w:rsid w:val="00231476"/>
    <w:rsid w:val="00235C01"/>
    <w:rsid w:val="002534C2"/>
    <w:rsid w:val="0028032B"/>
    <w:rsid w:val="002E0FF3"/>
    <w:rsid w:val="00304D82"/>
    <w:rsid w:val="003228DB"/>
    <w:rsid w:val="003339D8"/>
    <w:rsid w:val="0038498A"/>
    <w:rsid w:val="003D1666"/>
    <w:rsid w:val="003D4197"/>
    <w:rsid w:val="00415BEE"/>
    <w:rsid w:val="00416366"/>
    <w:rsid w:val="00427116"/>
    <w:rsid w:val="004431B7"/>
    <w:rsid w:val="00465503"/>
    <w:rsid w:val="00487B87"/>
    <w:rsid w:val="004C1B36"/>
    <w:rsid w:val="00511E3F"/>
    <w:rsid w:val="0051608A"/>
    <w:rsid w:val="005248CF"/>
    <w:rsid w:val="0056068B"/>
    <w:rsid w:val="00596988"/>
    <w:rsid w:val="006053FA"/>
    <w:rsid w:val="00607D95"/>
    <w:rsid w:val="00647704"/>
    <w:rsid w:val="006860F4"/>
    <w:rsid w:val="006A2FDE"/>
    <w:rsid w:val="006A74B5"/>
    <w:rsid w:val="006C01B2"/>
    <w:rsid w:val="006C361C"/>
    <w:rsid w:val="006D3025"/>
    <w:rsid w:val="006E57AE"/>
    <w:rsid w:val="006F1EC2"/>
    <w:rsid w:val="00702106"/>
    <w:rsid w:val="00717FB5"/>
    <w:rsid w:val="00720F4D"/>
    <w:rsid w:val="00726E98"/>
    <w:rsid w:val="00735388"/>
    <w:rsid w:val="00756775"/>
    <w:rsid w:val="00776B34"/>
    <w:rsid w:val="0078723B"/>
    <w:rsid w:val="007C4EC7"/>
    <w:rsid w:val="0081146D"/>
    <w:rsid w:val="00812A25"/>
    <w:rsid w:val="00834F4B"/>
    <w:rsid w:val="008468C5"/>
    <w:rsid w:val="00866BA3"/>
    <w:rsid w:val="0087669D"/>
    <w:rsid w:val="0092722A"/>
    <w:rsid w:val="0094467C"/>
    <w:rsid w:val="009806BE"/>
    <w:rsid w:val="009A5B6B"/>
    <w:rsid w:val="009D266A"/>
    <w:rsid w:val="00A055BF"/>
    <w:rsid w:val="00A1354C"/>
    <w:rsid w:val="00A51535"/>
    <w:rsid w:val="00A677CE"/>
    <w:rsid w:val="00A85FA8"/>
    <w:rsid w:val="00AA5190"/>
    <w:rsid w:val="00AB6720"/>
    <w:rsid w:val="00AD7314"/>
    <w:rsid w:val="00AE2726"/>
    <w:rsid w:val="00AF4644"/>
    <w:rsid w:val="00B044E5"/>
    <w:rsid w:val="00B141CE"/>
    <w:rsid w:val="00B87735"/>
    <w:rsid w:val="00B9351E"/>
    <w:rsid w:val="00BA1038"/>
    <w:rsid w:val="00C97B17"/>
    <w:rsid w:val="00CA72EC"/>
    <w:rsid w:val="00CE564C"/>
    <w:rsid w:val="00CF29AD"/>
    <w:rsid w:val="00CF45C0"/>
    <w:rsid w:val="00D173B9"/>
    <w:rsid w:val="00D42800"/>
    <w:rsid w:val="00DB1F18"/>
    <w:rsid w:val="00DD578D"/>
    <w:rsid w:val="00DF5073"/>
    <w:rsid w:val="00E31C3D"/>
    <w:rsid w:val="00E34BB3"/>
    <w:rsid w:val="00E5771E"/>
    <w:rsid w:val="00E62684"/>
    <w:rsid w:val="00EC26B0"/>
    <w:rsid w:val="00EC43D3"/>
    <w:rsid w:val="00ED1240"/>
    <w:rsid w:val="00EF1AF9"/>
    <w:rsid w:val="00EF7898"/>
    <w:rsid w:val="00F4589E"/>
    <w:rsid w:val="00F66799"/>
    <w:rsid w:val="00F96352"/>
    <w:rsid w:val="00FB6F3B"/>
    <w:rsid w:val="00FC4D9E"/>
    <w:rsid w:val="00FC58BC"/>
    <w:rsid w:val="00FF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D4D8F-21A7-4DD3-87E4-7B7CDCFD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38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735388"/>
    <w:pPr>
      <w:spacing w:before="100" w:beforeAutospacing="1" w:after="100" w:afterAutospacing="1"/>
    </w:pPr>
    <w:rPr>
      <w:lang w:val="es-MX"/>
    </w:rPr>
  </w:style>
  <w:style w:type="paragraph" w:styleId="Sangra3detindependiente">
    <w:name w:val="Body Text Indent 3"/>
    <w:basedOn w:val="Normal"/>
    <w:link w:val="Sangra3detindependienteCar"/>
    <w:semiHidden/>
    <w:rsid w:val="00735388"/>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735388"/>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735388"/>
  </w:style>
  <w:style w:type="paragraph" w:styleId="Encabezado">
    <w:name w:val="header"/>
    <w:basedOn w:val="Normal"/>
    <w:link w:val="EncabezadoCar"/>
    <w:uiPriority w:val="99"/>
    <w:rsid w:val="00735388"/>
    <w:pPr>
      <w:tabs>
        <w:tab w:val="center" w:pos="4419"/>
        <w:tab w:val="right" w:pos="8838"/>
      </w:tabs>
    </w:pPr>
    <w:rPr>
      <w:lang w:val="es-MX"/>
    </w:rPr>
  </w:style>
  <w:style w:type="character" w:customStyle="1" w:styleId="EncabezadoCar">
    <w:name w:val="Encabezado Car"/>
    <w:basedOn w:val="Fuentedeprrafopredeter"/>
    <w:link w:val="Encabezado"/>
    <w:uiPriority w:val="99"/>
    <w:rsid w:val="00735388"/>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735388"/>
    <w:pPr>
      <w:spacing w:after="120"/>
    </w:pPr>
  </w:style>
  <w:style w:type="character" w:customStyle="1" w:styleId="TextoindependienteCar">
    <w:name w:val="Texto independiente Car"/>
    <w:basedOn w:val="Fuentedeprrafopredeter"/>
    <w:link w:val="Textoindependiente"/>
    <w:uiPriority w:val="99"/>
    <w:rsid w:val="00735388"/>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35388"/>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35388"/>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735388"/>
    <w:pPr>
      <w:spacing w:after="120"/>
      <w:ind w:left="283"/>
    </w:pPr>
  </w:style>
  <w:style w:type="character" w:customStyle="1" w:styleId="SangradetextonormalCar">
    <w:name w:val="Sangría de texto normal Car"/>
    <w:basedOn w:val="Fuentedeprrafopredeter"/>
    <w:link w:val="Sangradetextonormal"/>
    <w:uiPriority w:val="99"/>
    <w:rsid w:val="00735388"/>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73538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35388"/>
    <w:rPr>
      <w:rFonts w:ascii="Times New Roman" w:eastAsia="Times New Roman" w:hAnsi="Times New Roman" w:cs="Times New Roman"/>
      <w:sz w:val="24"/>
      <w:szCs w:val="24"/>
      <w:lang w:val="es-ES" w:eastAsia="es-ES"/>
    </w:rPr>
  </w:style>
  <w:style w:type="paragraph" w:customStyle="1" w:styleId="Normal0">
    <w:name w:val="[Normal]"/>
    <w:rsid w:val="00735388"/>
    <w:pPr>
      <w:autoSpaceDE w:val="0"/>
      <w:autoSpaceDN w:val="0"/>
      <w:adjustRightInd w:val="0"/>
      <w:spacing w:after="0" w:line="240" w:lineRule="auto"/>
    </w:pPr>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F667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679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21542">
      <w:bodyDiv w:val="1"/>
      <w:marLeft w:val="0"/>
      <w:marRight w:val="0"/>
      <w:marTop w:val="0"/>
      <w:marBottom w:val="0"/>
      <w:divBdr>
        <w:top w:val="none" w:sz="0" w:space="0" w:color="auto"/>
        <w:left w:val="none" w:sz="0" w:space="0" w:color="auto"/>
        <w:bottom w:val="none" w:sz="0" w:space="0" w:color="auto"/>
        <w:right w:val="none" w:sz="0" w:space="0" w:color="auto"/>
      </w:divBdr>
    </w:div>
    <w:div w:id="428282040">
      <w:bodyDiv w:val="1"/>
      <w:marLeft w:val="0"/>
      <w:marRight w:val="0"/>
      <w:marTop w:val="0"/>
      <w:marBottom w:val="0"/>
      <w:divBdr>
        <w:top w:val="none" w:sz="0" w:space="0" w:color="auto"/>
        <w:left w:val="none" w:sz="0" w:space="0" w:color="auto"/>
        <w:bottom w:val="none" w:sz="0" w:space="0" w:color="auto"/>
        <w:right w:val="none" w:sz="0" w:space="0" w:color="auto"/>
      </w:divBdr>
    </w:div>
    <w:div w:id="533156937">
      <w:bodyDiv w:val="1"/>
      <w:marLeft w:val="0"/>
      <w:marRight w:val="0"/>
      <w:marTop w:val="0"/>
      <w:marBottom w:val="0"/>
      <w:divBdr>
        <w:top w:val="none" w:sz="0" w:space="0" w:color="auto"/>
        <w:left w:val="none" w:sz="0" w:space="0" w:color="auto"/>
        <w:bottom w:val="none" w:sz="0" w:space="0" w:color="auto"/>
        <w:right w:val="none" w:sz="0" w:space="0" w:color="auto"/>
      </w:divBdr>
    </w:div>
    <w:div w:id="769472569">
      <w:bodyDiv w:val="1"/>
      <w:marLeft w:val="0"/>
      <w:marRight w:val="0"/>
      <w:marTop w:val="0"/>
      <w:marBottom w:val="0"/>
      <w:divBdr>
        <w:top w:val="none" w:sz="0" w:space="0" w:color="auto"/>
        <w:left w:val="none" w:sz="0" w:space="0" w:color="auto"/>
        <w:bottom w:val="none" w:sz="0" w:space="0" w:color="auto"/>
        <w:right w:val="none" w:sz="0" w:space="0" w:color="auto"/>
      </w:divBdr>
    </w:div>
    <w:div w:id="790783622">
      <w:bodyDiv w:val="1"/>
      <w:marLeft w:val="0"/>
      <w:marRight w:val="0"/>
      <w:marTop w:val="0"/>
      <w:marBottom w:val="0"/>
      <w:divBdr>
        <w:top w:val="none" w:sz="0" w:space="0" w:color="auto"/>
        <w:left w:val="none" w:sz="0" w:space="0" w:color="auto"/>
        <w:bottom w:val="none" w:sz="0" w:space="0" w:color="auto"/>
        <w:right w:val="none" w:sz="0" w:space="0" w:color="auto"/>
      </w:divBdr>
    </w:div>
    <w:div w:id="100520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4919</Words>
  <Characters>27058</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2019-12-02T18:29:00Z</cp:lastPrinted>
  <dcterms:created xsi:type="dcterms:W3CDTF">2020-01-29T20:44:00Z</dcterms:created>
  <dcterms:modified xsi:type="dcterms:W3CDTF">2020-02-27T18:19:00Z</dcterms:modified>
</cp:coreProperties>
</file>