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9E420" w14:textId="77777777" w:rsidR="007C394E" w:rsidRPr="006C406C" w:rsidRDefault="007C394E" w:rsidP="00D36F9A">
      <w:pPr>
        <w:pStyle w:val="Ttulo1"/>
        <w:ind w:firstLine="680"/>
        <w:contextualSpacing/>
        <w:jc w:val="both"/>
        <w:rPr>
          <w:rFonts w:ascii="Calibri" w:hAnsi="Calibri"/>
          <w:b w:val="0"/>
          <w:bCs w:val="0"/>
          <w:i w:val="0"/>
          <w:iCs w:val="0"/>
          <w:sz w:val="26"/>
          <w:szCs w:val="26"/>
        </w:rPr>
      </w:pPr>
      <w:bookmarkStart w:id="0" w:name="_GoBack"/>
      <w:bookmarkEnd w:id="0"/>
      <w:r w:rsidRPr="006C406C">
        <w:rPr>
          <w:rFonts w:ascii="Calibri" w:hAnsi="Calibri"/>
          <w:i w:val="0"/>
          <w:sz w:val="26"/>
          <w:szCs w:val="26"/>
        </w:rPr>
        <w:t xml:space="preserve">León, Guanajuato, a </w:t>
      </w:r>
      <w:r w:rsidR="00A71051" w:rsidRPr="006C406C">
        <w:rPr>
          <w:rFonts w:ascii="Calibri" w:hAnsi="Calibri"/>
          <w:i w:val="0"/>
          <w:sz w:val="26"/>
          <w:szCs w:val="26"/>
        </w:rPr>
        <w:t>1</w:t>
      </w:r>
      <w:r w:rsidR="00A673D7" w:rsidRPr="006C406C">
        <w:rPr>
          <w:rFonts w:ascii="Calibri" w:hAnsi="Calibri"/>
          <w:i w:val="0"/>
          <w:sz w:val="26"/>
          <w:szCs w:val="26"/>
        </w:rPr>
        <w:t>4</w:t>
      </w:r>
      <w:r w:rsidR="00C56B59" w:rsidRPr="006C406C">
        <w:rPr>
          <w:rFonts w:ascii="Calibri" w:hAnsi="Calibri"/>
          <w:i w:val="0"/>
          <w:sz w:val="26"/>
          <w:szCs w:val="26"/>
        </w:rPr>
        <w:t xml:space="preserve"> </w:t>
      </w:r>
      <w:r w:rsidR="00A673D7" w:rsidRPr="006C406C">
        <w:rPr>
          <w:rFonts w:ascii="Calibri" w:hAnsi="Calibri"/>
          <w:i w:val="0"/>
          <w:sz w:val="26"/>
          <w:szCs w:val="26"/>
        </w:rPr>
        <w:t>catorce</w:t>
      </w:r>
      <w:r w:rsidRPr="006C406C">
        <w:rPr>
          <w:rFonts w:ascii="Calibri" w:hAnsi="Calibri"/>
          <w:i w:val="0"/>
          <w:sz w:val="26"/>
          <w:szCs w:val="26"/>
        </w:rPr>
        <w:t xml:space="preserve"> de </w:t>
      </w:r>
      <w:r w:rsidR="00975F2D" w:rsidRPr="006C406C">
        <w:rPr>
          <w:rFonts w:ascii="Calibri" w:hAnsi="Calibri"/>
          <w:i w:val="0"/>
          <w:sz w:val="26"/>
          <w:szCs w:val="26"/>
        </w:rPr>
        <w:t>noviembre</w:t>
      </w:r>
      <w:r w:rsidRPr="006C406C">
        <w:rPr>
          <w:rFonts w:ascii="Calibri" w:hAnsi="Calibri"/>
          <w:i w:val="0"/>
          <w:sz w:val="26"/>
          <w:szCs w:val="26"/>
        </w:rPr>
        <w:t xml:space="preserve"> del año 2019 dos mil diecinueve</w:t>
      </w:r>
      <w:r w:rsidRPr="006C406C">
        <w:rPr>
          <w:rFonts w:ascii="Calibri" w:hAnsi="Calibri"/>
          <w:b w:val="0"/>
          <w:bCs w:val="0"/>
          <w:i w:val="0"/>
          <w:iCs w:val="0"/>
          <w:sz w:val="26"/>
          <w:szCs w:val="26"/>
        </w:rPr>
        <w:t xml:space="preserve">. </w:t>
      </w:r>
      <w:r w:rsidR="00A71051" w:rsidRPr="006C406C">
        <w:rPr>
          <w:rFonts w:ascii="Calibri" w:hAnsi="Calibri"/>
          <w:b w:val="0"/>
          <w:bCs w:val="0"/>
          <w:i w:val="0"/>
          <w:iCs w:val="0"/>
          <w:sz w:val="26"/>
          <w:szCs w:val="26"/>
        </w:rPr>
        <w:t xml:space="preserve">. . . . . . . . . . . . . . . . . . . . . . . . . . . . . . . . . . . . . . . . . . . . . . . . . . . . . . . . . . . </w:t>
      </w:r>
    </w:p>
    <w:p w14:paraId="6DA14576" w14:textId="77777777" w:rsidR="00977C1B" w:rsidRPr="006C406C" w:rsidRDefault="00977C1B" w:rsidP="00D36F9A">
      <w:pPr>
        <w:pStyle w:val="NormalWeb"/>
        <w:spacing w:before="0" w:beforeAutospacing="0" w:after="0" w:afterAutospacing="0"/>
        <w:ind w:firstLine="680"/>
        <w:contextualSpacing/>
        <w:jc w:val="both"/>
        <w:rPr>
          <w:rFonts w:ascii="Calibri" w:hAnsi="Calibri"/>
          <w:b/>
          <w:bCs/>
          <w:i/>
          <w:iCs/>
          <w:sz w:val="26"/>
          <w:szCs w:val="26"/>
        </w:rPr>
      </w:pPr>
    </w:p>
    <w:p w14:paraId="5EF2B5A7" w14:textId="799349C7" w:rsidR="007C394E" w:rsidRPr="006C406C" w:rsidRDefault="007C394E" w:rsidP="00D36F9A">
      <w:pPr>
        <w:pStyle w:val="NormalWeb"/>
        <w:spacing w:before="0" w:beforeAutospacing="0" w:after="0" w:afterAutospacing="0"/>
        <w:ind w:firstLine="680"/>
        <w:contextualSpacing/>
        <w:jc w:val="both"/>
        <w:rPr>
          <w:rFonts w:ascii="Calibri" w:hAnsi="Calibri"/>
          <w:sz w:val="26"/>
          <w:szCs w:val="26"/>
        </w:rPr>
      </w:pPr>
      <w:r w:rsidRPr="006C406C">
        <w:rPr>
          <w:rFonts w:ascii="Calibri" w:hAnsi="Calibri"/>
          <w:b/>
          <w:bCs/>
          <w:i/>
          <w:iCs/>
          <w:sz w:val="26"/>
          <w:szCs w:val="26"/>
        </w:rPr>
        <w:t xml:space="preserve">V I S T O S </w:t>
      </w:r>
      <w:r w:rsidRPr="006C406C">
        <w:rPr>
          <w:rFonts w:ascii="Calibri" w:hAnsi="Calibri"/>
          <w:bCs/>
          <w:sz w:val="26"/>
          <w:szCs w:val="26"/>
        </w:rPr>
        <w:t xml:space="preserve">para dictar sentencia definitiva, </w:t>
      </w:r>
      <w:r w:rsidRPr="006C406C">
        <w:rPr>
          <w:rFonts w:ascii="Calibri" w:hAnsi="Calibri"/>
          <w:iCs/>
          <w:sz w:val="26"/>
          <w:szCs w:val="26"/>
        </w:rPr>
        <w:t xml:space="preserve">los autos del proceso administrativo identificado con el </w:t>
      </w:r>
      <w:r w:rsidRPr="006C406C">
        <w:rPr>
          <w:rFonts w:ascii="Calibri" w:hAnsi="Calibri"/>
          <w:sz w:val="26"/>
          <w:szCs w:val="26"/>
        </w:rPr>
        <w:t xml:space="preserve">número </w:t>
      </w:r>
      <w:r w:rsidRPr="006C406C">
        <w:rPr>
          <w:rFonts w:ascii="Calibri" w:hAnsi="Calibri"/>
          <w:b/>
          <w:sz w:val="26"/>
          <w:szCs w:val="26"/>
        </w:rPr>
        <w:t>0</w:t>
      </w:r>
      <w:r w:rsidR="00A673D7" w:rsidRPr="006C406C">
        <w:rPr>
          <w:rFonts w:ascii="Calibri" w:hAnsi="Calibri"/>
          <w:b/>
          <w:sz w:val="26"/>
          <w:szCs w:val="26"/>
        </w:rPr>
        <w:t>55</w:t>
      </w:r>
      <w:r w:rsidR="00A71051" w:rsidRPr="006C406C">
        <w:rPr>
          <w:rFonts w:ascii="Calibri" w:hAnsi="Calibri"/>
          <w:b/>
          <w:sz w:val="26"/>
          <w:szCs w:val="26"/>
        </w:rPr>
        <w:t>8</w:t>
      </w:r>
      <w:r w:rsidRPr="006C406C">
        <w:rPr>
          <w:rFonts w:ascii="Calibri" w:hAnsi="Calibri"/>
          <w:b/>
          <w:bCs/>
          <w:iCs/>
          <w:sz w:val="26"/>
          <w:szCs w:val="26"/>
        </w:rPr>
        <w:t>/</w:t>
      </w:r>
      <w:r w:rsidRPr="006C406C">
        <w:rPr>
          <w:rFonts w:ascii="Calibri" w:hAnsi="Calibri"/>
          <w:b/>
          <w:iCs/>
          <w:sz w:val="26"/>
          <w:szCs w:val="26"/>
        </w:rPr>
        <w:t>2doJAM/201</w:t>
      </w:r>
      <w:r w:rsidR="00A71051" w:rsidRPr="006C406C">
        <w:rPr>
          <w:rFonts w:ascii="Calibri" w:hAnsi="Calibri"/>
          <w:b/>
          <w:iCs/>
          <w:sz w:val="26"/>
          <w:szCs w:val="26"/>
        </w:rPr>
        <w:t>7</w:t>
      </w:r>
      <w:r w:rsidRPr="006C406C">
        <w:rPr>
          <w:rFonts w:ascii="Calibri" w:hAnsi="Calibri"/>
          <w:b/>
          <w:iCs/>
          <w:sz w:val="26"/>
          <w:szCs w:val="26"/>
        </w:rPr>
        <w:t>-JN</w:t>
      </w:r>
      <w:r w:rsidRPr="006C406C">
        <w:rPr>
          <w:rFonts w:ascii="Calibri" w:hAnsi="Calibri"/>
          <w:b/>
          <w:i/>
          <w:iCs/>
          <w:sz w:val="26"/>
          <w:szCs w:val="26"/>
        </w:rPr>
        <w:t>,</w:t>
      </w:r>
      <w:r w:rsidRPr="006C406C">
        <w:rPr>
          <w:rFonts w:ascii="Calibri" w:hAnsi="Calibri"/>
          <w:sz w:val="26"/>
          <w:szCs w:val="26"/>
        </w:rPr>
        <w:t xml:space="preserve"> promovido por el ciudadano </w:t>
      </w:r>
      <w:r w:rsidR="006C406C" w:rsidRPr="006C406C">
        <w:rPr>
          <w:rFonts w:ascii="Calibri" w:hAnsi="Calibri"/>
          <w:sz w:val="26"/>
          <w:szCs w:val="26"/>
        </w:rPr>
        <w:t>(…)</w:t>
      </w:r>
      <w:r w:rsidRPr="006C406C">
        <w:rPr>
          <w:rFonts w:ascii="Calibri" w:hAnsi="Calibri"/>
          <w:bCs/>
          <w:sz w:val="26"/>
          <w:szCs w:val="26"/>
        </w:rPr>
        <w:t>;</w:t>
      </w:r>
      <w:r w:rsidRPr="006C406C">
        <w:rPr>
          <w:rFonts w:ascii="Calibri" w:hAnsi="Calibri"/>
          <w:sz w:val="26"/>
          <w:szCs w:val="26"/>
        </w:rPr>
        <w:t xml:space="preserve"> y,. . . . . . . . . . . . . . . . . . . . . . . . . </w:t>
      </w:r>
      <w:r w:rsidR="00833351" w:rsidRPr="006C406C">
        <w:rPr>
          <w:rFonts w:ascii="Calibri" w:hAnsi="Calibri"/>
          <w:sz w:val="26"/>
          <w:szCs w:val="26"/>
        </w:rPr>
        <w:t xml:space="preserve">. . . . . . . . </w:t>
      </w:r>
    </w:p>
    <w:p w14:paraId="202FC1BA" w14:textId="77777777" w:rsidR="00082354" w:rsidRPr="006C406C" w:rsidRDefault="00082354" w:rsidP="00D36F9A">
      <w:pPr>
        <w:pStyle w:val="NormalWeb"/>
        <w:spacing w:before="0" w:beforeAutospacing="0" w:after="0" w:afterAutospacing="0"/>
        <w:ind w:firstLine="680"/>
        <w:contextualSpacing/>
        <w:jc w:val="center"/>
        <w:rPr>
          <w:rFonts w:ascii="Calibri" w:hAnsi="Calibri"/>
          <w:b/>
          <w:bCs/>
          <w:i/>
          <w:iCs/>
          <w:sz w:val="26"/>
          <w:szCs w:val="26"/>
        </w:rPr>
      </w:pPr>
    </w:p>
    <w:p w14:paraId="6327D249" w14:textId="77777777" w:rsidR="007C394E" w:rsidRPr="006C406C" w:rsidRDefault="007C394E" w:rsidP="00D36F9A">
      <w:pPr>
        <w:pStyle w:val="NormalWeb"/>
        <w:spacing w:before="0" w:beforeAutospacing="0" w:after="0" w:afterAutospacing="0"/>
        <w:ind w:firstLine="680"/>
        <w:contextualSpacing/>
        <w:jc w:val="center"/>
        <w:rPr>
          <w:rFonts w:ascii="Calibri" w:hAnsi="Calibri"/>
          <w:b/>
          <w:bCs/>
          <w:i/>
          <w:iCs/>
          <w:sz w:val="26"/>
          <w:szCs w:val="26"/>
        </w:rPr>
      </w:pPr>
      <w:r w:rsidRPr="006C406C">
        <w:rPr>
          <w:rFonts w:ascii="Calibri" w:hAnsi="Calibri"/>
          <w:b/>
          <w:bCs/>
          <w:i/>
          <w:iCs/>
          <w:sz w:val="26"/>
          <w:szCs w:val="26"/>
        </w:rPr>
        <w:t xml:space="preserve">R E S U L T A N D </w:t>
      </w:r>
      <w:proofErr w:type="gramStart"/>
      <w:r w:rsidRPr="006C406C">
        <w:rPr>
          <w:rFonts w:ascii="Calibri" w:hAnsi="Calibri"/>
          <w:b/>
          <w:bCs/>
          <w:i/>
          <w:iCs/>
          <w:sz w:val="26"/>
          <w:szCs w:val="26"/>
        </w:rPr>
        <w:t>O :</w:t>
      </w:r>
      <w:proofErr w:type="gramEnd"/>
    </w:p>
    <w:p w14:paraId="09BB32EF" w14:textId="77777777" w:rsidR="00413FED" w:rsidRPr="006C406C" w:rsidRDefault="00413FED" w:rsidP="00D36F9A">
      <w:pPr>
        <w:pStyle w:val="NormalWeb"/>
        <w:spacing w:before="0" w:beforeAutospacing="0" w:after="0" w:afterAutospacing="0"/>
        <w:ind w:firstLine="680"/>
        <w:contextualSpacing/>
        <w:jc w:val="center"/>
        <w:rPr>
          <w:rFonts w:ascii="Calibri" w:hAnsi="Calibri"/>
          <w:b/>
          <w:bCs/>
          <w:i/>
          <w:iCs/>
          <w:sz w:val="26"/>
          <w:szCs w:val="26"/>
        </w:rPr>
      </w:pPr>
    </w:p>
    <w:p w14:paraId="6D9DAA54" w14:textId="1A1D865E" w:rsidR="007C394E" w:rsidRPr="006C406C" w:rsidRDefault="007C394E" w:rsidP="00D36F9A">
      <w:pPr>
        <w:ind w:firstLine="680"/>
        <w:contextualSpacing/>
        <w:jc w:val="both"/>
        <w:rPr>
          <w:rFonts w:ascii="Calibri" w:hAnsi="Calibri"/>
          <w:sz w:val="26"/>
          <w:szCs w:val="26"/>
        </w:rPr>
      </w:pPr>
      <w:r w:rsidRPr="006C406C">
        <w:rPr>
          <w:rFonts w:ascii="Calibri" w:hAnsi="Calibri" w:cs="Arial"/>
          <w:b/>
          <w:bCs/>
          <w:i/>
          <w:iCs/>
          <w:sz w:val="26"/>
          <w:szCs w:val="26"/>
        </w:rPr>
        <w:t xml:space="preserve">PRIMERO.- </w:t>
      </w:r>
      <w:r w:rsidRPr="006C406C">
        <w:rPr>
          <w:rFonts w:ascii="Calibri" w:hAnsi="Calibri"/>
          <w:sz w:val="26"/>
          <w:szCs w:val="26"/>
        </w:rPr>
        <w:t xml:space="preserve">Mediante escrito de demanda administrativa, presentado en fecha </w:t>
      </w:r>
      <w:r w:rsidR="001B0768" w:rsidRPr="006C406C">
        <w:rPr>
          <w:rFonts w:ascii="Calibri" w:hAnsi="Calibri"/>
          <w:b/>
          <w:bCs/>
          <w:sz w:val="26"/>
          <w:szCs w:val="26"/>
        </w:rPr>
        <w:t>12</w:t>
      </w:r>
      <w:r w:rsidRPr="006C406C">
        <w:rPr>
          <w:rFonts w:ascii="Calibri" w:hAnsi="Calibri"/>
          <w:sz w:val="26"/>
          <w:szCs w:val="26"/>
        </w:rPr>
        <w:t xml:space="preserve"> </w:t>
      </w:r>
      <w:r w:rsidR="001B0768" w:rsidRPr="006C406C">
        <w:rPr>
          <w:rFonts w:ascii="Calibri" w:hAnsi="Calibri"/>
          <w:sz w:val="26"/>
          <w:szCs w:val="26"/>
        </w:rPr>
        <w:t>doce</w:t>
      </w:r>
      <w:r w:rsidRPr="006C406C">
        <w:rPr>
          <w:rFonts w:ascii="Calibri" w:hAnsi="Calibri"/>
          <w:sz w:val="26"/>
          <w:szCs w:val="26"/>
        </w:rPr>
        <w:t xml:space="preserve"> de </w:t>
      </w:r>
      <w:r w:rsidR="00A71051" w:rsidRPr="006C406C">
        <w:rPr>
          <w:rFonts w:ascii="Calibri" w:hAnsi="Calibri"/>
          <w:b/>
          <w:bCs/>
          <w:sz w:val="26"/>
          <w:szCs w:val="26"/>
        </w:rPr>
        <w:t>ma</w:t>
      </w:r>
      <w:r w:rsidR="001B0768" w:rsidRPr="006C406C">
        <w:rPr>
          <w:rFonts w:ascii="Calibri" w:hAnsi="Calibri"/>
          <w:b/>
          <w:bCs/>
          <w:sz w:val="26"/>
          <w:szCs w:val="26"/>
        </w:rPr>
        <w:t>y</w:t>
      </w:r>
      <w:r w:rsidR="00A71051" w:rsidRPr="006C406C">
        <w:rPr>
          <w:rFonts w:ascii="Calibri" w:hAnsi="Calibri"/>
          <w:b/>
          <w:bCs/>
          <w:sz w:val="26"/>
          <w:szCs w:val="26"/>
        </w:rPr>
        <w:t>o</w:t>
      </w:r>
      <w:r w:rsidRPr="006C406C">
        <w:rPr>
          <w:rFonts w:ascii="Calibri" w:hAnsi="Calibri"/>
          <w:sz w:val="26"/>
          <w:szCs w:val="26"/>
        </w:rPr>
        <w:t xml:space="preserve"> del año </w:t>
      </w:r>
      <w:r w:rsidRPr="006C406C">
        <w:rPr>
          <w:rFonts w:ascii="Calibri" w:hAnsi="Calibri"/>
          <w:b/>
          <w:bCs/>
          <w:sz w:val="26"/>
          <w:szCs w:val="26"/>
        </w:rPr>
        <w:t>201</w:t>
      </w:r>
      <w:r w:rsidR="00252F7C" w:rsidRPr="006C406C">
        <w:rPr>
          <w:rFonts w:ascii="Calibri" w:hAnsi="Calibri"/>
          <w:b/>
          <w:bCs/>
          <w:sz w:val="26"/>
          <w:szCs w:val="26"/>
        </w:rPr>
        <w:t>7</w:t>
      </w:r>
      <w:r w:rsidRPr="006C406C">
        <w:rPr>
          <w:rFonts w:ascii="Calibri" w:hAnsi="Calibri"/>
          <w:b/>
          <w:bCs/>
          <w:sz w:val="26"/>
          <w:szCs w:val="26"/>
        </w:rPr>
        <w:t xml:space="preserve"> </w:t>
      </w:r>
      <w:r w:rsidRPr="006C406C">
        <w:rPr>
          <w:rFonts w:ascii="Calibri" w:hAnsi="Calibri"/>
          <w:sz w:val="26"/>
          <w:szCs w:val="26"/>
        </w:rPr>
        <w:t>dos mil dieci</w:t>
      </w:r>
      <w:r w:rsidR="00252F7C" w:rsidRPr="006C406C">
        <w:rPr>
          <w:rFonts w:ascii="Calibri" w:hAnsi="Calibri"/>
          <w:sz w:val="26"/>
          <w:szCs w:val="26"/>
        </w:rPr>
        <w:t>siete</w:t>
      </w:r>
      <w:r w:rsidRPr="006C406C">
        <w:rPr>
          <w:rFonts w:ascii="Calibri" w:hAnsi="Calibri"/>
          <w:sz w:val="26"/>
          <w:szCs w:val="26"/>
        </w:rPr>
        <w:t>, ante la Oficialía Común de Partes de los Juzgados Administrativos de este Municipio, el ciudadano</w:t>
      </w:r>
      <w:r w:rsidR="006C406C" w:rsidRPr="006C406C">
        <w:rPr>
          <w:rFonts w:ascii="Calibri" w:hAnsi="Calibri"/>
          <w:sz w:val="26"/>
          <w:szCs w:val="26"/>
        </w:rPr>
        <w:t xml:space="preserve"> </w:t>
      </w:r>
      <w:r w:rsidR="006C406C" w:rsidRPr="006C406C">
        <w:rPr>
          <w:rFonts w:ascii="Calibri" w:hAnsi="Calibri"/>
          <w:sz w:val="26"/>
          <w:szCs w:val="26"/>
        </w:rPr>
        <w:t>(…)</w:t>
      </w:r>
      <w:r w:rsidRPr="006C406C">
        <w:rPr>
          <w:rFonts w:ascii="Calibri" w:hAnsi="Calibri"/>
          <w:sz w:val="26"/>
          <w:szCs w:val="26"/>
        </w:rPr>
        <w:t xml:space="preserve"> por su propio derecho, promovió proceso administrativo en el que señaló como</w:t>
      </w:r>
      <w:proofErr w:type="gramStart"/>
      <w:r w:rsidRPr="006C406C">
        <w:rPr>
          <w:rFonts w:ascii="Calibri" w:hAnsi="Calibri"/>
          <w:sz w:val="26"/>
          <w:szCs w:val="26"/>
        </w:rPr>
        <w:t xml:space="preserve">. </w:t>
      </w:r>
      <w:r w:rsidR="00447D9E" w:rsidRPr="006C406C">
        <w:rPr>
          <w:rFonts w:ascii="Calibri" w:hAnsi="Calibri"/>
          <w:sz w:val="26"/>
          <w:szCs w:val="26"/>
        </w:rPr>
        <w:t>. . . . . . .</w:t>
      </w:r>
      <w:proofErr w:type="gramEnd"/>
      <w:r w:rsidR="00447D9E" w:rsidRPr="006C406C">
        <w:rPr>
          <w:rFonts w:ascii="Calibri" w:hAnsi="Calibri"/>
          <w:sz w:val="26"/>
          <w:szCs w:val="26"/>
        </w:rPr>
        <w:t xml:space="preserve"> </w:t>
      </w:r>
    </w:p>
    <w:p w14:paraId="549C387F" w14:textId="77777777" w:rsidR="007C394E" w:rsidRPr="006C406C" w:rsidRDefault="007C394E" w:rsidP="00D36F9A">
      <w:pPr>
        <w:ind w:firstLine="680"/>
        <w:contextualSpacing/>
        <w:jc w:val="both"/>
        <w:rPr>
          <w:rFonts w:ascii="Calibri" w:hAnsi="Calibri"/>
          <w:sz w:val="26"/>
          <w:szCs w:val="26"/>
        </w:rPr>
      </w:pPr>
    </w:p>
    <w:p w14:paraId="08305434" w14:textId="67CD18F1" w:rsidR="007C394E" w:rsidRPr="006C406C" w:rsidRDefault="007C394E" w:rsidP="00D36F9A">
      <w:pPr>
        <w:ind w:firstLine="680"/>
        <w:contextualSpacing/>
        <w:jc w:val="both"/>
        <w:rPr>
          <w:rFonts w:ascii="Calibri" w:hAnsi="Calibri"/>
          <w:sz w:val="26"/>
          <w:szCs w:val="26"/>
        </w:rPr>
      </w:pPr>
      <w:r w:rsidRPr="006C406C">
        <w:rPr>
          <w:rFonts w:ascii="Calibri" w:hAnsi="Calibri"/>
          <w:b/>
          <w:bCs/>
          <w:sz w:val="26"/>
          <w:szCs w:val="26"/>
        </w:rPr>
        <w:t xml:space="preserve">a).- Acto impugnado: </w:t>
      </w:r>
      <w:r w:rsidRPr="006C406C">
        <w:rPr>
          <w:rFonts w:ascii="Calibri" w:hAnsi="Calibri"/>
          <w:sz w:val="26"/>
          <w:szCs w:val="26"/>
        </w:rPr>
        <w:t>La</w:t>
      </w:r>
      <w:r w:rsidR="007A78CE" w:rsidRPr="006C406C">
        <w:rPr>
          <w:rFonts w:ascii="Calibri" w:hAnsi="Calibri"/>
          <w:sz w:val="26"/>
          <w:szCs w:val="26"/>
        </w:rPr>
        <w:t>s sancio</w:t>
      </w:r>
      <w:r w:rsidRPr="006C406C">
        <w:rPr>
          <w:rFonts w:ascii="Calibri" w:hAnsi="Calibri"/>
          <w:sz w:val="26"/>
          <w:szCs w:val="26"/>
        </w:rPr>
        <w:t>n</w:t>
      </w:r>
      <w:r w:rsidR="007A78CE" w:rsidRPr="006C406C">
        <w:rPr>
          <w:rFonts w:ascii="Calibri" w:hAnsi="Calibri"/>
          <w:sz w:val="26"/>
          <w:szCs w:val="26"/>
        </w:rPr>
        <w:t>es</w:t>
      </w:r>
      <w:r w:rsidRPr="006C406C">
        <w:rPr>
          <w:rFonts w:ascii="Calibri" w:hAnsi="Calibri"/>
          <w:sz w:val="26"/>
          <w:szCs w:val="26"/>
        </w:rPr>
        <w:t xml:space="preserve"> </w:t>
      </w:r>
      <w:r w:rsidR="00BB17F9" w:rsidRPr="006C406C">
        <w:rPr>
          <w:rFonts w:ascii="Calibri" w:hAnsi="Calibri"/>
          <w:sz w:val="26"/>
          <w:szCs w:val="26"/>
        </w:rPr>
        <w:t>administrativa</w:t>
      </w:r>
      <w:r w:rsidR="007A78CE" w:rsidRPr="006C406C">
        <w:rPr>
          <w:rFonts w:ascii="Calibri" w:hAnsi="Calibri"/>
          <w:sz w:val="26"/>
          <w:szCs w:val="26"/>
        </w:rPr>
        <w:t>s</w:t>
      </w:r>
      <w:r w:rsidR="00BB17F9" w:rsidRPr="006C406C">
        <w:rPr>
          <w:rFonts w:ascii="Calibri" w:hAnsi="Calibri"/>
          <w:sz w:val="26"/>
          <w:szCs w:val="26"/>
        </w:rPr>
        <w:t xml:space="preserve"> impuesta</w:t>
      </w:r>
      <w:r w:rsidR="007A78CE" w:rsidRPr="006C406C">
        <w:rPr>
          <w:rFonts w:ascii="Calibri" w:hAnsi="Calibri"/>
          <w:sz w:val="26"/>
          <w:szCs w:val="26"/>
        </w:rPr>
        <w:t>s</w:t>
      </w:r>
      <w:r w:rsidRPr="006C406C">
        <w:rPr>
          <w:rFonts w:ascii="Calibri" w:hAnsi="Calibri"/>
          <w:sz w:val="26"/>
          <w:szCs w:val="26"/>
        </w:rPr>
        <w:t>, contenida</w:t>
      </w:r>
      <w:r w:rsidR="007A78CE" w:rsidRPr="006C406C">
        <w:rPr>
          <w:rFonts w:ascii="Calibri" w:hAnsi="Calibri"/>
          <w:sz w:val="26"/>
          <w:szCs w:val="26"/>
        </w:rPr>
        <w:t>s</w:t>
      </w:r>
      <w:r w:rsidRPr="006C406C">
        <w:rPr>
          <w:rFonts w:ascii="Calibri" w:hAnsi="Calibri"/>
          <w:sz w:val="26"/>
          <w:szCs w:val="26"/>
        </w:rPr>
        <w:t xml:space="preserve"> en la</w:t>
      </w:r>
      <w:r w:rsidR="007A78CE" w:rsidRPr="006C406C">
        <w:rPr>
          <w:rFonts w:ascii="Calibri" w:hAnsi="Calibri"/>
          <w:sz w:val="26"/>
          <w:szCs w:val="26"/>
        </w:rPr>
        <w:t>s</w:t>
      </w:r>
      <w:r w:rsidRPr="006C406C">
        <w:rPr>
          <w:rFonts w:ascii="Calibri" w:hAnsi="Calibri"/>
          <w:sz w:val="26"/>
          <w:szCs w:val="26"/>
        </w:rPr>
        <w:t xml:space="preserve"> boleta</w:t>
      </w:r>
      <w:r w:rsidR="007A78CE" w:rsidRPr="006C406C">
        <w:rPr>
          <w:rFonts w:ascii="Calibri" w:hAnsi="Calibri"/>
          <w:sz w:val="26"/>
          <w:szCs w:val="26"/>
        </w:rPr>
        <w:t>s</w:t>
      </w:r>
      <w:r w:rsidRPr="006C406C">
        <w:rPr>
          <w:rFonts w:ascii="Calibri" w:hAnsi="Calibri"/>
          <w:sz w:val="26"/>
          <w:szCs w:val="26"/>
        </w:rPr>
        <w:t xml:space="preserve"> de arresto con número</w:t>
      </w:r>
      <w:r w:rsidR="007A78CE" w:rsidRPr="006C406C">
        <w:rPr>
          <w:rFonts w:ascii="Calibri" w:hAnsi="Calibri"/>
          <w:sz w:val="26"/>
          <w:szCs w:val="26"/>
        </w:rPr>
        <w:t>s</w:t>
      </w:r>
      <w:r w:rsidRPr="006C406C">
        <w:rPr>
          <w:rFonts w:ascii="Calibri" w:hAnsi="Calibri"/>
          <w:sz w:val="26"/>
          <w:szCs w:val="26"/>
        </w:rPr>
        <w:t xml:space="preserve"> de folio </w:t>
      </w:r>
      <w:r w:rsidR="001B0768" w:rsidRPr="006C406C">
        <w:rPr>
          <w:rFonts w:ascii="Calibri" w:hAnsi="Calibri"/>
          <w:b/>
          <w:bCs/>
          <w:sz w:val="26"/>
          <w:szCs w:val="26"/>
        </w:rPr>
        <w:t>59537 y 60272</w:t>
      </w:r>
      <w:r w:rsidRPr="006C406C">
        <w:rPr>
          <w:rFonts w:ascii="Calibri" w:hAnsi="Calibri"/>
          <w:sz w:val="26"/>
          <w:szCs w:val="26"/>
        </w:rPr>
        <w:t>; de cuya</w:t>
      </w:r>
      <w:r w:rsidR="007A78CE" w:rsidRPr="006C406C">
        <w:rPr>
          <w:rFonts w:ascii="Calibri" w:hAnsi="Calibri"/>
          <w:sz w:val="26"/>
          <w:szCs w:val="26"/>
        </w:rPr>
        <w:t>s sancio</w:t>
      </w:r>
      <w:r w:rsidRPr="006C406C">
        <w:rPr>
          <w:rFonts w:ascii="Calibri" w:hAnsi="Calibri"/>
          <w:sz w:val="26"/>
          <w:szCs w:val="26"/>
        </w:rPr>
        <w:t>n</w:t>
      </w:r>
      <w:r w:rsidR="007A78CE" w:rsidRPr="006C406C">
        <w:rPr>
          <w:rFonts w:ascii="Calibri" w:hAnsi="Calibri"/>
          <w:sz w:val="26"/>
          <w:szCs w:val="26"/>
        </w:rPr>
        <w:t>es</w:t>
      </w:r>
      <w:r w:rsidRPr="006C406C">
        <w:rPr>
          <w:rFonts w:ascii="Calibri" w:hAnsi="Calibri"/>
          <w:sz w:val="26"/>
          <w:szCs w:val="26"/>
        </w:rPr>
        <w:t xml:space="preserve">, señaló que tuvo conocimiento el día </w:t>
      </w:r>
      <w:r w:rsidR="001B0768" w:rsidRPr="006C406C">
        <w:rPr>
          <w:rFonts w:ascii="Calibri" w:hAnsi="Calibri"/>
          <w:b/>
          <w:bCs/>
          <w:sz w:val="26"/>
          <w:szCs w:val="26"/>
        </w:rPr>
        <w:t>7</w:t>
      </w:r>
      <w:r w:rsidR="00AE2FB3" w:rsidRPr="006C406C">
        <w:rPr>
          <w:rFonts w:ascii="Calibri" w:hAnsi="Calibri"/>
          <w:sz w:val="26"/>
          <w:szCs w:val="26"/>
        </w:rPr>
        <w:t xml:space="preserve"> </w:t>
      </w:r>
      <w:r w:rsidR="001B0768" w:rsidRPr="006C406C">
        <w:rPr>
          <w:rFonts w:ascii="Calibri" w:hAnsi="Calibri"/>
          <w:sz w:val="26"/>
          <w:szCs w:val="26"/>
        </w:rPr>
        <w:t>siete</w:t>
      </w:r>
      <w:r w:rsidRPr="006C406C">
        <w:rPr>
          <w:rFonts w:ascii="Calibri" w:hAnsi="Calibri"/>
          <w:sz w:val="26"/>
          <w:szCs w:val="26"/>
        </w:rPr>
        <w:t xml:space="preserve"> de </w:t>
      </w:r>
      <w:r w:rsidR="001B0768" w:rsidRPr="006C406C">
        <w:rPr>
          <w:rFonts w:ascii="Calibri" w:hAnsi="Calibri"/>
          <w:b/>
          <w:bCs/>
          <w:sz w:val="26"/>
          <w:szCs w:val="26"/>
        </w:rPr>
        <w:t>abril</w:t>
      </w:r>
      <w:r w:rsidRPr="006C406C">
        <w:rPr>
          <w:rFonts w:ascii="Calibri" w:hAnsi="Calibri"/>
          <w:sz w:val="26"/>
          <w:szCs w:val="26"/>
        </w:rPr>
        <w:t xml:space="preserve"> del año </w:t>
      </w:r>
      <w:r w:rsidRPr="006C406C">
        <w:rPr>
          <w:rFonts w:ascii="Calibri" w:hAnsi="Calibri"/>
          <w:b/>
          <w:bCs/>
          <w:sz w:val="26"/>
          <w:szCs w:val="26"/>
        </w:rPr>
        <w:t>201</w:t>
      </w:r>
      <w:r w:rsidR="00A71051" w:rsidRPr="006C406C">
        <w:rPr>
          <w:rFonts w:ascii="Calibri" w:hAnsi="Calibri"/>
          <w:b/>
          <w:bCs/>
          <w:sz w:val="26"/>
          <w:szCs w:val="26"/>
        </w:rPr>
        <w:t>7</w:t>
      </w:r>
      <w:r w:rsidRPr="006C406C">
        <w:rPr>
          <w:rFonts w:ascii="Calibri" w:hAnsi="Calibri"/>
          <w:sz w:val="26"/>
          <w:szCs w:val="26"/>
        </w:rPr>
        <w:t xml:space="preserve"> dos mil dieci</w:t>
      </w:r>
      <w:r w:rsidR="00A71051" w:rsidRPr="006C406C">
        <w:rPr>
          <w:rFonts w:ascii="Calibri" w:hAnsi="Calibri"/>
          <w:sz w:val="26"/>
          <w:szCs w:val="26"/>
        </w:rPr>
        <w:t>siete</w:t>
      </w:r>
      <w:r w:rsidRPr="006C406C">
        <w:rPr>
          <w:rFonts w:ascii="Calibri" w:hAnsi="Calibri"/>
          <w:sz w:val="26"/>
          <w:szCs w:val="26"/>
        </w:rPr>
        <w:t>; la</w:t>
      </w:r>
      <w:r w:rsidR="00514584" w:rsidRPr="006C406C">
        <w:rPr>
          <w:rFonts w:ascii="Calibri" w:hAnsi="Calibri"/>
          <w:sz w:val="26"/>
          <w:szCs w:val="26"/>
        </w:rPr>
        <w:t>s</w:t>
      </w:r>
      <w:r w:rsidRPr="006C406C">
        <w:rPr>
          <w:rFonts w:ascii="Calibri" w:hAnsi="Calibri"/>
          <w:sz w:val="26"/>
          <w:szCs w:val="26"/>
        </w:rPr>
        <w:t xml:space="preserve"> que se emiti</w:t>
      </w:r>
      <w:r w:rsidR="00514584" w:rsidRPr="006C406C">
        <w:rPr>
          <w:rFonts w:ascii="Calibri" w:hAnsi="Calibri"/>
          <w:sz w:val="26"/>
          <w:szCs w:val="26"/>
        </w:rPr>
        <w:t>eron</w:t>
      </w:r>
      <w:r w:rsidRPr="006C406C">
        <w:rPr>
          <w:rFonts w:ascii="Calibri" w:hAnsi="Calibri"/>
          <w:sz w:val="26"/>
          <w:szCs w:val="26"/>
        </w:rPr>
        <w:t xml:space="preserve"> por </w:t>
      </w:r>
      <w:r w:rsidR="00D91208" w:rsidRPr="006C406C">
        <w:rPr>
          <w:rFonts w:ascii="Calibri" w:hAnsi="Calibri"/>
          <w:sz w:val="26"/>
          <w:szCs w:val="26"/>
        </w:rPr>
        <w:t>diversas faltas</w:t>
      </w:r>
      <w:r w:rsidRPr="006C406C">
        <w:rPr>
          <w:rFonts w:ascii="Calibri" w:hAnsi="Calibri"/>
          <w:sz w:val="26"/>
          <w:szCs w:val="26"/>
        </w:rPr>
        <w:t>; elaborada</w:t>
      </w:r>
      <w:r w:rsidR="005446DA" w:rsidRPr="006C406C">
        <w:rPr>
          <w:rFonts w:ascii="Calibri" w:hAnsi="Calibri"/>
          <w:sz w:val="26"/>
          <w:szCs w:val="26"/>
        </w:rPr>
        <w:t>s</w:t>
      </w:r>
      <w:r w:rsidRPr="006C406C">
        <w:rPr>
          <w:rFonts w:ascii="Calibri" w:hAnsi="Calibri"/>
          <w:sz w:val="26"/>
          <w:szCs w:val="26"/>
        </w:rPr>
        <w:t xml:space="preserve"> por </w:t>
      </w:r>
      <w:r w:rsidR="008E5CD2" w:rsidRPr="006C406C">
        <w:rPr>
          <w:rFonts w:ascii="Calibri" w:hAnsi="Calibri"/>
          <w:sz w:val="26"/>
          <w:szCs w:val="26"/>
        </w:rPr>
        <w:t>l</w:t>
      </w:r>
      <w:r w:rsidR="00F461AF" w:rsidRPr="006C406C">
        <w:rPr>
          <w:rFonts w:ascii="Calibri" w:hAnsi="Calibri"/>
          <w:sz w:val="26"/>
          <w:szCs w:val="26"/>
        </w:rPr>
        <w:t>os</w:t>
      </w:r>
      <w:r w:rsidRPr="006C406C">
        <w:rPr>
          <w:rFonts w:ascii="Calibri" w:hAnsi="Calibri"/>
          <w:sz w:val="26"/>
          <w:szCs w:val="26"/>
        </w:rPr>
        <w:t xml:space="preserve"> elemento</w:t>
      </w:r>
      <w:r w:rsidR="00F461AF" w:rsidRPr="006C406C">
        <w:rPr>
          <w:rFonts w:ascii="Calibri" w:hAnsi="Calibri"/>
          <w:sz w:val="26"/>
          <w:szCs w:val="26"/>
        </w:rPr>
        <w:t>s</w:t>
      </w:r>
      <w:r w:rsidRPr="006C406C">
        <w:rPr>
          <w:rFonts w:ascii="Calibri" w:hAnsi="Calibri"/>
          <w:sz w:val="26"/>
          <w:szCs w:val="26"/>
        </w:rPr>
        <w:t xml:space="preserve"> de policía </w:t>
      </w:r>
      <w:r w:rsidR="006C406C" w:rsidRPr="006C406C">
        <w:rPr>
          <w:rFonts w:ascii="Calibri" w:hAnsi="Calibri"/>
          <w:sz w:val="26"/>
          <w:szCs w:val="26"/>
        </w:rPr>
        <w:t>(…)</w:t>
      </w:r>
      <w:r w:rsidRPr="006C406C">
        <w:rPr>
          <w:rFonts w:ascii="Calibri" w:hAnsi="Calibri"/>
          <w:sz w:val="26"/>
          <w:szCs w:val="26"/>
        </w:rPr>
        <w:t>. . . . . . . . . .</w:t>
      </w:r>
      <w:r w:rsidR="00F950AD" w:rsidRPr="006C406C">
        <w:rPr>
          <w:rFonts w:ascii="Calibri" w:hAnsi="Calibri"/>
          <w:sz w:val="26"/>
          <w:szCs w:val="26"/>
        </w:rPr>
        <w:t xml:space="preserve"> . . . . </w:t>
      </w:r>
      <w:r w:rsidR="00B37BF5" w:rsidRPr="006C406C">
        <w:rPr>
          <w:rFonts w:ascii="Calibri" w:hAnsi="Calibri"/>
          <w:sz w:val="26"/>
          <w:szCs w:val="26"/>
        </w:rPr>
        <w:t xml:space="preserve">. . . . . . . . . . . . . . </w:t>
      </w:r>
    </w:p>
    <w:p w14:paraId="411B103A" w14:textId="77777777" w:rsidR="007C394E" w:rsidRPr="006C406C" w:rsidRDefault="007C394E" w:rsidP="00D36F9A">
      <w:pPr>
        <w:ind w:firstLine="680"/>
        <w:contextualSpacing/>
        <w:jc w:val="both"/>
        <w:rPr>
          <w:rFonts w:ascii="Calibri" w:hAnsi="Calibri" w:cs="Calibri"/>
          <w:sz w:val="26"/>
          <w:szCs w:val="26"/>
        </w:rPr>
      </w:pPr>
    </w:p>
    <w:p w14:paraId="464A69E5" w14:textId="49F16C0D" w:rsidR="007C394E" w:rsidRPr="006C406C" w:rsidRDefault="007C394E" w:rsidP="00D36F9A">
      <w:pPr>
        <w:ind w:firstLine="680"/>
        <w:contextualSpacing/>
        <w:jc w:val="both"/>
        <w:rPr>
          <w:rFonts w:ascii="Calibri" w:hAnsi="Calibri"/>
          <w:sz w:val="26"/>
          <w:szCs w:val="26"/>
        </w:rPr>
      </w:pPr>
      <w:r w:rsidRPr="006C406C">
        <w:rPr>
          <w:rFonts w:ascii="Calibri" w:hAnsi="Calibri"/>
          <w:b/>
          <w:bCs/>
          <w:sz w:val="26"/>
          <w:szCs w:val="26"/>
        </w:rPr>
        <w:t xml:space="preserve">b).- Autoridad demandada: </w:t>
      </w:r>
      <w:r w:rsidRPr="006C406C">
        <w:rPr>
          <w:rFonts w:ascii="Calibri" w:hAnsi="Calibri"/>
          <w:bCs/>
          <w:sz w:val="26"/>
          <w:szCs w:val="26"/>
        </w:rPr>
        <w:t>Señaló como tal</w:t>
      </w:r>
      <w:r w:rsidR="00B37BF5" w:rsidRPr="006C406C">
        <w:rPr>
          <w:rFonts w:ascii="Calibri" w:hAnsi="Calibri"/>
          <w:bCs/>
          <w:sz w:val="26"/>
          <w:szCs w:val="26"/>
        </w:rPr>
        <w:t xml:space="preserve">es al Policía </w:t>
      </w:r>
      <w:r w:rsidR="006C406C" w:rsidRPr="006C406C">
        <w:rPr>
          <w:rFonts w:ascii="Calibri" w:hAnsi="Calibri"/>
          <w:sz w:val="26"/>
          <w:szCs w:val="26"/>
        </w:rPr>
        <w:t>(…)</w:t>
      </w:r>
      <w:r w:rsidRPr="006C406C">
        <w:rPr>
          <w:rFonts w:ascii="Calibri" w:hAnsi="Calibri"/>
          <w:bCs/>
          <w:sz w:val="26"/>
          <w:szCs w:val="26"/>
        </w:rPr>
        <w:t xml:space="preserve"> </w:t>
      </w:r>
      <w:r w:rsidR="00B37BF5" w:rsidRPr="006C406C">
        <w:rPr>
          <w:rFonts w:ascii="Calibri" w:hAnsi="Calibri"/>
          <w:bCs/>
          <w:sz w:val="26"/>
          <w:szCs w:val="26"/>
        </w:rPr>
        <w:t xml:space="preserve">y al </w:t>
      </w:r>
      <w:r w:rsidRPr="006C406C">
        <w:rPr>
          <w:rFonts w:ascii="Calibri" w:hAnsi="Calibri"/>
          <w:bCs/>
          <w:sz w:val="26"/>
          <w:szCs w:val="26"/>
        </w:rPr>
        <w:t xml:space="preserve">Director General de Policía </w:t>
      </w:r>
      <w:r w:rsidR="00B37BF5" w:rsidRPr="006C406C">
        <w:rPr>
          <w:rFonts w:ascii="Calibri" w:hAnsi="Calibri"/>
          <w:bCs/>
          <w:sz w:val="26"/>
          <w:szCs w:val="26"/>
        </w:rPr>
        <w:t xml:space="preserve">todos del municipio </w:t>
      </w:r>
      <w:r w:rsidRPr="006C406C">
        <w:rPr>
          <w:rFonts w:ascii="Calibri" w:hAnsi="Calibri"/>
          <w:bCs/>
          <w:sz w:val="26"/>
          <w:szCs w:val="26"/>
        </w:rPr>
        <w:t>de León, Guanajuato</w:t>
      </w:r>
      <w:r w:rsidRPr="006C406C">
        <w:rPr>
          <w:rFonts w:ascii="Calibri" w:hAnsi="Calibri"/>
          <w:sz w:val="26"/>
          <w:szCs w:val="26"/>
        </w:rPr>
        <w:t xml:space="preserve">. . . . . . . . . . . . . . . . . . . . . . . . . . . . . . . . . . . . . . . . . . . . . . . . . . . . </w:t>
      </w:r>
    </w:p>
    <w:p w14:paraId="2FCD5474" w14:textId="77777777" w:rsidR="007C394E" w:rsidRPr="006C406C" w:rsidRDefault="007C394E" w:rsidP="00D36F9A">
      <w:pPr>
        <w:ind w:firstLine="680"/>
        <w:contextualSpacing/>
        <w:jc w:val="both"/>
        <w:rPr>
          <w:rFonts w:ascii="Calibri" w:hAnsi="Calibri"/>
          <w:sz w:val="26"/>
          <w:szCs w:val="26"/>
        </w:rPr>
      </w:pPr>
    </w:p>
    <w:p w14:paraId="732DACF2" w14:textId="77777777" w:rsidR="007C394E" w:rsidRPr="006C406C" w:rsidRDefault="007C394E" w:rsidP="00D36F9A">
      <w:pPr>
        <w:ind w:firstLine="680"/>
        <w:contextualSpacing/>
        <w:jc w:val="both"/>
        <w:rPr>
          <w:rFonts w:ascii="Calibri" w:hAnsi="Calibri"/>
          <w:sz w:val="26"/>
          <w:szCs w:val="26"/>
        </w:rPr>
      </w:pPr>
      <w:proofErr w:type="gramStart"/>
      <w:r w:rsidRPr="006C406C">
        <w:rPr>
          <w:rFonts w:ascii="Calibri" w:hAnsi="Calibri"/>
          <w:b/>
          <w:bCs/>
          <w:sz w:val="26"/>
          <w:szCs w:val="26"/>
        </w:rPr>
        <w:t>c).-</w:t>
      </w:r>
      <w:proofErr w:type="gramEnd"/>
      <w:r w:rsidRPr="006C406C">
        <w:rPr>
          <w:rFonts w:ascii="Calibri" w:hAnsi="Calibri"/>
          <w:b/>
          <w:bCs/>
          <w:sz w:val="26"/>
          <w:szCs w:val="26"/>
        </w:rPr>
        <w:t xml:space="preserve"> Pretensiones: </w:t>
      </w:r>
      <w:r w:rsidRPr="006C406C">
        <w:rPr>
          <w:rFonts w:ascii="Calibri" w:hAnsi="Calibri"/>
          <w:bCs/>
          <w:sz w:val="26"/>
          <w:szCs w:val="26"/>
        </w:rPr>
        <w:t xml:space="preserve">La nulidad total </w:t>
      </w:r>
      <w:r w:rsidRPr="006C406C">
        <w:rPr>
          <w:rFonts w:ascii="Calibri" w:hAnsi="Calibri"/>
          <w:sz w:val="26"/>
          <w:szCs w:val="26"/>
        </w:rPr>
        <w:t xml:space="preserve">de los actos impugnados y el reconocimiento de un derecho amparado en la norma jurídica. . . . . . . . . . . . . . . . . </w:t>
      </w:r>
    </w:p>
    <w:p w14:paraId="3A50B2B4" w14:textId="77777777" w:rsidR="007C394E" w:rsidRPr="006C406C" w:rsidRDefault="007C394E" w:rsidP="00D36F9A">
      <w:pPr>
        <w:pStyle w:val="Textoindependiente"/>
        <w:ind w:firstLine="680"/>
        <w:contextualSpacing/>
        <w:rPr>
          <w:rFonts w:ascii="Calibri" w:hAnsi="Calibri" w:cs="Arial"/>
          <w:sz w:val="26"/>
          <w:szCs w:val="26"/>
        </w:rPr>
      </w:pPr>
    </w:p>
    <w:p w14:paraId="44E487B8" w14:textId="77777777" w:rsidR="007C394E" w:rsidRPr="006C406C" w:rsidRDefault="007C394E" w:rsidP="00D36F9A">
      <w:pPr>
        <w:ind w:firstLine="680"/>
        <w:contextualSpacing/>
        <w:jc w:val="both"/>
        <w:rPr>
          <w:rFonts w:ascii="Calibri" w:hAnsi="Calibri"/>
          <w:sz w:val="26"/>
          <w:szCs w:val="26"/>
        </w:rPr>
      </w:pPr>
      <w:r w:rsidRPr="006C406C">
        <w:rPr>
          <w:rFonts w:ascii="Calibri" w:hAnsi="Calibri"/>
          <w:b/>
          <w:bCs/>
          <w:i/>
          <w:iCs/>
          <w:sz w:val="26"/>
          <w:szCs w:val="26"/>
        </w:rPr>
        <w:t xml:space="preserve">SEGUNDO.- </w:t>
      </w:r>
      <w:r w:rsidRPr="006C406C">
        <w:rPr>
          <w:rFonts w:ascii="Calibri" w:hAnsi="Calibri"/>
          <w:sz w:val="26"/>
          <w:szCs w:val="26"/>
        </w:rPr>
        <w:t xml:space="preserve">Por razón de turno, este Juzgado Segundo Administrativo se avocó al conocimiento del presente proceso, por lo que por auto de fecha </w:t>
      </w:r>
      <w:r w:rsidR="001168D1" w:rsidRPr="006C406C">
        <w:rPr>
          <w:rFonts w:ascii="Calibri" w:hAnsi="Calibri"/>
          <w:b/>
          <w:bCs/>
          <w:sz w:val="26"/>
          <w:szCs w:val="26"/>
        </w:rPr>
        <w:t>18</w:t>
      </w:r>
      <w:r w:rsidR="003A26D2" w:rsidRPr="006C406C">
        <w:rPr>
          <w:rFonts w:ascii="Calibri" w:hAnsi="Calibri"/>
          <w:sz w:val="26"/>
          <w:szCs w:val="26"/>
        </w:rPr>
        <w:t xml:space="preserve"> </w:t>
      </w:r>
      <w:r w:rsidR="001168D1" w:rsidRPr="006C406C">
        <w:rPr>
          <w:rFonts w:ascii="Calibri" w:hAnsi="Calibri"/>
          <w:sz w:val="26"/>
          <w:szCs w:val="26"/>
        </w:rPr>
        <w:t>dieciocho</w:t>
      </w:r>
      <w:r w:rsidRPr="006C406C">
        <w:rPr>
          <w:rFonts w:ascii="Calibri" w:hAnsi="Calibri"/>
          <w:sz w:val="26"/>
          <w:szCs w:val="26"/>
        </w:rPr>
        <w:t xml:space="preserve"> de </w:t>
      </w:r>
      <w:r w:rsidR="00C45A84" w:rsidRPr="006C406C">
        <w:rPr>
          <w:rFonts w:ascii="Calibri" w:hAnsi="Calibri"/>
          <w:b/>
          <w:bCs/>
          <w:sz w:val="26"/>
          <w:szCs w:val="26"/>
        </w:rPr>
        <w:t>ma</w:t>
      </w:r>
      <w:r w:rsidR="001168D1" w:rsidRPr="006C406C">
        <w:rPr>
          <w:rFonts w:ascii="Calibri" w:hAnsi="Calibri"/>
          <w:b/>
          <w:bCs/>
          <w:sz w:val="26"/>
          <w:szCs w:val="26"/>
        </w:rPr>
        <w:t>y</w:t>
      </w:r>
      <w:r w:rsidR="00C45A84" w:rsidRPr="006C406C">
        <w:rPr>
          <w:rFonts w:ascii="Calibri" w:hAnsi="Calibri"/>
          <w:b/>
          <w:bCs/>
          <w:sz w:val="26"/>
          <w:szCs w:val="26"/>
        </w:rPr>
        <w:t>o</w:t>
      </w:r>
      <w:r w:rsidRPr="006C406C">
        <w:rPr>
          <w:rFonts w:ascii="Calibri" w:hAnsi="Calibri"/>
          <w:sz w:val="26"/>
          <w:szCs w:val="26"/>
        </w:rPr>
        <w:t xml:space="preserve"> del </w:t>
      </w:r>
      <w:r w:rsidR="008E5CD2" w:rsidRPr="006C406C">
        <w:rPr>
          <w:rFonts w:ascii="Calibri" w:hAnsi="Calibri"/>
          <w:b/>
          <w:bCs/>
          <w:sz w:val="26"/>
          <w:szCs w:val="26"/>
        </w:rPr>
        <w:t>201</w:t>
      </w:r>
      <w:r w:rsidR="00C45A84" w:rsidRPr="006C406C">
        <w:rPr>
          <w:rFonts w:ascii="Calibri" w:hAnsi="Calibri"/>
          <w:b/>
          <w:bCs/>
          <w:sz w:val="26"/>
          <w:szCs w:val="26"/>
        </w:rPr>
        <w:t>7</w:t>
      </w:r>
      <w:r w:rsidR="008E5CD2" w:rsidRPr="006C406C">
        <w:rPr>
          <w:rFonts w:ascii="Calibri" w:hAnsi="Calibri"/>
          <w:sz w:val="26"/>
          <w:szCs w:val="26"/>
        </w:rPr>
        <w:t xml:space="preserve"> dos mil d</w:t>
      </w:r>
      <w:r w:rsidR="00C45A84" w:rsidRPr="006C406C">
        <w:rPr>
          <w:rFonts w:ascii="Calibri" w:hAnsi="Calibri"/>
          <w:sz w:val="26"/>
          <w:szCs w:val="26"/>
        </w:rPr>
        <w:t>iecisiete</w:t>
      </w:r>
      <w:r w:rsidRPr="006C406C">
        <w:rPr>
          <w:rFonts w:ascii="Calibri" w:hAnsi="Calibri"/>
          <w:sz w:val="26"/>
          <w:szCs w:val="26"/>
        </w:rPr>
        <w:t>, se admitió a trámite la demanda, en contra de la</w:t>
      </w:r>
      <w:r w:rsidR="00C45A84" w:rsidRPr="006C406C">
        <w:rPr>
          <w:rFonts w:ascii="Calibri" w:hAnsi="Calibri"/>
          <w:sz w:val="26"/>
          <w:szCs w:val="26"/>
        </w:rPr>
        <w:t>s</w:t>
      </w:r>
      <w:r w:rsidRPr="006C406C">
        <w:rPr>
          <w:rFonts w:ascii="Calibri" w:hAnsi="Calibri"/>
          <w:sz w:val="26"/>
          <w:szCs w:val="26"/>
        </w:rPr>
        <w:t xml:space="preserve"> autoridad</w:t>
      </w:r>
      <w:r w:rsidR="00C45A84" w:rsidRPr="006C406C">
        <w:rPr>
          <w:rFonts w:ascii="Calibri" w:hAnsi="Calibri"/>
          <w:sz w:val="26"/>
          <w:szCs w:val="26"/>
        </w:rPr>
        <w:t>es</w:t>
      </w:r>
      <w:r w:rsidRPr="006C406C">
        <w:rPr>
          <w:rFonts w:ascii="Calibri" w:hAnsi="Calibri"/>
          <w:sz w:val="26"/>
          <w:szCs w:val="26"/>
        </w:rPr>
        <w:t xml:space="preserve"> demandada</w:t>
      </w:r>
      <w:r w:rsidR="00C45A84" w:rsidRPr="006C406C">
        <w:rPr>
          <w:rFonts w:ascii="Calibri" w:hAnsi="Calibri"/>
          <w:sz w:val="26"/>
          <w:szCs w:val="26"/>
        </w:rPr>
        <w:t>s</w:t>
      </w:r>
      <w:r w:rsidRPr="006C406C">
        <w:rPr>
          <w:rFonts w:ascii="Calibri" w:hAnsi="Calibri"/>
          <w:sz w:val="26"/>
          <w:szCs w:val="26"/>
        </w:rPr>
        <w:t xml:space="preserve">; asimismo, se tuvo a la actora por ofrecida la documental </w:t>
      </w:r>
      <w:r w:rsidR="008E5CD2" w:rsidRPr="006C406C">
        <w:rPr>
          <w:rFonts w:ascii="Calibri" w:hAnsi="Calibri"/>
          <w:sz w:val="26"/>
          <w:szCs w:val="26"/>
        </w:rPr>
        <w:t xml:space="preserve">consistente </w:t>
      </w:r>
      <w:r w:rsidR="00C45A84" w:rsidRPr="006C406C">
        <w:rPr>
          <w:rFonts w:ascii="Calibri" w:hAnsi="Calibri"/>
          <w:sz w:val="26"/>
          <w:szCs w:val="26"/>
        </w:rPr>
        <w:t>en oficio DGPM/</w:t>
      </w:r>
      <w:r w:rsidR="001168D1" w:rsidRPr="006C406C">
        <w:rPr>
          <w:rFonts w:ascii="Calibri" w:hAnsi="Calibri"/>
          <w:sz w:val="26"/>
          <w:szCs w:val="26"/>
        </w:rPr>
        <w:t>2752</w:t>
      </w:r>
      <w:r w:rsidR="00C45A84" w:rsidRPr="006C406C">
        <w:rPr>
          <w:rFonts w:ascii="Calibri" w:hAnsi="Calibri"/>
          <w:sz w:val="26"/>
          <w:szCs w:val="26"/>
        </w:rPr>
        <w:t>/DJ/</w:t>
      </w:r>
      <w:r w:rsidR="001168D1" w:rsidRPr="006C406C">
        <w:rPr>
          <w:rFonts w:ascii="Calibri" w:hAnsi="Calibri"/>
          <w:sz w:val="26"/>
          <w:szCs w:val="26"/>
        </w:rPr>
        <w:t>594</w:t>
      </w:r>
      <w:r w:rsidR="00C45A84" w:rsidRPr="006C406C">
        <w:rPr>
          <w:rFonts w:ascii="Calibri" w:hAnsi="Calibri"/>
          <w:sz w:val="26"/>
          <w:szCs w:val="26"/>
        </w:rPr>
        <w:t xml:space="preserve">/2017 y copias simples de </w:t>
      </w:r>
      <w:r w:rsidR="001168D1" w:rsidRPr="006C406C">
        <w:rPr>
          <w:rFonts w:ascii="Calibri" w:hAnsi="Calibri"/>
          <w:sz w:val="26"/>
          <w:szCs w:val="26"/>
        </w:rPr>
        <w:t>2</w:t>
      </w:r>
      <w:r w:rsidR="00C45A84" w:rsidRPr="006C406C">
        <w:rPr>
          <w:rFonts w:ascii="Calibri" w:hAnsi="Calibri"/>
          <w:sz w:val="26"/>
          <w:szCs w:val="26"/>
        </w:rPr>
        <w:t xml:space="preserve"> boletas de arresto</w:t>
      </w:r>
      <w:r w:rsidRPr="006C406C">
        <w:rPr>
          <w:rFonts w:ascii="Calibri" w:hAnsi="Calibri"/>
          <w:sz w:val="26"/>
          <w:szCs w:val="26"/>
        </w:rPr>
        <w:t>, que adjuntó a su escrito inicial de demanda, las que se tuvieron por desahogadas desde ese momento, dada su propia naturaleza; y la presuncional legal y humana en lo qu</w:t>
      </w:r>
      <w:r w:rsidR="003A26D2" w:rsidRPr="006C406C">
        <w:rPr>
          <w:rFonts w:ascii="Calibri" w:hAnsi="Calibri"/>
          <w:sz w:val="26"/>
          <w:szCs w:val="26"/>
        </w:rPr>
        <w:t xml:space="preserve">e beneficie al oferente. </w:t>
      </w:r>
      <w:r w:rsidR="00C45A84" w:rsidRPr="006C406C">
        <w:rPr>
          <w:rFonts w:ascii="Calibri" w:hAnsi="Calibri"/>
          <w:sz w:val="26"/>
          <w:szCs w:val="26"/>
        </w:rPr>
        <w:t xml:space="preserve">. . . . . . . . . . . . . . </w:t>
      </w:r>
    </w:p>
    <w:p w14:paraId="0E378001" w14:textId="77777777" w:rsidR="007C394E" w:rsidRPr="006C406C" w:rsidRDefault="007C394E" w:rsidP="00D36F9A">
      <w:pPr>
        <w:ind w:firstLine="680"/>
        <w:contextualSpacing/>
        <w:jc w:val="both"/>
        <w:rPr>
          <w:rFonts w:ascii="Calibri" w:hAnsi="Calibri"/>
          <w:sz w:val="26"/>
          <w:szCs w:val="26"/>
        </w:rPr>
      </w:pPr>
    </w:p>
    <w:p w14:paraId="023657E5" w14:textId="77777777" w:rsidR="007C394E" w:rsidRPr="006C406C" w:rsidRDefault="007C394E" w:rsidP="00D36F9A">
      <w:pPr>
        <w:ind w:firstLine="680"/>
        <w:contextualSpacing/>
        <w:jc w:val="both"/>
        <w:rPr>
          <w:rFonts w:ascii="Calibri" w:hAnsi="Calibri"/>
          <w:sz w:val="26"/>
          <w:szCs w:val="26"/>
        </w:rPr>
      </w:pPr>
      <w:r w:rsidRPr="006C406C">
        <w:rPr>
          <w:rFonts w:ascii="Calibri" w:hAnsi="Calibri"/>
          <w:sz w:val="26"/>
          <w:szCs w:val="26"/>
        </w:rPr>
        <w:t xml:space="preserve">Respecto de la suspensión solicitada, </w:t>
      </w:r>
      <w:r w:rsidRPr="006C406C">
        <w:rPr>
          <w:rFonts w:ascii="Calibri" w:hAnsi="Calibri"/>
          <w:b/>
          <w:sz w:val="26"/>
          <w:szCs w:val="26"/>
        </w:rPr>
        <w:t>se concedió</w:t>
      </w:r>
      <w:r w:rsidRPr="006C406C">
        <w:rPr>
          <w:rFonts w:ascii="Calibri" w:hAnsi="Calibri"/>
          <w:sz w:val="26"/>
          <w:szCs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14:paraId="79D6A223" w14:textId="77777777" w:rsidR="007C394E" w:rsidRPr="006C406C" w:rsidRDefault="007C394E" w:rsidP="00D36F9A">
      <w:pPr>
        <w:ind w:firstLine="680"/>
        <w:contextualSpacing/>
        <w:jc w:val="both"/>
        <w:rPr>
          <w:rFonts w:ascii="Calibri" w:hAnsi="Calibri"/>
          <w:sz w:val="26"/>
          <w:szCs w:val="26"/>
        </w:rPr>
      </w:pPr>
    </w:p>
    <w:p w14:paraId="3A171087" w14:textId="421FE79A" w:rsidR="00900240" w:rsidRPr="006C406C" w:rsidRDefault="007C394E" w:rsidP="001168D1">
      <w:pPr>
        <w:ind w:firstLine="680"/>
        <w:contextualSpacing/>
        <w:jc w:val="both"/>
        <w:rPr>
          <w:rFonts w:ascii="Calibri" w:hAnsi="Calibri"/>
          <w:sz w:val="26"/>
          <w:szCs w:val="26"/>
        </w:rPr>
      </w:pPr>
      <w:r w:rsidRPr="006C406C">
        <w:rPr>
          <w:rFonts w:ascii="Calibri" w:hAnsi="Calibri"/>
          <w:sz w:val="26"/>
          <w:szCs w:val="26"/>
        </w:rPr>
        <w:t>De este modo, se ordenó emplazar y correr traslado a la</w:t>
      </w:r>
      <w:r w:rsidR="004F5F6C" w:rsidRPr="006C406C">
        <w:rPr>
          <w:rFonts w:ascii="Calibri" w:hAnsi="Calibri"/>
          <w:sz w:val="26"/>
          <w:szCs w:val="26"/>
        </w:rPr>
        <w:t>s</w:t>
      </w:r>
      <w:r w:rsidRPr="006C406C">
        <w:rPr>
          <w:rFonts w:ascii="Calibri" w:hAnsi="Calibri"/>
          <w:sz w:val="26"/>
          <w:szCs w:val="26"/>
        </w:rPr>
        <w:t xml:space="preserve"> autoridad</w:t>
      </w:r>
      <w:r w:rsidR="004F5F6C" w:rsidRPr="006C406C">
        <w:rPr>
          <w:rFonts w:ascii="Calibri" w:hAnsi="Calibri"/>
          <w:sz w:val="26"/>
          <w:szCs w:val="26"/>
        </w:rPr>
        <w:t>es</w:t>
      </w:r>
      <w:r w:rsidRPr="006C406C">
        <w:rPr>
          <w:rFonts w:ascii="Calibri" w:hAnsi="Calibri"/>
          <w:sz w:val="26"/>
          <w:szCs w:val="26"/>
        </w:rPr>
        <w:t xml:space="preserve"> señalada</w:t>
      </w:r>
      <w:r w:rsidR="004F5F6C" w:rsidRPr="006C406C">
        <w:rPr>
          <w:rFonts w:ascii="Calibri" w:hAnsi="Calibri"/>
          <w:sz w:val="26"/>
          <w:szCs w:val="26"/>
        </w:rPr>
        <w:t>s</w:t>
      </w:r>
      <w:r w:rsidRPr="006C406C">
        <w:rPr>
          <w:rFonts w:ascii="Calibri" w:hAnsi="Calibri"/>
          <w:sz w:val="26"/>
          <w:szCs w:val="26"/>
        </w:rPr>
        <w:t xml:space="preserve"> como demandada</w:t>
      </w:r>
      <w:r w:rsidR="004F5F6C" w:rsidRPr="006C406C">
        <w:rPr>
          <w:rFonts w:ascii="Calibri" w:hAnsi="Calibri"/>
          <w:sz w:val="26"/>
          <w:szCs w:val="26"/>
        </w:rPr>
        <w:t>s</w:t>
      </w:r>
      <w:r w:rsidRPr="006C406C">
        <w:rPr>
          <w:rFonts w:ascii="Calibri" w:hAnsi="Calibri"/>
          <w:sz w:val="26"/>
          <w:szCs w:val="26"/>
        </w:rPr>
        <w:t xml:space="preserve"> para que diera</w:t>
      </w:r>
      <w:r w:rsidR="004F5F6C" w:rsidRPr="006C406C">
        <w:rPr>
          <w:rFonts w:ascii="Calibri" w:hAnsi="Calibri"/>
          <w:sz w:val="26"/>
          <w:szCs w:val="26"/>
        </w:rPr>
        <w:t>n</w:t>
      </w:r>
      <w:r w:rsidRPr="006C406C">
        <w:rPr>
          <w:rFonts w:ascii="Calibri" w:hAnsi="Calibri"/>
          <w:sz w:val="26"/>
          <w:szCs w:val="26"/>
        </w:rPr>
        <w:t xml:space="preserve"> contestación a la demanda instaurada en su contra; lo que realizó </w:t>
      </w:r>
      <w:r w:rsidR="005970EB" w:rsidRPr="006C406C">
        <w:rPr>
          <w:rFonts w:ascii="Calibri" w:hAnsi="Calibri"/>
          <w:sz w:val="26"/>
          <w:szCs w:val="26"/>
        </w:rPr>
        <w:t xml:space="preserve">el </w:t>
      </w:r>
      <w:r w:rsidRPr="006C406C">
        <w:rPr>
          <w:rFonts w:ascii="Calibri" w:hAnsi="Calibri"/>
          <w:sz w:val="26"/>
          <w:szCs w:val="26"/>
        </w:rPr>
        <w:t xml:space="preserve">Director General de Policía </w:t>
      </w:r>
      <w:r w:rsidR="006C406C" w:rsidRPr="006C406C">
        <w:rPr>
          <w:rFonts w:ascii="Calibri" w:hAnsi="Calibri"/>
          <w:sz w:val="26"/>
          <w:szCs w:val="26"/>
        </w:rPr>
        <w:t>(…)</w:t>
      </w:r>
      <w:r w:rsidR="001168D1" w:rsidRPr="006C406C">
        <w:rPr>
          <w:rFonts w:ascii="Calibri" w:hAnsi="Calibri"/>
          <w:sz w:val="26"/>
          <w:szCs w:val="26"/>
        </w:rPr>
        <w:t xml:space="preserve"> y los Policías </w:t>
      </w:r>
      <w:r w:rsidR="006C406C" w:rsidRPr="006C406C">
        <w:rPr>
          <w:rFonts w:ascii="Calibri" w:hAnsi="Calibri"/>
          <w:sz w:val="26"/>
          <w:szCs w:val="26"/>
        </w:rPr>
        <w:t>(…)</w:t>
      </w:r>
      <w:r w:rsidRPr="006C406C">
        <w:rPr>
          <w:rFonts w:ascii="Calibri" w:hAnsi="Calibri"/>
          <w:sz w:val="26"/>
          <w:szCs w:val="26"/>
        </w:rPr>
        <w:t>, mediante escrito</w:t>
      </w:r>
      <w:r w:rsidR="00900240" w:rsidRPr="006C406C">
        <w:rPr>
          <w:rFonts w:ascii="Calibri" w:hAnsi="Calibri"/>
          <w:sz w:val="26"/>
          <w:szCs w:val="26"/>
        </w:rPr>
        <w:t>s</w:t>
      </w:r>
      <w:r w:rsidRPr="006C406C">
        <w:rPr>
          <w:rFonts w:ascii="Calibri" w:hAnsi="Calibri"/>
          <w:sz w:val="26"/>
          <w:szCs w:val="26"/>
        </w:rPr>
        <w:t xml:space="preserve"> presentado</w:t>
      </w:r>
      <w:r w:rsidR="00900240" w:rsidRPr="006C406C">
        <w:rPr>
          <w:rFonts w:ascii="Calibri" w:hAnsi="Calibri"/>
          <w:sz w:val="26"/>
          <w:szCs w:val="26"/>
        </w:rPr>
        <w:t>s</w:t>
      </w:r>
      <w:r w:rsidRPr="006C406C">
        <w:rPr>
          <w:rFonts w:ascii="Calibri" w:hAnsi="Calibri"/>
          <w:sz w:val="26"/>
          <w:szCs w:val="26"/>
        </w:rPr>
        <w:t xml:space="preserve"> </w:t>
      </w:r>
      <w:r w:rsidR="00900240" w:rsidRPr="006C406C">
        <w:rPr>
          <w:rFonts w:ascii="Calibri" w:hAnsi="Calibri"/>
          <w:sz w:val="26"/>
          <w:szCs w:val="26"/>
        </w:rPr>
        <w:t xml:space="preserve">en fecha </w:t>
      </w:r>
      <w:r w:rsidRPr="006C406C">
        <w:rPr>
          <w:rFonts w:ascii="Calibri" w:hAnsi="Calibri"/>
          <w:sz w:val="26"/>
          <w:szCs w:val="26"/>
        </w:rPr>
        <w:t xml:space="preserve">el día </w:t>
      </w:r>
      <w:r w:rsidR="001168D1" w:rsidRPr="006C406C">
        <w:rPr>
          <w:rFonts w:ascii="Calibri" w:hAnsi="Calibri"/>
          <w:b/>
          <w:bCs/>
          <w:sz w:val="26"/>
          <w:szCs w:val="26"/>
        </w:rPr>
        <w:t xml:space="preserve">7 </w:t>
      </w:r>
      <w:r w:rsidR="001168D1" w:rsidRPr="006C406C">
        <w:rPr>
          <w:rFonts w:ascii="Calibri" w:hAnsi="Calibri"/>
          <w:sz w:val="26"/>
          <w:szCs w:val="26"/>
        </w:rPr>
        <w:t xml:space="preserve">siete de </w:t>
      </w:r>
      <w:r w:rsidR="001168D1" w:rsidRPr="006C406C">
        <w:rPr>
          <w:rFonts w:ascii="Calibri" w:hAnsi="Calibri"/>
          <w:b/>
          <w:bCs/>
          <w:sz w:val="26"/>
          <w:szCs w:val="26"/>
        </w:rPr>
        <w:t xml:space="preserve">Junio </w:t>
      </w:r>
      <w:r w:rsidR="001168D1" w:rsidRPr="006C406C">
        <w:rPr>
          <w:rFonts w:ascii="Calibri" w:hAnsi="Calibri"/>
          <w:sz w:val="26"/>
          <w:szCs w:val="26"/>
        </w:rPr>
        <w:t xml:space="preserve">y </w:t>
      </w:r>
      <w:r w:rsidR="00900240" w:rsidRPr="006C406C">
        <w:rPr>
          <w:rFonts w:ascii="Calibri" w:hAnsi="Calibri"/>
          <w:b/>
          <w:bCs/>
          <w:sz w:val="26"/>
          <w:szCs w:val="26"/>
        </w:rPr>
        <w:t>8</w:t>
      </w:r>
      <w:r w:rsidRPr="006C406C">
        <w:rPr>
          <w:rFonts w:ascii="Calibri" w:hAnsi="Calibri"/>
          <w:sz w:val="26"/>
          <w:szCs w:val="26"/>
        </w:rPr>
        <w:t xml:space="preserve"> </w:t>
      </w:r>
      <w:r w:rsidR="00900240" w:rsidRPr="006C406C">
        <w:rPr>
          <w:rFonts w:ascii="Calibri" w:hAnsi="Calibri"/>
          <w:sz w:val="26"/>
          <w:szCs w:val="26"/>
        </w:rPr>
        <w:t>ocho</w:t>
      </w:r>
      <w:r w:rsidR="00910994" w:rsidRPr="006C406C">
        <w:rPr>
          <w:rFonts w:ascii="Calibri" w:hAnsi="Calibri"/>
          <w:sz w:val="26"/>
          <w:szCs w:val="26"/>
        </w:rPr>
        <w:t xml:space="preserve"> </w:t>
      </w:r>
      <w:r w:rsidR="00910994" w:rsidRPr="006C406C">
        <w:rPr>
          <w:rFonts w:ascii="Calibri" w:hAnsi="Calibri"/>
          <w:sz w:val="26"/>
          <w:szCs w:val="26"/>
        </w:rPr>
        <w:lastRenderedPageBreak/>
        <w:t xml:space="preserve">de </w:t>
      </w:r>
      <w:r w:rsidR="001168D1" w:rsidRPr="006C406C">
        <w:rPr>
          <w:rFonts w:ascii="Calibri" w:hAnsi="Calibri"/>
          <w:b/>
          <w:bCs/>
          <w:sz w:val="26"/>
          <w:szCs w:val="26"/>
        </w:rPr>
        <w:t>Junio</w:t>
      </w:r>
      <w:r w:rsidRPr="006C406C">
        <w:rPr>
          <w:rFonts w:ascii="Calibri" w:hAnsi="Calibri"/>
          <w:sz w:val="26"/>
          <w:szCs w:val="26"/>
        </w:rPr>
        <w:t xml:space="preserve"> de</w:t>
      </w:r>
      <w:r w:rsidR="00910994" w:rsidRPr="006C406C">
        <w:rPr>
          <w:rFonts w:ascii="Calibri" w:hAnsi="Calibri"/>
          <w:sz w:val="26"/>
          <w:szCs w:val="26"/>
        </w:rPr>
        <w:t>l</w:t>
      </w:r>
      <w:r w:rsidRPr="006C406C">
        <w:rPr>
          <w:rFonts w:ascii="Calibri" w:hAnsi="Calibri"/>
          <w:sz w:val="26"/>
          <w:szCs w:val="26"/>
        </w:rPr>
        <w:t xml:space="preserve"> </w:t>
      </w:r>
      <w:r w:rsidR="008E5CD2" w:rsidRPr="006C406C">
        <w:rPr>
          <w:rFonts w:ascii="Calibri" w:hAnsi="Calibri"/>
          <w:b/>
          <w:bCs/>
          <w:sz w:val="26"/>
          <w:szCs w:val="26"/>
        </w:rPr>
        <w:t>201</w:t>
      </w:r>
      <w:r w:rsidR="00900240" w:rsidRPr="006C406C">
        <w:rPr>
          <w:rFonts w:ascii="Calibri" w:hAnsi="Calibri"/>
          <w:b/>
          <w:bCs/>
          <w:sz w:val="26"/>
          <w:szCs w:val="26"/>
        </w:rPr>
        <w:t>7</w:t>
      </w:r>
      <w:r w:rsidR="008E5CD2" w:rsidRPr="006C406C">
        <w:rPr>
          <w:rFonts w:ascii="Calibri" w:hAnsi="Calibri"/>
          <w:sz w:val="26"/>
          <w:szCs w:val="26"/>
        </w:rPr>
        <w:t xml:space="preserve"> dos mil dieci</w:t>
      </w:r>
      <w:r w:rsidR="00900240" w:rsidRPr="006C406C">
        <w:rPr>
          <w:rFonts w:ascii="Calibri" w:hAnsi="Calibri"/>
          <w:sz w:val="26"/>
          <w:szCs w:val="26"/>
        </w:rPr>
        <w:t>siete</w:t>
      </w:r>
      <w:r w:rsidR="001168D1" w:rsidRPr="006C406C">
        <w:rPr>
          <w:rFonts w:ascii="Calibri" w:hAnsi="Calibri"/>
          <w:sz w:val="26"/>
          <w:szCs w:val="26"/>
        </w:rPr>
        <w:t xml:space="preserve"> respectivamente</w:t>
      </w:r>
      <w:r w:rsidR="00900240" w:rsidRPr="006C406C">
        <w:rPr>
          <w:rFonts w:ascii="Calibri" w:hAnsi="Calibri"/>
          <w:sz w:val="26"/>
          <w:szCs w:val="26"/>
        </w:rPr>
        <w:t xml:space="preserve">. . . . . . . . . . . . . . . . . . . . . . . . . . . </w:t>
      </w:r>
    </w:p>
    <w:p w14:paraId="21E1E688" w14:textId="77777777" w:rsidR="00900240" w:rsidRPr="006C406C" w:rsidRDefault="00900240" w:rsidP="00D36F9A">
      <w:pPr>
        <w:ind w:firstLine="680"/>
        <w:contextualSpacing/>
        <w:jc w:val="both"/>
        <w:rPr>
          <w:rFonts w:ascii="Calibri" w:hAnsi="Calibri"/>
          <w:sz w:val="26"/>
          <w:szCs w:val="26"/>
        </w:rPr>
      </w:pPr>
    </w:p>
    <w:p w14:paraId="7255C0ED" w14:textId="77777777" w:rsidR="001168D1" w:rsidRPr="006C406C" w:rsidRDefault="007C394E" w:rsidP="001168D1">
      <w:pPr>
        <w:pStyle w:val="Textoindependiente"/>
        <w:ind w:firstLine="708"/>
        <w:rPr>
          <w:rFonts w:ascii="Calibri" w:hAnsi="Calibri" w:cs="Calibri"/>
          <w:sz w:val="26"/>
          <w:szCs w:val="26"/>
        </w:rPr>
      </w:pPr>
      <w:r w:rsidRPr="006C406C">
        <w:rPr>
          <w:rFonts w:ascii="Calibri" w:hAnsi="Calibri" w:cs="Arial"/>
          <w:b/>
          <w:bCs/>
          <w:i/>
          <w:iCs/>
          <w:sz w:val="26"/>
          <w:szCs w:val="26"/>
        </w:rPr>
        <w:t>TERCERO</w:t>
      </w:r>
      <w:r w:rsidRPr="006C406C">
        <w:rPr>
          <w:rFonts w:ascii="Calibri" w:hAnsi="Calibri" w:cs="Arial"/>
          <w:b/>
          <w:bCs/>
          <w:sz w:val="26"/>
          <w:szCs w:val="26"/>
        </w:rPr>
        <w:t xml:space="preserve">.- </w:t>
      </w:r>
      <w:r w:rsidR="001168D1" w:rsidRPr="006C406C">
        <w:rPr>
          <w:rFonts w:ascii="Calibri" w:hAnsi="Calibri" w:cs="Calibri"/>
          <w:sz w:val="26"/>
          <w:szCs w:val="26"/>
        </w:rPr>
        <w:t xml:space="preserve">Por proveído de fecha </w:t>
      </w:r>
      <w:r w:rsidR="001168D1" w:rsidRPr="006C406C">
        <w:rPr>
          <w:rFonts w:ascii="Calibri" w:hAnsi="Calibri" w:cs="Calibri"/>
          <w:b/>
          <w:bCs/>
          <w:sz w:val="26"/>
          <w:szCs w:val="26"/>
        </w:rPr>
        <w:t>9</w:t>
      </w:r>
      <w:r w:rsidR="001168D1" w:rsidRPr="006C406C">
        <w:rPr>
          <w:rFonts w:ascii="Calibri" w:hAnsi="Calibri" w:cs="Calibri"/>
          <w:sz w:val="26"/>
          <w:szCs w:val="26"/>
        </w:rPr>
        <w:t xml:space="preserve"> nueve de </w:t>
      </w:r>
      <w:r w:rsidR="001168D1" w:rsidRPr="006C406C">
        <w:rPr>
          <w:rFonts w:ascii="Calibri" w:hAnsi="Calibri" w:cs="Calibri"/>
          <w:b/>
          <w:bCs/>
          <w:sz w:val="26"/>
          <w:szCs w:val="26"/>
        </w:rPr>
        <w:t>junio</w:t>
      </w:r>
      <w:r w:rsidR="001168D1" w:rsidRPr="006C406C">
        <w:rPr>
          <w:rFonts w:ascii="Calibri" w:hAnsi="Calibri" w:cs="Calibri"/>
          <w:sz w:val="26"/>
          <w:szCs w:val="26"/>
        </w:rPr>
        <w:t xml:space="preserve"> </w:t>
      </w:r>
      <w:r w:rsidR="001168D1" w:rsidRPr="006C406C">
        <w:rPr>
          <w:rFonts w:asciiTheme="minorHAnsi" w:hAnsiTheme="minorHAnsi" w:cs="Calibri"/>
          <w:bCs/>
          <w:sz w:val="26"/>
          <w:szCs w:val="26"/>
        </w:rPr>
        <w:t xml:space="preserve">del </w:t>
      </w:r>
      <w:r w:rsidR="001168D1" w:rsidRPr="006C406C">
        <w:rPr>
          <w:rFonts w:asciiTheme="minorHAnsi" w:hAnsiTheme="minorHAnsi" w:cs="Calibri"/>
          <w:b/>
          <w:sz w:val="26"/>
          <w:szCs w:val="26"/>
        </w:rPr>
        <w:t>2017</w:t>
      </w:r>
      <w:r w:rsidR="001168D1" w:rsidRPr="006C406C">
        <w:rPr>
          <w:rFonts w:asciiTheme="minorHAnsi" w:hAnsiTheme="minorHAnsi" w:cs="Calibri"/>
          <w:bCs/>
          <w:sz w:val="26"/>
          <w:szCs w:val="26"/>
        </w:rPr>
        <w:t xml:space="preserve"> dos mil diecisiete</w:t>
      </w:r>
      <w:r w:rsidR="001168D1" w:rsidRPr="006C406C">
        <w:rPr>
          <w:rFonts w:ascii="Calibri" w:hAnsi="Calibri" w:cs="Calibri"/>
          <w:sz w:val="26"/>
          <w:szCs w:val="26"/>
        </w:rPr>
        <w:t>, se tuvo a las Autoridades demandas por contestando</w:t>
      </w:r>
      <w:r w:rsidR="001168D1" w:rsidRPr="006C406C">
        <w:rPr>
          <w:rFonts w:ascii="Calibri" w:hAnsi="Calibri" w:cs="Calibri"/>
          <w:bCs/>
          <w:sz w:val="26"/>
          <w:szCs w:val="26"/>
        </w:rPr>
        <w:t xml:space="preserve">, </w:t>
      </w:r>
      <w:r w:rsidR="001168D1" w:rsidRPr="006C406C">
        <w:rPr>
          <w:rFonts w:ascii="Calibri" w:hAnsi="Calibri" w:cs="Calibri"/>
          <w:sz w:val="26"/>
          <w:szCs w:val="26"/>
        </w:rPr>
        <w:t xml:space="preserve">en tiempo y forma legal, la demanda interpuesta en su contra. . . . . . . . . . . . . . . . . . . . . . . . . . . . </w:t>
      </w:r>
    </w:p>
    <w:p w14:paraId="5ED735EA" w14:textId="77777777" w:rsidR="001168D1" w:rsidRPr="006C406C" w:rsidRDefault="001168D1" w:rsidP="001168D1">
      <w:pPr>
        <w:pStyle w:val="Textoindependiente"/>
        <w:ind w:firstLine="708"/>
        <w:rPr>
          <w:rFonts w:ascii="Calibri" w:hAnsi="Calibri" w:cs="Calibri"/>
          <w:sz w:val="26"/>
          <w:szCs w:val="26"/>
        </w:rPr>
      </w:pPr>
    </w:p>
    <w:p w14:paraId="013C288E" w14:textId="77777777" w:rsidR="001168D1" w:rsidRPr="006C406C" w:rsidRDefault="001168D1" w:rsidP="001168D1">
      <w:pPr>
        <w:pStyle w:val="Textoindependiente"/>
        <w:ind w:firstLine="680"/>
        <w:contextualSpacing/>
        <w:rPr>
          <w:rFonts w:ascii="Calibri" w:hAnsi="Calibri"/>
          <w:sz w:val="26"/>
          <w:szCs w:val="26"/>
        </w:rPr>
      </w:pPr>
      <w:r w:rsidRPr="006C406C">
        <w:rPr>
          <w:rFonts w:ascii="Calibri" w:hAnsi="Calibri"/>
          <w:sz w:val="26"/>
          <w:szCs w:val="26"/>
        </w:rPr>
        <w:t xml:space="preserve">Asimismo, se tuvieron por ofrecidas y admitidas como pruebas, la admitida a la parte actora, y la que adjunta a su escrito de contestación, consistente en copia certificada de su nombramiento (visible a foja 23 veintitrés); y copia certificada de su gafetes (visible a foja 31 treinta y uno y 33 treinta y tres) las que dada su naturaleza se tuvieron por desahogadas; así también la presuncional legal y humana en lo que le beneficie. . . . . . . . . . . . . . . . . . . . . . . . . . . . . . . . . . . . . . . . . . . . </w:t>
      </w:r>
    </w:p>
    <w:p w14:paraId="7BEC7B31" w14:textId="77777777" w:rsidR="001168D1" w:rsidRPr="006C406C" w:rsidRDefault="001168D1" w:rsidP="001168D1">
      <w:pPr>
        <w:pStyle w:val="Textoindependiente"/>
        <w:ind w:firstLine="708"/>
        <w:rPr>
          <w:rFonts w:ascii="Calibri" w:hAnsi="Calibri" w:cs="Calibri"/>
          <w:sz w:val="26"/>
          <w:szCs w:val="26"/>
        </w:rPr>
      </w:pPr>
    </w:p>
    <w:p w14:paraId="3A3EFC11" w14:textId="77777777" w:rsidR="001168D1" w:rsidRPr="006C406C" w:rsidRDefault="001168D1" w:rsidP="001168D1">
      <w:pPr>
        <w:pStyle w:val="Textoindependiente"/>
        <w:ind w:firstLine="708"/>
        <w:rPr>
          <w:rFonts w:ascii="Calibri" w:hAnsi="Calibri" w:cs="Calibri"/>
          <w:sz w:val="26"/>
          <w:szCs w:val="26"/>
        </w:rPr>
      </w:pPr>
      <w:r w:rsidRPr="006C406C">
        <w:rPr>
          <w:rFonts w:ascii="Calibri" w:hAnsi="Calibri" w:cs="Calibri"/>
          <w:sz w:val="26"/>
          <w:szCs w:val="26"/>
        </w:rPr>
        <w:t xml:space="preserve">Asimismo, se concedió a la parte actora el termino de ley a efecto de que ampliara su demanda. . </w:t>
      </w:r>
      <w:r w:rsidRPr="006C406C">
        <w:rPr>
          <w:rFonts w:ascii="Calibri" w:hAnsi="Calibri"/>
          <w:sz w:val="26"/>
          <w:szCs w:val="26"/>
        </w:rPr>
        <w:t xml:space="preserve">. . . . . . . . . . . . . . . . . . . . . . . . . . . . . . . . . . . . . . . . . . . . . . . . . </w:t>
      </w:r>
    </w:p>
    <w:p w14:paraId="1D58E188" w14:textId="77777777" w:rsidR="001168D1" w:rsidRPr="006C406C" w:rsidRDefault="001168D1" w:rsidP="00D36F9A">
      <w:pPr>
        <w:ind w:firstLine="708"/>
        <w:contextualSpacing/>
        <w:jc w:val="both"/>
        <w:rPr>
          <w:rFonts w:asciiTheme="minorHAnsi" w:hAnsiTheme="minorHAnsi" w:cs="Calibri"/>
          <w:bCs/>
          <w:sz w:val="26"/>
          <w:szCs w:val="26"/>
        </w:rPr>
      </w:pPr>
    </w:p>
    <w:p w14:paraId="75D0F193" w14:textId="4B66D7B9" w:rsidR="001168D1" w:rsidRPr="006C406C" w:rsidRDefault="001168D1" w:rsidP="001168D1">
      <w:pPr>
        <w:pStyle w:val="Textoindependiente"/>
        <w:ind w:firstLine="708"/>
        <w:rPr>
          <w:rFonts w:ascii="Calibri" w:hAnsi="Calibri"/>
          <w:sz w:val="26"/>
          <w:szCs w:val="26"/>
        </w:rPr>
      </w:pPr>
      <w:r w:rsidRPr="006C406C">
        <w:rPr>
          <w:rFonts w:ascii="Calibri" w:hAnsi="Calibri" w:cs="Calibri"/>
          <w:b/>
          <w:i/>
          <w:sz w:val="26"/>
          <w:szCs w:val="26"/>
        </w:rPr>
        <w:t>CUARTO.-</w:t>
      </w:r>
      <w:r w:rsidRPr="006C406C">
        <w:rPr>
          <w:rFonts w:ascii="Calibri" w:hAnsi="Calibri" w:cs="Calibri"/>
          <w:sz w:val="26"/>
          <w:szCs w:val="26"/>
        </w:rPr>
        <w:t xml:space="preserve"> Por escrito que presentó el día </w:t>
      </w:r>
      <w:r w:rsidRPr="006C406C">
        <w:rPr>
          <w:rFonts w:ascii="Calibri" w:hAnsi="Calibri" w:cs="Calibri"/>
          <w:b/>
          <w:bCs/>
          <w:sz w:val="26"/>
          <w:szCs w:val="26"/>
        </w:rPr>
        <w:t>22</w:t>
      </w:r>
      <w:r w:rsidRPr="006C406C">
        <w:rPr>
          <w:rFonts w:ascii="Calibri" w:hAnsi="Calibri" w:cs="Calibri"/>
          <w:sz w:val="26"/>
          <w:szCs w:val="26"/>
        </w:rPr>
        <w:t xml:space="preserve"> veintidós de </w:t>
      </w:r>
      <w:r w:rsidRPr="006C406C">
        <w:rPr>
          <w:rFonts w:ascii="Calibri" w:hAnsi="Calibri" w:cs="Calibri"/>
          <w:b/>
          <w:bCs/>
          <w:sz w:val="26"/>
          <w:szCs w:val="26"/>
        </w:rPr>
        <w:t>junio</w:t>
      </w:r>
      <w:r w:rsidRPr="006C406C">
        <w:rPr>
          <w:rFonts w:ascii="Calibri" w:hAnsi="Calibri" w:cs="Calibri"/>
          <w:sz w:val="26"/>
          <w:szCs w:val="26"/>
        </w:rPr>
        <w:t xml:space="preserve"> </w:t>
      </w:r>
      <w:r w:rsidRPr="006C406C">
        <w:rPr>
          <w:rFonts w:asciiTheme="minorHAnsi" w:hAnsiTheme="minorHAnsi" w:cs="Calibri"/>
          <w:bCs/>
          <w:sz w:val="26"/>
          <w:szCs w:val="26"/>
        </w:rPr>
        <w:t xml:space="preserve">del </w:t>
      </w:r>
      <w:r w:rsidRPr="006C406C">
        <w:rPr>
          <w:rFonts w:asciiTheme="minorHAnsi" w:hAnsiTheme="minorHAnsi" w:cs="Calibri"/>
          <w:b/>
          <w:sz w:val="26"/>
          <w:szCs w:val="26"/>
        </w:rPr>
        <w:t>2017</w:t>
      </w:r>
      <w:r w:rsidRPr="006C406C">
        <w:rPr>
          <w:rFonts w:asciiTheme="minorHAnsi" w:hAnsiTheme="minorHAnsi" w:cs="Calibri"/>
          <w:bCs/>
          <w:sz w:val="26"/>
          <w:szCs w:val="26"/>
        </w:rPr>
        <w:t xml:space="preserve"> dos mil diecisiete</w:t>
      </w:r>
      <w:r w:rsidRPr="006C406C">
        <w:rPr>
          <w:rFonts w:ascii="Calibri" w:hAnsi="Calibri" w:cs="Calibri"/>
          <w:sz w:val="26"/>
          <w:szCs w:val="26"/>
        </w:rPr>
        <w:t xml:space="preserve">, el ciudadano </w:t>
      </w:r>
      <w:r w:rsidR="006C406C" w:rsidRPr="006C406C">
        <w:rPr>
          <w:rFonts w:ascii="Calibri" w:hAnsi="Calibri"/>
          <w:sz w:val="26"/>
          <w:szCs w:val="26"/>
        </w:rPr>
        <w:t>(…)</w:t>
      </w:r>
      <w:r w:rsidR="006C406C" w:rsidRPr="006C406C">
        <w:rPr>
          <w:rFonts w:ascii="Calibri" w:hAnsi="Calibri"/>
          <w:sz w:val="26"/>
          <w:szCs w:val="26"/>
        </w:rPr>
        <w:t xml:space="preserve"> </w:t>
      </w:r>
      <w:r w:rsidRPr="006C406C">
        <w:rPr>
          <w:rFonts w:ascii="Calibri" w:hAnsi="Calibri" w:cs="Calibri"/>
          <w:sz w:val="26"/>
          <w:szCs w:val="26"/>
        </w:rPr>
        <w:t xml:space="preserve">presentó escrito por el que </w:t>
      </w:r>
      <w:r w:rsidRPr="006C406C">
        <w:rPr>
          <w:rFonts w:ascii="Calibri" w:hAnsi="Calibri" w:cs="Calibri"/>
          <w:b/>
          <w:sz w:val="26"/>
          <w:szCs w:val="26"/>
        </w:rPr>
        <w:t>amplió su demanda</w:t>
      </w:r>
      <w:r w:rsidRPr="006C406C">
        <w:rPr>
          <w:rFonts w:ascii="Calibri" w:hAnsi="Calibri" w:cs="Calibri"/>
          <w:sz w:val="26"/>
          <w:szCs w:val="26"/>
        </w:rPr>
        <w:t xml:space="preserve">; en el que </w:t>
      </w:r>
      <w:r w:rsidR="00853400" w:rsidRPr="006C406C">
        <w:rPr>
          <w:rFonts w:ascii="Calibri" w:hAnsi="Calibri" w:cs="Calibri"/>
          <w:sz w:val="26"/>
          <w:szCs w:val="26"/>
        </w:rPr>
        <w:t>contradijo</w:t>
      </w:r>
      <w:r w:rsidRPr="006C406C">
        <w:rPr>
          <w:rFonts w:ascii="Calibri" w:hAnsi="Calibri" w:cs="Calibri"/>
          <w:sz w:val="26"/>
          <w:szCs w:val="26"/>
        </w:rPr>
        <w:t xml:space="preserve"> l</w:t>
      </w:r>
      <w:r w:rsidR="00853400" w:rsidRPr="006C406C">
        <w:rPr>
          <w:rFonts w:ascii="Calibri" w:hAnsi="Calibri" w:cs="Calibri"/>
          <w:sz w:val="26"/>
          <w:szCs w:val="26"/>
        </w:rPr>
        <w:t xml:space="preserve">a causal de improcedencia manifestada por las demandadas </w:t>
      </w:r>
      <w:r w:rsidRPr="006C406C">
        <w:rPr>
          <w:rFonts w:ascii="Calibri" w:hAnsi="Calibri" w:cs="Calibri"/>
          <w:sz w:val="26"/>
          <w:szCs w:val="26"/>
        </w:rPr>
        <w:t>en su escrito de contestación</w:t>
      </w:r>
      <w:r w:rsidRPr="006C406C">
        <w:rPr>
          <w:rFonts w:ascii="Calibri" w:hAnsi="Calibri"/>
          <w:sz w:val="26"/>
          <w:szCs w:val="26"/>
        </w:rPr>
        <w:t xml:space="preserve">. . . . . . . . . . . . . . . . . . . . . . . . . . . </w:t>
      </w:r>
    </w:p>
    <w:p w14:paraId="6BD08611" w14:textId="77777777" w:rsidR="001168D1" w:rsidRPr="006C406C" w:rsidRDefault="001168D1" w:rsidP="00D36F9A">
      <w:pPr>
        <w:ind w:firstLine="708"/>
        <w:contextualSpacing/>
        <w:jc w:val="both"/>
        <w:rPr>
          <w:rFonts w:asciiTheme="minorHAnsi" w:hAnsiTheme="minorHAnsi" w:cs="Calibri"/>
          <w:bCs/>
          <w:sz w:val="26"/>
          <w:szCs w:val="26"/>
        </w:rPr>
      </w:pPr>
    </w:p>
    <w:p w14:paraId="39B42925" w14:textId="10C19650" w:rsidR="00853400" w:rsidRPr="006C406C" w:rsidRDefault="00853400" w:rsidP="00853400">
      <w:pPr>
        <w:pStyle w:val="Textoindependiente"/>
        <w:ind w:firstLine="708"/>
        <w:rPr>
          <w:rFonts w:ascii="Calibri" w:hAnsi="Calibri"/>
          <w:sz w:val="26"/>
          <w:szCs w:val="26"/>
        </w:rPr>
      </w:pPr>
      <w:r w:rsidRPr="006C406C">
        <w:rPr>
          <w:rFonts w:ascii="Calibri" w:hAnsi="Calibri"/>
          <w:sz w:val="26"/>
          <w:szCs w:val="26"/>
        </w:rPr>
        <w:t xml:space="preserve">Por ello, por auto del </w:t>
      </w:r>
      <w:r w:rsidRPr="006C406C">
        <w:rPr>
          <w:rFonts w:ascii="Calibri" w:hAnsi="Calibri"/>
          <w:b/>
          <w:bCs/>
          <w:sz w:val="26"/>
          <w:szCs w:val="26"/>
        </w:rPr>
        <w:t>27</w:t>
      </w:r>
      <w:r w:rsidRPr="006C406C">
        <w:rPr>
          <w:rFonts w:ascii="Calibri" w:hAnsi="Calibri"/>
          <w:sz w:val="26"/>
          <w:szCs w:val="26"/>
        </w:rPr>
        <w:t xml:space="preserve"> veintisiete de </w:t>
      </w:r>
      <w:r w:rsidRPr="006C406C">
        <w:rPr>
          <w:rFonts w:ascii="Calibri" w:hAnsi="Calibri"/>
          <w:b/>
          <w:bCs/>
          <w:sz w:val="26"/>
          <w:szCs w:val="26"/>
        </w:rPr>
        <w:t>junio</w:t>
      </w:r>
      <w:r w:rsidRPr="006C406C">
        <w:rPr>
          <w:rFonts w:ascii="Calibri" w:hAnsi="Calibri"/>
          <w:sz w:val="26"/>
          <w:szCs w:val="26"/>
        </w:rPr>
        <w:t xml:space="preserve"> </w:t>
      </w:r>
      <w:r w:rsidRPr="006C406C">
        <w:rPr>
          <w:rFonts w:asciiTheme="minorHAnsi" w:hAnsiTheme="minorHAnsi" w:cs="Calibri"/>
          <w:bCs/>
          <w:sz w:val="26"/>
          <w:szCs w:val="26"/>
        </w:rPr>
        <w:t xml:space="preserve">del </w:t>
      </w:r>
      <w:r w:rsidRPr="006C406C">
        <w:rPr>
          <w:rFonts w:asciiTheme="minorHAnsi" w:hAnsiTheme="minorHAnsi" w:cs="Calibri"/>
          <w:b/>
          <w:sz w:val="26"/>
          <w:szCs w:val="26"/>
        </w:rPr>
        <w:t>2017</w:t>
      </w:r>
      <w:r w:rsidRPr="006C406C">
        <w:rPr>
          <w:rFonts w:asciiTheme="minorHAnsi" w:hAnsiTheme="minorHAnsi" w:cs="Calibri"/>
          <w:bCs/>
          <w:sz w:val="26"/>
          <w:szCs w:val="26"/>
        </w:rPr>
        <w:t xml:space="preserve"> dos mil diecisiete</w:t>
      </w:r>
      <w:r w:rsidRPr="006C406C">
        <w:rPr>
          <w:rFonts w:ascii="Calibri" w:hAnsi="Calibri"/>
          <w:sz w:val="26"/>
          <w:szCs w:val="26"/>
        </w:rPr>
        <w:t xml:space="preserve">, se tuvo al actor </w:t>
      </w:r>
      <w:r w:rsidRPr="006C406C">
        <w:rPr>
          <w:rFonts w:ascii="Calibri" w:hAnsi="Calibri" w:cs="Calibri"/>
          <w:sz w:val="26"/>
          <w:szCs w:val="26"/>
        </w:rPr>
        <w:t xml:space="preserve">por ampliando su demanda, en tiempo y forma, admitiéndose como prueba de su intención informe de la autoridad corriéndole traslado a la autoridad demandada para que diera contestación a la misma, lo que hizo el Director General de Policía Municipal de León, Guanajuato </w:t>
      </w:r>
      <w:r w:rsidR="006C406C" w:rsidRPr="006C406C">
        <w:rPr>
          <w:rFonts w:ascii="Calibri" w:hAnsi="Calibri"/>
          <w:sz w:val="26"/>
          <w:szCs w:val="26"/>
        </w:rPr>
        <w:t>(…)</w:t>
      </w:r>
      <w:r w:rsidRPr="006C406C">
        <w:rPr>
          <w:rFonts w:ascii="Calibri" w:hAnsi="Calibri" w:cs="Calibri"/>
          <w:sz w:val="26"/>
          <w:szCs w:val="26"/>
        </w:rPr>
        <w:t xml:space="preserve">, </w:t>
      </w:r>
      <w:r w:rsidR="00BF4108" w:rsidRPr="006C406C">
        <w:rPr>
          <w:rFonts w:ascii="Calibri" w:hAnsi="Calibri" w:cs="Calibri"/>
          <w:sz w:val="26"/>
          <w:szCs w:val="26"/>
        </w:rPr>
        <w:t>a través d</w:t>
      </w:r>
      <w:r w:rsidRPr="006C406C">
        <w:rPr>
          <w:rFonts w:ascii="Calibri" w:hAnsi="Calibri" w:cs="Calibri"/>
          <w:sz w:val="26"/>
          <w:szCs w:val="26"/>
        </w:rPr>
        <w:t xml:space="preserve">e su escrito de fecha </w:t>
      </w:r>
      <w:r w:rsidR="003E47B4" w:rsidRPr="006C406C">
        <w:rPr>
          <w:rFonts w:ascii="Calibri" w:hAnsi="Calibri" w:cs="Calibri"/>
          <w:b/>
          <w:bCs/>
          <w:sz w:val="26"/>
          <w:szCs w:val="26"/>
        </w:rPr>
        <w:t>10</w:t>
      </w:r>
      <w:r w:rsidRPr="006C406C">
        <w:rPr>
          <w:rFonts w:ascii="Calibri" w:hAnsi="Calibri" w:cs="Calibri"/>
          <w:sz w:val="26"/>
          <w:szCs w:val="26"/>
        </w:rPr>
        <w:t xml:space="preserve"> </w:t>
      </w:r>
      <w:r w:rsidR="003E47B4" w:rsidRPr="006C406C">
        <w:rPr>
          <w:rFonts w:ascii="Calibri" w:hAnsi="Calibri" w:cs="Calibri"/>
          <w:sz w:val="26"/>
          <w:szCs w:val="26"/>
        </w:rPr>
        <w:t>diez</w:t>
      </w:r>
      <w:r w:rsidRPr="006C406C">
        <w:rPr>
          <w:rFonts w:ascii="Calibri" w:hAnsi="Calibri" w:cs="Calibri"/>
          <w:sz w:val="26"/>
          <w:szCs w:val="26"/>
        </w:rPr>
        <w:t xml:space="preserve"> de </w:t>
      </w:r>
      <w:r w:rsidR="003E47B4" w:rsidRPr="006C406C">
        <w:rPr>
          <w:rFonts w:ascii="Calibri" w:hAnsi="Calibri" w:cs="Calibri"/>
          <w:b/>
          <w:bCs/>
          <w:sz w:val="26"/>
          <w:szCs w:val="26"/>
        </w:rPr>
        <w:t>Julio</w:t>
      </w:r>
      <w:r w:rsidRPr="006C406C">
        <w:rPr>
          <w:rFonts w:ascii="Calibri" w:hAnsi="Calibri" w:cs="Calibri"/>
          <w:sz w:val="26"/>
          <w:szCs w:val="26"/>
        </w:rPr>
        <w:t xml:space="preserve"> </w:t>
      </w:r>
      <w:r w:rsidR="003E47B4" w:rsidRPr="006C406C">
        <w:rPr>
          <w:rFonts w:asciiTheme="minorHAnsi" w:hAnsiTheme="minorHAnsi" w:cs="Calibri"/>
          <w:bCs/>
          <w:sz w:val="26"/>
          <w:szCs w:val="26"/>
        </w:rPr>
        <w:t xml:space="preserve">del </w:t>
      </w:r>
      <w:r w:rsidR="003E47B4" w:rsidRPr="006C406C">
        <w:rPr>
          <w:rFonts w:asciiTheme="minorHAnsi" w:hAnsiTheme="minorHAnsi" w:cs="Calibri"/>
          <w:b/>
          <w:sz w:val="26"/>
          <w:szCs w:val="26"/>
        </w:rPr>
        <w:t>2017</w:t>
      </w:r>
      <w:r w:rsidR="003E47B4" w:rsidRPr="006C406C">
        <w:rPr>
          <w:rFonts w:asciiTheme="minorHAnsi" w:hAnsiTheme="minorHAnsi" w:cs="Calibri"/>
          <w:bCs/>
          <w:sz w:val="26"/>
          <w:szCs w:val="26"/>
        </w:rPr>
        <w:t xml:space="preserve"> dos mil diecisiete</w:t>
      </w:r>
      <w:r w:rsidR="003E47B4" w:rsidRPr="006C406C">
        <w:rPr>
          <w:rFonts w:ascii="Calibri" w:hAnsi="Calibri" w:cs="Calibri"/>
          <w:sz w:val="26"/>
          <w:szCs w:val="26"/>
        </w:rPr>
        <w:t xml:space="preserve"> </w:t>
      </w:r>
      <w:r w:rsidRPr="006C406C">
        <w:rPr>
          <w:rFonts w:ascii="Calibri" w:hAnsi="Calibri" w:cs="Calibri"/>
          <w:sz w:val="26"/>
          <w:szCs w:val="26"/>
        </w:rPr>
        <w:t xml:space="preserve">en el que sostuvo la </w:t>
      </w:r>
      <w:r w:rsidR="003E47B4" w:rsidRPr="006C406C">
        <w:rPr>
          <w:rFonts w:ascii="Calibri" w:hAnsi="Calibri" w:cs="Calibri"/>
          <w:sz w:val="26"/>
          <w:szCs w:val="26"/>
        </w:rPr>
        <w:t>improcedente las manifestaciones vertidas por el actor</w:t>
      </w:r>
      <w:r w:rsidRPr="006C406C">
        <w:rPr>
          <w:rFonts w:ascii="Calibri" w:hAnsi="Calibri" w:cs="Calibri"/>
          <w:sz w:val="26"/>
          <w:szCs w:val="26"/>
        </w:rPr>
        <w:t xml:space="preserve">. . . . . . . . . . . . . . </w:t>
      </w:r>
    </w:p>
    <w:p w14:paraId="4F9B4ABB" w14:textId="77777777" w:rsidR="00853400" w:rsidRPr="006C406C" w:rsidRDefault="00853400" w:rsidP="00D36F9A">
      <w:pPr>
        <w:ind w:firstLine="708"/>
        <w:contextualSpacing/>
        <w:jc w:val="both"/>
        <w:rPr>
          <w:rFonts w:asciiTheme="minorHAnsi" w:hAnsiTheme="minorHAnsi" w:cs="Calibri"/>
          <w:bCs/>
          <w:sz w:val="26"/>
          <w:szCs w:val="26"/>
        </w:rPr>
      </w:pPr>
    </w:p>
    <w:p w14:paraId="138EBD0E" w14:textId="602F0E8B" w:rsidR="003E47B4" w:rsidRPr="006C406C" w:rsidRDefault="003E47B4" w:rsidP="003E47B4">
      <w:pPr>
        <w:pStyle w:val="Textoindependiente"/>
        <w:ind w:firstLine="708"/>
        <w:rPr>
          <w:rFonts w:ascii="Calibri" w:hAnsi="Calibri" w:cs="Calibri"/>
          <w:b/>
          <w:i/>
          <w:sz w:val="26"/>
          <w:szCs w:val="26"/>
        </w:rPr>
      </w:pPr>
      <w:r w:rsidRPr="006C406C">
        <w:rPr>
          <w:rFonts w:ascii="Calibri" w:hAnsi="Calibri"/>
          <w:b/>
          <w:i/>
          <w:sz w:val="26"/>
          <w:szCs w:val="26"/>
        </w:rPr>
        <w:t xml:space="preserve">QUINTO.- </w:t>
      </w:r>
      <w:r w:rsidRPr="006C406C">
        <w:rPr>
          <w:rFonts w:ascii="Calibri" w:hAnsi="Calibri" w:cs="Calibri"/>
          <w:sz w:val="26"/>
          <w:szCs w:val="26"/>
        </w:rPr>
        <w:t xml:space="preserve">Por auto de fecha </w:t>
      </w:r>
      <w:r w:rsidRPr="006C406C">
        <w:rPr>
          <w:rFonts w:ascii="Calibri" w:hAnsi="Calibri" w:cs="Calibri"/>
          <w:b/>
          <w:bCs/>
          <w:sz w:val="26"/>
          <w:szCs w:val="26"/>
        </w:rPr>
        <w:t>13</w:t>
      </w:r>
      <w:r w:rsidRPr="006C406C">
        <w:rPr>
          <w:rFonts w:ascii="Calibri" w:hAnsi="Calibri" w:cs="Calibri"/>
          <w:sz w:val="26"/>
          <w:szCs w:val="26"/>
        </w:rPr>
        <w:t xml:space="preserve"> trece de </w:t>
      </w:r>
      <w:r w:rsidRPr="006C406C">
        <w:rPr>
          <w:rFonts w:ascii="Calibri" w:hAnsi="Calibri" w:cs="Calibri"/>
          <w:b/>
          <w:bCs/>
          <w:sz w:val="26"/>
          <w:szCs w:val="26"/>
        </w:rPr>
        <w:t>julio</w:t>
      </w:r>
      <w:r w:rsidRPr="006C406C">
        <w:rPr>
          <w:rFonts w:ascii="Calibri" w:hAnsi="Calibri" w:cs="Calibri"/>
          <w:sz w:val="26"/>
          <w:szCs w:val="26"/>
        </w:rPr>
        <w:t xml:space="preserve"> </w:t>
      </w:r>
      <w:r w:rsidRPr="006C406C">
        <w:rPr>
          <w:rFonts w:ascii="Calibri" w:hAnsi="Calibri"/>
          <w:sz w:val="26"/>
          <w:szCs w:val="26"/>
        </w:rPr>
        <w:t xml:space="preserve">del </w:t>
      </w:r>
      <w:r w:rsidRPr="006C406C">
        <w:rPr>
          <w:rFonts w:ascii="Calibri" w:hAnsi="Calibri"/>
          <w:b/>
          <w:bCs/>
          <w:sz w:val="26"/>
          <w:szCs w:val="26"/>
        </w:rPr>
        <w:t>2017</w:t>
      </w:r>
      <w:r w:rsidRPr="006C406C">
        <w:rPr>
          <w:rFonts w:ascii="Calibri" w:hAnsi="Calibri"/>
          <w:sz w:val="26"/>
          <w:szCs w:val="26"/>
        </w:rPr>
        <w:t xml:space="preserve"> dos mil diecisiete</w:t>
      </w:r>
      <w:r w:rsidRPr="006C406C">
        <w:rPr>
          <w:rFonts w:ascii="Calibri" w:hAnsi="Calibri" w:cs="Calibri"/>
          <w:sz w:val="26"/>
          <w:szCs w:val="26"/>
        </w:rPr>
        <w:t xml:space="preserve">, se tuvo al </w:t>
      </w:r>
      <w:r w:rsidR="00DF4B78" w:rsidRPr="006C406C">
        <w:rPr>
          <w:rFonts w:ascii="Calibri" w:hAnsi="Calibri" w:cs="Calibri"/>
          <w:sz w:val="26"/>
          <w:szCs w:val="26"/>
        </w:rPr>
        <w:t>D</w:t>
      </w:r>
      <w:r w:rsidRPr="006C406C">
        <w:rPr>
          <w:rFonts w:ascii="Calibri" w:hAnsi="Calibri" w:cs="Calibri"/>
          <w:sz w:val="26"/>
          <w:szCs w:val="26"/>
        </w:rPr>
        <w:t xml:space="preserve">irector General de Policía Municipal de León, Guanajuato parte demandada, por dando </w:t>
      </w:r>
      <w:r w:rsidRPr="006C406C">
        <w:rPr>
          <w:rFonts w:ascii="Calibri" w:hAnsi="Calibri" w:cs="Calibri"/>
          <w:b/>
          <w:bCs/>
          <w:sz w:val="26"/>
          <w:szCs w:val="26"/>
        </w:rPr>
        <w:t>contestación</w:t>
      </w:r>
      <w:r w:rsidRPr="006C406C">
        <w:rPr>
          <w:rFonts w:ascii="Calibri" w:hAnsi="Calibri" w:cs="Calibri"/>
          <w:sz w:val="26"/>
          <w:szCs w:val="26"/>
        </w:rPr>
        <w:t xml:space="preserve"> a la ampliación de la demanda en los términos precisados y en cuanto a los policías</w:t>
      </w:r>
      <w:r w:rsidRPr="006C406C">
        <w:rPr>
          <w:rFonts w:ascii="Calibri" w:hAnsi="Calibri"/>
          <w:sz w:val="26"/>
          <w:szCs w:val="26"/>
        </w:rPr>
        <w:t xml:space="preserve"> </w:t>
      </w:r>
      <w:r w:rsidR="006C406C" w:rsidRPr="006C406C">
        <w:rPr>
          <w:rFonts w:ascii="Calibri" w:hAnsi="Calibri"/>
          <w:sz w:val="26"/>
          <w:szCs w:val="26"/>
        </w:rPr>
        <w:t>(…)</w:t>
      </w:r>
      <w:r w:rsidR="00DF4B78" w:rsidRPr="006C406C">
        <w:rPr>
          <w:rFonts w:ascii="Calibri" w:hAnsi="Calibri"/>
          <w:bCs/>
          <w:sz w:val="26"/>
          <w:szCs w:val="26"/>
        </w:rPr>
        <w:t xml:space="preserve"> se les tuvo por </w:t>
      </w:r>
      <w:r w:rsidR="00DF4B78" w:rsidRPr="006C406C">
        <w:rPr>
          <w:rFonts w:ascii="Calibri" w:hAnsi="Calibri"/>
          <w:b/>
          <w:sz w:val="26"/>
          <w:szCs w:val="26"/>
        </w:rPr>
        <w:t>no contestando</w:t>
      </w:r>
      <w:r w:rsidR="00DF4B78" w:rsidRPr="006C406C">
        <w:rPr>
          <w:rFonts w:ascii="Calibri" w:hAnsi="Calibri"/>
          <w:bCs/>
          <w:sz w:val="26"/>
          <w:szCs w:val="26"/>
        </w:rPr>
        <w:t xml:space="preserve"> la ampliación de demanda, toda vez que trascurrió el termino concedido</w:t>
      </w:r>
      <w:r w:rsidRPr="006C406C">
        <w:rPr>
          <w:rFonts w:ascii="Calibri" w:hAnsi="Calibri" w:cs="Calibri"/>
          <w:sz w:val="26"/>
          <w:szCs w:val="26"/>
        </w:rPr>
        <w:t xml:space="preserve"> . . . . . . . . . . . . . . . . . . . . . . . . . . . . . . . . . . . . . . </w:t>
      </w:r>
    </w:p>
    <w:p w14:paraId="65F782BF" w14:textId="77777777" w:rsidR="003E47B4" w:rsidRPr="006C406C" w:rsidRDefault="003E47B4" w:rsidP="003E47B4">
      <w:pPr>
        <w:pStyle w:val="Textoindependiente"/>
        <w:rPr>
          <w:rFonts w:ascii="Calibri" w:hAnsi="Calibri"/>
          <w:sz w:val="22"/>
        </w:rPr>
      </w:pPr>
    </w:p>
    <w:p w14:paraId="635FD039" w14:textId="77777777" w:rsidR="00DF4B78" w:rsidRPr="006C406C" w:rsidRDefault="00DF4B78" w:rsidP="00DF4B78">
      <w:pPr>
        <w:pStyle w:val="Textoindependiente"/>
        <w:ind w:firstLine="708"/>
        <w:rPr>
          <w:rFonts w:ascii="Calibri" w:hAnsi="Calibri" w:cs="Calibri"/>
          <w:sz w:val="26"/>
          <w:szCs w:val="26"/>
        </w:rPr>
      </w:pPr>
      <w:r w:rsidRPr="006C406C">
        <w:rPr>
          <w:rFonts w:ascii="Calibri" w:hAnsi="Calibri" w:cs="Calibri"/>
          <w:b/>
          <w:i/>
          <w:sz w:val="26"/>
          <w:szCs w:val="26"/>
        </w:rPr>
        <w:t>SEXTO.-</w:t>
      </w:r>
      <w:r w:rsidRPr="006C406C">
        <w:rPr>
          <w:rFonts w:ascii="Calibri" w:hAnsi="Calibri" w:cs="Calibri"/>
          <w:sz w:val="26"/>
          <w:szCs w:val="26"/>
        </w:rPr>
        <w:t xml:space="preserve"> Por auto del </w:t>
      </w:r>
      <w:r w:rsidRPr="006C406C">
        <w:rPr>
          <w:rFonts w:ascii="Calibri" w:hAnsi="Calibri" w:cs="Calibri"/>
          <w:b/>
          <w:bCs/>
          <w:sz w:val="26"/>
          <w:szCs w:val="26"/>
        </w:rPr>
        <w:t>9</w:t>
      </w:r>
      <w:r w:rsidRPr="006C406C">
        <w:rPr>
          <w:rFonts w:ascii="Calibri" w:hAnsi="Calibri" w:cs="Calibri"/>
          <w:sz w:val="26"/>
          <w:szCs w:val="26"/>
        </w:rPr>
        <w:t xml:space="preserve"> nueve de </w:t>
      </w:r>
      <w:r w:rsidRPr="006C406C">
        <w:rPr>
          <w:rFonts w:ascii="Calibri" w:hAnsi="Calibri" w:cs="Calibri"/>
          <w:b/>
          <w:bCs/>
          <w:sz w:val="26"/>
          <w:szCs w:val="26"/>
        </w:rPr>
        <w:t>agosto</w:t>
      </w:r>
      <w:r w:rsidRPr="006C406C">
        <w:rPr>
          <w:rFonts w:ascii="Calibri" w:hAnsi="Calibri" w:cs="Calibri"/>
          <w:sz w:val="26"/>
          <w:szCs w:val="26"/>
        </w:rPr>
        <w:t xml:space="preserve"> </w:t>
      </w:r>
      <w:r w:rsidRPr="006C406C">
        <w:rPr>
          <w:rFonts w:ascii="Calibri" w:hAnsi="Calibri"/>
          <w:sz w:val="26"/>
          <w:szCs w:val="26"/>
        </w:rPr>
        <w:t xml:space="preserve">del </w:t>
      </w:r>
      <w:r w:rsidRPr="006C406C">
        <w:rPr>
          <w:rFonts w:ascii="Calibri" w:hAnsi="Calibri"/>
          <w:b/>
          <w:bCs/>
          <w:sz w:val="26"/>
          <w:szCs w:val="26"/>
        </w:rPr>
        <w:t>2017</w:t>
      </w:r>
      <w:r w:rsidRPr="006C406C">
        <w:rPr>
          <w:rFonts w:ascii="Calibri" w:hAnsi="Calibri"/>
          <w:sz w:val="26"/>
          <w:szCs w:val="26"/>
        </w:rPr>
        <w:t xml:space="preserve"> dos mil diecisiete</w:t>
      </w:r>
      <w:r w:rsidRPr="006C406C">
        <w:rPr>
          <w:rFonts w:ascii="Calibri" w:hAnsi="Calibri" w:cs="Calibri"/>
          <w:sz w:val="26"/>
          <w:szCs w:val="26"/>
        </w:rPr>
        <w:t xml:space="preserve">, se tuvo al Sub Oficial Fernando Rodríguez Montiel y la Asistente delegacional de la zona norte policía Angelica Navarra Rodríguez rindiendo informe solicitado; la que se tuvo por desahogada desde ese momento; así las cosas, al no existir pruebas pendientes de desahogo, se citó a las partes a la </w:t>
      </w:r>
      <w:r w:rsidRPr="006C406C">
        <w:rPr>
          <w:rFonts w:ascii="Calibri" w:hAnsi="Calibri" w:cs="Calibri"/>
          <w:b/>
          <w:sz w:val="26"/>
          <w:szCs w:val="26"/>
        </w:rPr>
        <w:t>Audiencia</w:t>
      </w:r>
      <w:r w:rsidRPr="006C406C">
        <w:rPr>
          <w:rFonts w:ascii="Calibri" w:hAnsi="Calibri" w:cs="Calibri"/>
          <w:sz w:val="26"/>
          <w:szCs w:val="26"/>
        </w:rPr>
        <w:t xml:space="preserve"> de </w:t>
      </w:r>
      <w:r w:rsidRPr="006C406C">
        <w:rPr>
          <w:rFonts w:ascii="Calibri" w:hAnsi="Calibri" w:cs="Calibri"/>
          <w:b/>
          <w:sz w:val="26"/>
          <w:szCs w:val="26"/>
        </w:rPr>
        <w:t>Alegatos</w:t>
      </w:r>
      <w:r w:rsidRPr="006C406C">
        <w:rPr>
          <w:rFonts w:ascii="Calibri" w:hAnsi="Calibri" w:cs="Calibri"/>
          <w:sz w:val="26"/>
          <w:szCs w:val="26"/>
        </w:rPr>
        <w:t xml:space="preserve">, a celebrarse el día </w:t>
      </w:r>
      <w:r w:rsidRPr="006C406C">
        <w:rPr>
          <w:rFonts w:ascii="Calibri" w:hAnsi="Calibri" w:cs="Calibri"/>
          <w:b/>
          <w:sz w:val="26"/>
          <w:szCs w:val="26"/>
        </w:rPr>
        <w:t>6</w:t>
      </w:r>
      <w:r w:rsidRPr="006C406C">
        <w:rPr>
          <w:rFonts w:ascii="Calibri" w:hAnsi="Calibri" w:cs="Calibri"/>
          <w:sz w:val="26"/>
          <w:szCs w:val="26"/>
        </w:rPr>
        <w:t xml:space="preserve"> seis de </w:t>
      </w:r>
      <w:r w:rsidRPr="006C406C">
        <w:rPr>
          <w:rFonts w:ascii="Calibri" w:hAnsi="Calibri" w:cs="Calibri"/>
          <w:b/>
          <w:sz w:val="26"/>
          <w:szCs w:val="26"/>
        </w:rPr>
        <w:t>octubre</w:t>
      </w:r>
      <w:r w:rsidRPr="006C406C">
        <w:rPr>
          <w:rFonts w:ascii="Calibri" w:hAnsi="Calibri" w:cs="Calibri"/>
          <w:sz w:val="26"/>
          <w:szCs w:val="26"/>
        </w:rPr>
        <w:t xml:space="preserve"> del </w:t>
      </w:r>
      <w:r w:rsidRPr="006C406C">
        <w:rPr>
          <w:rFonts w:ascii="Calibri" w:hAnsi="Calibri"/>
          <w:sz w:val="26"/>
          <w:szCs w:val="26"/>
        </w:rPr>
        <w:t xml:space="preserve">del </w:t>
      </w:r>
      <w:r w:rsidRPr="006C406C">
        <w:rPr>
          <w:rFonts w:ascii="Calibri" w:hAnsi="Calibri"/>
          <w:b/>
          <w:bCs/>
          <w:sz w:val="26"/>
          <w:szCs w:val="26"/>
        </w:rPr>
        <w:t>2017</w:t>
      </w:r>
      <w:r w:rsidRPr="006C406C">
        <w:rPr>
          <w:rFonts w:ascii="Calibri" w:hAnsi="Calibri"/>
          <w:sz w:val="26"/>
          <w:szCs w:val="26"/>
        </w:rPr>
        <w:t xml:space="preserve"> dos mil diecisiete</w:t>
      </w:r>
      <w:r w:rsidRPr="006C406C">
        <w:rPr>
          <w:rFonts w:ascii="Calibri" w:hAnsi="Calibri" w:cs="Calibri"/>
          <w:sz w:val="26"/>
          <w:szCs w:val="26"/>
        </w:rPr>
        <w:t xml:space="preserve">, a las </w:t>
      </w:r>
      <w:r w:rsidRPr="006C406C">
        <w:rPr>
          <w:rFonts w:ascii="Calibri" w:hAnsi="Calibri" w:cs="Calibri"/>
          <w:b/>
          <w:sz w:val="26"/>
          <w:szCs w:val="26"/>
        </w:rPr>
        <w:t>10:30</w:t>
      </w:r>
      <w:r w:rsidRPr="006C406C">
        <w:rPr>
          <w:rFonts w:ascii="Calibri" w:hAnsi="Calibri" w:cs="Calibri"/>
          <w:sz w:val="26"/>
          <w:szCs w:val="26"/>
        </w:rPr>
        <w:t xml:space="preserve"> diez treinta horas, en el despacho de este Juzgado. . . . . . . . . . . . . . . . . . . . . . . . . . . . . . . </w:t>
      </w:r>
    </w:p>
    <w:p w14:paraId="6DC3F7B1" w14:textId="77777777" w:rsidR="00DF4B78" w:rsidRPr="006C406C" w:rsidRDefault="00DF4B78" w:rsidP="003E47B4">
      <w:pPr>
        <w:pStyle w:val="Textoindependiente"/>
        <w:rPr>
          <w:rFonts w:ascii="Calibri" w:hAnsi="Calibri"/>
          <w:sz w:val="22"/>
        </w:rPr>
      </w:pPr>
    </w:p>
    <w:p w14:paraId="12022B1A" w14:textId="77777777" w:rsidR="007C394E" w:rsidRPr="006C406C" w:rsidRDefault="00DF4B78" w:rsidP="00D36F9A">
      <w:pPr>
        <w:pStyle w:val="Textoindependiente"/>
        <w:ind w:firstLine="680"/>
        <w:contextualSpacing/>
        <w:rPr>
          <w:rFonts w:ascii="Calibri" w:hAnsi="Calibri" w:cs="Arial"/>
          <w:sz w:val="26"/>
          <w:szCs w:val="26"/>
        </w:rPr>
      </w:pPr>
      <w:r w:rsidRPr="006C406C">
        <w:rPr>
          <w:rFonts w:ascii="Calibri" w:hAnsi="Calibri" w:cs="Calibri"/>
          <w:b/>
          <w:i/>
          <w:sz w:val="26"/>
          <w:szCs w:val="26"/>
        </w:rPr>
        <w:t xml:space="preserve">SÉPTIMO. - </w:t>
      </w:r>
      <w:r w:rsidR="007C394E" w:rsidRPr="006C406C">
        <w:rPr>
          <w:rFonts w:ascii="Calibri" w:hAnsi="Calibri"/>
          <w:sz w:val="26"/>
          <w:szCs w:val="26"/>
        </w:rPr>
        <w:t xml:space="preserve">En la fecha y hora señaladas en el resultando anterior, </w:t>
      </w:r>
      <w:r w:rsidR="007C394E" w:rsidRPr="006C406C">
        <w:rPr>
          <w:rFonts w:ascii="Calibri" w:hAnsi="Calibri" w:cs="Arial"/>
          <w:sz w:val="26"/>
          <w:szCs w:val="26"/>
        </w:rPr>
        <w:t xml:space="preserve">se llevó a cabo la audiencia de alegatos en la que, una vez declarada abierta, la Secretaria de Estudio y Cuenta hizo constar la </w:t>
      </w:r>
      <w:r w:rsidR="007C394E" w:rsidRPr="006C406C">
        <w:rPr>
          <w:rFonts w:ascii="Calibri" w:hAnsi="Calibri" w:cs="Arial"/>
          <w:b/>
          <w:sz w:val="26"/>
          <w:szCs w:val="26"/>
        </w:rPr>
        <w:t>inasistencia</w:t>
      </w:r>
      <w:r w:rsidR="007C394E" w:rsidRPr="006C406C">
        <w:rPr>
          <w:rFonts w:ascii="Calibri" w:hAnsi="Calibri" w:cs="Arial"/>
          <w:sz w:val="26"/>
          <w:szCs w:val="26"/>
        </w:rPr>
        <w:t xml:space="preserve"> de las partes y que no se </w:t>
      </w:r>
      <w:r w:rsidR="007C394E" w:rsidRPr="006C406C">
        <w:rPr>
          <w:rFonts w:ascii="Calibri" w:hAnsi="Calibri" w:cs="Arial"/>
          <w:sz w:val="26"/>
          <w:szCs w:val="26"/>
        </w:rPr>
        <w:lastRenderedPageBreak/>
        <w:t xml:space="preserve">formularon alegatos; turnándose los autos para el dictado de la resolución que en derecho proceda. . . . . . . . . . . . . . . . . . . . . . . . . . . . . . . . . . . . . . . . . . . . . . . . . . . . . . . </w:t>
      </w:r>
    </w:p>
    <w:p w14:paraId="783C4A33" w14:textId="77777777" w:rsidR="00082354" w:rsidRPr="006C406C" w:rsidRDefault="00082354" w:rsidP="00D36F9A">
      <w:pPr>
        <w:pStyle w:val="Textoindependiente"/>
        <w:ind w:firstLine="680"/>
        <w:contextualSpacing/>
        <w:rPr>
          <w:rFonts w:ascii="Calibri" w:hAnsi="Calibri" w:cs="Arial"/>
          <w:b/>
          <w:bCs/>
          <w:i/>
          <w:iCs/>
          <w:sz w:val="26"/>
          <w:szCs w:val="26"/>
        </w:rPr>
      </w:pPr>
    </w:p>
    <w:p w14:paraId="3BF78ADA" w14:textId="77777777" w:rsidR="007C394E" w:rsidRPr="006C406C" w:rsidRDefault="007C394E" w:rsidP="00D36F9A">
      <w:pPr>
        <w:pStyle w:val="Textoindependiente"/>
        <w:ind w:firstLine="680"/>
        <w:contextualSpacing/>
        <w:jc w:val="center"/>
        <w:rPr>
          <w:rFonts w:ascii="Calibri" w:hAnsi="Calibri" w:cs="Arial"/>
          <w:b/>
          <w:bCs/>
          <w:i/>
          <w:iCs/>
          <w:sz w:val="26"/>
          <w:szCs w:val="26"/>
        </w:rPr>
      </w:pPr>
      <w:r w:rsidRPr="006C406C">
        <w:rPr>
          <w:rFonts w:ascii="Calibri" w:hAnsi="Calibri" w:cs="Arial"/>
          <w:b/>
          <w:bCs/>
          <w:i/>
          <w:iCs/>
          <w:sz w:val="26"/>
          <w:szCs w:val="26"/>
        </w:rPr>
        <w:t xml:space="preserve">C O N S I D E R A N D </w:t>
      </w:r>
      <w:proofErr w:type="gramStart"/>
      <w:r w:rsidRPr="006C406C">
        <w:rPr>
          <w:rFonts w:ascii="Calibri" w:hAnsi="Calibri" w:cs="Arial"/>
          <w:b/>
          <w:bCs/>
          <w:i/>
          <w:iCs/>
          <w:sz w:val="26"/>
          <w:szCs w:val="26"/>
        </w:rPr>
        <w:t>O :</w:t>
      </w:r>
      <w:proofErr w:type="gramEnd"/>
    </w:p>
    <w:p w14:paraId="22969EA5" w14:textId="77777777" w:rsidR="007C394E" w:rsidRPr="006C406C" w:rsidRDefault="007C394E" w:rsidP="00D36F9A">
      <w:pPr>
        <w:pStyle w:val="Textoindependiente"/>
        <w:ind w:firstLine="680"/>
        <w:contextualSpacing/>
        <w:jc w:val="center"/>
        <w:rPr>
          <w:rFonts w:ascii="Calibri" w:hAnsi="Calibri" w:cs="Arial"/>
          <w:b/>
          <w:bCs/>
          <w:sz w:val="26"/>
          <w:szCs w:val="26"/>
        </w:rPr>
      </w:pPr>
    </w:p>
    <w:p w14:paraId="0750E46E" w14:textId="77777777" w:rsidR="007C394E" w:rsidRPr="006C406C" w:rsidRDefault="007C394E" w:rsidP="00D36F9A">
      <w:pPr>
        <w:pStyle w:val="Textoindependiente"/>
        <w:ind w:firstLine="680"/>
        <w:contextualSpacing/>
        <w:rPr>
          <w:rFonts w:ascii="Calibri" w:hAnsi="Calibri" w:cs="Arial"/>
          <w:sz w:val="26"/>
          <w:szCs w:val="26"/>
        </w:rPr>
      </w:pPr>
      <w:r w:rsidRPr="006C406C">
        <w:rPr>
          <w:rFonts w:ascii="Calibri" w:hAnsi="Calibri" w:cs="Arial"/>
          <w:b/>
          <w:bCs/>
          <w:i/>
          <w:iCs/>
          <w:sz w:val="26"/>
          <w:szCs w:val="26"/>
        </w:rPr>
        <w:t xml:space="preserve">PRIMERO.- </w:t>
      </w:r>
      <w:r w:rsidRPr="006C406C">
        <w:rPr>
          <w:rFonts w:ascii="Calibri" w:hAnsi="Calibri" w:cs="Arial"/>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000925EA" w:rsidRPr="006C406C">
        <w:rPr>
          <w:rFonts w:ascii="Calibri" w:hAnsi="Calibri"/>
          <w:sz w:val="26"/>
          <w:szCs w:val="26"/>
        </w:rPr>
        <w:t>en virtud de que se impugna</w:t>
      </w:r>
      <w:r w:rsidRPr="006C406C">
        <w:rPr>
          <w:rFonts w:ascii="Calibri" w:hAnsi="Calibri"/>
          <w:sz w:val="26"/>
          <w:szCs w:val="26"/>
        </w:rPr>
        <w:t>n acto</w:t>
      </w:r>
      <w:r w:rsidR="000925EA" w:rsidRPr="006C406C">
        <w:rPr>
          <w:rFonts w:ascii="Calibri" w:hAnsi="Calibri"/>
          <w:sz w:val="26"/>
          <w:szCs w:val="26"/>
        </w:rPr>
        <w:t>s</w:t>
      </w:r>
      <w:r w:rsidRPr="006C406C">
        <w:rPr>
          <w:rFonts w:ascii="Calibri" w:hAnsi="Calibri"/>
          <w:sz w:val="26"/>
          <w:szCs w:val="26"/>
        </w:rPr>
        <w:t xml:space="preserve"> atribuido</w:t>
      </w:r>
      <w:r w:rsidR="000925EA" w:rsidRPr="006C406C">
        <w:rPr>
          <w:rFonts w:ascii="Calibri" w:hAnsi="Calibri"/>
          <w:sz w:val="26"/>
          <w:szCs w:val="26"/>
        </w:rPr>
        <w:t>s</w:t>
      </w:r>
      <w:r w:rsidRPr="006C406C">
        <w:rPr>
          <w:rFonts w:ascii="Calibri" w:hAnsi="Calibri"/>
          <w:sz w:val="26"/>
          <w:szCs w:val="26"/>
        </w:rPr>
        <w:t xml:space="preserve"> </w:t>
      </w:r>
      <w:r w:rsidR="00394638" w:rsidRPr="006C406C">
        <w:rPr>
          <w:rFonts w:ascii="Calibri" w:hAnsi="Calibri"/>
          <w:sz w:val="26"/>
          <w:szCs w:val="26"/>
        </w:rPr>
        <w:t xml:space="preserve">a </w:t>
      </w:r>
      <w:r w:rsidR="0052386C" w:rsidRPr="006C406C">
        <w:rPr>
          <w:rFonts w:ascii="Calibri" w:hAnsi="Calibri"/>
          <w:sz w:val="26"/>
          <w:szCs w:val="26"/>
        </w:rPr>
        <w:t>P</w:t>
      </w:r>
      <w:r w:rsidR="00394638" w:rsidRPr="006C406C">
        <w:rPr>
          <w:rFonts w:ascii="Calibri" w:hAnsi="Calibri"/>
          <w:sz w:val="26"/>
          <w:szCs w:val="26"/>
        </w:rPr>
        <w:t>olicía</w:t>
      </w:r>
      <w:r w:rsidR="0052386C" w:rsidRPr="006C406C">
        <w:rPr>
          <w:rFonts w:ascii="Calibri" w:hAnsi="Calibri"/>
          <w:sz w:val="26"/>
          <w:szCs w:val="26"/>
        </w:rPr>
        <w:t>s</w:t>
      </w:r>
      <w:r w:rsidR="00394638" w:rsidRPr="006C406C">
        <w:rPr>
          <w:rFonts w:ascii="Calibri" w:hAnsi="Calibri"/>
          <w:sz w:val="26"/>
          <w:szCs w:val="26"/>
        </w:rPr>
        <w:t xml:space="preserve"> </w:t>
      </w:r>
      <w:r w:rsidR="0052386C" w:rsidRPr="006C406C">
        <w:rPr>
          <w:rFonts w:ascii="Calibri" w:hAnsi="Calibri"/>
          <w:sz w:val="26"/>
          <w:szCs w:val="26"/>
        </w:rPr>
        <w:t xml:space="preserve">Municipales y </w:t>
      </w:r>
      <w:r w:rsidRPr="006C406C">
        <w:rPr>
          <w:rFonts w:ascii="Calibri" w:hAnsi="Calibri"/>
          <w:sz w:val="26"/>
          <w:szCs w:val="26"/>
        </w:rPr>
        <w:t xml:space="preserve">al titular de la Dirección General de Policía Municipal; autoridad que forma parte de la administración pública municipal de León, Guanajuato. . . . . . . . </w:t>
      </w:r>
      <w:r w:rsidR="0052386C" w:rsidRPr="006C406C">
        <w:rPr>
          <w:rFonts w:ascii="Calibri" w:hAnsi="Calibri"/>
          <w:sz w:val="26"/>
          <w:szCs w:val="26"/>
        </w:rPr>
        <w:t xml:space="preserve">. . . . . . . . . . . . . . . . . . . . . . . . . . . . . . . . . . . . . . . . . . . . . . . </w:t>
      </w:r>
    </w:p>
    <w:p w14:paraId="45580430" w14:textId="77777777" w:rsidR="007C394E" w:rsidRPr="006C406C" w:rsidRDefault="007C394E" w:rsidP="00D36F9A">
      <w:pPr>
        <w:pStyle w:val="Textoindependiente"/>
        <w:ind w:firstLine="680"/>
        <w:contextualSpacing/>
        <w:rPr>
          <w:rFonts w:ascii="Calibri" w:hAnsi="Calibri" w:cs="Arial"/>
          <w:sz w:val="26"/>
          <w:szCs w:val="26"/>
        </w:rPr>
      </w:pPr>
    </w:p>
    <w:p w14:paraId="5CA57011" w14:textId="45CF5603" w:rsidR="007C394E" w:rsidRPr="006C406C" w:rsidRDefault="007C394E" w:rsidP="00D36F9A">
      <w:pPr>
        <w:ind w:firstLine="680"/>
        <w:contextualSpacing/>
        <w:jc w:val="both"/>
        <w:rPr>
          <w:rFonts w:ascii="Calibri" w:hAnsi="Calibri" w:cs="Calibri"/>
          <w:sz w:val="26"/>
          <w:szCs w:val="26"/>
        </w:rPr>
      </w:pPr>
      <w:r w:rsidRPr="006C406C">
        <w:rPr>
          <w:rFonts w:ascii="Calibri" w:hAnsi="Calibri" w:cs="Arial"/>
          <w:b/>
          <w:bCs/>
          <w:i/>
          <w:iCs/>
          <w:sz w:val="26"/>
          <w:szCs w:val="26"/>
        </w:rPr>
        <w:t xml:space="preserve">SEGUNDO.- </w:t>
      </w:r>
      <w:r w:rsidRPr="006C406C">
        <w:rPr>
          <w:rFonts w:ascii="Calibri" w:hAnsi="Calibri" w:cs="Arial"/>
          <w:sz w:val="26"/>
          <w:szCs w:val="26"/>
        </w:rPr>
        <w:t xml:space="preserve">La demanda fue presentada oportunamente dentro de los 30 treinta días hábiles siguientes a aquél en que se ostentó el actor, como conocedor de </w:t>
      </w:r>
      <w:r w:rsidRPr="006C406C">
        <w:rPr>
          <w:rFonts w:ascii="Calibri" w:hAnsi="Calibri"/>
          <w:sz w:val="26"/>
          <w:szCs w:val="26"/>
        </w:rPr>
        <w:t>la calificación de la</w:t>
      </w:r>
      <w:r w:rsidR="00CF0288" w:rsidRPr="006C406C">
        <w:rPr>
          <w:rFonts w:ascii="Calibri" w:hAnsi="Calibri"/>
          <w:sz w:val="26"/>
          <w:szCs w:val="26"/>
        </w:rPr>
        <w:t>s</w:t>
      </w:r>
      <w:r w:rsidRPr="006C406C">
        <w:rPr>
          <w:rFonts w:ascii="Calibri" w:hAnsi="Calibri"/>
          <w:sz w:val="26"/>
          <w:szCs w:val="26"/>
        </w:rPr>
        <w:t xml:space="preserve"> boleta</w:t>
      </w:r>
      <w:r w:rsidR="00CF0288" w:rsidRPr="006C406C">
        <w:rPr>
          <w:rFonts w:ascii="Calibri" w:hAnsi="Calibri"/>
          <w:sz w:val="26"/>
          <w:szCs w:val="26"/>
        </w:rPr>
        <w:t>s</w:t>
      </w:r>
      <w:r w:rsidRPr="006C406C">
        <w:rPr>
          <w:rFonts w:ascii="Calibri" w:hAnsi="Calibri"/>
          <w:sz w:val="26"/>
          <w:szCs w:val="26"/>
        </w:rPr>
        <w:t xml:space="preserve"> de arresto impugnada, lo que fue el día </w:t>
      </w:r>
      <w:r w:rsidR="00F22420" w:rsidRPr="006C406C">
        <w:rPr>
          <w:rFonts w:ascii="Calibri" w:hAnsi="Calibri"/>
          <w:b/>
          <w:bCs/>
          <w:sz w:val="26"/>
          <w:szCs w:val="26"/>
        </w:rPr>
        <w:t>7</w:t>
      </w:r>
      <w:r w:rsidR="00A71051" w:rsidRPr="006C406C">
        <w:rPr>
          <w:rFonts w:ascii="Calibri" w:hAnsi="Calibri"/>
          <w:sz w:val="26"/>
          <w:szCs w:val="26"/>
        </w:rPr>
        <w:t xml:space="preserve"> </w:t>
      </w:r>
      <w:r w:rsidR="00F22420" w:rsidRPr="006C406C">
        <w:rPr>
          <w:rFonts w:ascii="Calibri" w:hAnsi="Calibri"/>
          <w:sz w:val="26"/>
          <w:szCs w:val="26"/>
        </w:rPr>
        <w:t>siete</w:t>
      </w:r>
      <w:r w:rsidR="00A71051" w:rsidRPr="006C406C">
        <w:rPr>
          <w:rFonts w:ascii="Calibri" w:hAnsi="Calibri"/>
          <w:sz w:val="26"/>
          <w:szCs w:val="26"/>
        </w:rPr>
        <w:t xml:space="preserve"> de </w:t>
      </w:r>
      <w:r w:rsidR="00F22420" w:rsidRPr="006C406C">
        <w:rPr>
          <w:rFonts w:ascii="Calibri" w:hAnsi="Calibri"/>
          <w:b/>
          <w:bCs/>
          <w:sz w:val="26"/>
          <w:szCs w:val="26"/>
        </w:rPr>
        <w:t>abril</w:t>
      </w:r>
      <w:r w:rsidR="00A71051" w:rsidRPr="006C406C">
        <w:rPr>
          <w:rFonts w:ascii="Calibri" w:hAnsi="Calibri"/>
          <w:sz w:val="26"/>
          <w:szCs w:val="26"/>
        </w:rPr>
        <w:t xml:space="preserve"> del año </w:t>
      </w:r>
      <w:r w:rsidR="00A71051" w:rsidRPr="006C406C">
        <w:rPr>
          <w:rFonts w:ascii="Calibri" w:hAnsi="Calibri"/>
          <w:b/>
          <w:bCs/>
          <w:sz w:val="26"/>
          <w:szCs w:val="26"/>
        </w:rPr>
        <w:t>2017</w:t>
      </w:r>
      <w:r w:rsidR="00A71051" w:rsidRPr="006C406C">
        <w:rPr>
          <w:rFonts w:ascii="Calibri" w:hAnsi="Calibri"/>
          <w:sz w:val="26"/>
          <w:szCs w:val="26"/>
        </w:rPr>
        <w:t xml:space="preserve"> dos mil diecisiete</w:t>
      </w:r>
      <w:r w:rsidRPr="006C406C">
        <w:rPr>
          <w:rFonts w:ascii="Calibri" w:hAnsi="Calibri"/>
          <w:sz w:val="26"/>
          <w:szCs w:val="26"/>
        </w:rPr>
        <w:t>, sin que de las constancias de autos se desprenda lo contrario. . . . . . . . . . . . . . . . . . . . . . . . . . . . . . . . . . . . . . . . . . . . . . . .</w:t>
      </w:r>
      <w:r w:rsidR="009E2683" w:rsidRPr="006C406C">
        <w:rPr>
          <w:rFonts w:ascii="Calibri" w:hAnsi="Calibri"/>
          <w:sz w:val="26"/>
          <w:szCs w:val="26"/>
        </w:rPr>
        <w:t xml:space="preserve"> </w:t>
      </w:r>
      <w:r w:rsidR="0052386C" w:rsidRPr="006C406C">
        <w:rPr>
          <w:rFonts w:ascii="Calibri" w:hAnsi="Calibri"/>
          <w:sz w:val="26"/>
          <w:szCs w:val="26"/>
        </w:rPr>
        <w:t xml:space="preserve">. . </w:t>
      </w:r>
    </w:p>
    <w:p w14:paraId="51C912B8" w14:textId="77777777" w:rsidR="007C394E" w:rsidRPr="006C406C" w:rsidRDefault="007C394E" w:rsidP="00D36F9A">
      <w:pPr>
        <w:ind w:firstLine="680"/>
        <w:contextualSpacing/>
        <w:jc w:val="both"/>
        <w:rPr>
          <w:rFonts w:ascii="Calibri" w:hAnsi="Calibri"/>
          <w:sz w:val="26"/>
          <w:szCs w:val="26"/>
        </w:rPr>
      </w:pPr>
    </w:p>
    <w:p w14:paraId="29DFEED1" w14:textId="3176ECE6" w:rsidR="00F365D4" w:rsidRPr="006C406C" w:rsidRDefault="007C394E" w:rsidP="00D36F9A">
      <w:pPr>
        <w:ind w:firstLine="680"/>
        <w:contextualSpacing/>
        <w:jc w:val="both"/>
        <w:rPr>
          <w:rFonts w:ascii="Calibri" w:hAnsi="Calibri"/>
          <w:sz w:val="26"/>
          <w:szCs w:val="26"/>
        </w:rPr>
      </w:pPr>
      <w:r w:rsidRPr="006C406C">
        <w:rPr>
          <w:rFonts w:ascii="Calibri" w:hAnsi="Calibri" w:cs="Arial"/>
          <w:b/>
          <w:bCs/>
          <w:i/>
          <w:iCs/>
          <w:sz w:val="26"/>
          <w:szCs w:val="26"/>
        </w:rPr>
        <w:t>TERCERO</w:t>
      </w:r>
      <w:r w:rsidRPr="006C406C">
        <w:rPr>
          <w:rFonts w:ascii="Calibri" w:hAnsi="Calibri" w:cs="Arial"/>
          <w:b/>
          <w:bCs/>
          <w:sz w:val="26"/>
          <w:szCs w:val="26"/>
        </w:rPr>
        <w:t xml:space="preserve">.- </w:t>
      </w:r>
      <w:r w:rsidRPr="006C406C">
        <w:rPr>
          <w:rFonts w:ascii="Calibri" w:hAnsi="Calibri"/>
          <w:sz w:val="26"/>
          <w:szCs w:val="26"/>
        </w:rPr>
        <w:t>La existencia de</w:t>
      </w:r>
      <w:r w:rsidR="00A35A3C" w:rsidRPr="006C406C">
        <w:rPr>
          <w:rFonts w:ascii="Calibri" w:hAnsi="Calibri"/>
          <w:sz w:val="26"/>
          <w:szCs w:val="26"/>
        </w:rPr>
        <w:t xml:space="preserve"> </w:t>
      </w:r>
      <w:r w:rsidRPr="006C406C">
        <w:rPr>
          <w:rFonts w:ascii="Calibri" w:hAnsi="Calibri"/>
          <w:sz w:val="26"/>
          <w:szCs w:val="26"/>
        </w:rPr>
        <w:t>l</w:t>
      </w:r>
      <w:r w:rsidR="00A35A3C" w:rsidRPr="006C406C">
        <w:rPr>
          <w:rFonts w:ascii="Calibri" w:hAnsi="Calibri"/>
          <w:sz w:val="26"/>
          <w:szCs w:val="26"/>
        </w:rPr>
        <w:t>os</w:t>
      </w:r>
      <w:r w:rsidRPr="006C406C">
        <w:rPr>
          <w:rFonts w:ascii="Calibri" w:hAnsi="Calibri"/>
          <w:sz w:val="26"/>
          <w:szCs w:val="26"/>
        </w:rPr>
        <w:t xml:space="preserve"> acto</w:t>
      </w:r>
      <w:r w:rsidR="00A35A3C" w:rsidRPr="006C406C">
        <w:rPr>
          <w:rFonts w:ascii="Calibri" w:hAnsi="Calibri"/>
          <w:sz w:val="26"/>
          <w:szCs w:val="26"/>
        </w:rPr>
        <w:t>s</w:t>
      </w:r>
      <w:r w:rsidRPr="006C406C">
        <w:rPr>
          <w:rFonts w:ascii="Calibri" w:hAnsi="Calibri"/>
          <w:sz w:val="26"/>
          <w:szCs w:val="26"/>
        </w:rPr>
        <w:t xml:space="preserve"> impugnado</w:t>
      </w:r>
      <w:r w:rsidR="00A35A3C" w:rsidRPr="006C406C">
        <w:rPr>
          <w:rFonts w:ascii="Calibri" w:hAnsi="Calibri"/>
          <w:sz w:val="26"/>
          <w:szCs w:val="26"/>
        </w:rPr>
        <w:t>s</w:t>
      </w:r>
      <w:r w:rsidRPr="006C406C">
        <w:rPr>
          <w:rFonts w:ascii="Calibri" w:hAnsi="Calibri"/>
          <w:sz w:val="26"/>
          <w:szCs w:val="26"/>
        </w:rPr>
        <w:t>, consistente</w:t>
      </w:r>
      <w:r w:rsidR="00A35A3C" w:rsidRPr="006C406C">
        <w:rPr>
          <w:rFonts w:ascii="Calibri" w:hAnsi="Calibri"/>
          <w:sz w:val="26"/>
          <w:szCs w:val="26"/>
        </w:rPr>
        <w:t>s</w:t>
      </w:r>
      <w:r w:rsidRPr="006C406C">
        <w:rPr>
          <w:rFonts w:ascii="Calibri" w:hAnsi="Calibri"/>
          <w:sz w:val="26"/>
          <w:szCs w:val="26"/>
        </w:rPr>
        <w:t xml:space="preserve"> en la</w:t>
      </w:r>
      <w:r w:rsidR="00A35A3C" w:rsidRPr="006C406C">
        <w:rPr>
          <w:rFonts w:ascii="Calibri" w:hAnsi="Calibri"/>
          <w:sz w:val="26"/>
          <w:szCs w:val="26"/>
        </w:rPr>
        <w:t>s</w:t>
      </w:r>
      <w:r w:rsidRPr="006C406C">
        <w:rPr>
          <w:rFonts w:ascii="Calibri" w:hAnsi="Calibri"/>
          <w:sz w:val="26"/>
          <w:szCs w:val="26"/>
        </w:rPr>
        <w:t xml:space="preserve"> </w:t>
      </w:r>
      <w:r w:rsidR="00A35A3C" w:rsidRPr="006C406C">
        <w:rPr>
          <w:rFonts w:ascii="Calibri" w:hAnsi="Calibri"/>
          <w:sz w:val="26"/>
          <w:szCs w:val="26"/>
        </w:rPr>
        <w:t>sancio</w:t>
      </w:r>
      <w:r w:rsidRPr="006C406C">
        <w:rPr>
          <w:rFonts w:ascii="Calibri" w:hAnsi="Calibri"/>
          <w:sz w:val="26"/>
          <w:szCs w:val="26"/>
        </w:rPr>
        <w:t>n</w:t>
      </w:r>
      <w:r w:rsidR="00A35A3C" w:rsidRPr="006C406C">
        <w:rPr>
          <w:rFonts w:ascii="Calibri" w:hAnsi="Calibri"/>
          <w:sz w:val="26"/>
          <w:szCs w:val="26"/>
        </w:rPr>
        <w:t>es</w:t>
      </w:r>
      <w:r w:rsidRPr="006C406C">
        <w:rPr>
          <w:rFonts w:ascii="Calibri" w:hAnsi="Calibri"/>
          <w:sz w:val="26"/>
          <w:szCs w:val="26"/>
        </w:rPr>
        <w:t xml:space="preserve"> administrativa</w:t>
      </w:r>
      <w:r w:rsidR="00A35A3C" w:rsidRPr="006C406C">
        <w:rPr>
          <w:rFonts w:ascii="Calibri" w:hAnsi="Calibri"/>
          <w:sz w:val="26"/>
          <w:szCs w:val="26"/>
        </w:rPr>
        <w:t>s</w:t>
      </w:r>
      <w:r w:rsidR="0052386C" w:rsidRPr="006C406C">
        <w:rPr>
          <w:rFonts w:ascii="Calibri" w:hAnsi="Calibri"/>
          <w:sz w:val="26"/>
          <w:szCs w:val="26"/>
        </w:rPr>
        <w:t xml:space="preserve"> elaboradas por los Policías demandados y calificadas po</w:t>
      </w:r>
      <w:r w:rsidR="00A35A3C" w:rsidRPr="006C406C">
        <w:rPr>
          <w:rFonts w:ascii="Calibri" w:hAnsi="Calibri"/>
          <w:sz w:val="26"/>
          <w:szCs w:val="26"/>
        </w:rPr>
        <w:t>r el D</w:t>
      </w:r>
      <w:r w:rsidRPr="006C406C">
        <w:rPr>
          <w:rFonts w:ascii="Calibri" w:hAnsi="Calibri"/>
          <w:sz w:val="26"/>
          <w:szCs w:val="26"/>
        </w:rPr>
        <w:t>irector General de Policía, en la</w:t>
      </w:r>
      <w:r w:rsidR="00A35A3C" w:rsidRPr="006C406C">
        <w:rPr>
          <w:rFonts w:ascii="Calibri" w:hAnsi="Calibri"/>
          <w:sz w:val="26"/>
          <w:szCs w:val="26"/>
        </w:rPr>
        <w:t>s</w:t>
      </w:r>
      <w:r w:rsidRPr="006C406C">
        <w:rPr>
          <w:rFonts w:ascii="Calibri" w:hAnsi="Calibri"/>
          <w:sz w:val="26"/>
          <w:szCs w:val="26"/>
        </w:rPr>
        <w:t xml:space="preserve"> boleta</w:t>
      </w:r>
      <w:r w:rsidR="00A35A3C" w:rsidRPr="006C406C">
        <w:rPr>
          <w:rFonts w:ascii="Calibri" w:hAnsi="Calibri"/>
          <w:sz w:val="26"/>
          <w:szCs w:val="26"/>
        </w:rPr>
        <w:t>s</w:t>
      </w:r>
      <w:r w:rsidRPr="006C406C">
        <w:rPr>
          <w:rFonts w:ascii="Calibri" w:hAnsi="Calibri"/>
          <w:sz w:val="26"/>
          <w:szCs w:val="26"/>
        </w:rPr>
        <w:t xml:space="preserve"> de arresto con número</w:t>
      </w:r>
      <w:r w:rsidR="00A35A3C" w:rsidRPr="006C406C">
        <w:rPr>
          <w:rFonts w:ascii="Calibri" w:hAnsi="Calibri"/>
          <w:sz w:val="26"/>
          <w:szCs w:val="26"/>
        </w:rPr>
        <w:t>s</w:t>
      </w:r>
      <w:r w:rsidRPr="006C406C">
        <w:rPr>
          <w:rFonts w:ascii="Calibri" w:hAnsi="Calibri"/>
          <w:sz w:val="26"/>
          <w:szCs w:val="26"/>
        </w:rPr>
        <w:t xml:space="preserve"> de folio</w:t>
      </w:r>
      <w:r w:rsidR="00A35A3C" w:rsidRPr="006C406C">
        <w:rPr>
          <w:rFonts w:ascii="Calibri" w:hAnsi="Calibri"/>
          <w:sz w:val="26"/>
          <w:szCs w:val="26"/>
        </w:rPr>
        <w:t xml:space="preserve"> </w:t>
      </w:r>
      <w:r w:rsidR="001B0768" w:rsidRPr="006C406C">
        <w:rPr>
          <w:rFonts w:ascii="Calibri" w:hAnsi="Calibri"/>
          <w:b/>
          <w:bCs/>
          <w:sz w:val="26"/>
          <w:szCs w:val="26"/>
        </w:rPr>
        <w:t>59537 y 60272</w:t>
      </w:r>
      <w:r w:rsidRPr="006C406C">
        <w:rPr>
          <w:rFonts w:ascii="Calibri" w:hAnsi="Calibri"/>
          <w:sz w:val="26"/>
          <w:szCs w:val="26"/>
        </w:rPr>
        <w:t xml:space="preserve">; </w:t>
      </w:r>
      <w:r w:rsidRPr="006C406C">
        <w:rPr>
          <w:rFonts w:ascii="Calibri" w:hAnsi="Calibri"/>
          <w:b/>
          <w:sz w:val="26"/>
          <w:szCs w:val="26"/>
        </w:rPr>
        <w:t>se encuentra</w:t>
      </w:r>
      <w:r w:rsidR="00AE2FB3" w:rsidRPr="006C406C">
        <w:rPr>
          <w:rFonts w:ascii="Calibri" w:hAnsi="Calibri"/>
          <w:b/>
          <w:sz w:val="26"/>
          <w:szCs w:val="26"/>
        </w:rPr>
        <w:t>n</w:t>
      </w:r>
      <w:r w:rsidRPr="006C406C">
        <w:rPr>
          <w:rFonts w:ascii="Calibri" w:hAnsi="Calibri"/>
          <w:b/>
          <w:sz w:val="26"/>
          <w:szCs w:val="26"/>
        </w:rPr>
        <w:t xml:space="preserve"> </w:t>
      </w:r>
      <w:r w:rsidRPr="006C406C">
        <w:rPr>
          <w:rFonts w:ascii="Calibri" w:hAnsi="Calibri"/>
          <w:sz w:val="26"/>
          <w:szCs w:val="26"/>
        </w:rPr>
        <w:t>documentada</w:t>
      </w:r>
      <w:r w:rsidR="00AE2FB3" w:rsidRPr="006C406C">
        <w:rPr>
          <w:rFonts w:ascii="Calibri" w:hAnsi="Calibri"/>
          <w:sz w:val="26"/>
          <w:szCs w:val="26"/>
        </w:rPr>
        <w:t>s</w:t>
      </w:r>
      <w:r w:rsidRPr="006C406C">
        <w:rPr>
          <w:rFonts w:ascii="Calibri" w:hAnsi="Calibri"/>
          <w:sz w:val="26"/>
          <w:szCs w:val="26"/>
        </w:rPr>
        <w:t xml:space="preserve"> en autos, con la</w:t>
      </w:r>
      <w:r w:rsidR="00CB7A8C" w:rsidRPr="006C406C">
        <w:rPr>
          <w:rFonts w:ascii="Calibri" w:hAnsi="Calibri"/>
          <w:sz w:val="26"/>
          <w:szCs w:val="26"/>
        </w:rPr>
        <w:t>s</w:t>
      </w:r>
      <w:r w:rsidRPr="006C406C">
        <w:rPr>
          <w:rFonts w:ascii="Calibri" w:hAnsi="Calibri"/>
          <w:sz w:val="26"/>
          <w:szCs w:val="26"/>
        </w:rPr>
        <w:t xml:space="preserve"> copia</w:t>
      </w:r>
      <w:r w:rsidR="00CB7A8C" w:rsidRPr="006C406C">
        <w:rPr>
          <w:rFonts w:ascii="Calibri" w:hAnsi="Calibri"/>
          <w:sz w:val="26"/>
          <w:szCs w:val="26"/>
        </w:rPr>
        <w:t>s</w:t>
      </w:r>
      <w:r w:rsidRPr="006C406C">
        <w:rPr>
          <w:rFonts w:ascii="Calibri" w:hAnsi="Calibri"/>
          <w:sz w:val="26"/>
          <w:szCs w:val="26"/>
        </w:rPr>
        <w:t xml:space="preserve"> </w:t>
      </w:r>
      <w:r w:rsidR="0052386C" w:rsidRPr="006C406C">
        <w:rPr>
          <w:rFonts w:ascii="Calibri" w:hAnsi="Calibri"/>
          <w:sz w:val="26"/>
          <w:szCs w:val="26"/>
        </w:rPr>
        <w:t>simple</w:t>
      </w:r>
      <w:r w:rsidRPr="006C406C">
        <w:rPr>
          <w:rFonts w:ascii="Calibri" w:hAnsi="Calibri"/>
          <w:sz w:val="26"/>
          <w:szCs w:val="26"/>
        </w:rPr>
        <w:t xml:space="preserve"> de la</w:t>
      </w:r>
      <w:r w:rsidR="00CB7A8C" w:rsidRPr="006C406C">
        <w:rPr>
          <w:rFonts w:ascii="Calibri" w:hAnsi="Calibri"/>
          <w:sz w:val="26"/>
          <w:szCs w:val="26"/>
        </w:rPr>
        <w:t>s</w:t>
      </w:r>
      <w:r w:rsidRPr="006C406C">
        <w:rPr>
          <w:rFonts w:ascii="Calibri" w:hAnsi="Calibri"/>
          <w:sz w:val="26"/>
          <w:szCs w:val="26"/>
        </w:rPr>
        <w:t xml:space="preserve"> misma boleta</w:t>
      </w:r>
      <w:r w:rsidR="00CB7A8C" w:rsidRPr="006C406C">
        <w:rPr>
          <w:rFonts w:ascii="Calibri" w:hAnsi="Calibri"/>
          <w:sz w:val="26"/>
          <w:szCs w:val="26"/>
        </w:rPr>
        <w:t>s</w:t>
      </w:r>
      <w:r w:rsidRPr="006C406C">
        <w:rPr>
          <w:rFonts w:ascii="Calibri" w:hAnsi="Calibri"/>
          <w:sz w:val="26"/>
          <w:szCs w:val="26"/>
        </w:rPr>
        <w:t xml:space="preserve">, </w:t>
      </w:r>
      <w:r w:rsidR="00CB7A8C" w:rsidRPr="006C406C">
        <w:rPr>
          <w:rFonts w:ascii="Calibri" w:hAnsi="Calibri"/>
          <w:sz w:val="26"/>
          <w:szCs w:val="26"/>
        </w:rPr>
        <w:t xml:space="preserve">las que </w:t>
      </w:r>
      <w:r w:rsidRPr="006C406C">
        <w:rPr>
          <w:rFonts w:ascii="Calibri" w:hAnsi="Calibri" w:cs="Calibri"/>
          <w:sz w:val="26"/>
          <w:szCs w:val="26"/>
        </w:rPr>
        <w:t>s</w:t>
      </w:r>
      <w:r w:rsidR="00CB7A8C" w:rsidRPr="006C406C">
        <w:rPr>
          <w:rFonts w:ascii="Calibri" w:hAnsi="Calibri" w:cs="Calibri"/>
          <w:sz w:val="26"/>
          <w:szCs w:val="26"/>
        </w:rPr>
        <w:t>on</w:t>
      </w:r>
      <w:r w:rsidRPr="006C406C">
        <w:rPr>
          <w:rFonts w:ascii="Calibri" w:hAnsi="Calibri" w:cs="Calibri"/>
          <w:sz w:val="26"/>
          <w:szCs w:val="26"/>
        </w:rPr>
        <w:t xml:space="preserve"> visible</w:t>
      </w:r>
      <w:r w:rsidR="00CB7A8C" w:rsidRPr="006C406C">
        <w:rPr>
          <w:rFonts w:ascii="Calibri" w:hAnsi="Calibri" w:cs="Calibri"/>
          <w:sz w:val="26"/>
          <w:szCs w:val="26"/>
        </w:rPr>
        <w:t>s</w:t>
      </w:r>
      <w:r w:rsidRPr="006C406C">
        <w:rPr>
          <w:rFonts w:ascii="Calibri" w:hAnsi="Calibri" w:cs="Calibri"/>
          <w:sz w:val="26"/>
          <w:szCs w:val="26"/>
        </w:rPr>
        <w:t xml:space="preserve"> en el expediente de este proceso, a foja</w:t>
      </w:r>
      <w:r w:rsidR="00A60031" w:rsidRPr="006C406C">
        <w:rPr>
          <w:rFonts w:ascii="Calibri" w:hAnsi="Calibri" w:cs="Calibri"/>
          <w:sz w:val="26"/>
          <w:szCs w:val="26"/>
        </w:rPr>
        <w:t>s</w:t>
      </w:r>
      <w:r w:rsidRPr="006C406C">
        <w:rPr>
          <w:rFonts w:ascii="Calibri" w:hAnsi="Calibri" w:cs="Calibri"/>
          <w:sz w:val="26"/>
          <w:szCs w:val="26"/>
        </w:rPr>
        <w:t xml:space="preserve"> </w:t>
      </w:r>
      <w:r w:rsidR="00F22420" w:rsidRPr="006C406C">
        <w:rPr>
          <w:rFonts w:ascii="Calibri" w:hAnsi="Calibri" w:cs="Calibri"/>
          <w:sz w:val="26"/>
          <w:szCs w:val="26"/>
        </w:rPr>
        <w:t xml:space="preserve">9 nueve y </w:t>
      </w:r>
      <w:r w:rsidR="0052386C" w:rsidRPr="006C406C">
        <w:rPr>
          <w:rFonts w:ascii="Calibri" w:hAnsi="Calibri" w:cs="Calibri"/>
          <w:sz w:val="26"/>
          <w:szCs w:val="26"/>
        </w:rPr>
        <w:t xml:space="preserve">10 </w:t>
      </w:r>
      <w:r w:rsidRPr="006C406C">
        <w:rPr>
          <w:rFonts w:ascii="Calibri" w:hAnsi="Calibri" w:cs="Calibri"/>
          <w:sz w:val="26"/>
          <w:szCs w:val="26"/>
        </w:rPr>
        <w:t>a la que se le otorgó pleno valor probatorio, conform</w:t>
      </w:r>
      <w:r w:rsidR="00CB7A8C" w:rsidRPr="006C406C">
        <w:rPr>
          <w:rFonts w:ascii="Calibri" w:hAnsi="Calibri" w:cs="Calibri"/>
          <w:sz w:val="26"/>
          <w:szCs w:val="26"/>
        </w:rPr>
        <w:t xml:space="preserve">e lo dispuesto en los artículos </w:t>
      </w:r>
      <w:r w:rsidRPr="006C406C">
        <w:rPr>
          <w:rFonts w:ascii="Calibri" w:hAnsi="Calibri" w:cs="Calibri"/>
          <w:sz w:val="26"/>
          <w:szCs w:val="26"/>
        </w:rPr>
        <w:t xml:space="preserve">78, 117, 118, 119, 121 y 131 </w:t>
      </w:r>
      <w:r w:rsidR="00F569F5" w:rsidRPr="006C406C">
        <w:rPr>
          <w:rFonts w:asciiTheme="minorHAnsi" w:hAnsiTheme="minorHAnsi" w:cs="Calibri"/>
          <w:sz w:val="26"/>
          <w:szCs w:val="26"/>
        </w:rPr>
        <w:t>del Código de Procedimiento y Justicia Administrativa para el Estado y los Municipios de Guanajuato; toda vez que se trata de documento</w:t>
      </w:r>
      <w:r w:rsidR="0052386C" w:rsidRPr="006C406C">
        <w:rPr>
          <w:rFonts w:asciiTheme="minorHAnsi" w:hAnsiTheme="minorHAnsi" w:cs="Calibri"/>
          <w:sz w:val="26"/>
          <w:szCs w:val="26"/>
        </w:rPr>
        <w:t>s</w:t>
      </w:r>
      <w:r w:rsidR="00F569F5" w:rsidRPr="006C406C">
        <w:rPr>
          <w:rFonts w:asciiTheme="minorHAnsi" w:hAnsiTheme="minorHAnsi" w:cs="Calibri"/>
          <w:sz w:val="26"/>
          <w:szCs w:val="26"/>
        </w:rPr>
        <w:t xml:space="preserve"> público</w:t>
      </w:r>
      <w:r w:rsidR="0052386C" w:rsidRPr="006C406C">
        <w:rPr>
          <w:rFonts w:asciiTheme="minorHAnsi" w:hAnsiTheme="minorHAnsi" w:cs="Calibri"/>
          <w:sz w:val="26"/>
          <w:szCs w:val="26"/>
        </w:rPr>
        <w:t>s</w:t>
      </w:r>
      <w:r w:rsidR="00F569F5" w:rsidRPr="006C406C">
        <w:rPr>
          <w:rFonts w:asciiTheme="minorHAnsi" w:hAnsiTheme="minorHAnsi" w:cs="Calibri"/>
          <w:sz w:val="26"/>
          <w:szCs w:val="26"/>
        </w:rPr>
        <w:t>, expedido</w:t>
      </w:r>
      <w:r w:rsidR="0052386C" w:rsidRPr="006C406C">
        <w:rPr>
          <w:rFonts w:asciiTheme="minorHAnsi" w:hAnsiTheme="minorHAnsi" w:cs="Calibri"/>
          <w:sz w:val="26"/>
          <w:szCs w:val="26"/>
        </w:rPr>
        <w:t>s</w:t>
      </w:r>
      <w:r w:rsidR="00F569F5" w:rsidRPr="006C406C">
        <w:rPr>
          <w:rFonts w:asciiTheme="minorHAnsi" w:hAnsiTheme="minorHAnsi" w:cs="Calibri"/>
          <w:sz w:val="26"/>
          <w:szCs w:val="26"/>
        </w:rPr>
        <w:t xml:space="preserve"> por un servidor público, en el ejercicio de sus funciones aunada la circunstancia de que el Director enjuiciado, al dar contestación a la demanda, </w:t>
      </w:r>
      <w:r w:rsidR="00F569F5" w:rsidRPr="006C406C">
        <w:rPr>
          <w:rFonts w:asciiTheme="minorHAnsi" w:hAnsiTheme="minorHAnsi" w:cs="Calibri"/>
          <w:b/>
          <w:sz w:val="26"/>
          <w:szCs w:val="26"/>
        </w:rPr>
        <w:t>reconoció</w:t>
      </w:r>
      <w:r w:rsidR="00F569F5" w:rsidRPr="006C406C">
        <w:rPr>
          <w:rFonts w:asciiTheme="minorHAnsi" w:hAnsiTheme="minorHAnsi" w:cs="Calibri"/>
          <w:sz w:val="26"/>
          <w:szCs w:val="26"/>
        </w:rPr>
        <w:t xml:space="preserve"> </w:t>
      </w:r>
      <w:r w:rsidR="00F365D4" w:rsidRPr="006C406C">
        <w:rPr>
          <w:rFonts w:asciiTheme="minorHAnsi" w:hAnsiTheme="minorHAnsi" w:cs="Calibri"/>
          <w:sz w:val="26"/>
          <w:szCs w:val="26"/>
        </w:rPr>
        <w:t xml:space="preserve">haber </w:t>
      </w:r>
      <w:r w:rsidR="003D1AFF" w:rsidRPr="006C406C">
        <w:rPr>
          <w:rFonts w:ascii="Calibri" w:hAnsi="Calibri" w:cs="Calibri"/>
          <w:b/>
          <w:sz w:val="26"/>
          <w:szCs w:val="26"/>
        </w:rPr>
        <w:t>calificado</w:t>
      </w:r>
      <w:r w:rsidR="00F365D4" w:rsidRPr="006C406C">
        <w:rPr>
          <w:rFonts w:ascii="Calibri" w:hAnsi="Calibri" w:cs="Calibri"/>
          <w:b/>
          <w:sz w:val="26"/>
          <w:szCs w:val="26"/>
        </w:rPr>
        <w:t xml:space="preserve"> </w:t>
      </w:r>
      <w:r w:rsidR="00F365D4" w:rsidRPr="006C406C">
        <w:rPr>
          <w:rFonts w:ascii="Calibri" w:hAnsi="Calibri" w:cs="Calibri"/>
          <w:sz w:val="26"/>
          <w:szCs w:val="26"/>
        </w:rPr>
        <w:t>las medidas disciplinarias consistente en arresto por un determinado número de horas</w:t>
      </w:r>
      <w:r w:rsidR="00F365D4" w:rsidRPr="006C406C">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r w:rsidR="00F22420" w:rsidRPr="006C406C">
        <w:rPr>
          <w:rFonts w:asciiTheme="minorHAnsi" w:hAnsiTheme="minorHAnsi" w:cs="Calibri"/>
          <w:sz w:val="26"/>
          <w:szCs w:val="26"/>
        </w:rPr>
        <w:t xml:space="preserve">. . . . . . . . . . . . . . . . . . . . </w:t>
      </w:r>
    </w:p>
    <w:p w14:paraId="0ED996D4" w14:textId="77777777" w:rsidR="007C394E" w:rsidRPr="006C406C" w:rsidRDefault="007C394E" w:rsidP="00D36F9A">
      <w:pPr>
        <w:ind w:firstLine="680"/>
        <w:contextualSpacing/>
        <w:jc w:val="both"/>
        <w:rPr>
          <w:rFonts w:ascii="Calibri" w:hAnsi="Calibri"/>
          <w:sz w:val="26"/>
          <w:szCs w:val="26"/>
        </w:rPr>
      </w:pPr>
    </w:p>
    <w:p w14:paraId="4C7C00C2" w14:textId="77777777" w:rsidR="007C394E" w:rsidRPr="006C406C" w:rsidRDefault="007C394E" w:rsidP="00D36F9A">
      <w:pPr>
        <w:pStyle w:val="Textoindependienteprimerasangra"/>
        <w:ind w:firstLine="680"/>
        <w:contextualSpacing/>
        <w:jc w:val="both"/>
        <w:rPr>
          <w:rFonts w:asciiTheme="minorHAnsi" w:hAnsiTheme="minorHAnsi" w:cstheme="minorHAnsi"/>
          <w:sz w:val="26"/>
          <w:szCs w:val="26"/>
        </w:rPr>
      </w:pPr>
      <w:r w:rsidRPr="006C406C">
        <w:rPr>
          <w:rFonts w:asciiTheme="minorHAnsi" w:hAnsiTheme="minorHAnsi" w:cstheme="minorHAnsi"/>
          <w:b/>
          <w:i/>
          <w:sz w:val="26"/>
          <w:szCs w:val="26"/>
        </w:rPr>
        <w:t xml:space="preserve">CUARTO.- </w:t>
      </w:r>
      <w:r w:rsidRPr="006C406C">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6C406C">
        <w:rPr>
          <w:rFonts w:asciiTheme="minorHAnsi" w:hAnsiTheme="minorHAnsi" w:cstheme="minorHAnsi"/>
          <w:sz w:val="26"/>
          <w:szCs w:val="26"/>
        </w:rPr>
        <w:t xml:space="preserve"> </w:t>
      </w:r>
      <w:r w:rsidRPr="006C406C">
        <w:rPr>
          <w:rFonts w:asciiTheme="minorHAnsi" w:hAnsiTheme="minorHAnsi" w:cstheme="minorHAnsi"/>
          <w:sz w:val="26"/>
          <w:szCs w:val="26"/>
        </w:rPr>
        <w:t>para el Estado y los Municipios de</w:t>
      </w:r>
      <w:r w:rsidR="00977C1B" w:rsidRPr="006C406C">
        <w:rPr>
          <w:rFonts w:asciiTheme="minorHAnsi" w:hAnsiTheme="minorHAnsi" w:cstheme="minorHAnsi"/>
          <w:sz w:val="26"/>
          <w:szCs w:val="26"/>
        </w:rPr>
        <w:t xml:space="preserve"> </w:t>
      </w:r>
      <w:r w:rsidRPr="006C406C">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14:paraId="4C35DFBA" w14:textId="77777777" w:rsidR="007C394E" w:rsidRPr="006C406C" w:rsidRDefault="007C394E" w:rsidP="00D36F9A">
      <w:pPr>
        <w:pStyle w:val="Textoindependienteprimerasangra"/>
        <w:ind w:firstLine="680"/>
        <w:contextualSpacing/>
        <w:jc w:val="both"/>
        <w:rPr>
          <w:rFonts w:asciiTheme="minorHAnsi" w:hAnsiTheme="minorHAnsi" w:cstheme="minorHAnsi"/>
          <w:sz w:val="26"/>
          <w:szCs w:val="26"/>
        </w:rPr>
      </w:pPr>
    </w:p>
    <w:p w14:paraId="49D4C6D3" w14:textId="77777777" w:rsidR="00F159DF" w:rsidRPr="006C406C" w:rsidRDefault="007C394E" w:rsidP="00D36F9A">
      <w:pPr>
        <w:pStyle w:val="Sangradetextonormal"/>
        <w:spacing w:after="0"/>
        <w:ind w:left="0" w:firstLine="708"/>
        <w:contextualSpacing/>
        <w:jc w:val="both"/>
        <w:rPr>
          <w:rFonts w:ascii="Calibri" w:hAnsi="Calibri" w:cs="Calibri"/>
          <w:bCs/>
          <w:iCs/>
          <w:sz w:val="26"/>
          <w:szCs w:val="26"/>
        </w:rPr>
      </w:pPr>
      <w:r w:rsidRPr="006C406C">
        <w:rPr>
          <w:rFonts w:asciiTheme="minorHAnsi" w:hAnsiTheme="minorHAnsi" w:cstheme="minorHAnsi"/>
          <w:sz w:val="26"/>
          <w:szCs w:val="26"/>
        </w:rPr>
        <w:t xml:space="preserve">En el presente proceso, la autoridad demandada </w:t>
      </w:r>
      <w:r w:rsidRPr="006C406C">
        <w:rPr>
          <w:rFonts w:asciiTheme="minorHAnsi" w:hAnsiTheme="minorHAnsi" w:cstheme="minorHAnsi"/>
          <w:b/>
          <w:sz w:val="26"/>
          <w:szCs w:val="26"/>
        </w:rPr>
        <w:t>sí planteó</w:t>
      </w:r>
      <w:r w:rsidRPr="006C406C">
        <w:rPr>
          <w:rFonts w:asciiTheme="minorHAnsi" w:hAnsiTheme="minorHAnsi" w:cstheme="minorHAnsi"/>
          <w:sz w:val="26"/>
          <w:szCs w:val="26"/>
        </w:rPr>
        <w:t xml:space="preserve"> una causal de improcedencia, la prevista en la fracción I</w:t>
      </w:r>
      <w:r w:rsidR="00F159DF" w:rsidRPr="006C406C">
        <w:rPr>
          <w:rFonts w:asciiTheme="minorHAnsi" w:hAnsiTheme="minorHAnsi" w:cstheme="minorHAnsi"/>
          <w:sz w:val="26"/>
          <w:szCs w:val="26"/>
        </w:rPr>
        <w:t>V</w:t>
      </w:r>
      <w:r w:rsidRPr="006C406C">
        <w:rPr>
          <w:rFonts w:asciiTheme="minorHAnsi" w:hAnsiTheme="minorHAnsi" w:cstheme="minorHAnsi"/>
          <w:sz w:val="26"/>
          <w:szCs w:val="26"/>
        </w:rPr>
        <w:t xml:space="preserve"> del artículo 261 del Código de </w:t>
      </w:r>
      <w:r w:rsidRPr="006C406C">
        <w:rPr>
          <w:rFonts w:asciiTheme="minorHAnsi" w:hAnsiTheme="minorHAnsi" w:cstheme="minorHAnsi"/>
          <w:sz w:val="26"/>
          <w:szCs w:val="26"/>
        </w:rPr>
        <w:lastRenderedPageBreak/>
        <w:t>Procedimiento y Justicia Administrativa para el Estado y los Municipios de Guanajuato</w:t>
      </w:r>
      <w:r w:rsidR="00F159DF" w:rsidRPr="006C406C">
        <w:rPr>
          <w:rFonts w:ascii="Calibri" w:hAnsi="Calibri" w:cs="Calibri"/>
          <w:bCs/>
          <w:iCs/>
          <w:sz w:val="26"/>
          <w:szCs w:val="26"/>
        </w:rPr>
        <w:t xml:space="preserve">, en el sentido de que existe consentimiento tácito al haberse rebasado el término para promover el proceso. . . . . . . . . . . . . . . . . . . . . . . . . . . . . . . . . . . . . . </w:t>
      </w:r>
    </w:p>
    <w:p w14:paraId="02DC67D8" w14:textId="77777777" w:rsidR="00D36F9A" w:rsidRPr="006C406C" w:rsidRDefault="00D36F9A" w:rsidP="00D36F9A">
      <w:pPr>
        <w:pStyle w:val="Sangradetextonormal"/>
        <w:spacing w:after="0"/>
        <w:ind w:left="0" w:firstLine="708"/>
        <w:contextualSpacing/>
        <w:jc w:val="both"/>
        <w:rPr>
          <w:rFonts w:ascii="Calibri" w:hAnsi="Calibri" w:cs="Calibri"/>
          <w:bCs/>
          <w:iCs/>
          <w:sz w:val="26"/>
          <w:szCs w:val="26"/>
        </w:rPr>
      </w:pPr>
    </w:p>
    <w:p w14:paraId="5C887F1E" w14:textId="33C38231" w:rsidR="00F159DF" w:rsidRPr="006C406C" w:rsidRDefault="00F159DF" w:rsidP="00D36F9A">
      <w:pPr>
        <w:pStyle w:val="Sangradetextonormal"/>
        <w:spacing w:after="0"/>
        <w:ind w:left="0" w:firstLine="708"/>
        <w:contextualSpacing/>
        <w:jc w:val="both"/>
        <w:rPr>
          <w:rFonts w:ascii="Calibri" w:hAnsi="Calibri" w:cs="Calibri"/>
          <w:bCs/>
          <w:iCs/>
          <w:sz w:val="26"/>
          <w:szCs w:val="26"/>
        </w:rPr>
      </w:pPr>
      <w:r w:rsidRPr="006C406C">
        <w:rPr>
          <w:rFonts w:ascii="Calibri" w:hAnsi="Calibri" w:cs="Calibri"/>
          <w:bCs/>
          <w:iCs/>
          <w:sz w:val="26"/>
          <w:szCs w:val="26"/>
        </w:rPr>
        <w:t xml:space="preserve">Causal de Improcedencia que </w:t>
      </w:r>
      <w:r w:rsidRPr="006C406C">
        <w:rPr>
          <w:rFonts w:ascii="Calibri" w:hAnsi="Calibri" w:cs="Calibri"/>
          <w:b/>
          <w:bCs/>
          <w:iCs/>
          <w:sz w:val="26"/>
          <w:szCs w:val="26"/>
        </w:rPr>
        <w:t>no se actualiza</w:t>
      </w:r>
      <w:r w:rsidRPr="006C406C">
        <w:rPr>
          <w:rFonts w:ascii="Calibri" w:hAnsi="Calibri" w:cs="Calibri"/>
          <w:bCs/>
          <w:iCs/>
          <w:sz w:val="26"/>
          <w:szCs w:val="26"/>
        </w:rPr>
        <w:t xml:space="preserve"> pues el proceso administrativo fue promovido en tiempo y forma, pues la demanda fue presentada dentro de los 30 treinta días siguientes a aquél en que surtió efectos la notificación de</w:t>
      </w:r>
      <w:r w:rsidR="00D36F9A" w:rsidRPr="006C406C">
        <w:rPr>
          <w:rFonts w:ascii="Calibri" w:hAnsi="Calibri" w:cs="Calibri"/>
          <w:bCs/>
          <w:iCs/>
          <w:sz w:val="26"/>
          <w:szCs w:val="26"/>
        </w:rPr>
        <w:t xml:space="preserve"> </w:t>
      </w:r>
      <w:r w:rsidRPr="006C406C">
        <w:rPr>
          <w:rFonts w:ascii="Calibri" w:hAnsi="Calibri" w:cs="Calibri"/>
          <w:bCs/>
          <w:iCs/>
          <w:sz w:val="26"/>
          <w:szCs w:val="26"/>
        </w:rPr>
        <w:t>l</w:t>
      </w:r>
      <w:r w:rsidR="00D36F9A" w:rsidRPr="006C406C">
        <w:rPr>
          <w:rFonts w:ascii="Calibri" w:hAnsi="Calibri" w:cs="Calibri"/>
          <w:bCs/>
          <w:iCs/>
          <w:sz w:val="26"/>
          <w:szCs w:val="26"/>
        </w:rPr>
        <w:t>a</w:t>
      </w:r>
      <w:r w:rsidRPr="006C406C">
        <w:rPr>
          <w:rFonts w:ascii="Calibri" w:hAnsi="Calibri" w:cs="Calibri"/>
          <w:bCs/>
          <w:iCs/>
          <w:sz w:val="26"/>
          <w:szCs w:val="26"/>
        </w:rPr>
        <w:t xml:space="preserve"> </w:t>
      </w:r>
      <w:r w:rsidR="00D36F9A" w:rsidRPr="006C406C">
        <w:rPr>
          <w:rFonts w:ascii="Calibri" w:hAnsi="Calibri" w:cs="Calibri"/>
          <w:b/>
          <w:iCs/>
          <w:sz w:val="26"/>
          <w:szCs w:val="26"/>
        </w:rPr>
        <w:t>sanción</w:t>
      </w:r>
      <w:r w:rsidR="00D36F9A" w:rsidRPr="006C406C">
        <w:rPr>
          <w:rFonts w:ascii="Calibri" w:hAnsi="Calibri" w:cs="Calibri"/>
          <w:bCs/>
          <w:iCs/>
          <w:sz w:val="26"/>
          <w:szCs w:val="26"/>
        </w:rPr>
        <w:t xml:space="preserve"> de las boletas de arresto combatidas</w:t>
      </w:r>
      <w:r w:rsidRPr="006C406C">
        <w:rPr>
          <w:rFonts w:ascii="Calibri" w:hAnsi="Calibri" w:cs="Calibri"/>
          <w:bCs/>
          <w:iCs/>
          <w:sz w:val="26"/>
          <w:szCs w:val="26"/>
        </w:rPr>
        <w:t xml:space="preserve">, concretamente se presentó al </w:t>
      </w:r>
      <w:r w:rsidR="00F22420" w:rsidRPr="006C406C">
        <w:rPr>
          <w:rFonts w:ascii="Calibri" w:hAnsi="Calibri" w:cs="Calibri"/>
          <w:b/>
          <w:bCs/>
          <w:iCs/>
          <w:sz w:val="26"/>
          <w:szCs w:val="26"/>
        </w:rPr>
        <w:t>décimo</w:t>
      </w:r>
      <w:r w:rsidRPr="006C406C">
        <w:rPr>
          <w:rFonts w:ascii="Calibri" w:hAnsi="Calibri" w:cs="Calibri"/>
          <w:b/>
          <w:bCs/>
          <w:iCs/>
          <w:sz w:val="26"/>
          <w:szCs w:val="26"/>
        </w:rPr>
        <w:t xml:space="preserve"> </w:t>
      </w:r>
      <w:r w:rsidR="00F22420" w:rsidRPr="006C406C">
        <w:rPr>
          <w:rFonts w:ascii="Calibri" w:hAnsi="Calibri" w:cs="Calibri"/>
          <w:b/>
          <w:bCs/>
          <w:iCs/>
          <w:sz w:val="26"/>
          <w:szCs w:val="26"/>
        </w:rPr>
        <w:t>octavo</w:t>
      </w:r>
      <w:r w:rsidRPr="006C406C">
        <w:rPr>
          <w:rFonts w:ascii="Calibri" w:hAnsi="Calibri" w:cs="Calibri"/>
          <w:bCs/>
          <w:iCs/>
          <w:sz w:val="26"/>
          <w:szCs w:val="26"/>
        </w:rPr>
        <w:t xml:space="preserve"> día</w:t>
      </w:r>
      <w:r w:rsidR="00D36F9A" w:rsidRPr="006C406C">
        <w:rPr>
          <w:rFonts w:ascii="Calibri" w:hAnsi="Calibri" w:cs="Calibri"/>
          <w:bCs/>
          <w:iCs/>
          <w:sz w:val="26"/>
          <w:szCs w:val="26"/>
        </w:rPr>
        <w:t>, toda vez que las fechas que se encuentran en las propias boletas de arresto, refiere cuando fueron realizadas, mas no así de cuando fueron calificadas y notificada al impetrante</w:t>
      </w:r>
      <w:r w:rsidR="00F22420" w:rsidRPr="006C406C">
        <w:rPr>
          <w:rFonts w:ascii="Calibri" w:hAnsi="Calibri" w:cs="Calibri"/>
          <w:bCs/>
          <w:iCs/>
          <w:sz w:val="26"/>
          <w:szCs w:val="26"/>
        </w:rPr>
        <w:t xml:space="preserve">, </w:t>
      </w:r>
      <w:r w:rsidR="0016184D" w:rsidRPr="006C406C">
        <w:rPr>
          <w:rFonts w:ascii="Calibri" w:hAnsi="Calibri" w:cs="Calibri"/>
          <w:bCs/>
          <w:iCs/>
          <w:sz w:val="26"/>
          <w:szCs w:val="26"/>
        </w:rPr>
        <w:t xml:space="preserve">ya que como bien refiere el actor conoció desde el día siguiente de su elaboración, estas no causaban una afectación al interés jurídico del impetrante, ya que como bien </w:t>
      </w:r>
      <w:r w:rsidR="004466F1" w:rsidRPr="006C406C">
        <w:rPr>
          <w:rFonts w:ascii="Calibri" w:hAnsi="Calibri" w:cs="Calibri"/>
          <w:bCs/>
          <w:iCs/>
          <w:sz w:val="26"/>
          <w:szCs w:val="26"/>
        </w:rPr>
        <w:t>declara</w:t>
      </w:r>
      <w:r w:rsidR="0016184D" w:rsidRPr="006C406C">
        <w:rPr>
          <w:rFonts w:ascii="Calibri" w:hAnsi="Calibri" w:cs="Calibri"/>
          <w:bCs/>
          <w:iCs/>
          <w:sz w:val="26"/>
          <w:szCs w:val="26"/>
        </w:rPr>
        <w:t xml:space="preserve"> el actor, es hasta cuando esta es calificada cuando afecta los intereses jurídicos del elemento </w:t>
      </w:r>
      <w:r w:rsidR="004466F1" w:rsidRPr="006C406C">
        <w:rPr>
          <w:rFonts w:ascii="Calibri" w:hAnsi="Calibri" w:cs="Calibri"/>
          <w:bCs/>
          <w:iCs/>
          <w:sz w:val="26"/>
          <w:szCs w:val="26"/>
        </w:rPr>
        <w:t>peticionario</w:t>
      </w:r>
      <w:r w:rsidR="0016184D" w:rsidRPr="006C406C">
        <w:rPr>
          <w:rFonts w:ascii="Calibri" w:hAnsi="Calibri" w:cs="Calibri"/>
          <w:bCs/>
          <w:iCs/>
          <w:sz w:val="26"/>
          <w:szCs w:val="26"/>
        </w:rPr>
        <w:t xml:space="preserve">, </w:t>
      </w:r>
      <w:r w:rsidR="00F22420" w:rsidRPr="006C406C">
        <w:rPr>
          <w:rFonts w:ascii="Calibri" w:hAnsi="Calibri" w:cs="Calibri"/>
          <w:bCs/>
          <w:iCs/>
          <w:sz w:val="26"/>
          <w:szCs w:val="26"/>
        </w:rPr>
        <w:t xml:space="preserve">mismo que </w:t>
      </w:r>
      <w:r w:rsidR="0016184D" w:rsidRPr="006C406C">
        <w:rPr>
          <w:rFonts w:ascii="Calibri" w:hAnsi="Calibri" w:cs="Calibri"/>
          <w:bCs/>
          <w:iCs/>
          <w:sz w:val="26"/>
          <w:szCs w:val="26"/>
        </w:rPr>
        <w:t xml:space="preserve">no fue desvirtuado por la autoridad que el actor fuera notificado </w:t>
      </w:r>
      <w:r w:rsidR="004466F1" w:rsidRPr="006C406C">
        <w:rPr>
          <w:rFonts w:ascii="Calibri" w:hAnsi="Calibri" w:cs="Calibri"/>
          <w:bCs/>
          <w:iCs/>
          <w:sz w:val="26"/>
          <w:szCs w:val="26"/>
        </w:rPr>
        <w:t xml:space="preserve">en fecha diversa </w:t>
      </w:r>
      <w:r w:rsidR="0016184D" w:rsidRPr="006C406C">
        <w:rPr>
          <w:rFonts w:ascii="Calibri" w:hAnsi="Calibri" w:cs="Calibri"/>
          <w:bCs/>
          <w:iCs/>
          <w:sz w:val="26"/>
          <w:szCs w:val="26"/>
        </w:rPr>
        <w:t xml:space="preserve">y no existe </w:t>
      </w:r>
      <w:r w:rsidR="0016184D" w:rsidRPr="006C406C">
        <w:rPr>
          <w:rFonts w:ascii="Calibri" w:hAnsi="Calibri" w:cs="Calibri"/>
          <w:b/>
          <w:iCs/>
          <w:sz w:val="26"/>
          <w:szCs w:val="26"/>
        </w:rPr>
        <w:t>instrumento</w:t>
      </w:r>
      <w:r w:rsidR="0016184D" w:rsidRPr="006C406C">
        <w:rPr>
          <w:rFonts w:ascii="Calibri" w:hAnsi="Calibri" w:cs="Calibri"/>
          <w:bCs/>
          <w:iCs/>
          <w:sz w:val="26"/>
          <w:szCs w:val="26"/>
        </w:rPr>
        <w:t xml:space="preserve"> alguno que desvirtué lo manifestado por el actor</w:t>
      </w:r>
      <w:r w:rsidRPr="006C406C">
        <w:rPr>
          <w:rFonts w:ascii="Calibri" w:hAnsi="Calibri" w:cs="Calibri"/>
          <w:bCs/>
          <w:iCs/>
          <w:sz w:val="26"/>
          <w:szCs w:val="26"/>
        </w:rPr>
        <w:t xml:space="preserve">. </w:t>
      </w:r>
    </w:p>
    <w:p w14:paraId="7B817DD6" w14:textId="77777777" w:rsidR="007C394E" w:rsidRPr="006C406C" w:rsidRDefault="007C394E" w:rsidP="00D36F9A">
      <w:pPr>
        <w:pStyle w:val="Sangradetextonormal"/>
        <w:spacing w:after="0"/>
        <w:ind w:left="0" w:firstLine="680"/>
        <w:contextualSpacing/>
        <w:jc w:val="both"/>
        <w:rPr>
          <w:rFonts w:ascii="Calibri" w:hAnsi="Calibri"/>
          <w:sz w:val="26"/>
          <w:szCs w:val="26"/>
        </w:rPr>
      </w:pPr>
    </w:p>
    <w:p w14:paraId="31C566B7" w14:textId="77777777" w:rsidR="00F569F5" w:rsidRPr="006C406C" w:rsidRDefault="00F569F5" w:rsidP="00D36F9A">
      <w:pPr>
        <w:ind w:firstLine="680"/>
        <w:contextualSpacing/>
        <w:jc w:val="both"/>
        <w:rPr>
          <w:rFonts w:asciiTheme="minorHAnsi" w:hAnsiTheme="minorHAnsi" w:cstheme="minorHAnsi"/>
          <w:sz w:val="26"/>
          <w:szCs w:val="26"/>
        </w:rPr>
      </w:pPr>
      <w:r w:rsidRPr="006C406C">
        <w:rPr>
          <w:rFonts w:asciiTheme="minorHAnsi" w:hAnsiTheme="minorHAnsi" w:cstheme="minorHAnsi"/>
          <w:sz w:val="26"/>
          <w:szCs w:val="26"/>
        </w:rPr>
        <w:t xml:space="preserve">Por ello, al </w:t>
      </w:r>
      <w:r w:rsidRPr="006C406C">
        <w:rPr>
          <w:rFonts w:asciiTheme="minorHAnsi" w:hAnsiTheme="minorHAnsi" w:cstheme="minorHAnsi"/>
          <w:b/>
          <w:bCs/>
          <w:sz w:val="26"/>
          <w:szCs w:val="26"/>
        </w:rPr>
        <w:t>no actualizarse</w:t>
      </w:r>
      <w:r w:rsidRPr="006C406C">
        <w:rPr>
          <w:rFonts w:asciiTheme="minorHAnsi" w:hAnsiTheme="minorHAnsi" w:cstheme="minorHAnsi"/>
          <w:sz w:val="26"/>
          <w:szCs w:val="26"/>
        </w:rPr>
        <w:t xml:space="preserve"> la causal expresada, y de oficio, </w:t>
      </w:r>
      <w:r w:rsidRPr="006C406C">
        <w:rPr>
          <w:rFonts w:asciiTheme="minorHAnsi" w:hAnsiTheme="minorHAnsi" w:cstheme="minorHAnsi"/>
          <w:b/>
          <w:bCs/>
          <w:sz w:val="26"/>
          <w:szCs w:val="26"/>
        </w:rPr>
        <w:t>no advertirse</w:t>
      </w:r>
      <w:r w:rsidRPr="006C406C">
        <w:rPr>
          <w:rFonts w:asciiTheme="minorHAnsi" w:hAnsiTheme="minorHAnsi" w:cstheme="minorHAnsi"/>
          <w:sz w:val="26"/>
          <w:szCs w:val="26"/>
        </w:rPr>
        <w:t xml:space="preserve"> que se configure alguna causa de improcedencia o sobreseimiento que impida entrar al estudio del fondo del negocio, es por lo que resulta </w:t>
      </w:r>
      <w:r w:rsidRPr="006C406C">
        <w:rPr>
          <w:rFonts w:asciiTheme="minorHAnsi" w:hAnsiTheme="minorHAnsi" w:cstheme="minorHAnsi"/>
          <w:b/>
          <w:sz w:val="26"/>
          <w:szCs w:val="26"/>
        </w:rPr>
        <w:t xml:space="preserve">procedente </w:t>
      </w:r>
      <w:r w:rsidRPr="006C406C">
        <w:rPr>
          <w:rFonts w:asciiTheme="minorHAnsi" w:hAnsiTheme="minorHAnsi" w:cstheme="minorHAnsi"/>
          <w:sz w:val="26"/>
          <w:szCs w:val="26"/>
        </w:rPr>
        <w:t xml:space="preserve">el presente proceso. . . . . . . . . . . . . . . . . . . . . . . . . . . . . . . . . . . . . . . . . . . . . . . . . . . . . . </w:t>
      </w:r>
    </w:p>
    <w:p w14:paraId="7D024A93" w14:textId="77777777" w:rsidR="00F569F5" w:rsidRPr="006C406C" w:rsidRDefault="00F569F5" w:rsidP="00D36F9A">
      <w:pPr>
        <w:ind w:firstLine="680"/>
        <w:contextualSpacing/>
        <w:jc w:val="both"/>
        <w:rPr>
          <w:rFonts w:asciiTheme="minorHAnsi" w:hAnsiTheme="minorHAnsi" w:cstheme="minorHAnsi"/>
          <w:sz w:val="26"/>
          <w:szCs w:val="26"/>
        </w:rPr>
      </w:pPr>
    </w:p>
    <w:p w14:paraId="5BF3F046" w14:textId="77777777" w:rsidR="007C394E" w:rsidRPr="006C406C" w:rsidRDefault="007C394E" w:rsidP="00D36F9A">
      <w:pPr>
        <w:ind w:firstLine="680"/>
        <w:contextualSpacing/>
        <w:jc w:val="both"/>
        <w:rPr>
          <w:rFonts w:asciiTheme="minorHAnsi" w:hAnsiTheme="minorHAnsi"/>
          <w:sz w:val="26"/>
          <w:szCs w:val="26"/>
        </w:rPr>
      </w:pPr>
      <w:r w:rsidRPr="006C406C">
        <w:rPr>
          <w:rFonts w:asciiTheme="minorHAnsi" w:hAnsiTheme="minorHAnsi"/>
          <w:b/>
          <w:i/>
          <w:sz w:val="26"/>
          <w:szCs w:val="26"/>
        </w:rPr>
        <w:t>QUINTO.-</w:t>
      </w:r>
      <w:r w:rsidRPr="006C406C">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14:paraId="38558579" w14:textId="77777777" w:rsidR="007C394E" w:rsidRPr="006C406C" w:rsidRDefault="007C394E" w:rsidP="00D36F9A">
      <w:pPr>
        <w:ind w:firstLine="680"/>
        <w:contextualSpacing/>
        <w:jc w:val="both"/>
        <w:rPr>
          <w:rFonts w:asciiTheme="minorHAnsi" w:hAnsiTheme="minorHAnsi"/>
          <w:sz w:val="26"/>
          <w:szCs w:val="26"/>
        </w:rPr>
      </w:pPr>
    </w:p>
    <w:p w14:paraId="43EE36D8" w14:textId="29F762D8" w:rsidR="007C394E" w:rsidRPr="006C406C" w:rsidRDefault="007C394E" w:rsidP="00D36F9A">
      <w:pPr>
        <w:ind w:firstLine="680"/>
        <w:contextualSpacing/>
        <w:jc w:val="both"/>
        <w:rPr>
          <w:rFonts w:ascii="Calibri" w:hAnsi="Calibri"/>
          <w:sz w:val="26"/>
          <w:szCs w:val="26"/>
        </w:rPr>
      </w:pPr>
      <w:r w:rsidRPr="006C406C">
        <w:rPr>
          <w:rFonts w:asciiTheme="minorHAnsi" w:hAnsiTheme="minorHAnsi"/>
          <w:sz w:val="26"/>
          <w:szCs w:val="26"/>
        </w:rPr>
        <w:t xml:space="preserve">Del escrito de demanda y de las constancias del proceso que nos ocupa, se desprende que </w:t>
      </w:r>
      <w:r w:rsidR="00F569F5" w:rsidRPr="006C406C">
        <w:rPr>
          <w:rFonts w:asciiTheme="minorHAnsi" w:hAnsiTheme="minorHAnsi"/>
          <w:sz w:val="26"/>
          <w:szCs w:val="26"/>
        </w:rPr>
        <w:t>l</w:t>
      </w:r>
      <w:r w:rsidR="00F365D4" w:rsidRPr="006C406C">
        <w:rPr>
          <w:rFonts w:asciiTheme="minorHAnsi" w:hAnsiTheme="minorHAnsi"/>
          <w:sz w:val="26"/>
          <w:szCs w:val="26"/>
        </w:rPr>
        <w:t>os</w:t>
      </w:r>
      <w:r w:rsidRPr="006C406C">
        <w:rPr>
          <w:rFonts w:asciiTheme="minorHAnsi" w:hAnsiTheme="minorHAnsi"/>
          <w:sz w:val="26"/>
          <w:szCs w:val="26"/>
        </w:rPr>
        <w:t xml:space="preserve"> elemento</w:t>
      </w:r>
      <w:r w:rsidR="00F365D4" w:rsidRPr="006C406C">
        <w:rPr>
          <w:rFonts w:asciiTheme="minorHAnsi" w:hAnsiTheme="minorHAnsi"/>
          <w:sz w:val="26"/>
          <w:szCs w:val="26"/>
        </w:rPr>
        <w:t>s</w:t>
      </w:r>
      <w:r w:rsidRPr="006C406C">
        <w:rPr>
          <w:rFonts w:asciiTheme="minorHAnsi" w:hAnsiTheme="minorHAnsi"/>
          <w:sz w:val="26"/>
          <w:szCs w:val="26"/>
        </w:rPr>
        <w:t xml:space="preserve"> de policía de nombre </w:t>
      </w:r>
      <w:proofErr w:type="gramStart"/>
      <w:r w:rsidR="004466F1" w:rsidRPr="006C406C">
        <w:rPr>
          <w:rFonts w:asciiTheme="minorHAnsi" w:hAnsiTheme="minorHAnsi"/>
          <w:sz w:val="26"/>
          <w:szCs w:val="26"/>
        </w:rPr>
        <w:t>R</w:t>
      </w:r>
      <w:r w:rsidR="006C406C" w:rsidRPr="006C406C">
        <w:rPr>
          <w:rFonts w:ascii="Calibri" w:hAnsi="Calibri"/>
          <w:sz w:val="26"/>
          <w:szCs w:val="26"/>
        </w:rPr>
        <w:t>(</w:t>
      </w:r>
      <w:proofErr w:type="gramEnd"/>
      <w:r w:rsidR="006C406C" w:rsidRPr="006C406C">
        <w:rPr>
          <w:rFonts w:ascii="Calibri" w:hAnsi="Calibri"/>
          <w:sz w:val="26"/>
          <w:szCs w:val="26"/>
        </w:rPr>
        <w:t>…)</w:t>
      </w:r>
      <w:r w:rsidR="00702A16" w:rsidRPr="006C406C">
        <w:rPr>
          <w:rFonts w:asciiTheme="minorHAnsi" w:hAnsiTheme="minorHAnsi"/>
          <w:sz w:val="26"/>
          <w:szCs w:val="26"/>
        </w:rPr>
        <w:t xml:space="preserve"> </w:t>
      </w:r>
      <w:r w:rsidR="00F569F5" w:rsidRPr="006C406C">
        <w:rPr>
          <w:rFonts w:asciiTheme="minorHAnsi" w:hAnsiTheme="minorHAnsi"/>
          <w:sz w:val="26"/>
          <w:szCs w:val="26"/>
        </w:rPr>
        <w:t>emiti</w:t>
      </w:r>
      <w:r w:rsidR="00F365D4" w:rsidRPr="006C406C">
        <w:rPr>
          <w:rFonts w:asciiTheme="minorHAnsi" w:hAnsiTheme="minorHAnsi"/>
          <w:sz w:val="26"/>
          <w:szCs w:val="26"/>
        </w:rPr>
        <w:t>eron</w:t>
      </w:r>
      <w:r w:rsidRPr="006C406C">
        <w:rPr>
          <w:rFonts w:asciiTheme="minorHAnsi" w:hAnsiTheme="minorHAnsi"/>
          <w:sz w:val="26"/>
          <w:szCs w:val="26"/>
        </w:rPr>
        <w:t xml:space="preserve"> </w:t>
      </w:r>
      <w:r w:rsidR="00702A16" w:rsidRPr="006C406C">
        <w:rPr>
          <w:rFonts w:asciiTheme="minorHAnsi" w:hAnsiTheme="minorHAnsi"/>
          <w:sz w:val="26"/>
          <w:szCs w:val="26"/>
        </w:rPr>
        <w:t>l</w:t>
      </w:r>
      <w:r w:rsidRPr="006C406C">
        <w:rPr>
          <w:rFonts w:asciiTheme="minorHAnsi" w:hAnsiTheme="minorHAnsi"/>
          <w:sz w:val="26"/>
          <w:szCs w:val="26"/>
        </w:rPr>
        <w:t>a</w:t>
      </w:r>
      <w:r w:rsidR="00702A16" w:rsidRPr="006C406C">
        <w:rPr>
          <w:rFonts w:asciiTheme="minorHAnsi" w:hAnsiTheme="minorHAnsi"/>
          <w:sz w:val="26"/>
          <w:szCs w:val="26"/>
        </w:rPr>
        <w:t>s</w:t>
      </w:r>
      <w:r w:rsidRPr="006C406C">
        <w:rPr>
          <w:rFonts w:asciiTheme="minorHAnsi" w:hAnsiTheme="minorHAnsi"/>
          <w:sz w:val="26"/>
          <w:szCs w:val="26"/>
        </w:rPr>
        <w:t xml:space="preserve"> boleta</w:t>
      </w:r>
      <w:r w:rsidR="00702A16" w:rsidRPr="006C406C">
        <w:rPr>
          <w:rFonts w:asciiTheme="minorHAnsi" w:hAnsiTheme="minorHAnsi"/>
          <w:sz w:val="26"/>
          <w:szCs w:val="26"/>
        </w:rPr>
        <w:t>s</w:t>
      </w:r>
      <w:r w:rsidRPr="006C406C">
        <w:rPr>
          <w:rFonts w:asciiTheme="minorHAnsi" w:hAnsiTheme="minorHAnsi"/>
          <w:sz w:val="26"/>
          <w:szCs w:val="26"/>
        </w:rPr>
        <w:t xml:space="preserve"> de arresto al ciudadano</w:t>
      </w:r>
      <w:r w:rsidR="006C406C" w:rsidRPr="006C406C">
        <w:rPr>
          <w:rFonts w:ascii="Calibri" w:hAnsi="Calibri"/>
          <w:sz w:val="26"/>
          <w:szCs w:val="26"/>
        </w:rPr>
        <w:t>(…)</w:t>
      </w:r>
      <w:r w:rsidRPr="006C406C">
        <w:rPr>
          <w:rFonts w:ascii="Calibri" w:hAnsi="Calibri"/>
          <w:sz w:val="26"/>
          <w:szCs w:val="26"/>
        </w:rPr>
        <w:t xml:space="preserve"> por</w:t>
      </w:r>
      <w:r w:rsidR="00F569F5" w:rsidRPr="006C406C">
        <w:rPr>
          <w:rFonts w:ascii="Calibri" w:hAnsi="Calibri"/>
          <w:sz w:val="26"/>
          <w:szCs w:val="26"/>
        </w:rPr>
        <w:t xml:space="preserve"> </w:t>
      </w:r>
      <w:r w:rsidR="0083726F" w:rsidRPr="006C406C">
        <w:rPr>
          <w:rFonts w:ascii="Calibri" w:hAnsi="Calibri"/>
          <w:sz w:val="26"/>
          <w:szCs w:val="26"/>
        </w:rPr>
        <w:t>diversas faltas disciplinarias</w:t>
      </w:r>
      <w:r w:rsidR="00972AB4" w:rsidRPr="006C406C">
        <w:rPr>
          <w:rFonts w:ascii="Calibri" w:hAnsi="Calibri"/>
          <w:sz w:val="26"/>
          <w:szCs w:val="26"/>
        </w:rPr>
        <w:t xml:space="preserve">; </w:t>
      </w:r>
      <w:r w:rsidRPr="006C406C">
        <w:rPr>
          <w:rFonts w:ascii="Calibri" w:hAnsi="Calibri"/>
          <w:sz w:val="26"/>
          <w:szCs w:val="26"/>
        </w:rPr>
        <w:t xml:space="preserve">lo que a su parecer transgredía </w:t>
      </w:r>
      <w:r w:rsidR="00D36F9A" w:rsidRPr="006C406C">
        <w:rPr>
          <w:rFonts w:ascii="Calibri" w:hAnsi="Calibri"/>
          <w:sz w:val="26"/>
          <w:szCs w:val="26"/>
        </w:rPr>
        <w:t>el</w:t>
      </w:r>
      <w:r w:rsidR="0083726F" w:rsidRPr="006C406C">
        <w:rPr>
          <w:rFonts w:ascii="Calibri" w:hAnsi="Calibri"/>
          <w:sz w:val="26"/>
          <w:szCs w:val="26"/>
        </w:rPr>
        <w:t xml:space="preserve"> artículos 5</w:t>
      </w:r>
      <w:r w:rsidR="00D36F9A" w:rsidRPr="006C406C">
        <w:rPr>
          <w:rFonts w:ascii="Calibri" w:hAnsi="Calibri"/>
          <w:sz w:val="26"/>
          <w:szCs w:val="26"/>
        </w:rPr>
        <w:t>8</w:t>
      </w:r>
      <w:r w:rsidR="0083726F" w:rsidRPr="006C406C">
        <w:rPr>
          <w:rFonts w:ascii="Calibri" w:hAnsi="Calibri"/>
          <w:sz w:val="26"/>
          <w:szCs w:val="26"/>
        </w:rPr>
        <w:t xml:space="preserve"> </w:t>
      </w:r>
      <w:r w:rsidR="00D36F9A" w:rsidRPr="006C406C">
        <w:rPr>
          <w:rFonts w:ascii="Calibri" w:hAnsi="Calibri"/>
          <w:sz w:val="26"/>
          <w:szCs w:val="26"/>
        </w:rPr>
        <w:t>Fracciones</w:t>
      </w:r>
      <w:r w:rsidR="0083726F" w:rsidRPr="006C406C">
        <w:rPr>
          <w:rFonts w:ascii="Calibri" w:hAnsi="Calibri"/>
          <w:sz w:val="26"/>
          <w:szCs w:val="26"/>
        </w:rPr>
        <w:t xml:space="preserve"> III</w:t>
      </w:r>
      <w:r w:rsidR="00D36F9A" w:rsidRPr="006C406C">
        <w:rPr>
          <w:rFonts w:ascii="Calibri" w:hAnsi="Calibri"/>
          <w:sz w:val="26"/>
          <w:szCs w:val="26"/>
        </w:rPr>
        <w:t xml:space="preserve"> y XI </w:t>
      </w:r>
      <w:r w:rsidR="0083726F" w:rsidRPr="006C406C">
        <w:rPr>
          <w:rFonts w:ascii="Calibri" w:hAnsi="Calibri"/>
          <w:sz w:val="26"/>
          <w:szCs w:val="26"/>
        </w:rPr>
        <w:t xml:space="preserve">del </w:t>
      </w:r>
      <w:r w:rsidRPr="006C406C">
        <w:rPr>
          <w:rFonts w:ascii="Calibri" w:hAnsi="Calibri"/>
          <w:sz w:val="26"/>
          <w:szCs w:val="26"/>
        </w:rPr>
        <w:t>Reglamento Interior de la Dirección General de Policí</w:t>
      </w:r>
      <w:r w:rsidR="00972AB4" w:rsidRPr="006C406C">
        <w:rPr>
          <w:rFonts w:ascii="Calibri" w:hAnsi="Calibri"/>
          <w:sz w:val="26"/>
          <w:szCs w:val="26"/>
        </w:rPr>
        <w:t>a Municipal de León, Guanajuato</w:t>
      </w:r>
      <w:r w:rsidRPr="006C406C">
        <w:rPr>
          <w:rFonts w:ascii="Calibri" w:hAnsi="Calibri"/>
          <w:sz w:val="26"/>
          <w:szCs w:val="26"/>
        </w:rPr>
        <w:t xml:space="preserve">. . . . . . . . . . . . . . . . . . . </w:t>
      </w:r>
      <w:r w:rsidR="00D36F9A" w:rsidRPr="006C406C">
        <w:rPr>
          <w:rFonts w:ascii="Calibri" w:hAnsi="Calibri"/>
          <w:sz w:val="26"/>
          <w:szCs w:val="26"/>
        </w:rPr>
        <w:t xml:space="preserve">. . . . . . . . </w:t>
      </w:r>
    </w:p>
    <w:p w14:paraId="24BAC5AD" w14:textId="77777777" w:rsidR="007C394E" w:rsidRPr="006C406C" w:rsidRDefault="007C394E" w:rsidP="00D36F9A">
      <w:pPr>
        <w:ind w:firstLine="680"/>
        <w:contextualSpacing/>
        <w:jc w:val="both"/>
        <w:rPr>
          <w:rFonts w:asciiTheme="minorHAnsi" w:hAnsiTheme="minorHAnsi"/>
          <w:sz w:val="26"/>
          <w:szCs w:val="26"/>
        </w:rPr>
      </w:pPr>
    </w:p>
    <w:p w14:paraId="2C3E4315" w14:textId="6C397F1B" w:rsidR="007C394E" w:rsidRPr="006C406C" w:rsidRDefault="007C394E" w:rsidP="00D36F9A">
      <w:pPr>
        <w:ind w:firstLine="680"/>
        <w:contextualSpacing/>
        <w:jc w:val="both"/>
        <w:rPr>
          <w:rFonts w:asciiTheme="minorHAnsi" w:hAnsiTheme="minorHAnsi"/>
          <w:sz w:val="26"/>
          <w:szCs w:val="26"/>
        </w:rPr>
      </w:pPr>
      <w:r w:rsidRPr="006C406C">
        <w:rPr>
          <w:rFonts w:asciiTheme="minorHAnsi" w:hAnsiTheme="minorHAnsi"/>
          <w:sz w:val="26"/>
          <w:szCs w:val="26"/>
        </w:rPr>
        <w:t>Boleta</w:t>
      </w:r>
      <w:r w:rsidR="00810D1A" w:rsidRPr="006C406C">
        <w:rPr>
          <w:rFonts w:asciiTheme="minorHAnsi" w:hAnsiTheme="minorHAnsi"/>
          <w:sz w:val="26"/>
          <w:szCs w:val="26"/>
        </w:rPr>
        <w:t>s</w:t>
      </w:r>
      <w:r w:rsidRPr="006C406C">
        <w:rPr>
          <w:rFonts w:asciiTheme="minorHAnsi" w:hAnsiTheme="minorHAnsi"/>
          <w:sz w:val="26"/>
          <w:szCs w:val="26"/>
        </w:rPr>
        <w:t xml:space="preserve"> que fue</w:t>
      </w:r>
      <w:r w:rsidR="00810D1A" w:rsidRPr="006C406C">
        <w:rPr>
          <w:rFonts w:asciiTheme="minorHAnsi" w:hAnsiTheme="minorHAnsi"/>
          <w:sz w:val="26"/>
          <w:szCs w:val="26"/>
        </w:rPr>
        <w:t>ron</w:t>
      </w:r>
      <w:r w:rsidRPr="006C406C">
        <w:rPr>
          <w:rFonts w:asciiTheme="minorHAnsi" w:hAnsiTheme="minorHAnsi"/>
          <w:sz w:val="26"/>
          <w:szCs w:val="26"/>
        </w:rPr>
        <w:t xml:space="preserve"> calificada</w:t>
      </w:r>
      <w:r w:rsidR="00810D1A" w:rsidRPr="006C406C">
        <w:rPr>
          <w:rFonts w:asciiTheme="minorHAnsi" w:hAnsiTheme="minorHAnsi"/>
          <w:sz w:val="26"/>
          <w:szCs w:val="26"/>
        </w:rPr>
        <w:t>s</w:t>
      </w:r>
      <w:r w:rsidRPr="006C406C">
        <w:rPr>
          <w:rFonts w:asciiTheme="minorHAnsi" w:hAnsiTheme="minorHAnsi"/>
          <w:sz w:val="26"/>
          <w:szCs w:val="26"/>
        </w:rPr>
        <w:t xml:space="preserve"> por el </w:t>
      </w:r>
      <w:r w:rsidR="006C406C" w:rsidRPr="006C406C">
        <w:rPr>
          <w:rFonts w:ascii="Calibri" w:hAnsi="Calibri"/>
          <w:sz w:val="26"/>
          <w:szCs w:val="26"/>
        </w:rPr>
        <w:t>(…)</w:t>
      </w:r>
      <w:r w:rsidRPr="006C406C">
        <w:rPr>
          <w:rFonts w:asciiTheme="minorHAnsi" w:hAnsiTheme="minorHAnsi"/>
          <w:sz w:val="26"/>
          <w:szCs w:val="26"/>
        </w:rPr>
        <w:t xml:space="preserve"> Director General de Policía Municipal, imponiendo al elem</w:t>
      </w:r>
      <w:r w:rsidR="00A20A9D" w:rsidRPr="006C406C">
        <w:rPr>
          <w:rFonts w:asciiTheme="minorHAnsi" w:hAnsiTheme="minorHAnsi"/>
          <w:sz w:val="26"/>
          <w:szCs w:val="26"/>
        </w:rPr>
        <w:t xml:space="preserve">ento de policía ahora actor, </w:t>
      </w:r>
      <w:r w:rsidR="004466F1" w:rsidRPr="006C406C">
        <w:rPr>
          <w:rFonts w:asciiTheme="minorHAnsi" w:hAnsiTheme="minorHAnsi"/>
          <w:sz w:val="26"/>
          <w:szCs w:val="26"/>
        </w:rPr>
        <w:t>24 veinticuatro y 12 doce</w:t>
      </w:r>
      <w:r w:rsidR="00D36F9A" w:rsidRPr="006C406C">
        <w:rPr>
          <w:rFonts w:asciiTheme="minorHAnsi" w:hAnsiTheme="minorHAnsi"/>
          <w:sz w:val="26"/>
          <w:szCs w:val="26"/>
        </w:rPr>
        <w:t xml:space="preserve"> horas de arresto respectivamente en </w:t>
      </w:r>
      <w:r w:rsidR="00F461AF" w:rsidRPr="006C406C">
        <w:rPr>
          <w:rFonts w:asciiTheme="minorHAnsi" w:hAnsiTheme="minorHAnsi"/>
          <w:sz w:val="26"/>
          <w:szCs w:val="26"/>
        </w:rPr>
        <w:t>las boletas de arresto</w:t>
      </w:r>
      <w:r w:rsidRPr="006C406C">
        <w:rPr>
          <w:rFonts w:asciiTheme="minorHAnsi" w:hAnsiTheme="minorHAnsi"/>
          <w:sz w:val="26"/>
          <w:szCs w:val="26"/>
        </w:rPr>
        <w:t xml:space="preserve">, según se advierte </w:t>
      </w:r>
      <w:r w:rsidR="00A20A9D" w:rsidRPr="006C406C">
        <w:rPr>
          <w:rFonts w:asciiTheme="minorHAnsi" w:hAnsiTheme="minorHAnsi"/>
          <w:sz w:val="26"/>
          <w:szCs w:val="26"/>
        </w:rPr>
        <w:t>en cada una de las</w:t>
      </w:r>
      <w:r w:rsidRPr="006C406C">
        <w:rPr>
          <w:rFonts w:asciiTheme="minorHAnsi" w:hAnsiTheme="minorHAnsi"/>
          <w:sz w:val="26"/>
          <w:szCs w:val="26"/>
        </w:rPr>
        <w:t xml:space="preserve"> boleta</w:t>
      </w:r>
      <w:r w:rsidR="00A20A9D" w:rsidRPr="006C406C">
        <w:rPr>
          <w:rFonts w:asciiTheme="minorHAnsi" w:hAnsiTheme="minorHAnsi"/>
          <w:sz w:val="26"/>
          <w:szCs w:val="26"/>
        </w:rPr>
        <w:t>s</w:t>
      </w:r>
      <w:r w:rsidRPr="006C406C">
        <w:rPr>
          <w:rFonts w:asciiTheme="minorHAnsi" w:hAnsiTheme="minorHAnsi"/>
          <w:sz w:val="26"/>
          <w:szCs w:val="26"/>
        </w:rPr>
        <w:t xml:space="preserve">. . . . . . . . . . </w:t>
      </w:r>
    </w:p>
    <w:p w14:paraId="6BA0502C" w14:textId="77777777" w:rsidR="007C394E" w:rsidRPr="006C406C" w:rsidRDefault="007C394E" w:rsidP="00D36F9A">
      <w:pPr>
        <w:ind w:firstLine="680"/>
        <w:contextualSpacing/>
        <w:jc w:val="both"/>
        <w:rPr>
          <w:rFonts w:asciiTheme="minorHAnsi" w:hAnsiTheme="minorHAnsi"/>
          <w:sz w:val="26"/>
          <w:szCs w:val="26"/>
        </w:rPr>
      </w:pPr>
    </w:p>
    <w:p w14:paraId="00309622" w14:textId="77777777" w:rsidR="007C394E" w:rsidRPr="006C406C" w:rsidRDefault="007C394E" w:rsidP="00D36F9A">
      <w:pPr>
        <w:ind w:firstLine="680"/>
        <w:contextualSpacing/>
        <w:jc w:val="both"/>
        <w:rPr>
          <w:rFonts w:asciiTheme="minorHAnsi" w:hAnsiTheme="minorHAnsi"/>
          <w:sz w:val="26"/>
          <w:szCs w:val="26"/>
        </w:rPr>
      </w:pPr>
      <w:r w:rsidRPr="006C406C">
        <w:rPr>
          <w:rFonts w:asciiTheme="minorHAnsi" w:hAnsiTheme="minorHAnsi"/>
          <w:sz w:val="26"/>
          <w:szCs w:val="26"/>
        </w:rPr>
        <w:t>Acto</w:t>
      </w:r>
      <w:r w:rsidR="005F1A85" w:rsidRPr="006C406C">
        <w:rPr>
          <w:rFonts w:asciiTheme="minorHAnsi" w:hAnsiTheme="minorHAnsi"/>
          <w:sz w:val="26"/>
          <w:szCs w:val="26"/>
        </w:rPr>
        <w:t>s</w:t>
      </w:r>
      <w:r w:rsidRPr="006C406C">
        <w:rPr>
          <w:rFonts w:asciiTheme="minorHAnsi" w:hAnsiTheme="minorHAnsi"/>
          <w:sz w:val="26"/>
          <w:szCs w:val="26"/>
        </w:rPr>
        <w:t xml:space="preserve"> que el promovente estima ilegal</w:t>
      </w:r>
      <w:r w:rsidR="005F1A85" w:rsidRPr="006C406C">
        <w:rPr>
          <w:rFonts w:asciiTheme="minorHAnsi" w:hAnsiTheme="minorHAnsi"/>
          <w:sz w:val="26"/>
          <w:szCs w:val="26"/>
        </w:rPr>
        <w:t>es</w:t>
      </w:r>
      <w:r w:rsidRPr="006C406C">
        <w:rPr>
          <w:rFonts w:asciiTheme="minorHAnsi" w:hAnsiTheme="minorHAnsi"/>
          <w:sz w:val="26"/>
          <w:szCs w:val="26"/>
        </w:rPr>
        <w:t xml:space="preserve"> porque señala básicamente, que no se le respetó su garantía de audiencia para la calificación de la</w:t>
      </w:r>
      <w:r w:rsidR="005F1A85" w:rsidRPr="006C406C">
        <w:rPr>
          <w:rFonts w:asciiTheme="minorHAnsi" w:hAnsiTheme="minorHAnsi"/>
          <w:sz w:val="26"/>
          <w:szCs w:val="26"/>
        </w:rPr>
        <w:t>s</w:t>
      </w:r>
      <w:r w:rsidRPr="006C406C">
        <w:rPr>
          <w:rFonts w:asciiTheme="minorHAnsi" w:hAnsiTheme="minorHAnsi"/>
          <w:sz w:val="26"/>
          <w:szCs w:val="26"/>
        </w:rPr>
        <w:t xml:space="preserve"> boleta</w:t>
      </w:r>
      <w:r w:rsidR="005F1A85" w:rsidRPr="006C406C">
        <w:rPr>
          <w:rFonts w:asciiTheme="minorHAnsi" w:hAnsiTheme="minorHAnsi"/>
          <w:sz w:val="26"/>
          <w:szCs w:val="26"/>
        </w:rPr>
        <w:t>s</w:t>
      </w:r>
      <w:r w:rsidRPr="006C406C">
        <w:rPr>
          <w:rFonts w:asciiTheme="minorHAnsi" w:hAnsiTheme="minorHAnsi"/>
          <w:sz w:val="26"/>
          <w:szCs w:val="26"/>
        </w:rPr>
        <w:t>, y que la</w:t>
      </w:r>
      <w:r w:rsidR="005F1A85" w:rsidRPr="006C406C">
        <w:rPr>
          <w:rFonts w:asciiTheme="minorHAnsi" w:hAnsiTheme="minorHAnsi"/>
          <w:sz w:val="26"/>
          <w:szCs w:val="26"/>
        </w:rPr>
        <w:t>s</w:t>
      </w:r>
      <w:r w:rsidRPr="006C406C">
        <w:rPr>
          <w:rFonts w:asciiTheme="minorHAnsi" w:hAnsiTheme="minorHAnsi"/>
          <w:sz w:val="26"/>
          <w:szCs w:val="26"/>
        </w:rPr>
        <w:t xml:space="preserve"> misma</w:t>
      </w:r>
      <w:r w:rsidR="005F1A85" w:rsidRPr="006C406C">
        <w:rPr>
          <w:rFonts w:asciiTheme="minorHAnsi" w:hAnsiTheme="minorHAnsi"/>
          <w:sz w:val="26"/>
          <w:szCs w:val="26"/>
        </w:rPr>
        <w:t>s</w:t>
      </w:r>
      <w:r w:rsidRPr="006C406C">
        <w:rPr>
          <w:rFonts w:asciiTheme="minorHAnsi" w:hAnsiTheme="minorHAnsi"/>
          <w:sz w:val="26"/>
          <w:szCs w:val="26"/>
        </w:rPr>
        <w:t xml:space="preserve"> adolece</w:t>
      </w:r>
      <w:r w:rsidR="005F1A85" w:rsidRPr="006C406C">
        <w:rPr>
          <w:rFonts w:asciiTheme="minorHAnsi" w:hAnsiTheme="minorHAnsi"/>
          <w:sz w:val="26"/>
          <w:szCs w:val="26"/>
        </w:rPr>
        <w:t>n</w:t>
      </w:r>
      <w:r w:rsidRPr="006C406C">
        <w:rPr>
          <w:rFonts w:asciiTheme="minorHAnsi" w:hAnsiTheme="minorHAnsi"/>
          <w:sz w:val="26"/>
          <w:szCs w:val="26"/>
        </w:rPr>
        <w:t xml:space="preserve"> de fundamentación y motivación. . . . . . . . . . . . </w:t>
      </w:r>
      <w:r w:rsidR="005F1A85" w:rsidRPr="006C406C">
        <w:rPr>
          <w:rFonts w:asciiTheme="minorHAnsi" w:hAnsiTheme="minorHAnsi"/>
          <w:sz w:val="26"/>
          <w:szCs w:val="26"/>
        </w:rPr>
        <w:t>. . . . . . . . . . . .</w:t>
      </w:r>
    </w:p>
    <w:p w14:paraId="62FC4A6D" w14:textId="77777777" w:rsidR="007C394E" w:rsidRPr="006C406C" w:rsidRDefault="007C394E" w:rsidP="00D36F9A">
      <w:pPr>
        <w:ind w:firstLine="680"/>
        <w:contextualSpacing/>
        <w:jc w:val="both"/>
        <w:rPr>
          <w:rFonts w:asciiTheme="minorHAnsi" w:hAnsiTheme="minorHAnsi"/>
          <w:sz w:val="26"/>
          <w:szCs w:val="26"/>
        </w:rPr>
      </w:pPr>
    </w:p>
    <w:p w14:paraId="03C01AA9" w14:textId="77777777" w:rsidR="007C394E" w:rsidRPr="006C406C" w:rsidRDefault="007C394E" w:rsidP="00D36F9A">
      <w:pPr>
        <w:ind w:firstLine="680"/>
        <w:contextualSpacing/>
        <w:jc w:val="both"/>
        <w:rPr>
          <w:rFonts w:asciiTheme="minorHAnsi" w:hAnsiTheme="minorHAnsi"/>
          <w:sz w:val="26"/>
          <w:szCs w:val="26"/>
        </w:rPr>
      </w:pPr>
      <w:r w:rsidRPr="006C406C">
        <w:rPr>
          <w:rFonts w:asciiTheme="minorHAnsi" w:hAnsiTheme="minorHAnsi"/>
          <w:sz w:val="26"/>
          <w:szCs w:val="26"/>
        </w:rPr>
        <w:t>La autoridad demandada por su parte, planteó que son improcedentes los conceptos de impugnación expresados, sosteniendo la legalidad de la</w:t>
      </w:r>
      <w:r w:rsidR="005F1A85" w:rsidRPr="006C406C">
        <w:rPr>
          <w:rFonts w:asciiTheme="minorHAnsi" w:hAnsiTheme="minorHAnsi"/>
          <w:sz w:val="26"/>
          <w:szCs w:val="26"/>
        </w:rPr>
        <w:t>s</w:t>
      </w:r>
      <w:r w:rsidRPr="006C406C">
        <w:rPr>
          <w:rFonts w:asciiTheme="minorHAnsi" w:hAnsiTheme="minorHAnsi"/>
          <w:sz w:val="26"/>
          <w:szCs w:val="26"/>
        </w:rPr>
        <w:t xml:space="preserve"> boleta</w:t>
      </w:r>
      <w:r w:rsidR="005F1A85" w:rsidRPr="006C406C">
        <w:rPr>
          <w:rFonts w:asciiTheme="minorHAnsi" w:hAnsiTheme="minorHAnsi"/>
          <w:sz w:val="26"/>
          <w:szCs w:val="26"/>
        </w:rPr>
        <w:t>s</w:t>
      </w:r>
      <w:r w:rsidRPr="006C406C">
        <w:rPr>
          <w:rFonts w:asciiTheme="minorHAnsi" w:hAnsiTheme="minorHAnsi"/>
          <w:sz w:val="26"/>
          <w:szCs w:val="26"/>
        </w:rPr>
        <w:t xml:space="preserve"> de arresto y su calificación. . . . . . . . . . . . . . . . . . . . . . . . . . . . . . . . . . . . . . . . . . . . . . . . . . </w:t>
      </w:r>
    </w:p>
    <w:p w14:paraId="7BCB65D6" w14:textId="77777777" w:rsidR="007C394E" w:rsidRPr="006C406C" w:rsidRDefault="007C394E" w:rsidP="00D36F9A">
      <w:pPr>
        <w:ind w:firstLine="680"/>
        <w:contextualSpacing/>
        <w:jc w:val="both"/>
        <w:rPr>
          <w:rFonts w:ascii="Calibri" w:hAnsi="Calibri"/>
          <w:bCs/>
          <w:iCs/>
          <w:sz w:val="26"/>
          <w:szCs w:val="26"/>
        </w:rPr>
      </w:pPr>
    </w:p>
    <w:p w14:paraId="450EB588" w14:textId="0EC3383F" w:rsidR="00F569F5" w:rsidRPr="006C406C" w:rsidRDefault="00F569F5" w:rsidP="00D36F9A">
      <w:pPr>
        <w:ind w:firstLine="680"/>
        <w:contextualSpacing/>
        <w:jc w:val="both"/>
        <w:rPr>
          <w:rFonts w:ascii="Calibri" w:hAnsi="Calibri" w:cs="Calibri"/>
          <w:sz w:val="26"/>
          <w:szCs w:val="26"/>
        </w:rPr>
      </w:pPr>
      <w:r w:rsidRPr="006C406C">
        <w:rPr>
          <w:rFonts w:ascii="Calibri" w:hAnsi="Calibri" w:cs="Calibri"/>
          <w:b/>
          <w:bCs/>
          <w:i/>
          <w:iCs/>
          <w:sz w:val="26"/>
          <w:szCs w:val="26"/>
        </w:rPr>
        <w:lastRenderedPageBreak/>
        <w:t xml:space="preserve">SEXTO.- </w:t>
      </w:r>
      <w:r w:rsidRPr="006C406C">
        <w:rPr>
          <w:rFonts w:ascii="Calibri" w:hAnsi="Calibri" w:cs="Calibri"/>
          <w:sz w:val="26"/>
          <w:szCs w:val="26"/>
        </w:rPr>
        <w:t xml:space="preserve">No existiendo impedimento legal, se procede a analizar los conceptos de impugnación hechos valer por la parte actora, </w:t>
      </w:r>
      <w:r w:rsidRPr="006C406C">
        <w:rPr>
          <w:rFonts w:ascii="Calibri" w:hAnsi="Calibri"/>
          <w:sz w:val="26"/>
          <w:szCs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4466F1" w:rsidRPr="006C406C">
        <w:rPr>
          <w:rFonts w:ascii="Calibri" w:hAnsi="Calibri"/>
          <w:b/>
          <w:sz w:val="26"/>
          <w:szCs w:val="26"/>
        </w:rPr>
        <w:t>Tercero</w:t>
      </w:r>
      <w:r w:rsidRPr="006C406C">
        <w:rPr>
          <w:rFonts w:ascii="Calibri" w:hAnsi="Calibri"/>
          <w:sz w:val="26"/>
          <w:szCs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6C406C">
        <w:rPr>
          <w:rFonts w:ascii="Calibri" w:hAnsi="Calibri"/>
          <w:sz w:val="26"/>
          <w:szCs w:val="26"/>
        </w:rPr>
        <w:t>Poder Judicial Federal en las siguientes Jurisprudencias</w:t>
      </w:r>
      <w:bookmarkEnd w:id="1"/>
      <w:r w:rsidRPr="006C406C">
        <w:rPr>
          <w:rFonts w:ascii="Calibri" w:hAnsi="Calibri"/>
          <w:sz w:val="26"/>
          <w:szCs w:val="26"/>
        </w:rPr>
        <w:t xml:space="preserve">: </w:t>
      </w:r>
    </w:p>
    <w:p w14:paraId="605706BC" w14:textId="77777777" w:rsidR="00F569F5" w:rsidRPr="006C406C" w:rsidRDefault="00F569F5" w:rsidP="00D36F9A">
      <w:pPr>
        <w:ind w:firstLine="680"/>
        <w:contextualSpacing/>
        <w:jc w:val="both"/>
        <w:rPr>
          <w:sz w:val="26"/>
          <w:szCs w:val="26"/>
        </w:rPr>
      </w:pPr>
    </w:p>
    <w:p w14:paraId="05AA3C75" w14:textId="77777777" w:rsidR="00F569F5" w:rsidRPr="006C406C" w:rsidRDefault="00F569F5" w:rsidP="00D36F9A">
      <w:pPr>
        <w:ind w:firstLine="680"/>
        <w:contextualSpacing/>
        <w:jc w:val="both"/>
        <w:rPr>
          <w:rFonts w:asciiTheme="minorHAnsi" w:hAnsiTheme="minorHAnsi" w:cstheme="minorHAnsi"/>
          <w:sz w:val="20"/>
          <w:szCs w:val="20"/>
        </w:rPr>
      </w:pPr>
      <w:r w:rsidRPr="006C406C">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C406C">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6C406C">
        <w:rPr>
          <w:rFonts w:asciiTheme="minorHAnsi" w:hAnsiTheme="minorHAnsi" w:cstheme="minorHAnsi"/>
          <w:sz w:val="20"/>
          <w:szCs w:val="20"/>
        </w:rPr>
        <w:t xml:space="preserve">. . . . . . . . . . . . . . . . . . . . . . . . . . . . . . . . . . . . . . . . . . . . . . . . . . . . . . . . . . . . . . . . . . . . . . . . . . . . . . </w:t>
      </w:r>
    </w:p>
    <w:p w14:paraId="6EDE0607" w14:textId="77777777" w:rsidR="00F569F5" w:rsidRPr="006C406C" w:rsidRDefault="00F569F5" w:rsidP="00D36F9A">
      <w:pPr>
        <w:ind w:firstLine="680"/>
        <w:contextualSpacing/>
        <w:jc w:val="both"/>
        <w:rPr>
          <w:rFonts w:asciiTheme="minorHAnsi" w:hAnsiTheme="minorHAnsi" w:cstheme="minorHAnsi"/>
          <w:b/>
          <w:bCs/>
          <w:i/>
          <w:iCs/>
          <w:sz w:val="20"/>
          <w:szCs w:val="20"/>
        </w:rPr>
      </w:pPr>
    </w:p>
    <w:p w14:paraId="569A3D38" w14:textId="77777777" w:rsidR="00F569F5" w:rsidRPr="006C406C" w:rsidRDefault="00F569F5" w:rsidP="00D36F9A">
      <w:pPr>
        <w:ind w:firstLine="680"/>
        <w:contextualSpacing/>
        <w:jc w:val="both"/>
        <w:rPr>
          <w:rFonts w:asciiTheme="minorHAnsi" w:hAnsiTheme="minorHAnsi" w:cstheme="minorHAnsi"/>
          <w:sz w:val="20"/>
          <w:szCs w:val="20"/>
        </w:rPr>
      </w:pPr>
      <w:r w:rsidRPr="006C406C">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6C406C">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6C406C">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14:paraId="762B5ECA" w14:textId="77777777" w:rsidR="00F569F5" w:rsidRPr="006C406C" w:rsidRDefault="00F569F5" w:rsidP="00D36F9A">
      <w:pPr>
        <w:ind w:firstLine="680"/>
        <w:contextualSpacing/>
        <w:jc w:val="both"/>
        <w:rPr>
          <w:rFonts w:asciiTheme="minorHAnsi" w:hAnsiTheme="minorHAnsi" w:cstheme="minorHAnsi"/>
          <w:b/>
          <w:bCs/>
          <w:i/>
          <w:iCs/>
          <w:sz w:val="20"/>
          <w:szCs w:val="20"/>
        </w:rPr>
      </w:pPr>
    </w:p>
    <w:p w14:paraId="78E0563A" w14:textId="77777777" w:rsidR="00F569F5" w:rsidRPr="006C406C" w:rsidRDefault="00F569F5" w:rsidP="00D36F9A">
      <w:pPr>
        <w:ind w:firstLine="680"/>
        <w:contextualSpacing/>
        <w:jc w:val="both"/>
        <w:rPr>
          <w:rFonts w:asciiTheme="minorHAnsi" w:hAnsiTheme="minorHAnsi" w:cstheme="minorHAnsi"/>
          <w:i/>
          <w:iCs/>
          <w:sz w:val="20"/>
          <w:szCs w:val="20"/>
        </w:rPr>
      </w:pPr>
      <w:r w:rsidRPr="006C406C">
        <w:rPr>
          <w:rFonts w:asciiTheme="minorHAnsi" w:hAnsiTheme="minorHAnsi" w:cstheme="minorHAnsi"/>
          <w:b/>
          <w:bCs/>
          <w:i/>
          <w:iCs/>
          <w:sz w:val="20"/>
          <w:szCs w:val="20"/>
        </w:rPr>
        <w:t xml:space="preserve">“CONCEPTOS DE VIOLACIÓN. EL JUEZ NO ESTÁ OBLIGADO A TRANSCRIBIRLOS. </w:t>
      </w:r>
      <w:r w:rsidRPr="006C406C">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6C406C">
        <w:rPr>
          <w:rFonts w:asciiTheme="minorHAnsi" w:hAnsiTheme="minorHAnsi" w:cstheme="minorHAnsi"/>
          <w:i/>
          <w:iCs/>
          <w:sz w:val="20"/>
          <w:szCs w:val="20"/>
        </w:rPr>
        <w:t>Abril</w:t>
      </w:r>
      <w:proofErr w:type="gramEnd"/>
      <w:r w:rsidRPr="006C406C">
        <w:rPr>
          <w:rFonts w:asciiTheme="minorHAnsi" w:hAnsiTheme="minorHAnsi" w:cstheme="minorHAnsi"/>
          <w:i/>
          <w:iCs/>
          <w:sz w:val="20"/>
          <w:szCs w:val="20"/>
        </w:rPr>
        <w:t xml:space="preserve"> de 1998, Tesis: VI.2o. J/129. Página: 599” . . . . . . . . . . . . . . . . . . . . . . . . . . . . . . . . . . . . . . . . . . . . . . . . . . .</w:t>
      </w:r>
      <w:r w:rsidR="00977C1B" w:rsidRPr="006C406C">
        <w:rPr>
          <w:rFonts w:asciiTheme="minorHAnsi" w:hAnsiTheme="minorHAnsi" w:cstheme="minorHAnsi"/>
          <w:i/>
          <w:iCs/>
          <w:sz w:val="20"/>
          <w:szCs w:val="20"/>
        </w:rPr>
        <w:t xml:space="preserve"> </w:t>
      </w:r>
    </w:p>
    <w:p w14:paraId="5158F02C" w14:textId="77777777" w:rsidR="007C394E" w:rsidRPr="006C406C" w:rsidRDefault="007C394E" w:rsidP="00D36F9A">
      <w:pPr>
        <w:autoSpaceDE w:val="0"/>
        <w:autoSpaceDN w:val="0"/>
        <w:adjustRightInd w:val="0"/>
        <w:contextualSpacing/>
        <w:jc w:val="both"/>
        <w:rPr>
          <w:rFonts w:ascii="Calibri" w:hAnsi="Calibri"/>
          <w:bCs/>
          <w:sz w:val="26"/>
          <w:szCs w:val="26"/>
        </w:rPr>
      </w:pPr>
    </w:p>
    <w:p w14:paraId="5C02A0A0" w14:textId="19F7F6B0" w:rsidR="00D36F9A" w:rsidRPr="006C406C" w:rsidRDefault="00F569F5" w:rsidP="00D36F9A">
      <w:pPr>
        <w:ind w:firstLine="680"/>
        <w:contextualSpacing/>
        <w:jc w:val="both"/>
        <w:rPr>
          <w:rFonts w:ascii="Calibri" w:hAnsi="Calibri"/>
          <w:sz w:val="26"/>
          <w:szCs w:val="26"/>
        </w:rPr>
      </w:pPr>
      <w:r w:rsidRPr="006C406C">
        <w:rPr>
          <w:rFonts w:ascii="Calibri" w:hAnsi="Calibri"/>
          <w:sz w:val="26"/>
          <w:szCs w:val="26"/>
        </w:rPr>
        <w:lastRenderedPageBreak/>
        <w:t>Así las cosas, en el</w:t>
      </w:r>
      <w:r w:rsidRPr="006C406C">
        <w:rPr>
          <w:rFonts w:ascii="Calibri" w:hAnsi="Calibri"/>
          <w:b/>
          <w:sz w:val="26"/>
          <w:szCs w:val="26"/>
        </w:rPr>
        <w:t xml:space="preserve"> </w:t>
      </w:r>
      <w:r w:rsidR="004466F1" w:rsidRPr="006C406C">
        <w:rPr>
          <w:rFonts w:ascii="Calibri" w:hAnsi="Calibri"/>
          <w:b/>
          <w:sz w:val="26"/>
          <w:szCs w:val="26"/>
        </w:rPr>
        <w:t>Tercero</w:t>
      </w:r>
      <w:r w:rsidR="007C394E" w:rsidRPr="006C406C">
        <w:rPr>
          <w:rFonts w:ascii="Calibri" w:hAnsi="Calibri"/>
          <w:b/>
          <w:sz w:val="26"/>
          <w:szCs w:val="26"/>
        </w:rPr>
        <w:t xml:space="preserve"> </w:t>
      </w:r>
      <w:r w:rsidR="007C394E" w:rsidRPr="006C406C">
        <w:rPr>
          <w:rFonts w:ascii="Calibri" w:hAnsi="Calibri"/>
          <w:sz w:val="26"/>
          <w:szCs w:val="26"/>
        </w:rPr>
        <w:t>concepto de impugnación</w:t>
      </w:r>
      <w:r w:rsidR="000F223F" w:rsidRPr="006C406C">
        <w:rPr>
          <w:rFonts w:ascii="Calibri" w:hAnsi="Calibri"/>
          <w:sz w:val="26"/>
          <w:szCs w:val="26"/>
        </w:rPr>
        <w:t>,</w:t>
      </w:r>
      <w:r w:rsidR="007C394E" w:rsidRPr="006C406C">
        <w:rPr>
          <w:rFonts w:ascii="Calibri" w:hAnsi="Calibri"/>
          <w:sz w:val="26"/>
          <w:szCs w:val="26"/>
        </w:rPr>
        <w:t xml:space="preserve"> el actor expresó básicamente que la autoridad demandada, </w:t>
      </w:r>
      <w:r w:rsidR="00D36F9A" w:rsidRPr="006C406C">
        <w:rPr>
          <w:rFonts w:ascii="Calibri" w:hAnsi="Calibri"/>
          <w:sz w:val="26"/>
          <w:szCs w:val="26"/>
        </w:rPr>
        <w:t xml:space="preserve">EL </w:t>
      </w:r>
      <w:r w:rsidR="007C394E" w:rsidRPr="006C406C">
        <w:rPr>
          <w:rFonts w:ascii="Calibri" w:hAnsi="Calibri"/>
          <w:sz w:val="26"/>
          <w:szCs w:val="26"/>
        </w:rPr>
        <w:t xml:space="preserve">Director General de Policía Municipal, vulneró en </w:t>
      </w:r>
      <w:r w:rsidR="000F223F" w:rsidRPr="006C406C">
        <w:rPr>
          <w:rFonts w:ascii="Calibri" w:hAnsi="Calibri"/>
          <w:sz w:val="26"/>
          <w:szCs w:val="26"/>
        </w:rPr>
        <w:t>su perjuicio</w:t>
      </w:r>
      <w:r w:rsidR="007C394E" w:rsidRPr="006C406C">
        <w:rPr>
          <w:rFonts w:ascii="Calibri" w:hAnsi="Calibri"/>
          <w:sz w:val="26"/>
          <w:szCs w:val="26"/>
        </w:rPr>
        <w:t xml:space="preserve"> la garantía de audiencia para la calificación de la</w:t>
      </w:r>
      <w:r w:rsidR="00AF7B86" w:rsidRPr="006C406C">
        <w:rPr>
          <w:rFonts w:ascii="Calibri" w:hAnsi="Calibri"/>
          <w:sz w:val="26"/>
          <w:szCs w:val="26"/>
        </w:rPr>
        <w:t>s</w:t>
      </w:r>
      <w:r w:rsidR="007C394E" w:rsidRPr="006C406C">
        <w:rPr>
          <w:rFonts w:ascii="Calibri" w:hAnsi="Calibri"/>
          <w:sz w:val="26"/>
          <w:szCs w:val="26"/>
        </w:rPr>
        <w:t xml:space="preserve"> boleta</w:t>
      </w:r>
      <w:r w:rsidR="00AF7B86" w:rsidRPr="006C406C">
        <w:rPr>
          <w:rFonts w:ascii="Calibri" w:hAnsi="Calibri"/>
          <w:sz w:val="26"/>
          <w:szCs w:val="26"/>
        </w:rPr>
        <w:t>s</w:t>
      </w:r>
      <w:r w:rsidR="007C394E" w:rsidRPr="006C406C">
        <w:rPr>
          <w:rFonts w:ascii="Calibri" w:hAnsi="Calibri"/>
          <w:sz w:val="26"/>
          <w:szCs w:val="26"/>
        </w:rPr>
        <w:t xml:space="preserve"> de arresto; pues no le concedió tal derecho y darle la oportunidad de defenderse</w:t>
      </w:r>
      <w:r w:rsidR="000F223F" w:rsidRPr="006C406C">
        <w:rPr>
          <w:rFonts w:ascii="Calibri" w:hAnsi="Calibri"/>
          <w:sz w:val="26"/>
          <w:szCs w:val="26"/>
        </w:rPr>
        <w:t xml:space="preserve">. </w:t>
      </w:r>
      <w:r w:rsidR="00D36F9A" w:rsidRPr="006C406C">
        <w:rPr>
          <w:rFonts w:ascii="Calibri" w:hAnsi="Calibri"/>
          <w:sz w:val="26"/>
          <w:szCs w:val="26"/>
        </w:rPr>
        <w:t xml:space="preserve">. . . . . . . . . . . . . . . . . . . . . . . . . . . . . . . . . . . . . . . . . . . . . . . . . . . . . . . . . . . </w:t>
      </w:r>
    </w:p>
    <w:p w14:paraId="6BD8EF64" w14:textId="77777777" w:rsidR="007C394E" w:rsidRPr="006C406C" w:rsidRDefault="007C394E" w:rsidP="00D36F9A">
      <w:pPr>
        <w:ind w:firstLine="680"/>
        <w:contextualSpacing/>
        <w:jc w:val="both"/>
        <w:rPr>
          <w:rFonts w:ascii="Calibri" w:hAnsi="Calibri"/>
          <w:sz w:val="26"/>
          <w:szCs w:val="26"/>
        </w:rPr>
      </w:pPr>
    </w:p>
    <w:p w14:paraId="7C64C44A" w14:textId="77777777" w:rsidR="007C394E" w:rsidRPr="006C406C" w:rsidRDefault="007C394E" w:rsidP="00D36F9A">
      <w:pPr>
        <w:ind w:firstLine="680"/>
        <w:contextualSpacing/>
        <w:jc w:val="both"/>
        <w:rPr>
          <w:rFonts w:ascii="Calibri" w:hAnsi="Calibri"/>
          <w:bCs/>
          <w:iCs/>
          <w:sz w:val="26"/>
          <w:szCs w:val="26"/>
        </w:rPr>
      </w:pPr>
      <w:r w:rsidRPr="006C406C">
        <w:rPr>
          <w:rFonts w:ascii="Calibri" w:hAnsi="Calibri"/>
          <w:sz w:val="26"/>
          <w:szCs w:val="26"/>
        </w:rPr>
        <w:t>La autoridad demandada, por su parte, sostuvo la legalidad de la calificación de</w:t>
      </w:r>
      <w:r w:rsidR="00AF7B86" w:rsidRPr="006C406C">
        <w:rPr>
          <w:rFonts w:ascii="Calibri" w:hAnsi="Calibri"/>
          <w:sz w:val="26"/>
          <w:szCs w:val="26"/>
        </w:rPr>
        <w:t xml:space="preserve"> </w:t>
      </w:r>
      <w:r w:rsidRPr="006C406C">
        <w:rPr>
          <w:rFonts w:ascii="Calibri" w:hAnsi="Calibri"/>
          <w:sz w:val="26"/>
          <w:szCs w:val="26"/>
        </w:rPr>
        <w:t>l</w:t>
      </w:r>
      <w:r w:rsidR="00AF7B86" w:rsidRPr="006C406C">
        <w:rPr>
          <w:rFonts w:ascii="Calibri" w:hAnsi="Calibri"/>
          <w:sz w:val="26"/>
          <w:szCs w:val="26"/>
        </w:rPr>
        <w:t>os</w:t>
      </w:r>
      <w:r w:rsidRPr="006C406C">
        <w:rPr>
          <w:rFonts w:ascii="Calibri" w:hAnsi="Calibri"/>
          <w:sz w:val="26"/>
          <w:szCs w:val="26"/>
        </w:rPr>
        <w:t xml:space="preserve"> correctivo</w:t>
      </w:r>
      <w:r w:rsidR="00AF7B86" w:rsidRPr="006C406C">
        <w:rPr>
          <w:rFonts w:ascii="Calibri" w:hAnsi="Calibri"/>
          <w:sz w:val="26"/>
          <w:szCs w:val="26"/>
        </w:rPr>
        <w:t>s</w:t>
      </w:r>
      <w:r w:rsidRPr="006C406C">
        <w:rPr>
          <w:rFonts w:ascii="Calibri" w:hAnsi="Calibri"/>
          <w:sz w:val="26"/>
          <w:szCs w:val="26"/>
        </w:rPr>
        <w:t xml:space="preserve"> disciplinario</w:t>
      </w:r>
      <w:r w:rsidR="00AF7B86" w:rsidRPr="006C406C">
        <w:rPr>
          <w:rFonts w:ascii="Calibri" w:hAnsi="Calibri"/>
          <w:sz w:val="26"/>
          <w:szCs w:val="26"/>
        </w:rPr>
        <w:t>s</w:t>
      </w:r>
      <w:r w:rsidRPr="006C406C">
        <w:rPr>
          <w:rFonts w:ascii="Calibri" w:hAnsi="Calibri"/>
          <w:sz w:val="26"/>
          <w:szCs w:val="26"/>
        </w:rPr>
        <w:t xml:space="preserve"> impuesto</w:t>
      </w:r>
      <w:r w:rsidR="00AF7B86" w:rsidRPr="006C406C">
        <w:rPr>
          <w:rFonts w:ascii="Calibri" w:hAnsi="Calibri"/>
          <w:sz w:val="26"/>
          <w:szCs w:val="26"/>
        </w:rPr>
        <w:t>s</w:t>
      </w:r>
      <w:r w:rsidRPr="006C406C">
        <w:rPr>
          <w:rFonts w:ascii="Calibri" w:hAnsi="Calibri"/>
          <w:bCs/>
          <w:iCs/>
          <w:sz w:val="26"/>
          <w:szCs w:val="26"/>
        </w:rPr>
        <w:t>. . . . . . . . . . . . . . . . . . . . . . .</w:t>
      </w:r>
      <w:r w:rsidR="00AF7B86" w:rsidRPr="006C406C">
        <w:rPr>
          <w:rFonts w:ascii="Calibri" w:hAnsi="Calibri"/>
          <w:bCs/>
          <w:iCs/>
          <w:sz w:val="26"/>
          <w:szCs w:val="26"/>
        </w:rPr>
        <w:t xml:space="preserve"> . . . . . . . . . . . </w:t>
      </w:r>
    </w:p>
    <w:p w14:paraId="40CB398D" w14:textId="77777777" w:rsidR="007C394E" w:rsidRPr="006C406C" w:rsidRDefault="007C394E" w:rsidP="00D36F9A">
      <w:pPr>
        <w:ind w:firstLine="680"/>
        <w:contextualSpacing/>
        <w:jc w:val="both"/>
        <w:rPr>
          <w:rFonts w:ascii="Calibri" w:hAnsi="Calibri"/>
          <w:bCs/>
          <w:iCs/>
          <w:sz w:val="26"/>
          <w:szCs w:val="26"/>
        </w:rPr>
      </w:pPr>
    </w:p>
    <w:p w14:paraId="4F6BBB00" w14:textId="77777777" w:rsidR="007C394E" w:rsidRPr="006C406C" w:rsidRDefault="007C394E" w:rsidP="00D36F9A">
      <w:pPr>
        <w:pStyle w:val="Textoindependiente"/>
        <w:ind w:firstLine="680"/>
        <w:contextualSpacing/>
        <w:rPr>
          <w:rFonts w:ascii="Calibri" w:hAnsi="Calibri"/>
          <w:sz w:val="26"/>
          <w:szCs w:val="26"/>
        </w:rPr>
      </w:pPr>
      <w:r w:rsidRPr="006C406C">
        <w:rPr>
          <w:rFonts w:ascii="Calibri" w:hAnsi="Calibri"/>
          <w:sz w:val="26"/>
          <w:szCs w:val="26"/>
        </w:rPr>
        <w:t xml:space="preserve">Este juzgador estima que es </w:t>
      </w:r>
      <w:r w:rsidRPr="006C406C">
        <w:rPr>
          <w:rFonts w:ascii="Calibri" w:hAnsi="Calibri"/>
          <w:b/>
          <w:sz w:val="26"/>
          <w:szCs w:val="26"/>
        </w:rPr>
        <w:t>fundado el concepto de impugnación planteado</w:t>
      </w:r>
      <w:r w:rsidRPr="006C406C">
        <w:rPr>
          <w:rFonts w:ascii="Calibri" w:hAnsi="Calibri"/>
          <w:sz w:val="26"/>
          <w:szCs w:val="26"/>
        </w:rPr>
        <w:t>, toda vez que el Director General de Policía no acreditó haberle dado la oportunidad al elemento sancionado de hacer alguna manifestación en su defensa, así como no fundó ni motivó debidamente la imposición de</w:t>
      </w:r>
      <w:r w:rsidR="00B60993" w:rsidRPr="006C406C">
        <w:rPr>
          <w:rFonts w:ascii="Calibri" w:hAnsi="Calibri"/>
          <w:sz w:val="26"/>
          <w:szCs w:val="26"/>
        </w:rPr>
        <w:t xml:space="preserve"> </w:t>
      </w:r>
      <w:r w:rsidRPr="006C406C">
        <w:rPr>
          <w:rFonts w:ascii="Calibri" w:hAnsi="Calibri"/>
          <w:sz w:val="26"/>
          <w:szCs w:val="26"/>
        </w:rPr>
        <w:t>l</w:t>
      </w:r>
      <w:r w:rsidR="00B60993" w:rsidRPr="006C406C">
        <w:rPr>
          <w:rFonts w:ascii="Calibri" w:hAnsi="Calibri"/>
          <w:sz w:val="26"/>
          <w:szCs w:val="26"/>
        </w:rPr>
        <w:t>os</w:t>
      </w:r>
      <w:r w:rsidRPr="006C406C">
        <w:rPr>
          <w:rFonts w:ascii="Calibri" w:hAnsi="Calibri"/>
          <w:sz w:val="26"/>
          <w:szCs w:val="26"/>
        </w:rPr>
        <w:t xml:space="preserve"> correctivo</w:t>
      </w:r>
      <w:r w:rsidR="00B60993" w:rsidRPr="006C406C">
        <w:rPr>
          <w:rFonts w:ascii="Calibri" w:hAnsi="Calibri"/>
          <w:sz w:val="26"/>
          <w:szCs w:val="26"/>
        </w:rPr>
        <w:t>s</w:t>
      </w:r>
      <w:r w:rsidRPr="006C406C">
        <w:rPr>
          <w:rFonts w:ascii="Calibri" w:hAnsi="Calibri"/>
          <w:sz w:val="26"/>
          <w:szCs w:val="26"/>
        </w:rPr>
        <w:t xml:space="preserve"> disciplinario</w:t>
      </w:r>
      <w:r w:rsidR="00B60993" w:rsidRPr="006C406C">
        <w:rPr>
          <w:rFonts w:ascii="Calibri" w:hAnsi="Calibri"/>
          <w:sz w:val="26"/>
          <w:szCs w:val="26"/>
        </w:rPr>
        <w:t>s</w:t>
      </w:r>
      <w:r w:rsidRPr="006C406C">
        <w:rPr>
          <w:rFonts w:ascii="Calibri" w:hAnsi="Calibri"/>
          <w:sz w:val="26"/>
          <w:szCs w:val="26"/>
        </w:rPr>
        <w:t>. .</w:t>
      </w:r>
      <w:r w:rsidR="00977C1B" w:rsidRPr="006C406C">
        <w:rPr>
          <w:rFonts w:ascii="Calibri" w:hAnsi="Calibri"/>
          <w:sz w:val="26"/>
          <w:szCs w:val="26"/>
        </w:rPr>
        <w:t xml:space="preserve"> </w:t>
      </w:r>
      <w:r w:rsidRPr="006C406C">
        <w:rPr>
          <w:rFonts w:ascii="Calibri" w:hAnsi="Calibri"/>
          <w:sz w:val="26"/>
          <w:szCs w:val="26"/>
        </w:rPr>
        <w:t>. . . . . . . . . . . . . . . . . . . . . . . . . . . . . . . . . . . . . . . . .</w:t>
      </w:r>
      <w:r w:rsidR="00B60993" w:rsidRPr="006C406C">
        <w:rPr>
          <w:rFonts w:ascii="Calibri" w:hAnsi="Calibri"/>
          <w:sz w:val="26"/>
          <w:szCs w:val="26"/>
        </w:rPr>
        <w:t xml:space="preserve"> . . . . . </w:t>
      </w:r>
    </w:p>
    <w:p w14:paraId="72F1D49A" w14:textId="77777777" w:rsidR="007C394E" w:rsidRPr="006C406C" w:rsidRDefault="007C394E" w:rsidP="00D36F9A">
      <w:pPr>
        <w:ind w:firstLine="680"/>
        <w:contextualSpacing/>
        <w:jc w:val="both"/>
        <w:rPr>
          <w:rFonts w:asciiTheme="minorHAnsi" w:hAnsiTheme="minorHAnsi"/>
          <w:sz w:val="26"/>
          <w:szCs w:val="26"/>
        </w:rPr>
      </w:pPr>
    </w:p>
    <w:p w14:paraId="4275FD79" w14:textId="6AC7AE48" w:rsidR="007C394E" w:rsidRPr="006C406C" w:rsidRDefault="007C394E" w:rsidP="00D36F9A">
      <w:pPr>
        <w:ind w:firstLine="680"/>
        <w:contextualSpacing/>
        <w:jc w:val="both"/>
        <w:rPr>
          <w:rFonts w:asciiTheme="minorHAnsi" w:hAnsiTheme="minorHAnsi"/>
          <w:sz w:val="26"/>
          <w:szCs w:val="26"/>
        </w:rPr>
      </w:pPr>
      <w:r w:rsidRPr="006C406C">
        <w:rPr>
          <w:rFonts w:asciiTheme="minorHAnsi" w:hAnsiTheme="minorHAnsi"/>
          <w:sz w:val="26"/>
          <w:szCs w:val="26"/>
        </w:rPr>
        <w:t>En el caso concreto de la</w:t>
      </w:r>
      <w:r w:rsidR="00B60993" w:rsidRPr="006C406C">
        <w:rPr>
          <w:rFonts w:asciiTheme="minorHAnsi" w:hAnsiTheme="minorHAnsi"/>
          <w:sz w:val="26"/>
          <w:szCs w:val="26"/>
        </w:rPr>
        <w:t>s</w:t>
      </w:r>
      <w:r w:rsidRPr="006C406C">
        <w:rPr>
          <w:rFonts w:asciiTheme="minorHAnsi" w:hAnsiTheme="minorHAnsi"/>
          <w:sz w:val="26"/>
          <w:szCs w:val="26"/>
        </w:rPr>
        <w:t xml:space="preserve"> boleta</w:t>
      </w:r>
      <w:r w:rsidR="00B60993" w:rsidRPr="006C406C">
        <w:rPr>
          <w:rFonts w:asciiTheme="minorHAnsi" w:hAnsiTheme="minorHAnsi"/>
          <w:sz w:val="26"/>
          <w:szCs w:val="26"/>
        </w:rPr>
        <w:t>s</w:t>
      </w:r>
      <w:r w:rsidRPr="006C406C">
        <w:rPr>
          <w:rFonts w:asciiTheme="minorHAnsi" w:hAnsiTheme="minorHAnsi"/>
          <w:sz w:val="26"/>
          <w:szCs w:val="26"/>
        </w:rPr>
        <w:t xml:space="preserve"> de arresto </w:t>
      </w:r>
      <w:r w:rsidRPr="006C406C">
        <w:rPr>
          <w:rFonts w:ascii="Calibri" w:hAnsi="Calibri"/>
          <w:sz w:val="26"/>
          <w:szCs w:val="26"/>
        </w:rPr>
        <w:t>con número</w:t>
      </w:r>
      <w:r w:rsidR="00B60993" w:rsidRPr="006C406C">
        <w:rPr>
          <w:rFonts w:ascii="Calibri" w:hAnsi="Calibri"/>
          <w:sz w:val="26"/>
          <w:szCs w:val="26"/>
        </w:rPr>
        <w:t>s</w:t>
      </w:r>
      <w:r w:rsidRPr="006C406C">
        <w:rPr>
          <w:rFonts w:ascii="Calibri" w:hAnsi="Calibri"/>
          <w:sz w:val="26"/>
          <w:szCs w:val="26"/>
        </w:rPr>
        <w:t xml:space="preserve"> de folio</w:t>
      </w:r>
      <w:r w:rsidR="00B60993" w:rsidRPr="006C406C">
        <w:rPr>
          <w:rFonts w:ascii="Calibri" w:hAnsi="Calibri"/>
          <w:sz w:val="26"/>
          <w:szCs w:val="26"/>
        </w:rPr>
        <w:t xml:space="preserve"> </w:t>
      </w:r>
      <w:r w:rsidR="001B0768" w:rsidRPr="006C406C">
        <w:rPr>
          <w:rFonts w:ascii="Calibri" w:hAnsi="Calibri"/>
          <w:b/>
          <w:bCs/>
          <w:sz w:val="26"/>
          <w:szCs w:val="26"/>
        </w:rPr>
        <w:t>59537 y 60272</w:t>
      </w:r>
      <w:r w:rsidR="00B60993" w:rsidRPr="006C406C">
        <w:rPr>
          <w:rFonts w:ascii="Calibri" w:hAnsi="Calibri"/>
          <w:sz w:val="26"/>
          <w:szCs w:val="26"/>
        </w:rPr>
        <w:t>; de cuyas sancio</w:t>
      </w:r>
      <w:r w:rsidRPr="006C406C">
        <w:rPr>
          <w:rFonts w:ascii="Calibri" w:hAnsi="Calibri"/>
          <w:sz w:val="26"/>
          <w:szCs w:val="26"/>
        </w:rPr>
        <w:t>n</w:t>
      </w:r>
      <w:r w:rsidR="00B60993" w:rsidRPr="006C406C">
        <w:rPr>
          <w:rFonts w:ascii="Calibri" w:hAnsi="Calibri"/>
          <w:sz w:val="26"/>
          <w:szCs w:val="26"/>
        </w:rPr>
        <w:t>es</w:t>
      </w:r>
      <w:r w:rsidRPr="006C406C">
        <w:rPr>
          <w:rFonts w:ascii="Calibri" w:hAnsi="Calibri"/>
          <w:sz w:val="26"/>
          <w:szCs w:val="26"/>
        </w:rPr>
        <w:t xml:space="preserve">, señaló el promovente, tuvo conocimiento el día </w:t>
      </w:r>
      <w:r w:rsidR="00F22420" w:rsidRPr="006C406C">
        <w:rPr>
          <w:rFonts w:ascii="Calibri" w:hAnsi="Calibri"/>
          <w:b/>
          <w:bCs/>
          <w:sz w:val="26"/>
          <w:szCs w:val="26"/>
        </w:rPr>
        <w:t>7</w:t>
      </w:r>
      <w:r w:rsidR="00F22420" w:rsidRPr="006C406C">
        <w:rPr>
          <w:rFonts w:ascii="Calibri" w:hAnsi="Calibri"/>
          <w:sz w:val="26"/>
          <w:szCs w:val="26"/>
        </w:rPr>
        <w:t xml:space="preserve"> siete de </w:t>
      </w:r>
      <w:r w:rsidR="00F22420" w:rsidRPr="006C406C">
        <w:rPr>
          <w:rFonts w:ascii="Calibri" w:hAnsi="Calibri"/>
          <w:b/>
          <w:bCs/>
          <w:sz w:val="26"/>
          <w:szCs w:val="26"/>
        </w:rPr>
        <w:t>abril</w:t>
      </w:r>
      <w:r w:rsidR="00A71051" w:rsidRPr="006C406C">
        <w:rPr>
          <w:rFonts w:ascii="Calibri" w:hAnsi="Calibri"/>
          <w:sz w:val="26"/>
          <w:szCs w:val="26"/>
        </w:rPr>
        <w:t xml:space="preserve"> del año </w:t>
      </w:r>
      <w:r w:rsidR="00A71051" w:rsidRPr="006C406C">
        <w:rPr>
          <w:rFonts w:ascii="Calibri" w:hAnsi="Calibri"/>
          <w:b/>
          <w:bCs/>
          <w:sz w:val="26"/>
          <w:szCs w:val="26"/>
        </w:rPr>
        <w:t>2017</w:t>
      </w:r>
      <w:r w:rsidR="00A71051" w:rsidRPr="006C406C">
        <w:rPr>
          <w:rFonts w:ascii="Calibri" w:hAnsi="Calibri"/>
          <w:sz w:val="26"/>
          <w:szCs w:val="26"/>
        </w:rPr>
        <w:t xml:space="preserve"> dos mil diecisiete</w:t>
      </w:r>
      <w:r w:rsidRPr="006C406C">
        <w:rPr>
          <w:rFonts w:ascii="Calibri" w:hAnsi="Calibri"/>
          <w:sz w:val="26"/>
          <w:szCs w:val="26"/>
        </w:rPr>
        <w:t>;</w:t>
      </w:r>
      <w:r w:rsidR="00F461AF" w:rsidRPr="006C406C">
        <w:rPr>
          <w:rFonts w:ascii="Calibri" w:hAnsi="Calibri"/>
          <w:sz w:val="26"/>
          <w:szCs w:val="26"/>
        </w:rPr>
        <w:t xml:space="preserve"> </w:t>
      </w:r>
      <w:r w:rsidRPr="006C406C">
        <w:rPr>
          <w:rFonts w:ascii="Calibri" w:hAnsi="Calibri"/>
          <w:sz w:val="26"/>
          <w:szCs w:val="26"/>
        </w:rPr>
        <w:t>elaborada</w:t>
      </w:r>
      <w:r w:rsidR="00B60993" w:rsidRPr="006C406C">
        <w:rPr>
          <w:rFonts w:ascii="Calibri" w:hAnsi="Calibri"/>
          <w:sz w:val="26"/>
          <w:szCs w:val="26"/>
        </w:rPr>
        <w:t>s</w:t>
      </w:r>
      <w:r w:rsidRPr="006C406C">
        <w:rPr>
          <w:rFonts w:ascii="Calibri" w:hAnsi="Calibri"/>
          <w:sz w:val="26"/>
          <w:szCs w:val="26"/>
        </w:rPr>
        <w:t xml:space="preserve"> por l</w:t>
      </w:r>
      <w:r w:rsidR="00B60993" w:rsidRPr="006C406C">
        <w:rPr>
          <w:rFonts w:ascii="Calibri" w:hAnsi="Calibri"/>
          <w:sz w:val="26"/>
          <w:szCs w:val="26"/>
        </w:rPr>
        <w:t>os</w:t>
      </w:r>
      <w:r w:rsidRPr="006C406C">
        <w:rPr>
          <w:rFonts w:ascii="Calibri" w:hAnsi="Calibri"/>
          <w:sz w:val="26"/>
          <w:szCs w:val="26"/>
        </w:rPr>
        <w:t xml:space="preserve"> elemento</w:t>
      </w:r>
      <w:r w:rsidR="00B60993" w:rsidRPr="006C406C">
        <w:rPr>
          <w:rFonts w:ascii="Calibri" w:hAnsi="Calibri"/>
          <w:sz w:val="26"/>
          <w:szCs w:val="26"/>
        </w:rPr>
        <w:t>s</w:t>
      </w:r>
      <w:r w:rsidRPr="006C406C">
        <w:rPr>
          <w:rFonts w:ascii="Calibri" w:hAnsi="Calibri"/>
          <w:sz w:val="26"/>
          <w:szCs w:val="26"/>
        </w:rPr>
        <w:t xml:space="preserve"> de policía </w:t>
      </w:r>
      <w:r w:rsidR="00B60993" w:rsidRPr="006C406C">
        <w:rPr>
          <w:rFonts w:ascii="Calibri" w:hAnsi="Calibri"/>
          <w:sz w:val="26"/>
          <w:szCs w:val="26"/>
        </w:rPr>
        <w:t>ya señalados</w:t>
      </w:r>
      <w:r w:rsidRPr="006C406C">
        <w:rPr>
          <w:rFonts w:ascii="Calibri" w:hAnsi="Calibri"/>
          <w:sz w:val="26"/>
          <w:szCs w:val="26"/>
        </w:rPr>
        <w:t>; en l</w:t>
      </w:r>
      <w:r w:rsidR="00B60993" w:rsidRPr="006C406C">
        <w:rPr>
          <w:rFonts w:ascii="Calibri" w:hAnsi="Calibri"/>
          <w:sz w:val="26"/>
          <w:szCs w:val="26"/>
        </w:rPr>
        <w:t>os</w:t>
      </w:r>
      <w:r w:rsidRPr="006C406C">
        <w:rPr>
          <w:rFonts w:ascii="Calibri" w:hAnsi="Calibri"/>
          <w:sz w:val="26"/>
          <w:szCs w:val="26"/>
        </w:rPr>
        <w:t xml:space="preserve"> que se </w:t>
      </w:r>
      <w:r w:rsidRPr="006C406C">
        <w:rPr>
          <w:rFonts w:asciiTheme="minorHAnsi" w:hAnsiTheme="minorHAnsi"/>
          <w:sz w:val="26"/>
          <w:szCs w:val="26"/>
        </w:rPr>
        <w:t>ordenó al ahora actor, se presente en calidad de arrestado, en tanto que el Director General de Policía, al calificar la</w:t>
      </w:r>
      <w:r w:rsidR="00B60993" w:rsidRPr="006C406C">
        <w:rPr>
          <w:rFonts w:asciiTheme="minorHAnsi" w:hAnsiTheme="minorHAnsi"/>
          <w:sz w:val="26"/>
          <w:szCs w:val="26"/>
        </w:rPr>
        <w:t>s</w:t>
      </w:r>
      <w:r w:rsidRPr="006C406C">
        <w:rPr>
          <w:rFonts w:asciiTheme="minorHAnsi" w:hAnsiTheme="minorHAnsi"/>
          <w:sz w:val="26"/>
          <w:szCs w:val="26"/>
        </w:rPr>
        <w:t xml:space="preserve"> in</w:t>
      </w:r>
      <w:r w:rsidR="00B60993" w:rsidRPr="006C406C">
        <w:rPr>
          <w:rFonts w:asciiTheme="minorHAnsi" w:hAnsiTheme="minorHAnsi"/>
          <w:sz w:val="26"/>
          <w:szCs w:val="26"/>
        </w:rPr>
        <w:t>fraccio</w:t>
      </w:r>
      <w:r w:rsidRPr="006C406C">
        <w:rPr>
          <w:rFonts w:asciiTheme="minorHAnsi" w:hAnsiTheme="minorHAnsi"/>
          <w:sz w:val="26"/>
          <w:szCs w:val="26"/>
        </w:rPr>
        <w:t>n</w:t>
      </w:r>
      <w:r w:rsidR="00B60993" w:rsidRPr="006C406C">
        <w:rPr>
          <w:rFonts w:asciiTheme="minorHAnsi" w:hAnsiTheme="minorHAnsi"/>
          <w:sz w:val="26"/>
          <w:szCs w:val="26"/>
        </w:rPr>
        <w:t>es</w:t>
      </w:r>
      <w:r w:rsidRPr="006C406C">
        <w:rPr>
          <w:rFonts w:asciiTheme="minorHAnsi" w:hAnsiTheme="minorHAnsi"/>
          <w:sz w:val="26"/>
          <w:szCs w:val="26"/>
        </w:rPr>
        <w:t xml:space="preserve"> -que como se dijo en el considerando inmediato anterior, no es otra cosa que la imposición de la medida disciplinaria-; incurrieron</w:t>
      </w:r>
      <w:r w:rsidR="00B60993" w:rsidRPr="006C406C">
        <w:rPr>
          <w:rFonts w:asciiTheme="minorHAnsi" w:hAnsiTheme="minorHAnsi"/>
          <w:sz w:val="26"/>
          <w:szCs w:val="26"/>
        </w:rPr>
        <w:t xml:space="preserve"> en violación a los derechos de</w:t>
      </w:r>
      <w:r w:rsidRPr="006C406C">
        <w:rPr>
          <w:rFonts w:asciiTheme="minorHAnsi" w:hAnsiTheme="minorHAnsi"/>
          <w:sz w:val="26"/>
          <w:szCs w:val="26"/>
        </w:rPr>
        <w:t xml:space="preserve">l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r w:rsidR="004466F1" w:rsidRPr="006C406C">
        <w:rPr>
          <w:rFonts w:asciiTheme="minorHAnsi" w:hAnsiTheme="minorHAnsi"/>
          <w:sz w:val="26"/>
          <w:szCs w:val="26"/>
        </w:rPr>
        <w:t xml:space="preserve">. . . . . . . . . . . . . . . . . . </w:t>
      </w:r>
    </w:p>
    <w:p w14:paraId="4389E997" w14:textId="77777777" w:rsidR="007C394E" w:rsidRPr="006C406C" w:rsidRDefault="007C394E" w:rsidP="00D36F9A">
      <w:pPr>
        <w:ind w:firstLine="680"/>
        <w:contextualSpacing/>
        <w:jc w:val="both"/>
        <w:rPr>
          <w:rFonts w:asciiTheme="minorHAnsi" w:hAnsiTheme="minorHAnsi"/>
          <w:sz w:val="26"/>
          <w:szCs w:val="26"/>
        </w:rPr>
      </w:pPr>
    </w:p>
    <w:p w14:paraId="1CD32F82" w14:textId="77777777" w:rsidR="007C394E" w:rsidRPr="006C406C" w:rsidRDefault="007C394E" w:rsidP="00D36F9A">
      <w:pPr>
        <w:ind w:firstLine="680"/>
        <w:contextualSpacing/>
        <w:jc w:val="both"/>
        <w:rPr>
          <w:rFonts w:asciiTheme="minorHAnsi" w:hAnsiTheme="minorHAnsi"/>
          <w:b/>
          <w:i/>
        </w:rPr>
      </w:pPr>
      <w:r w:rsidRPr="006C406C">
        <w:rPr>
          <w:rFonts w:asciiTheme="minorHAnsi" w:hAnsiTheme="minorHAnsi"/>
          <w:sz w:val="26"/>
          <w:szCs w:val="26"/>
        </w:rPr>
        <w:t>Tal precepto (</w:t>
      </w:r>
      <w:r w:rsidRPr="006C406C">
        <w:rPr>
          <w:rFonts w:asciiTheme="minorHAnsi" w:hAnsiTheme="minorHAnsi"/>
          <w:iCs/>
          <w:sz w:val="26"/>
          <w:szCs w:val="26"/>
        </w:rPr>
        <w:t>Artículo 103 de la</w:t>
      </w:r>
      <w:r w:rsidRPr="006C406C">
        <w:rPr>
          <w:rFonts w:asciiTheme="minorHAnsi" w:hAnsiTheme="minorHAnsi"/>
          <w:b/>
          <w:i/>
          <w:iCs/>
          <w:sz w:val="26"/>
          <w:szCs w:val="26"/>
        </w:rPr>
        <w:t xml:space="preserve"> </w:t>
      </w:r>
      <w:r w:rsidRPr="006C406C">
        <w:rPr>
          <w:rFonts w:asciiTheme="minorHAnsi" w:hAnsiTheme="minorHAnsi"/>
          <w:sz w:val="26"/>
          <w:szCs w:val="26"/>
        </w:rPr>
        <w:t>Ley de Seguridad Pública del Estado de Guanajuato),</w:t>
      </w:r>
      <w:r w:rsidRPr="006C406C">
        <w:rPr>
          <w:rFonts w:asciiTheme="minorHAnsi" w:hAnsiTheme="minorHAnsi"/>
          <w:i/>
          <w:iCs/>
          <w:sz w:val="26"/>
          <w:szCs w:val="26"/>
        </w:rPr>
        <w:t xml:space="preserve"> </w:t>
      </w:r>
      <w:r w:rsidRPr="006C406C">
        <w:rPr>
          <w:rFonts w:asciiTheme="minorHAnsi" w:hAnsiTheme="minorHAnsi"/>
          <w:sz w:val="26"/>
          <w:szCs w:val="26"/>
        </w:rPr>
        <w:t xml:space="preserve">establece: </w:t>
      </w:r>
      <w:r w:rsidRPr="006C406C">
        <w:rPr>
          <w:rFonts w:asciiTheme="minorHAnsi" w:hAnsiTheme="minorHAnsi"/>
        </w:rPr>
        <w:t>“</w:t>
      </w:r>
      <w:r w:rsidRPr="006C406C">
        <w:rPr>
          <w:rFonts w:asciiTheme="minorHAnsi" w:hAnsiTheme="minorHAnsi"/>
          <w:i/>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6C406C">
        <w:rPr>
          <w:rFonts w:asciiTheme="minorHAnsi" w:hAnsiTheme="minorHAnsi"/>
          <w:b/>
          <w:i/>
        </w:rPr>
        <w:t>respetando siempre la garantía de audiencia.</w:t>
      </w:r>
      <w:r w:rsidRPr="006C406C">
        <w:rPr>
          <w:rFonts w:asciiTheme="minorHAnsi" w:hAnsiTheme="minorHAnsi"/>
          <w:b/>
          <w:bCs/>
          <w:i/>
          <w:iCs/>
        </w:rPr>
        <w:t>”</w:t>
      </w:r>
      <w:r w:rsidR="00977C1B" w:rsidRPr="006C406C">
        <w:rPr>
          <w:rFonts w:asciiTheme="minorHAnsi" w:hAnsiTheme="minorHAnsi"/>
          <w:b/>
          <w:bCs/>
          <w:i/>
          <w:iCs/>
        </w:rPr>
        <w:t xml:space="preserve"> </w:t>
      </w:r>
      <w:r w:rsidRPr="006C406C">
        <w:rPr>
          <w:rFonts w:asciiTheme="minorHAnsi" w:hAnsiTheme="minorHAnsi"/>
        </w:rPr>
        <w:t xml:space="preserve">(Énfasis añadido). . . . . . . . . . . . . . </w:t>
      </w:r>
      <w:r w:rsidR="000F223F" w:rsidRPr="006C406C">
        <w:rPr>
          <w:rFonts w:asciiTheme="minorHAnsi" w:hAnsiTheme="minorHAnsi"/>
        </w:rPr>
        <w:t xml:space="preserve">. . . . . . . . . . . . . . . . . . . . . . . . . . </w:t>
      </w:r>
    </w:p>
    <w:p w14:paraId="6CD2460C" w14:textId="77777777" w:rsidR="007C394E" w:rsidRPr="006C406C" w:rsidRDefault="007C394E" w:rsidP="00D36F9A">
      <w:pPr>
        <w:ind w:firstLine="680"/>
        <w:contextualSpacing/>
        <w:jc w:val="both"/>
        <w:rPr>
          <w:rFonts w:asciiTheme="minorHAnsi" w:hAnsiTheme="minorHAnsi"/>
          <w:sz w:val="26"/>
          <w:szCs w:val="26"/>
          <w:lang w:val="es-ES_tradnl"/>
        </w:rPr>
      </w:pPr>
    </w:p>
    <w:p w14:paraId="59D6208F" w14:textId="77777777" w:rsidR="007C394E" w:rsidRPr="006C406C" w:rsidRDefault="007C394E" w:rsidP="00D36F9A">
      <w:pPr>
        <w:ind w:firstLine="680"/>
        <w:contextualSpacing/>
        <w:jc w:val="both"/>
        <w:rPr>
          <w:rFonts w:asciiTheme="minorHAnsi" w:hAnsiTheme="minorHAnsi"/>
          <w:sz w:val="26"/>
          <w:szCs w:val="26"/>
          <w:lang w:val="es-ES_tradnl"/>
        </w:rPr>
      </w:pPr>
      <w:r w:rsidRPr="006C406C">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6C406C">
        <w:rPr>
          <w:rFonts w:asciiTheme="minorHAnsi" w:hAnsiTheme="minorHAnsi"/>
          <w:sz w:val="26"/>
          <w:szCs w:val="26"/>
          <w:lang w:val="es-ES_tradnl"/>
        </w:rPr>
        <w:t>antía de audiencia del elemento;</w:t>
      </w:r>
      <w:r w:rsidRPr="006C406C">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 . </w:t>
      </w:r>
      <w:r w:rsidRPr="006C406C">
        <w:rPr>
          <w:rFonts w:ascii="Calibri" w:hAnsi="Calibri"/>
          <w:sz w:val="26"/>
          <w:szCs w:val="26"/>
        </w:rPr>
        <w:t>.</w:t>
      </w:r>
      <w:r w:rsidR="00977C1B" w:rsidRPr="006C406C">
        <w:rPr>
          <w:rFonts w:ascii="Calibri" w:hAnsi="Calibri"/>
          <w:sz w:val="26"/>
          <w:szCs w:val="26"/>
        </w:rPr>
        <w:t xml:space="preserve"> </w:t>
      </w:r>
    </w:p>
    <w:p w14:paraId="06AC04DD" w14:textId="77777777" w:rsidR="007C394E" w:rsidRPr="006C406C" w:rsidRDefault="007C394E" w:rsidP="00D36F9A">
      <w:pPr>
        <w:ind w:firstLine="680"/>
        <w:contextualSpacing/>
        <w:jc w:val="both"/>
        <w:rPr>
          <w:rFonts w:asciiTheme="minorHAnsi" w:hAnsiTheme="minorHAnsi"/>
          <w:sz w:val="26"/>
          <w:szCs w:val="26"/>
          <w:lang w:val="es-ES_tradnl"/>
        </w:rPr>
      </w:pPr>
    </w:p>
    <w:p w14:paraId="10434FE1" w14:textId="77777777" w:rsidR="007C394E" w:rsidRPr="006C406C" w:rsidRDefault="007C394E" w:rsidP="00D36F9A">
      <w:pPr>
        <w:ind w:firstLine="680"/>
        <w:contextualSpacing/>
        <w:jc w:val="both"/>
        <w:rPr>
          <w:rFonts w:asciiTheme="minorHAnsi" w:hAnsiTheme="minorHAnsi"/>
          <w:i/>
          <w:sz w:val="26"/>
          <w:szCs w:val="26"/>
          <w:lang w:val="es-ES_tradnl"/>
        </w:rPr>
      </w:pPr>
      <w:r w:rsidRPr="006C406C">
        <w:rPr>
          <w:rFonts w:asciiTheme="minorHAnsi" w:hAnsiTheme="minorHAnsi"/>
          <w:sz w:val="26"/>
          <w:szCs w:val="26"/>
          <w:lang w:val="es-ES_tradnl"/>
        </w:rPr>
        <w:t>Sin embargo, en el caso de la</w:t>
      </w:r>
      <w:r w:rsidR="00B60993" w:rsidRPr="006C406C">
        <w:rPr>
          <w:rFonts w:asciiTheme="minorHAnsi" w:hAnsiTheme="minorHAnsi"/>
          <w:sz w:val="26"/>
          <w:szCs w:val="26"/>
          <w:lang w:val="es-ES_tradnl"/>
        </w:rPr>
        <w:t>s</w:t>
      </w:r>
      <w:r w:rsidRPr="006C406C">
        <w:rPr>
          <w:rFonts w:asciiTheme="minorHAnsi" w:hAnsiTheme="minorHAnsi"/>
          <w:sz w:val="26"/>
          <w:szCs w:val="26"/>
          <w:lang w:val="es-ES_tradnl"/>
        </w:rPr>
        <w:t xml:space="preserve"> boleta</w:t>
      </w:r>
      <w:r w:rsidR="00B60993" w:rsidRPr="006C406C">
        <w:rPr>
          <w:rFonts w:asciiTheme="minorHAnsi" w:hAnsiTheme="minorHAnsi"/>
          <w:sz w:val="26"/>
          <w:szCs w:val="26"/>
          <w:lang w:val="es-ES_tradnl"/>
        </w:rPr>
        <w:t>s</w:t>
      </w:r>
      <w:r w:rsidRPr="006C406C">
        <w:rPr>
          <w:rFonts w:asciiTheme="minorHAnsi" w:hAnsiTheme="minorHAnsi"/>
          <w:sz w:val="26"/>
          <w:szCs w:val="26"/>
          <w:lang w:val="es-ES_tradnl"/>
        </w:rPr>
        <w:t xml:space="preserve"> de arresto </w:t>
      </w:r>
      <w:r w:rsidR="00B60993" w:rsidRPr="006C406C">
        <w:rPr>
          <w:rFonts w:asciiTheme="minorHAnsi" w:hAnsiTheme="minorHAnsi"/>
          <w:sz w:val="26"/>
          <w:szCs w:val="26"/>
          <w:lang w:val="es-ES_tradnl"/>
        </w:rPr>
        <w:t>enunciadas,</w:t>
      </w:r>
      <w:r w:rsidRPr="006C406C">
        <w:rPr>
          <w:rFonts w:ascii="Calibri" w:hAnsi="Calibri"/>
          <w:sz w:val="26"/>
          <w:szCs w:val="26"/>
        </w:rPr>
        <w:t xml:space="preserve"> </w:t>
      </w:r>
      <w:r w:rsidRPr="006C406C">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pero no consta que </w:t>
      </w:r>
      <w:r w:rsidRPr="006C406C">
        <w:rPr>
          <w:rFonts w:asciiTheme="minorHAnsi" w:hAnsiTheme="minorHAnsi"/>
          <w:sz w:val="26"/>
          <w:szCs w:val="26"/>
          <w:lang w:val="es-ES_tradnl"/>
        </w:rPr>
        <w:lastRenderedPageBreak/>
        <w:t xml:space="preserve">se le haya citado al elemento de policía y que </w:t>
      </w:r>
      <w:r w:rsidR="00B12F50" w:rsidRPr="006C406C">
        <w:rPr>
          <w:rFonts w:asciiTheme="minorHAnsi" w:hAnsiTheme="minorHAnsi"/>
          <w:sz w:val="26"/>
          <w:szCs w:val="26"/>
          <w:lang w:val="es-ES_tradnl"/>
        </w:rPr>
        <w:t xml:space="preserve">por escrito </w:t>
      </w:r>
      <w:r w:rsidRPr="006C406C">
        <w:rPr>
          <w:rFonts w:asciiTheme="minorHAnsi" w:hAnsiTheme="minorHAnsi"/>
          <w:sz w:val="26"/>
          <w:szCs w:val="26"/>
          <w:lang w:val="es-ES_tradnl"/>
        </w:rPr>
        <w:t>se h</w:t>
      </w:r>
      <w:r w:rsidR="00B12F50" w:rsidRPr="006C406C">
        <w:rPr>
          <w:rFonts w:asciiTheme="minorHAnsi" w:hAnsiTheme="minorHAnsi"/>
          <w:sz w:val="26"/>
          <w:szCs w:val="26"/>
          <w:lang w:val="es-ES_tradnl"/>
        </w:rPr>
        <w:t>ayan hecho</w:t>
      </w:r>
      <w:r w:rsidRPr="006C406C">
        <w:rPr>
          <w:rFonts w:asciiTheme="minorHAnsi" w:hAnsiTheme="minorHAnsi"/>
          <w:sz w:val="26"/>
          <w:szCs w:val="26"/>
          <w:lang w:val="es-ES_tradnl"/>
        </w:rPr>
        <w:t xml:space="preserve"> constar los argumentos que haya vertido el elemento de policía en su defensa; por lo que de la boleta</w:t>
      </w:r>
      <w:r w:rsidR="00B12F50" w:rsidRPr="006C406C">
        <w:rPr>
          <w:rFonts w:asciiTheme="minorHAnsi" w:hAnsiTheme="minorHAnsi"/>
          <w:sz w:val="26"/>
          <w:szCs w:val="26"/>
          <w:lang w:val="es-ES_tradnl"/>
        </w:rPr>
        <w:t>s</w:t>
      </w:r>
      <w:r w:rsidRPr="006C406C">
        <w:rPr>
          <w:rFonts w:asciiTheme="minorHAnsi" w:hAnsiTheme="minorHAnsi"/>
          <w:sz w:val="26"/>
          <w:szCs w:val="26"/>
          <w:lang w:val="es-ES_tradnl"/>
        </w:rPr>
        <w:t xml:space="preserve"> de arresto mencionada</w:t>
      </w:r>
      <w:r w:rsidR="00B12F50" w:rsidRPr="006C406C">
        <w:rPr>
          <w:rFonts w:asciiTheme="minorHAnsi" w:hAnsiTheme="minorHAnsi"/>
          <w:sz w:val="26"/>
          <w:szCs w:val="26"/>
          <w:lang w:val="es-ES_tradnl"/>
        </w:rPr>
        <w:t>s</w:t>
      </w:r>
      <w:r w:rsidRPr="006C406C">
        <w:rPr>
          <w:rFonts w:asciiTheme="minorHAnsi" w:hAnsiTheme="minorHAnsi"/>
          <w:sz w:val="26"/>
          <w:szCs w:val="26"/>
          <w:lang w:val="es-ES_tradnl"/>
        </w:rPr>
        <w:t>, no se desprende que se haya citado y se</w:t>
      </w:r>
      <w:r w:rsidR="00B12F50" w:rsidRPr="006C406C">
        <w:rPr>
          <w:rFonts w:asciiTheme="minorHAnsi" w:hAnsiTheme="minorHAnsi"/>
          <w:sz w:val="26"/>
          <w:szCs w:val="26"/>
          <w:lang w:val="es-ES_tradnl"/>
        </w:rPr>
        <w:t xml:space="preserve"> le haya concedido plenamente a</w:t>
      </w:r>
      <w:r w:rsidRPr="006C406C">
        <w:rPr>
          <w:rFonts w:asciiTheme="minorHAnsi" w:hAnsiTheme="minorHAnsi"/>
          <w:sz w:val="26"/>
          <w:szCs w:val="26"/>
          <w:lang w:val="es-ES_tradnl"/>
        </w:rPr>
        <w:t>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w:t>
      </w:r>
      <w:r w:rsidR="00B12F50" w:rsidRPr="006C406C">
        <w:rPr>
          <w:rFonts w:asciiTheme="minorHAnsi" w:hAnsiTheme="minorHAnsi"/>
          <w:sz w:val="26"/>
          <w:szCs w:val="26"/>
          <w:lang w:val="es-ES_tradnl"/>
        </w:rPr>
        <w:t>s</w:t>
      </w:r>
      <w:r w:rsidRPr="006C406C">
        <w:rPr>
          <w:rFonts w:asciiTheme="minorHAnsi" w:hAnsiTheme="minorHAnsi"/>
          <w:sz w:val="26"/>
          <w:szCs w:val="26"/>
          <w:lang w:val="es-ES_tradnl"/>
        </w:rPr>
        <w:t xml:space="preserve"> boleta</w:t>
      </w:r>
      <w:r w:rsidR="00B12F50" w:rsidRPr="006C406C">
        <w:rPr>
          <w:rFonts w:asciiTheme="minorHAnsi" w:hAnsiTheme="minorHAnsi"/>
          <w:sz w:val="26"/>
          <w:szCs w:val="26"/>
          <w:lang w:val="es-ES_tradnl"/>
        </w:rPr>
        <w:t>s</w:t>
      </w:r>
      <w:r w:rsidRPr="006C406C">
        <w:rPr>
          <w:rFonts w:asciiTheme="minorHAnsi" w:hAnsiTheme="minorHAnsi"/>
          <w:sz w:val="26"/>
          <w:szCs w:val="26"/>
          <w:lang w:val="es-ES_tradnl"/>
        </w:rPr>
        <w:t xml:space="preserve"> de arresto en mención, como ya se dijo en supralíneas, resulta</w:t>
      </w:r>
      <w:r w:rsidR="00B12F50" w:rsidRPr="006C406C">
        <w:rPr>
          <w:rFonts w:asciiTheme="minorHAnsi" w:hAnsiTheme="minorHAnsi"/>
          <w:sz w:val="26"/>
          <w:szCs w:val="26"/>
          <w:lang w:val="es-ES_tradnl"/>
        </w:rPr>
        <w:t>n</w:t>
      </w:r>
      <w:r w:rsidRPr="006C406C">
        <w:rPr>
          <w:rFonts w:asciiTheme="minorHAnsi" w:hAnsiTheme="minorHAnsi"/>
          <w:sz w:val="26"/>
          <w:szCs w:val="26"/>
          <w:lang w:val="es-ES_tradnl"/>
        </w:rPr>
        <w:t xml:space="preserve"> ilegal</w:t>
      </w:r>
      <w:r w:rsidR="00B12F50" w:rsidRPr="006C406C">
        <w:rPr>
          <w:rFonts w:asciiTheme="minorHAnsi" w:hAnsiTheme="minorHAnsi"/>
          <w:sz w:val="26"/>
          <w:szCs w:val="26"/>
          <w:lang w:val="es-ES_tradnl"/>
        </w:rPr>
        <w:t>es</w:t>
      </w:r>
      <w:r w:rsidRPr="006C406C">
        <w:rPr>
          <w:rFonts w:asciiTheme="minorHAnsi" w:hAnsiTheme="minorHAnsi"/>
          <w:sz w:val="26"/>
          <w:szCs w:val="26"/>
          <w:lang w:val="es-ES_tradnl"/>
        </w:rPr>
        <w:t xml:space="preserve">; pues incluso, debía haberse acreditado que se llevó a cabo la audiencia de calificación, </w:t>
      </w:r>
      <w:r w:rsidRPr="006C406C">
        <w:rPr>
          <w:rFonts w:asciiTheme="minorHAnsi" w:hAnsiTheme="minorHAnsi"/>
          <w:b/>
          <w:bCs/>
          <w:sz w:val="26"/>
          <w:szCs w:val="26"/>
          <w:lang w:val="es-ES_tradnl"/>
        </w:rPr>
        <w:t>por escrito, siguiendo sus formalidades legales y fundando y motivado debidamente la imposición,</w:t>
      </w:r>
      <w:r w:rsidRPr="006C406C">
        <w:rPr>
          <w:rFonts w:asciiTheme="minorHAnsi" w:hAnsiTheme="minorHAnsi"/>
          <w:sz w:val="26"/>
          <w:szCs w:val="26"/>
          <w:lang w:val="es-ES_tradnl"/>
        </w:rPr>
        <w:t xml:space="preserve"> de la sanción, lo que evidentemente no se hizo en el asunto que nos ocupa. . . . . . . . . . . . . . . . . . . . . </w:t>
      </w:r>
      <w:r w:rsidRPr="006C406C">
        <w:rPr>
          <w:rFonts w:ascii="Calibri" w:hAnsi="Calibri"/>
          <w:sz w:val="26"/>
          <w:szCs w:val="26"/>
        </w:rPr>
        <w:t>. . .</w:t>
      </w:r>
      <w:r w:rsidR="00B12F50" w:rsidRPr="006C406C">
        <w:rPr>
          <w:rFonts w:ascii="Calibri" w:hAnsi="Calibri"/>
          <w:sz w:val="26"/>
          <w:szCs w:val="26"/>
        </w:rPr>
        <w:t xml:space="preserve"> </w:t>
      </w:r>
    </w:p>
    <w:p w14:paraId="015C2A0F" w14:textId="77777777" w:rsidR="007C394E" w:rsidRPr="006C406C" w:rsidRDefault="007C394E" w:rsidP="00D36F9A">
      <w:pPr>
        <w:ind w:firstLine="680"/>
        <w:contextualSpacing/>
        <w:jc w:val="both"/>
        <w:rPr>
          <w:rFonts w:asciiTheme="minorHAnsi" w:hAnsiTheme="minorHAnsi"/>
          <w:sz w:val="26"/>
          <w:szCs w:val="26"/>
        </w:rPr>
      </w:pPr>
    </w:p>
    <w:p w14:paraId="47C62138" w14:textId="77777777" w:rsidR="007C394E" w:rsidRPr="006C406C" w:rsidRDefault="007C394E" w:rsidP="00D36F9A">
      <w:pPr>
        <w:ind w:firstLine="680"/>
        <w:contextualSpacing/>
        <w:jc w:val="both"/>
        <w:rPr>
          <w:rFonts w:ascii="Calibri" w:hAnsi="Calibri"/>
          <w:sz w:val="26"/>
          <w:szCs w:val="26"/>
        </w:rPr>
      </w:pPr>
      <w:r w:rsidRPr="006C406C">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6C406C">
        <w:rPr>
          <w:rFonts w:ascii="Calibri" w:hAnsi="Calibri"/>
          <w:sz w:val="26"/>
          <w:szCs w:val="26"/>
        </w:rPr>
        <w:t xml:space="preserve">. . . . . . . . . . . . . . . . . . </w:t>
      </w:r>
    </w:p>
    <w:p w14:paraId="16F53BC9" w14:textId="77777777" w:rsidR="007C394E" w:rsidRPr="006C406C" w:rsidRDefault="007C394E" w:rsidP="00D36F9A">
      <w:pPr>
        <w:ind w:firstLine="680"/>
        <w:contextualSpacing/>
        <w:jc w:val="both"/>
        <w:rPr>
          <w:rFonts w:ascii="Calibri" w:hAnsi="Calibri"/>
          <w:sz w:val="26"/>
          <w:szCs w:val="26"/>
        </w:rPr>
      </w:pPr>
    </w:p>
    <w:p w14:paraId="5903562D" w14:textId="77777777" w:rsidR="007C394E" w:rsidRPr="006C406C" w:rsidRDefault="007C394E" w:rsidP="00D36F9A">
      <w:pPr>
        <w:ind w:firstLine="680"/>
        <w:contextualSpacing/>
        <w:jc w:val="both"/>
        <w:rPr>
          <w:rFonts w:asciiTheme="minorHAnsi" w:hAnsiTheme="minorHAnsi"/>
          <w:i/>
          <w:sz w:val="20"/>
          <w:szCs w:val="20"/>
          <w:lang w:val="es-MX" w:eastAsia="en-US"/>
        </w:rPr>
      </w:pPr>
      <w:r w:rsidRPr="006C406C">
        <w:rPr>
          <w:rFonts w:asciiTheme="minorHAnsi" w:hAnsiTheme="minorHAnsi"/>
          <w:b/>
          <w:i/>
          <w:sz w:val="20"/>
          <w:szCs w:val="20"/>
        </w:rPr>
        <w:t xml:space="preserve">“Artículo 203. </w:t>
      </w:r>
      <w:r w:rsidRPr="006C406C">
        <w:rPr>
          <w:rFonts w:asciiTheme="minorHAnsi" w:hAnsiTheme="minorHAnsi"/>
          <w:i/>
          <w:sz w:val="20"/>
          <w:szCs w:val="20"/>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6C406C">
        <w:rPr>
          <w:rFonts w:asciiTheme="minorHAnsi" w:hAnsiTheme="minorHAnsi"/>
          <w:i/>
          <w:sz w:val="20"/>
          <w:szCs w:val="20"/>
        </w:rPr>
        <w:t xml:space="preserve"> . . . . . . . . . . . . . . . . . . </w:t>
      </w:r>
    </w:p>
    <w:p w14:paraId="700DD31D" w14:textId="77777777" w:rsidR="007C394E" w:rsidRPr="006C406C" w:rsidRDefault="007C394E" w:rsidP="00D36F9A">
      <w:pPr>
        <w:ind w:firstLine="680"/>
        <w:contextualSpacing/>
        <w:jc w:val="both"/>
        <w:rPr>
          <w:rFonts w:asciiTheme="minorHAnsi" w:hAnsiTheme="minorHAnsi"/>
          <w:sz w:val="26"/>
          <w:szCs w:val="26"/>
          <w:lang w:val="es-ES_tradnl"/>
        </w:rPr>
      </w:pPr>
    </w:p>
    <w:p w14:paraId="5D68E669" w14:textId="2D9D9346" w:rsidR="007C394E" w:rsidRPr="006C406C" w:rsidRDefault="007C394E" w:rsidP="00D36F9A">
      <w:pPr>
        <w:ind w:firstLine="680"/>
        <w:contextualSpacing/>
        <w:jc w:val="both"/>
        <w:rPr>
          <w:rFonts w:ascii="Calibri" w:hAnsi="Calibri"/>
          <w:sz w:val="26"/>
          <w:szCs w:val="26"/>
        </w:rPr>
      </w:pPr>
      <w:r w:rsidRPr="006C406C">
        <w:rPr>
          <w:rFonts w:asciiTheme="minorHAnsi" w:hAnsiTheme="minorHAnsi"/>
          <w:sz w:val="26"/>
          <w:szCs w:val="26"/>
          <w:lang w:val="es-ES_tradnl"/>
        </w:rPr>
        <w:t xml:space="preserve">De esta manera, </w:t>
      </w:r>
      <w:r w:rsidRPr="006C406C">
        <w:rPr>
          <w:rFonts w:ascii="Calibri" w:hAnsi="Calibri"/>
          <w:sz w:val="26"/>
          <w:szCs w:val="26"/>
        </w:rPr>
        <w:t>al haberse emitido la</w:t>
      </w:r>
      <w:r w:rsidR="0023150B" w:rsidRPr="006C406C">
        <w:rPr>
          <w:rFonts w:ascii="Calibri" w:hAnsi="Calibri"/>
          <w:sz w:val="26"/>
          <w:szCs w:val="26"/>
        </w:rPr>
        <w:t>s sancio</w:t>
      </w:r>
      <w:r w:rsidRPr="006C406C">
        <w:rPr>
          <w:rFonts w:ascii="Calibri" w:hAnsi="Calibri"/>
          <w:sz w:val="26"/>
          <w:szCs w:val="26"/>
        </w:rPr>
        <w:t>n</w:t>
      </w:r>
      <w:r w:rsidR="0023150B" w:rsidRPr="006C406C">
        <w:rPr>
          <w:rFonts w:ascii="Calibri" w:hAnsi="Calibri"/>
          <w:sz w:val="26"/>
          <w:szCs w:val="26"/>
        </w:rPr>
        <w:t>es</w:t>
      </w:r>
      <w:r w:rsidRPr="006C406C">
        <w:rPr>
          <w:rFonts w:ascii="Calibri" w:hAnsi="Calibri"/>
          <w:sz w:val="26"/>
          <w:szCs w:val="26"/>
        </w:rPr>
        <w:t xml:space="preserve"> de arresto </w:t>
      </w:r>
      <w:r w:rsidR="00F461AF" w:rsidRPr="006C406C">
        <w:rPr>
          <w:rFonts w:ascii="Calibri" w:hAnsi="Calibri"/>
          <w:sz w:val="26"/>
          <w:szCs w:val="26"/>
        </w:rPr>
        <w:t>por</w:t>
      </w:r>
      <w:r w:rsidR="0023150B" w:rsidRPr="006C406C">
        <w:rPr>
          <w:rFonts w:ascii="Calibri" w:hAnsi="Calibri"/>
          <w:sz w:val="26"/>
          <w:szCs w:val="26"/>
        </w:rPr>
        <w:t xml:space="preserve"> cada una</w:t>
      </w:r>
      <w:r w:rsidRPr="006C406C">
        <w:rPr>
          <w:rFonts w:ascii="Calibri" w:hAnsi="Calibri"/>
          <w:sz w:val="26"/>
          <w:szCs w:val="26"/>
        </w:rPr>
        <w:t xml:space="preserve">,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6C406C">
        <w:rPr>
          <w:rFonts w:ascii="Calibri" w:hAnsi="Calibri"/>
          <w:b/>
          <w:sz w:val="26"/>
          <w:szCs w:val="26"/>
        </w:rPr>
        <w:t xml:space="preserve">nulidad total de </w:t>
      </w:r>
      <w:r w:rsidRPr="006C406C">
        <w:rPr>
          <w:rFonts w:ascii="Calibri" w:hAnsi="Calibri"/>
          <w:sz w:val="26"/>
          <w:szCs w:val="26"/>
        </w:rPr>
        <w:t>la</w:t>
      </w:r>
      <w:r w:rsidR="0023150B" w:rsidRPr="006C406C">
        <w:rPr>
          <w:rFonts w:ascii="Calibri" w:hAnsi="Calibri"/>
          <w:sz w:val="26"/>
          <w:szCs w:val="26"/>
        </w:rPr>
        <w:t>s</w:t>
      </w:r>
      <w:r w:rsidRPr="006C406C">
        <w:rPr>
          <w:rFonts w:ascii="Calibri" w:hAnsi="Calibri"/>
          <w:b/>
          <w:sz w:val="26"/>
          <w:szCs w:val="26"/>
        </w:rPr>
        <w:t xml:space="preserve"> </w:t>
      </w:r>
      <w:r w:rsidRPr="006C406C">
        <w:rPr>
          <w:rFonts w:ascii="Calibri" w:hAnsi="Calibri"/>
          <w:sz w:val="26"/>
          <w:szCs w:val="26"/>
        </w:rPr>
        <w:t>boleta</w:t>
      </w:r>
      <w:r w:rsidR="0023150B" w:rsidRPr="006C406C">
        <w:rPr>
          <w:rFonts w:ascii="Calibri" w:hAnsi="Calibri"/>
          <w:sz w:val="26"/>
          <w:szCs w:val="26"/>
        </w:rPr>
        <w:t>s</w:t>
      </w:r>
      <w:r w:rsidRPr="006C406C">
        <w:rPr>
          <w:rFonts w:ascii="Calibri" w:hAnsi="Calibri"/>
          <w:sz w:val="26"/>
          <w:szCs w:val="26"/>
        </w:rPr>
        <w:t xml:space="preserve"> de arresto con número</w:t>
      </w:r>
      <w:r w:rsidR="0023150B" w:rsidRPr="006C406C">
        <w:rPr>
          <w:rFonts w:ascii="Calibri" w:hAnsi="Calibri"/>
          <w:sz w:val="26"/>
          <w:szCs w:val="26"/>
        </w:rPr>
        <w:t>s</w:t>
      </w:r>
      <w:r w:rsidRPr="006C406C">
        <w:rPr>
          <w:rFonts w:ascii="Calibri" w:hAnsi="Calibri"/>
          <w:sz w:val="26"/>
          <w:szCs w:val="26"/>
        </w:rPr>
        <w:t xml:space="preserve"> de folio</w:t>
      </w:r>
      <w:r w:rsidR="0023150B" w:rsidRPr="006C406C">
        <w:rPr>
          <w:rFonts w:ascii="Calibri" w:hAnsi="Calibri"/>
          <w:sz w:val="26"/>
          <w:szCs w:val="26"/>
        </w:rPr>
        <w:t xml:space="preserve"> </w:t>
      </w:r>
      <w:r w:rsidR="001B0768" w:rsidRPr="006C406C">
        <w:rPr>
          <w:rFonts w:ascii="Calibri" w:hAnsi="Calibri"/>
          <w:b/>
          <w:bCs/>
          <w:sz w:val="26"/>
          <w:szCs w:val="26"/>
        </w:rPr>
        <w:t>59537 y 60272</w:t>
      </w:r>
      <w:r w:rsidRPr="006C406C">
        <w:rPr>
          <w:rFonts w:ascii="Calibri" w:hAnsi="Calibri"/>
          <w:sz w:val="26"/>
          <w:szCs w:val="26"/>
        </w:rPr>
        <w:t>; y de la</w:t>
      </w:r>
      <w:r w:rsidR="0023150B" w:rsidRPr="006C406C">
        <w:rPr>
          <w:rFonts w:ascii="Calibri" w:hAnsi="Calibri"/>
          <w:sz w:val="26"/>
          <w:szCs w:val="26"/>
        </w:rPr>
        <w:t>s sancio</w:t>
      </w:r>
      <w:r w:rsidRPr="006C406C">
        <w:rPr>
          <w:rFonts w:ascii="Calibri" w:hAnsi="Calibri"/>
          <w:sz w:val="26"/>
          <w:szCs w:val="26"/>
        </w:rPr>
        <w:t>n</w:t>
      </w:r>
      <w:r w:rsidR="0023150B" w:rsidRPr="006C406C">
        <w:rPr>
          <w:rFonts w:ascii="Calibri" w:hAnsi="Calibri"/>
          <w:sz w:val="26"/>
          <w:szCs w:val="26"/>
        </w:rPr>
        <w:t>es</w:t>
      </w:r>
      <w:r w:rsidRPr="006C406C">
        <w:rPr>
          <w:rFonts w:ascii="Calibri" w:hAnsi="Calibri"/>
          <w:sz w:val="26"/>
          <w:szCs w:val="26"/>
        </w:rPr>
        <w:t xml:space="preserve"> </w:t>
      </w:r>
      <w:r w:rsidR="0023150B" w:rsidRPr="006C406C">
        <w:rPr>
          <w:rFonts w:ascii="Calibri" w:hAnsi="Calibri"/>
          <w:sz w:val="26"/>
          <w:szCs w:val="26"/>
        </w:rPr>
        <w:t>contenidas</w:t>
      </w:r>
      <w:r w:rsidRPr="006C406C">
        <w:rPr>
          <w:rFonts w:ascii="Calibri" w:hAnsi="Calibri"/>
          <w:sz w:val="26"/>
          <w:szCs w:val="26"/>
        </w:rPr>
        <w:t>; elaborada</w:t>
      </w:r>
      <w:r w:rsidR="0023150B" w:rsidRPr="006C406C">
        <w:rPr>
          <w:rFonts w:ascii="Calibri" w:hAnsi="Calibri"/>
          <w:sz w:val="26"/>
          <w:szCs w:val="26"/>
        </w:rPr>
        <w:t>s</w:t>
      </w:r>
      <w:r w:rsidRPr="006C406C">
        <w:rPr>
          <w:rFonts w:ascii="Calibri" w:hAnsi="Calibri"/>
          <w:sz w:val="26"/>
          <w:szCs w:val="26"/>
        </w:rPr>
        <w:t xml:space="preserve"> por l</w:t>
      </w:r>
      <w:r w:rsidR="00F461AF" w:rsidRPr="006C406C">
        <w:rPr>
          <w:rFonts w:ascii="Calibri" w:hAnsi="Calibri"/>
          <w:sz w:val="26"/>
          <w:szCs w:val="26"/>
        </w:rPr>
        <w:t>os</w:t>
      </w:r>
      <w:r w:rsidRPr="006C406C">
        <w:rPr>
          <w:rFonts w:ascii="Calibri" w:hAnsi="Calibri"/>
          <w:sz w:val="26"/>
          <w:szCs w:val="26"/>
        </w:rPr>
        <w:t xml:space="preserve"> elemento</w:t>
      </w:r>
      <w:r w:rsidR="00F461AF" w:rsidRPr="006C406C">
        <w:rPr>
          <w:rFonts w:ascii="Calibri" w:hAnsi="Calibri"/>
          <w:sz w:val="26"/>
          <w:szCs w:val="26"/>
        </w:rPr>
        <w:t>s</w:t>
      </w:r>
      <w:r w:rsidRPr="006C406C">
        <w:rPr>
          <w:rFonts w:ascii="Calibri" w:hAnsi="Calibri"/>
          <w:sz w:val="26"/>
          <w:szCs w:val="26"/>
        </w:rPr>
        <w:t xml:space="preserve"> de policía de nombre </w:t>
      </w:r>
      <w:r w:rsidR="006C406C" w:rsidRPr="006C406C">
        <w:rPr>
          <w:rFonts w:ascii="Calibri" w:hAnsi="Calibri"/>
          <w:sz w:val="26"/>
          <w:szCs w:val="26"/>
        </w:rPr>
        <w:t>(…)</w:t>
      </w:r>
      <w:r w:rsidR="0023150B" w:rsidRPr="006C406C">
        <w:rPr>
          <w:rFonts w:ascii="Calibri" w:hAnsi="Calibri"/>
          <w:sz w:val="26"/>
          <w:szCs w:val="26"/>
        </w:rPr>
        <w:t>; y</w:t>
      </w:r>
      <w:r w:rsidRPr="006C406C">
        <w:rPr>
          <w:rFonts w:ascii="Calibri" w:hAnsi="Calibri"/>
          <w:sz w:val="26"/>
          <w:szCs w:val="26"/>
        </w:rPr>
        <w:t xml:space="preserve"> calificada</w:t>
      </w:r>
      <w:r w:rsidR="0023150B" w:rsidRPr="006C406C">
        <w:rPr>
          <w:rFonts w:ascii="Calibri" w:hAnsi="Calibri"/>
          <w:sz w:val="26"/>
          <w:szCs w:val="26"/>
        </w:rPr>
        <w:t>s</w:t>
      </w:r>
      <w:r w:rsidRPr="006C406C">
        <w:rPr>
          <w:rFonts w:ascii="Calibri" w:hAnsi="Calibri"/>
          <w:sz w:val="26"/>
          <w:szCs w:val="26"/>
        </w:rPr>
        <w:t xml:space="preserve"> por el Director General, imponiéndole </w:t>
      </w:r>
      <w:r w:rsidR="0023150B" w:rsidRPr="006C406C">
        <w:rPr>
          <w:rFonts w:ascii="Calibri" w:hAnsi="Calibri"/>
          <w:sz w:val="26"/>
          <w:szCs w:val="26"/>
        </w:rPr>
        <w:t xml:space="preserve">en cada una de ellas, </w:t>
      </w:r>
      <w:r w:rsidR="00F461AF" w:rsidRPr="006C406C">
        <w:rPr>
          <w:rFonts w:ascii="Calibri" w:hAnsi="Calibri"/>
          <w:sz w:val="26"/>
          <w:szCs w:val="26"/>
        </w:rPr>
        <w:t>determinado número de</w:t>
      </w:r>
      <w:r w:rsidRPr="006C406C">
        <w:rPr>
          <w:rFonts w:ascii="Calibri" w:hAnsi="Calibri"/>
          <w:sz w:val="26"/>
          <w:szCs w:val="26"/>
        </w:rPr>
        <w:t xml:space="preserve"> horas de arresto</w:t>
      </w:r>
      <w:r w:rsidR="000F223F" w:rsidRPr="006C406C">
        <w:rPr>
          <w:rFonts w:ascii="Calibri" w:hAnsi="Calibri"/>
          <w:sz w:val="26"/>
          <w:szCs w:val="26"/>
        </w:rPr>
        <w:t xml:space="preserve"> por cada folio</w:t>
      </w:r>
      <w:r w:rsidRPr="006C406C">
        <w:rPr>
          <w:rFonts w:ascii="Calibri" w:hAnsi="Calibri"/>
          <w:sz w:val="26"/>
          <w:szCs w:val="26"/>
        </w:rPr>
        <w:t xml:space="preserve"> al</w:t>
      </w:r>
      <w:r w:rsidR="0023150B" w:rsidRPr="006C406C">
        <w:rPr>
          <w:rFonts w:ascii="Calibri" w:hAnsi="Calibri"/>
          <w:sz w:val="26"/>
          <w:szCs w:val="26"/>
        </w:rPr>
        <w:t xml:space="preserve"> elemento de policía </w:t>
      </w:r>
      <w:r w:rsidR="006C406C" w:rsidRPr="006C406C">
        <w:rPr>
          <w:rFonts w:ascii="Calibri" w:hAnsi="Calibri"/>
          <w:sz w:val="26"/>
          <w:szCs w:val="26"/>
        </w:rPr>
        <w:t>(…)</w:t>
      </w:r>
      <w:r w:rsidR="0023150B" w:rsidRPr="006C406C">
        <w:rPr>
          <w:rFonts w:asciiTheme="minorHAnsi" w:hAnsiTheme="minorHAnsi" w:cstheme="minorHAnsi"/>
          <w:sz w:val="26"/>
          <w:szCs w:val="26"/>
        </w:rPr>
        <w:t xml:space="preserve"> . </w:t>
      </w:r>
    </w:p>
    <w:p w14:paraId="1C5C331F" w14:textId="77777777" w:rsidR="007C394E" w:rsidRPr="006C406C" w:rsidRDefault="007C394E" w:rsidP="00D36F9A">
      <w:pPr>
        <w:ind w:firstLine="680"/>
        <w:contextualSpacing/>
        <w:jc w:val="both"/>
        <w:rPr>
          <w:rFonts w:asciiTheme="minorHAnsi" w:hAnsiTheme="minorHAnsi"/>
          <w:sz w:val="26"/>
          <w:szCs w:val="26"/>
        </w:rPr>
      </w:pPr>
    </w:p>
    <w:p w14:paraId="1821F219" w14:textId="77777777" w:rsidR="007C394E" w:rsidRPr="006C406C" w:rsidRDefault="007C394E" w:rsidP="00D36F9A">
      <w:pPr>
        <w:ind w:firstLine="680"/>
        <w:contextualSpacing/>
        <w:jc w:val="both"/>
        <w:rPr>
          <w:rFonts w:asciiTheme="minorHAnsi" w:hAnsiTheme="minorHAnsi"/>
          <w:sz w:val="26"/>
          <w:szCs w:val="26"/>
          <w:lang w:val="es-ES_tradnl"/>
        </w:rPr>
      </w:pPr>
      <w:r w:rsidRPr="006C406C">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14:paraId="695167A5" w14:textId="77777777" w:rsidR="007C394E" w:rsidRPr="006C406C" w:rsidRDefault="007C394E" w:rsidP="00D36F9A">
      <w:pPr>
        <w:ind w:firstLine="680"/>
        <w:contextualSpacing/>
        <w:jc w:val="both"/>
        <w:rPr>
          <w:rFonts w:asciiTheme="minorHAnsi" w:hAnsiTheme="minorHAnsi"/>
          <w:sz w:val="26"/>
          <w:szCs w:val="26"/>
        </w:rPr>
      </w:pPr>
    </w:p>
    <w:p w14:paraId="7302187A" w14:textId="77777777" w:rsidR="007C394E" w:rsidRPr="006C406C" w:rsidRDefault="007C394E" w:rsidP="00D36F9A">
      <w:pPr>
        <w:ind w:firstLine="680"/>
        <w:contextualSpacing/>
        <w:jc w:val="both"/>
        <w:rPr>
          <w:rFonts w:asciiTheme="minorHAnsi" w:hAnsiTheme="minorHAnsi"/>
          <w:i/>
          <w:iCs/>
          <w:sz w:val="20"/>
          <w:szCs w:val="20"/>
        </w:rPr>
      </w:pPr>
      <w:r w:rsidRPr="006C406C">
        <w:rPr>
          <w:rFonts w:asciiTheme="minorHAnsi" w:hAnsiTheme="minorHAnsi"/>
          <w:b/>
          <w:bCs/>
          <w:i/>
          <w:iCs/>
          <w:sz w:val="20"/>
          <w:szCs w:val="20"/>
        </w:rPr>
        <w:t>“AUDIENCIA, RESPETO A LA GARANTIA DE. DEBEN DARSE A CONOCER AL PARTICULAR LOS HECHOS Y MOTIVOS QUE ORIGINAN EL PROCEDIMIENTO QUE SE INICIE EN SU CONTRA</w:t>
      </w:r>
      <w:r w:rsidRPr="006C406C">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6C406C">
        <w:rPr>
          <w:rFonts w:asciiTheme="minorHAnsi" w:hAnsiTheme="minorHAnsi"/>
          <w:i/>
          <w:iCs/>
          <w:sz w:val="20"/>
          <w:szCs w:val="20"/>
        </w:rPr>
        <w:t xml:space="preserve"> </w:t>
      </w:r>
      <w:r w:rsidRPr="006C406C">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6C406C">
        <w:rPr>
          <w:rFonts w:asciiTheme="minorHAnsi" w:hAnsiTheme="minorHAnsi"/>
          <w:sz w:val="20"/>
          <w:szCs w:val="20"/>
        </w:rPr>
        <w:t xml:space="preserve">No. Registro: </w:t>
      </w:r>
      <w:r w:rsidRPr="006C406C">
        <w:rPr>
          <w:rFonts w:asciiTheme="minorHAnsi" w:hAnsiTheme="minorHAnsi"/>
          <w:sz w:val="20"/>
          <w:szCs w:val="20"/>
        </w:rPr>
        <w:lastRenderedPageBreak/>
        <w:t>237,291. Jurisprudencia. Materia(s): Común. Séptima Época. Instancia: Segunda Sala. Fuente: Semanario Judicial de la Federación. 199-204 Tercera Parte. Tesis: Página: 85. Genealogía:</w:t>
      </w:r>
      <w:r w:rsidR="00977C1B" w:rsidRPr="006C406C">
        <w:rPr>
          <w:rFonts w:asciiTheme="minorHAnsi" w:hAnsiTheme="minorHAnsi"/>
          <w:sz w:val="20"/>
          <w:szCs w:val="20"/>
        </w:rPr>
        <w:t xml:space="preserve"> </w:t>
      </w:r>
      <w:r w:rsidRPr="006C406C">
        <w:rPr>
          <w:rFonts w:asciiTheme="minorHAnsi" w:hAnsiTheme="minorHAnsi"/>
          <w:sz w:val="20"/>
          <w:szCs w:val="20"/>
        </w:rPr>
        <w:t xml:space="preserve">Informe 1985, Segunda Parte, Segunda Sala, tesis 1, página 5. Apéndice 1917-1988, Segunda Parte, tesis 271, página 486. . . . . . . . </w:t>
      </w:r>
    </w:p>
    <w:p w14:paraId="327203F8" w14:textId="77777777" w:rsidR="007C394E" w:rsidRPr="006C406C" w:rsidRDefault="007C394E" w:rsidP="00D36F9A">
      <w:pPr>
        <w:ind w:firstLine="680"/>
        <w:contextualSpacing/>
        <w:jc w:val="both"/>
        <w:rPr>
          <w:rFonts w:asciiTheme="minorHAnsi" w:hAnsiTheme="minorHAnsi"/>
          <w:sz w:val="26"/>
          <w:szCs w:val="26"/>
          <w:lang w:val="es-ES_tradnl"/>
        </w:rPr>
      </w:pPr>
    </w:p>
    <w:p w14:paraId="5B0F207A" w14:textId="77777777" w:rsidR="007C394E" w:rsidRPr="006C406C" w:rsidRDefault="007C394E" w:rsidP="00D36F9A">
      <w:pPr>
        <w:ind w:firstLine="680"/>
        <w:contextualSpacing/>
        <w:jc w:val="both"/>
        <w:rPr>
          <w:rFonts w:asciiTheme="minorHAnsi" w:hAnsiTheme="minorHAnsi"/>
          <w:sz w:val="26"/>
          <w:szCs w:val="26"/>
        </w:rPr>
      </w:pPr>
      <w:r w:rsidRPr="006C406C">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6C406C">
        <w:rPr>
          <w:rFonts w:asciiTheme="minorHAnsi" w:hAnsiTheme="minorHAnsi"/>
          <w:sz w:val="26"/>
          <w:szCs w:val="26"/>
          <w:lang w:eastAsia="en-US"/>
        </w:rPr>
        <w:t xml:space="preserve">Código de </w:t>
      </w:r>
      <w:r w:rsidRPr="006C406C">
        <w:rPr>
          <w:rFonts w:asciiTheme="minorHAnsi" w:hAnsiTheme="minorHAnsi"/>
          <w:sz w:val="26"/>
          <w:szCs w:val="26"/>
        </w:rPr>
        <w:t xml:space="preserve">Procedimiento y Justicia Administrativa para el Estado y los Municipios de Guanajuato, en su tercer párrafo, establece: . . . . . . . . . . . . . . . . . . . . . . . . . . . . . . . . </w:t>
      </w:r>
    </w:p>
    <w:p w14:paraId="6E5DCAEC" w14:textId="77777777" w:rsidR="007C394E" w:rsidRPr="006C406C" w:rsidRDefault="007C394E" w:rsidP="00D36F9A">
      <w:pPr>
        <w:ind w:firstLine="680"/>
        <w:contextualSpacing/>
        <w:jc w:val="both"/>
        <w:rPr>
          <w:rFonts w:asciiTheme="minorHAnsi" w:hAnsiTheme="minorHAnsi"/>
          <w:sz w:val="26"/>
          <w:szCs w:val="26"/>
        </w:rPr>
      </w:pPr>
    </w:p>
    <w:p w14:paraId="1F3EC170" w14:textId="77777777" w:rsidR="007C394E" w:rsidRPr="006C406C" w:rsidRDefault="007C394E" w:rsidP="00D36F9A">
      <w:pPr>
        <w:pStyle w:val="Sangradetextonormal"/>
        <w:spacing w:after="0"/>
        <w:ind w:left="0" w:firstLine="680"/>
        <w:contextualSpacing/>
        <w:jc w:val="both"/>
        <w:rPr>
          <w:rFonts w:asciiTheme="minorHAnsi" w:hAnsiTheme="minorHAnsi"/>
          <w:i/>
          <w:sz w:val="20"/>
          <w:szCs w:val="20"/>
        </w:rPr>
      </w:pPr>
      <w:r w:rsidRPr="006C406C">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6C406C">
        <w:rPr>
          <w:rFonts w:asciiTheme="minorHAnsi" w:hAnsiTheme="minorHAnsi"/>
          <w:b/>
          <w:bCs/>
          <w:i/>
          <w:sz w:val="20"/>
          <w:szCs w:val="20"/>
        </w:rPr>
        <w:t xml:space="preserve">y los integrantes de los cuerpos de seguridad pública que sean molestados en sus derechos e intereses...” </w:t>
      </w:r>
      <w:r w:rsidRPr="006C406C">
        <w:rPr>
          <w:rFonts w:asciiTheme="minorHAnsi" w:hAnsiTheme="minorHAnsi"/>
          <w:i/>
          <w:sz w:val="20"/>
          <w:szCs w:val="20"/>
        </w:rPr>
        <w:t xml:space="preserve">. . . . . . . . . . . . . . . . . . . . . . . . . . . . . </w:t>
      </w:r>
    </w:p>
    <w:p w14:paraId="458FA959" w14:textId="77777777" w:rsidR="007C394E" w:rsidRPr="006C406C" w:rsidRDefault="007C394E" w:rsidP="00D36F9A">
      <w:pPr>
        <w:pStyle w:val="Sangradetextonormal"/>
        <w:spacing w:after="0"/>
        <w:ind w:left="0" w:firstLine="680"/>
        <w:contextualSpacing/>
        <w:jc w:val="both"/>
        <w:rPr>
          <w:rFonts w:asciiTheme="minorHAnsi" w:hAnsiTheme="minorHAnsi"/>
          <w:sz w:val="26"/>
          <w:szCs w:val="26"/>
        </w:rPr>
      </w:pPr>
    </w:p>
    <w:p w14:paraId="336095FF" w14:textId="77777777" w:rsidR="007C394E" w:rsidRPr="006C406C" w:rsidRDefault="007C394E" w:rsidP="00D36F9A">
      <w:pPr>
        <w:ind w:firstLine="680"/>
        <w:contextualSpacing/>
        <w:jc w:val="both"/>
        <w:rPr>
          <w:rFonts w:asciiTheme="minorHAnsi" w:hAnsiTheme="minorHAnsi"/>
          <w:sz w:val="26"/>
          <w:szCs w:val="26"/>
          <w:lang w:val="es-ES_tradnl" w:eastAsia="en-US"/>
        </w:rPr>
      </w:pPr>
      <w:r w:rsidRPr="006C406C">
        <w:rPr>
          <w:rFonts w:asciiTheme="minorHAnsi" w:hAnsiTheme="minorHAnsi"/>
          <w:sz w:val="26"/>
          <w:szCs w:val="26"/>
          <w:lang w:val="es-ES_tradnl" w:eastAsia="en-US"/>
        </w:rPr>
        <w:t xml:space="preserve">Es por ello que se considera que el elemento de policía actor, tiene el carácter de interesado, por lo </w:t>
      </w:r>
      <w:r w:rsidR="00F461AF" w:rsidRPr="006C406C">
        <w:rPr>
          <w:rFonts w:asciiTheme="minorHAnsi" w:hAnsiTheme="minorHAnsi"/>
          <w:sz w:val="26"/>
          <w:szCs w:val="26"/>
          <w:lang w:val="es-ES_tradnl" w:eastAsia="en-US"/>
        </w:rPr>
        <w:t>que,</w:t>
      </w:r>
      <w:r w:rsidRPr="006C406C">
        <w:rPr>
          <w:rFonts w:asciiTheme="minorHAnsi" w:hAnsiTheme="minorHAnsi"/>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14:paraId="1B67293C" w14:textId="77777777" w:rsidR="000F223F" w:rsidRPr="006C406C" w:rsidRDefault="000F223F" w:rsidP="00D36F9A">
      <w:pPr>
        <w:pStyle w:val="Textoindependiente"/>
        <w:ind w:firstLine="680"/>
        <w:contextualSpacing/>
        <w:rPr>
          <w:rFonts w:ascii="Calibri" w:hAnsi="Calibri"/>
          <w:b/>
          <w:i/>
          <w:sz w:val="26"/>
          <w:szCs w:val="26"/>
        </w:rPr>
      </w:pPr>
    </w:p>
    <w:p w14:paraId="5FA5B537" w14:textId="02D761E8" w:rsidR="007C394E" w:rsidRPr="006C406C" w:rsidRDefault="007C394E" w:rsidP="00D36F9A">
      <w:pPr>
        <w:pStyle w:val="Textoindependiente"/>
        <w:ind w:firstLine="680"/>
        <w:contextualSpacing/>
        <w:rPr>
          <w:rFonts w:ascii="Calibri" w:hAnsi="Calibri" w:cs="Calibri"/>
          <w:b/>
          <w:bCs/>
          <w:sz w:val="26"/>
          <w:szCs w:val="26"/>
        </w:rPr>
      </w:pPr>
      <w:r w:rsidRPr="006C406C">
        <w:rPr>
          <w:rFonts w:ascii="Calibri" w:hAnsi="Calibri"/>
          <w:b/>
          <w:i/>
          <w:sz w:val="26"/>
          <w:szCs w:val="26"/>
        </w:rPr>
        <w:t>SEPTIMO.-</w:t>
      </w:r>
      <w:r w:rsidRPr="006C406C">
        <w:rPr>
          <w:rFonts w:ascii="Calibri" w:hAnsi="Calibri" w:cs="Arial"/>
          <w:sz w:val="26"/>
          <w:szCs w:val="26"/>
        </w:rPr>
        <w:t xml:space="preserve"> En virtud de que los argumentos estudiados del </w:t>
      </w:r>
      <w:r w:rsidR="004466F1" w:rsidRPr="006C406C">
        <w:rPr>
          <w:rFonts w:ascii="Calibri" w:hAnsi="Calibri" w:cs="Arial"/>
          <w:sz w:val="26"/>
          <w:szCs w:val="26"/>
        </w:rPr>
        <w:t>Tercer</w:t>
      </w:r>
      <w:r w:rsidRPr="006C406C">
        <w:rPr>
          <w:rFonts w:ascii="Calibri" w:hAnsi="Calibri" w:cs="Arial"/>
          <w:sz w:val="26"/>
          <w:szCs w:val="26"/>
        </w:rPr>
        <w:t xml:space="preserve"> concepto de impugnación, resultaron fundados y son suficientes para declarar la nulidad total de los actos impugnados; resulta innecesario el estudio de los restantes, ya que su análisis no afectaría ni variaría el sentido de esta resolución. . . . . . . . . . . . . </w:t>
      </w:r>
    </w:p>
    <w:p w14:paraId="7325F7B0" w14:textId="77777777" w:rsidR="007C394E" w:rsidRPr="006C406C" w:rsidRDefault="007C394E" w:rsidP="00D36F9A">
      <w:pPr>
        <w:pStyle w:val="Textoindependiente"/>
        <w:ind w:firstLine="680"/>
        <w:contextualSpacing/>
        <w:rPr>
          <w:rFonts w:ascii="Calibri" w:hAnsi="Calibri" w:cs="Arial"/>
          <w:sz w:val="26"/>
          <w:szCs w:val="26"/>
        </w:rPr>
      </w:pPr>
    </w:p>
    <w:p w14:paraId="129C0CAF" w14:textId="77777777" w:rsidR="007C394E" w:rsidRPr="006C406C" w:rsidRDefault="007C394E" w:rsidP="00D36F9A">
      <w:pPr>
        <w:pStyle w:val="Textoindependiente"/>
        <w:ind w:firstLine="680"/>
        <w:contextualSpacing/>
        <w:rPr>
          <w:rFonts w:ascii="Calibri" w:hAnsi="Calibri" w:cs="Arial"/>
          <w:sz w:val="26"/>
          <w:szCs w:val="26"/>
        </w:rPr>
      </w:pPr>
      <w:r w:rsidRPr="006C406C">
        <w:rPr>
          <w:rFonts w:ascii="Calibri" w:hAnsi="Calibri" w:cs="Arial"/>
          <w:sz w:val="26"/>
          <w:szCs w:val="26"/>
        </w:rPr>
        <w:t xml:space="preserve">Sirve de apoyo a lo anterior la tesis de jurisprudencia que a la letra dispone: </w:t>
      </w:r>
    </w:p>
    <w:p w14:paraId="079F3EDD" w14:textId="77777777" w:rsidR="007C394E" w:rsidRPr="006C406C" w:rsidRDefault="007C394E" w:rsidP="00D36F9A">
      <w:pPr>
        <w:pStyle w:val="Textoindependiente"/>
        <w:ind w:firstLine="680"/>
        <w:contextualSpacing/>
        <w:rPr>
          <w:rFonts w:ascii="Calibri" w:hAnsi="Calibri"/>
          <w:b/>
          <w:bCs/>
          <w:i/>
          <w:iCs/>
          <w:sz w:val="26"/>
          <w:szCs w:val="26"/>
        </w:rPr>
      </w:pPr>
    </w:p>
    <w:p w14:paraId="033B5AFD" w14:textId="77777777" w:rsidR="007C394E" w:rsidRPr="006C406C" w:rsidRDefault="007C394E" w:rsidP="00D36F9A">
      <w:pPr>
        <w:ind w:firstLine="680"/>
        <w:contextualSpacing/>
        <w:jc w:val="both"/>
        <w:rPr>
          <w:rFonts w:ascii="Calibri" w:hAnsi="Calibri"/>
          <w:sz w:val="20"/>
          <w:szCs w:val="20"/>
        </w:rPr>
      </w:pPr>
      <w:r w:rsidRPr="006C406C">
        <w:rPr>
          <w:rFonts w:ascii="Calibri" w:hAnsi="Calibri"/>
          <w:b/>
          <w:bCs/>
          <w:i/>
          <w:iCs/>
          <w:sz w:val="20"/>
          <w:szCs w:val="20"/>
        </w:rPr>
        <w:t xml:space="preserve">“CONCEPTOS DE VIOLACION. CUANDO SU ESTUDIO ES INNECESARIO. </w:t>
      </w:r>
      <w:r w:rsidRPr="006C406C">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C406C">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082354" w:rsidRPr="006C406C">
        <w:rPr>
          <w:rFonts w:ascii="Calibri" w:hAnsi="Calibri"/>
          <w:sz w:val="20"/>
          <w:szCs w:val="20"/>
        </w:rPr>
        <w:t xml:space="preserve">. . . . . . . . . . . . . . . . . . . . . . . . . . . . . . . . . . . . . . . . . . . . . . . . . . . . . . . . . . . . . . . . . . . . . . . . . . . . . </w:t>
      </w:r>
    </w:p>
    <w:p w14:paraId="171E3FF4" w14:textId="77777777" w:rsidR="007C394E" w:rsidRPr="006C406C" w:rsidRDefault="007C394E" w:rsidP="00D36F9A">
      <w:pPr>
        <w:pStyle w:val="Textoindependiente"/>
        <w:ind w:firstLine="680"/>
        <w:contextualSpacing/>
        <w:rPr>
          <w:rFonts w:ascii="Calibri" w:hAnsi="Calibri" w:cs="Calibri"/>
          <w:sz w:val="26"/>
          <w:szCs w:val="26"/>
        </w:rPr>
      </w:pPr>
    </w:p>
    <w:p w14:paraId="694ABF7F" w14:textId="77777777" w:rsidR="004466F1" w:rsidRPr="006C406C" w:rsidRDefault="004466F1" w:rsidP="004466F1">
      <w:pPr>
        <w:pStyle w:val="Textoindependiente"/>
        <w:ind w:firstLine="680"/>
        <w:rPr>
          <w:rFonts w:ascii="Calibri" w:hAnsi="Calibri" w:cs="Calibri"/>
          <w:sz w:val="26"/>
          <w:szCs w:val="26"/>
        </w:rPr>
      </w:pPr>
      <w:bookmarkStart w:id="2" w:name="_Hlk22027556"/>
      <w:r w:rsidRPr="006C406C">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 </w:t>
      </w:r>
    </w:p>
    <w:bookmarkEnd w:id="2"/>
    <w:p w14:paraId="666D0F35" w14:textId="77777777" w:rsidR="00082354" w:rsidRPr="006C406C" w:rsidRDefault="00082354" w:rsidP="00D36F9A">
      <w:pPr>
        <w:pStyle w:val="Textoindependiente"/>
        <w:ind w:firstLine="680"/>
        <w:contextualSpacing/>
        <w:rPr>
          <w:rFonts w:ascii="Calibri" w:hAnsi="Calibri" w:cs="Calibri"/>
          <w:sz w:val="26"/>
          <w:szCs w:val="26"/>
        </w:rPr>
      </w:pPr>
    </w:p>
    <w:p w14:paraId="00ED61B0" w14:textId="77777777" w:rsidR="007C394E" w:rsidRPr="006C406C" w:rsidRDefault="007C394E" w:rsidP="00D36F9A">
      <w:pPr>
        <w:pStyle w:val="Textoindependiente"/>
        <w:ind w:firstLine="680"/>
        <w:contextualSpacing/>
        <w:jc w:val="center"/>
        <w:rPr>
          <w:rFonts w:ascii="Calibri" w:hAnsi="Calibri" w:cs="Calibri"/>
          <w:i/>
          <w:iCs/>
          <w:sz w:val="26"/>
          <w:szCs w:val="26"/>
        </w:rPr>
      </w:pPr>
      <w:r w:rsidRPr="006C406C">
        <w:rPr>
          <w:rFonts w:ascii="Calibri" w:hAnsi="Calibri" w:cs="Calibri"/>
          <w:b/>
          <w:i/>
          <w:iCs/>
          <w:sz w:val="26"/>
          <w:szCs w:val="26"/>
        </w:rPr>
        <w:t xml:space="preserve">R E S U E L V </w:t>
      </w:r>
      <w:proofErr w:type="gramStart"/>
      <w:r w:rsidRPr="006C406C">
        <w:rPr>
          <w:rFonts w:ascii="Calibri" w:hAnsi="Calibri" w:cs="Calibri"/>
          <w:b/>
          <w:i/>
          <w:iCs/>
          <w:sz w:val="26"/>
          <w:szCs w:val="26"/>
        </w:rPr>
        <w:t xml:space="preserve">E </w:t>
      </w:r>
      <w:r w:rsidRPr="006C406C">
        <w:rPr>
          <w:rFonts w:ascii="Calibri" w:hAnsi="Calibri" w:cs="Calibri"/>
          <w:i/>
          <w:iCs/>
          <w:sz w:val="26"/>
          <w:szCs w:val="26"/>
        </w:rPr>
        <w:t>:</w:t>
      </w:r>
      <w:proofErr w:type="gramEnd"/>
    </w:p>
    <w:p w14:paraId="2DC952F6" w14:textId="77777777" w:rsidR="007C394E" w:rsidRPr="006C406C" w:rsidRDefault="007C394E" w:rsidP="00D36F9A">
      <w:pPr>
        <w:pStyle w:val="Textoindependiente"/>
        <w:ind w:firstLine="680"/>
        <w:contextualSpacing/>
        <w:rPr>
          <w:rFonts w:ascii="Calibri" w:hAnsi="Calibri" w:cs="Calibri"/>
          <w:b/>
          <w:bCs/>
          <w:i/>
          <w:iCs/>
          <w:sz w:val="26"/>
          <w:szCs w:val="26"/>
        </w:rPr>
      </w:pPr>
    </w:p>
    <w:p w14:paraId="1FB30DE3" w14:textId="77777777" w:rsidR="007C394E" w:rsidRPr="006C406C" w:rsidRDefault="007C394E" w:rsidP="00D36F9A">
      <w:pPr>
        <w:pStyle w:val="Textoindependiente"/>
        <w:ind w:firstLine="680"/>
        <w:contextualSpacing/>
        <w:rPr>
          <w:rFonts w:ascii="Calibri" w:hAnsi="Calibri" w:cs="Calibri"/>
          <w:sz w:val="26"/>
          <w:szCs w:val="26"/>
        </w:rPr>
      </w:pPr>
      <w:r w:rsidRPr="006C406C">
        <w:rPr>
          <w:rFonts w:ascii="Calibri" w:hAnsi="Calibri" w:cs="Calibri"/>
          <w:b/>
          <w:bCs/>
          <w:i/>
          <w:iCs/>
          <w:sz w:val="26"/>
          <w:szCs w:val="26"/>
        </w:rPr>
        <w:t>PRIMERO.-</w:t>
      </w:r>
      <w:r w:rsidRPr="006C406C">
        <w:rPr>
          <w:rFonts w:ascii="Calibri" w:hAnsi="Calibri" w:cs="Calibri"/>
          <w:sz w:val="26"/>
          <w:szCs w:val="26"/>
        </w:rPr>
        <w:t xml:space="preserve"> Este Juzgado Segundo Administrativo Municipal resultó competente para conocer y resolver del presente proceso administrativo</w:t>
      </w:r>
      <w:proofErr w:type="gramStart"/>
      <w:r w:rsidRPr="006C406C">
        <w:rPr>
          <w:rFonts w:ascii="Calibri" w:hAnsi="Calibri" w:cs="Calibri"/>
          <w:sz w:val="26"/>
          <w:szCs w:val="26"/>
        </w:rPr>
        <w:t>. . . . . . .</w:t>
      </w:r>
      <w:proofErr w:type="gramEnd"/>
      <w:r w:rsidRPr="006C406C">
        <w:rPr>
          <w:rFonts w:ascii="Calibri" w:hAnsi="Calibri" w:cs="Calibri"/>
          <w:sz w:val="26"/>
          <w:szCs w:val="26"/>
        </w:rPr>
        <w:t xml:space="preserve"> </w:t>
      </w:r>
    </w:p>
    <w:p w14:paraId="332880B7" w14:textId="77777777" w:rsidR="007C394E" w:rsidRPr="006C406C" w:rsidRDefault="007C394E" w:rsidP="00D36F9A">
      <w:pPr>
        <w:pStyle w:val="Textoindependiente"/>
        <w:ind w:firstLine="680"/>
        <w:contextualSpacing/>
        <w:rPr>
          <w:rFonts w:ascii="Calibri" w:hAnsi="Calibri" w:cs="Calibri"/>
          <w:b/>
          <w:bCs/>
          <w:i/>
          <w:iCs/>
          <w:sz w:val="26"/>
          <w:szCs w:val="26"/>
        </w:rPr>
      </w:pPr>
    </w:p>
    <w:p w14:paraId="33DEB400" w14:textId="7B36B7B2" w:rsidR="007C394E" w:rsidRPr="006C406C" w:rsidRDefault="007C394E" w:rsidP="00D36F9A">
      <w:pPr>
        <w:ind w:firstLine="680"/>
        <w:contextualSpacing/>
        <w:jc w:val="both"/>
        <w:rPr>
          <w:rFonts w:ascii="Calibri" w:hAnsi="Calibri" w:cs="Calibri"/>
          <w:sz w:val="26"/>
          <w:szCs w:val="26"/>
        </w:rPr>
      </w:pPr>
      <w:r w:rsidRPr="006C406C">
        <w:rPr>
          <w:rFonts w:ascii="Calibri" w:hAnsi="Calibri" w:cs="Calibri"/>
          <w:b/>
          <w:bCs/>
          <w:i/>
          <w:iCs/>
          <w:sz w:val="26"/>
          <w:szCs w:val="26"/>
        </w:rPr>
        <w:t xml:space="preserve">SEGUNDO.- </w:t>
      </w:r>
      <w:r w:rsidRPr="006C406C">
        <w:rPr>
          <w:rFonts w:ascii="Calibri" w:hAnsi="Calibri" w:cs="Calibri"/>
          <w:sz w:val="26"/>
          <w:szCs w:val="26"/>
        </w:rPr>
        <w:t xml:space="preserve">Resultó procedente el proceso administrativo interpuesto por el ciudadano </w:t>
      </w:r>
      <w:r w:rsidR="006C406C" w:rsidRPr="006C406C">
        <w:rPr>
          <w:rFonts w:ascii="Calibri" w:hAnsi="Calibri"/>
          <w:sz w:val="26"/>
          <w:szCs w:val="26"/>
        </w:rPr>
        <w:t>(…)</w:t>
      </w:r>
      <w:r w:rsidRPr="006C406C">
        <w:rPr>
          <w:rFonts w:ascii="Calibri" w:hAnsi="Calibri" w:cs="Calibri"/>
          <w:sz w:val="26"/>
          <w:szCs w:val="26"/>
        </w:rPr>
        <w:t xml:space="preserve">, en contra de la boleta de arresto impugnada y la sanción derivada de la misma. . . . . . . . . . . . . . . . . . . . . . . . . </w:t>
      </w:r>
      <w:r w:rsidR="004466F1" w:rsidRPr="006C406C">
        <w:rPr>
          <w:rFonts w:ascii="Calibri" w:hAnsi="Calibri" w:cs="Calibri"/>
          <w:sz w:val="26"/>
          <w:szCs w:val="26"/>
        </w:rPr>
        <w:t xml:space="preserve">. . . . . . </w:t>
      </w:r>
    </w:p>
    <w:p w14:paraId="4716AAFD" w14:textId="18BEF968" w:rsidR="00B90898" w:rsidRPr="006C406C" w:rsidRDefault="007C394E" w:rsidP="00D36F9A">
      <w:pPr>
        <w:pStyle w:val="Textoindependiente"/>
        <w:ind w:firstLine="680"/>
        <w:contextualSpacing/>
        <w:rPr>
          <w:rFonts w:asciiTheme="minorHAnsi" w:hAnsiTheme="minorHAnsi" w:cstheme="minorHAnsi"/>
          <w:sz w:val="26"/>
          <w:szCs w:val="26"/>
        </w:rPr>
      </w:pPr>
      <w:r w:rsidRPr="006C406C">
        <w:rPr>
          <w:rFonts w:ascii="Calibri" w:hAnsi="Calibri" w:cs="Calibri"/>
          <w:b/>
          <w:bCs/>
          <w:i/>
          <w:iCs/>
          <w:sz w:val="26"/>
          <w:szCs w:val="26"/>
        </w:rPr>
        <w:lastRenderedPageBreak/>
        <w:t xml:space="preserve">TERCERO.- </w:t>
      </w:r>
      <w:r w:rsidRPr="006C406C">
        <w:rPr>
          <w:rFonts w:ascii="Calibri" w:hAnsi="Calibri" w:cs="Calibri"/>
          <w:sz w:val="26"/>
          <w:szCs w:val="26"/>
        </w:rPr>
        <w:t xml:space="preserve">Se </w:t>
      </w:r>
      <w:r w:rsidRPr="006C406C">
        <w:rPr>
          <w:rFonts w:asciiTheme="minorHAnsi" w:hAnsiTheme="minorHAnsi" w:cstheme="minorHAnsi"/>
          <w:b/>
          <w:iCs/>
          <w:sz w:val="26"/>
          <w:szCs w:val="26"/>
        </w:rPr>
        <w:t xml:space="preserve">decreta </w:t>
      </w:r>
      <w:r w:rsidRPr="006C406C">
        <w:rPr>
          <w:rFonts w:asciiTheme="minorHAnsi" w:hAnsiTheme="minorHAnsi" w:cstheme="minorHAnsi"/>
          <w:iCs/>
          <w:sz w:val="26"/>
          <w:szCs w:val="26"/>
        </w:rPr>
        <w:t>la</w:t>
      </w:r>
      <w:r w:rsidRPr="006C406C">
        <w:rPr>
          <w:rFonts w:asciiTheme="minorHAnsi" w:hAnsiTheme="minorHAnsi" w:cstheme="minorHAnsi"/>
          <w:b/>
          <w:iCs/>
          <w:sz w:val="26"/>
          <w:szCs w:val="26"/>
        </w:rPr>
        <w:t xml:space="preserve"> NULIDAD TOTAL </w:t>
      </w:r>
      <w:r w:rsidRPr="006C406C">
        <w:rPr>
          <w:rFonts w:asciiTheme="minorHAnsi" w:hAnsiTheme="minorHAnsi" w:cstheme="minorHAnsi"/>
          <w:sz w:val="26"/>
          <w:szCs w:val="26"/>
        </w:rPr>
        <w:t>de la</w:t>
      </w:r>
      <w:r w:rsidR="00B90898" w:rsidRPr="006C406C">
        <w:rPr>
          <w:rFonts w:asciiTheme="minorHAnsi" w:hAnsiTheme="minorHAnsi" w:cstheme="minorHAnsi"/>
          <w:sz w:val="26"/>
          <w:szCs w:val="26"/>
        </w:rPr>
        <w:t>s</w:t>
      </w:r>
      <w:r w:rsidRPr="006C406C">
        <w:rPr>
          <w:rFonts w:asciiTheme="minorHAnsi" w:hAnsiTheme="minorHAnsi" w:cstheme="minorHAnsi"/>
          <w:sz w:val="26"/>
          <w:szCs w:val="26"/>
        </w:rPr>
        <w:t xml:space="preserve"> </w:t>
      </w:r>
      <w:r w:rsidR="00B90898" w:rsidRPr="006C406C">
        <w:rPr>
          <w:rFonts w:ascii="Calibri" w:hAnsi="Calibri"/>
          <w:sz w:val="26"/>
          <w:szCs w:val="26"/>
        </w:rPr>
        <w:t>sancio</w:t>
      </w:r>
      <w:r w:rsidRPr="006C406C">
        <w:rPr>
          <w:rFonts w:ascii="Calibri" w:hAnsi="Calibri"/>
          <w:sz w:val="26"/>
          <w:szCs w:val="26"/>
        </w:rPr>
        <w:t>n</w:t>
      </w:r>
      <w:r w:rsidR="00B90898" w:rsidRPr="006C406C">
        <w:rPr>
          <w:rFonts w:ascii="Calibri" w:hAnsi="Calibri"/>
          <w:sz w:val="26"/>
          <w:szCs w:val="26"/>
        </w:rPr>
        <w:t>es</w:t>
      </w:r>
      <w:r w:rsidRPr="006C406C">
        <w:rPr>
          <w:rFonts w:ascii="Calibri" w:hAnsi="Calibri"/>
          <w:sz w:val="26"/>
          <w:szCs w:val="26"/>
        </w:rPr>
        <w:t xml:space="preserve"> administrativa</w:t>
      </w:r>
      <w:r w:rsidR="00B90898" w:rsidRPr="006C406C">
        <w:rPr>
          <w:rFonts w:ascii="Calibri" w:hAnsi="Calibri"/>
          <w:sz w:val="26"/>
          <w:szCs w:val="26"/>
        </w:rPr>
        <w:t>s</w:t>
      </w:r>
      <w:r w:rsidRPr="006C406C">
        <w:rPr>
          <w:rFonts w:ascii="Calibri" w:hAnsi="Calibri"/>
          <w:sz w:val="26"/>
          <w:szCs w:val="26"/>
        </w:rPr>
        <w:t xml:space="preserve"> impuesta</w:t>
      </w:r>
      <w:r w:rsidR="00B90898" w:rsidRPr="006C406C">
        <w:rPr>
          <w:rFonts w:ascii="Calibri" w:hAnsi="Calibri"/>
          <w:sz w:val="26"/>
          <w:szCs w:val="26"/>
        </w:rPr>
        <w:t>s</w:t>
      </w:r>
      <w:r w:rsidRPr="006C406C">
        <w:rPr>
          <w:rFonts w:ascii="Calibri" w:hAnsi="Calibri"/>
          <w:sz w:val="26"/>
          <w:szCs w:val="26"/>
        </w:rPr>
        <w:t xml:space="preserve"> por el Director General de Policía, contenida</w:t>
      </w:r>
      <w:r w:rsidR="00B90898" w:rsidRPr="006C406C">
        <w:rPr>
          <w:rFonts w:ascii="Calibri" w:hAnsi="Calibri"/>
          <w:sz w:val="26"/>
          <w:szCs w:val="26"/>
        </w:rPr>
        <w:t>s</w:t>
      </w:r>
      <w:r w:rsidRPr="006C406C">
        <w:rPr>
          <w:rFonts w:ascii="Calibri" w:hAnsi="Calibri"/>
          <w:sz w:val="26"/>
          <w:szCs w:val="26"/>
        </w:rPr>
        <w:t xml:space="preserve"> en la</w:t>
      </w:r>
      <w:r w:rsidR="00B90898" w:rsidRPr="006C406C">
        <w:rPr>
          <w:rFonts w:ascii="Calibri" w:hAnsi="Calibri"/>
          <w:sz w:val="26"/>
          <w:szCs w:val="26"/>
        </w:rPr>
        <w:t>s</w:t>
      </w:r>
      <w:r w:rsidRPr="006C406C">
        <w:rPr>
          <w:rFonts w:ascii="Calibri" w:hAnsi="Calibri"/>
          <w:sz w:val="26"/>
          <w:szCs w:val="26"/>
        </w:rPr>
        <w:t xml:space="preserve"> boleta</w:t>
      </w:r>
      <w:r w:rsidR="00B90898" w:rsidRPr="006C406C">
        <w:rPr>
          <w:rFonts w:ascii="Calibri" w:hAnsi="Calibri"/>
          <w:sz w:val="26"/>
          <w:szCs w:val="26"/>
        </w:rPr>
        <w:t>s</w:t>
      </w:r>
      <w:r w:rsidRPr="006C406C">
        <w:rPr>
          <w:rFonts w:ascii="Calibri" w:hAnsi="Calibri"/>
          <w:sz w:val="26"/>
          <w:szCs w:val="26"/>
        </w:rPr>
        <w:t xml:space="preserve"> de arresto con número</w:t>
      </w:r>
      <w:r w:rsidR="00B90898" w:rsidRPr="006C406C">
        <w:rPr>
          <w:rFonts w:ascii="Calibri" w:hAnsi="Calibri"/>
          <w:sz w:val="26"/>
          <w:szCs w:val="26"/>
        </w:rPr>
        <w:t>s</w:t>
      </w:r>
      <w:r w:rsidRPr="006C406C">
        <w:rPr>
          <w:rFonts w:ascii="Calibri" w:hAnsi="Calibri"/>
          <w:sz w:val="26"/>
          <w:szCs w:val="26"/>
        </w:rPr>
        <w:t xml:space="preserve"> de folio </w:t>
      </w:r>
      <w:r w:rsidR="001B0768" w:rsidRPr="006C406C">
        <w:rPr>
          <w:rFonts w:ascii="Calibri" w:hAnsi="Calibri"/>
          <w:b/>
          <w:bCs/>
          <w:sz w:val="26"/>
          <w:szCs w:val="26"/>
        </w:rPr>
        <w:t>59537 y 60272</w:t>
      </w:r>
      <w:r w:rsidR="00B90898" w:rsidRPr="006C406C">
        <w:rPr>
          <w:rFonts w:ascii="Calibri" w:hAnsi="Calibri"/>
          <w:sz w:val="26"/>
          <w:szCs w:val="26"/>
        </w:rPr>
        <w:t>;</w:t>
      </w:r>
      <w:r w:rsidR="00F461AF" w:rsidRPr="006C406C">
        <w:rPr>
          <w:rFonts w:ascii="Calibri" w:hAnsi="Calibri"/>
          <w:sz w:val="26"/>
          <w:szCs w:val="26"/>
        </w:rPr>
        <w:t xml:space="preserve"> </w:t>
      </w:r>
      <w:r w:rsidR="00B90898" w:rsidRPr="006C406C">
        <w:rPr>
          <w:rFonts w:ascii="Calibri" w:hAnsi="Calibri"/>
          <w:sz w:val="26"/>
          <w:szCs w:val="26"/>
        </w:rPr>
        <w:t xml:space="preserve">elaboradas por </w:t>
      </w:r>
      <w:r w:rsidR="00F461AF" w:rsidRPr="006C406C">
        <w:rPr>
          <w:rFonts w:ascii="Calibri" w:hAnsi="Calibri"/>
          <w:sz w:val="26"/>
          <w:szCs w:val="26"/>
        </w:rPr>
        <w:t>los</w:t>
      </w:r>
      <w:r w:rsidR="00B90898" w:rsidRPr="006C406C">
        <w:rPr>
          <w:rFonts w:ascii="Calibri" w:hAnsi="Calibri"/>
          <w:sz w:val="26"/>
          <w:szCs w:val="26"/>
        </w:rPr>
        <w:t xml:space="preserve"> elemento</w:t>
      </w:r>
      <w:r w:rsidR="00F461AF" w:rsidRPr="006C406C">
        <w:rPr>
          <w:rFonts w:ascii="Calibri" w:hAnsi="Calibri"/>
          <w:sz w:val="26"/>
          <w:szCs w:val="26"/>
        </w:rPr>
        <w:t>s</w:t>
      </w:r>
      <w:r w:rsidR="00B90898" w:rsidRPr="006C406C">
        <w:rPr>
          <w:rFonts w:ascii="Calibri" w:hAnsi="Calibri"/>
          <w:sz w:val="26"/>
          <w:szCs w:val="26"/>
        </w:rPr>
        <w:t xml:space="preserve"> de policía de nombre</w:t>
      </w:r>
      <w:r w:rsidR="000F223F" w:rsidRPr="006C406C">
        <w:rPr>
          <w:rFonts w:ascii="Calibri" w:hAnsi="Calibri"/>
          <w:sz w:val="26"/>
          <w:szCs w:val="26"/>
        </w:rPr>
        <w:t xml:space="preserve"> </w:t>
      </w:r>
      <w:r w:rsidR="006C406C" w:rsidRPr="006C406C">
        <w:rPr>
          <w:rFonts w:ascii="Calibri" w:hAnsi="Calibri"/>
          <w:sz w:val="26"/>
          <w:szCs w:val="26"/>
        </w:rPr>
        <w:t>(…)</w:t>
      </w:r>
      <w:r w:rsidR="00B90898" w:rsidRPr="006C406C">
        <w:rPr>
          <w:rFonts w:ascii="Calibri" w:hAnsi="Calibri"/>
          <w:sz w:val="26"/>
          <w:szCs w:val="26"/>
        </w:rPr>
        <w:t>; y calificadas por el Director General de Policía</w:t>
      </w:r>
      <w:r w:rsidR="00B90898" w:rsidRPr="006C406C">
        <w:rPr>
          <w:rFonts w:asciiTheme="minorHAnsi" w:hAnsiTheme="minorHAnsi" w:cstheme="minorHAnsi"/>
          <w:sz w:val="26"/>
          <w:szCs w:val="26"/>
        </w:rPr>
        <w:t xml:space="preserve"> </w:t>
      </w:r>
      <w:r w:rsidR="00082354" w:rsidRPr="006C406C">
        <w:rPr>
          <w:rFonts w:ascii="Calibri" w:hAnsi="Calibri"/>
          <w:sz w:val="26"/>
          <w:szCs w:val="26"/>
        </w:rPr>
        <w:t>e</w:t>
      </w:r>
      <w:r w:rsidR="000F223F" w:rsidRPr="006C406C">
        <w:rPr>
          <w:rFonts w:ascii="Calibri" w:hAnsi="Calibri"/>
          <w:sz w:val="26"/>
          <w:szCs w:val="26"/>
        </w:rPr>
        <w:t xml:space="preserve"> </w:t>
      </w:r>
      <w:r w:rsidR="00082354" w:rsidRPr="006C406C">
        <w:rPr>
          <w:rFonts w:ascii="Calibri" w:hAnsi="Calibri"/>
          <w:sz w:val="26"/>
          <w:szCs w:val="26"/>
        </w:rPr>
        <w:t xml:space="preserve">imponiéndose </w:t>
      </w:r>
      <w:r w:rsidR="000F223F" w:rsidRPr="006C406C">
        <w:rPr>
          <w:rFonts w:ascii="Calibri" w:hAnsi="Calibri"/>
          <w:sz w:val="26"/>
          <w:szCs w:val="26"/>
        </w:rPr>
        <w:t xml:space="preserve">un arresto por </w:t>
      </w:r>
      <w:r w:rsidR="00F461AF" w:rsidRPr="006C406C">
        <w:rPr>
          <w:rFonts w:ascii="Calibri" w:hAnsi="Calibri"/>
          <w:sz w:val="26"/>
          <w:szCs w:val="26"/>
        </w:rPr>
        <w:t>un determinado número de</w:t>
      </w:r>
      <w:r w:rsidR="000F223F" w:rsidRPr="006C406C">
        <w:rPr>
          <w:rFonts w:ascii="Calibri" w:hAnsi="Calibri"/>
          <w:sz w:val="26"/>
          <w:szCs w:val="26"/>
        </w:rPr>
        <w:t xml:space="preserve"> horas cada una. . </w:t>
      </w:r>
      <w:r w:rsidR="00B90898" w:rsidRPr="006C406C">
        <w:rPr>
          <w:rFonts w:asciiTheme="minorHAnsi" w:hAnsiTheme="minorHAnsi" w:cstheme="minorHAnsi"/>
          <w:sz w:val="26"/>
          <w:szCs w:val="26"/>
        </w:rPr>
        <w:t xml:space="preserve">. . . . . </w:t>
      </w:r>
      <w:r w:rsidR="004466F1" w:rsidRPr="006C406C">
        <w:rPr>
          <w:rFonts w:asciiTheme="minorHAnsi" w:hAnsiTheme="minorHAnsi" w:cstheme="minorHAnsi"/>
          <w:sz w:val="26"/>
          <w:szCs w:val="26"/>
        </w:rPr>
        <w:t xml:space="preserve">. . . . . . . . . . . . . . . . </w:t>
      </w:r>
    </w:p>
    <w:p w14:paraId="4BAA91A1" w14:textId="77777777" w:rsidR="00B90898" w:rsidRPr="006C406C" w:rsidRDefault="00B90898" w:rsidP="00D36F9A">
      <w:pPr>
        <w:pStyle w:val="Textoindependiente"/>
        <w:ind w:firstLine="680"/>
        <w:contextualSpacing/>
        <w:rPr>
          <w:rFonts w:asciiTheme="minorHAnsi" w:hAnsiTheme="minorHAnsi" w:cstheme="minorHAnsi"/>
          <w:sz w:val="26"/>
          <w:szCs w:val="26"/>
        </w:rPr>
      </w:pPr>
    </w:p>
    <w:p w14:paraId="69A19AE3" w14:textId="77777777" w:rsidR="007C394E" w:rsidRPr="006C406C" w:rsidRDefault="007C394E" w:rsidP="00D36F9A">
      <w:pPr>
        <w:pStyle w:val="Textoindependiente"/>
        <w:ind w:firstLine="680"/>
        <w:contextualSpacing/>
        <w:rPr>
          <w:rFonts w:asciiTheme="minorHAnsi" w:hAnsiTheme="minorHAnsi" w:cstheme="minorHAnsi"/>
          <w:sz w:val="26"/>
          <w:szCs w:val="26"/>
        </w:rPr>
      </w:pPr>
      <w:r w:rsidRPr="006C406C">
        <w:rPr>
          <w:rFonts w:ascii="Calibri" w:hAnsi="Calibri" w:cs="Calibri"/>
          <w:sz w:val="26"/>
          <w:szCs w:val="26"/>
        </w:rPr>
        <w:t>Lo anterior con base en las consideraciones lógicas y jurídicas expresadas en el considerando Sexto de la presente sentencia. . . . . . . . . . . . . . . . . . . . . . . . . . .</w:t>
      </w:r>
      <w:r w:rsidR="00F461AF" w:rsidRPr="006C406C">
        <w:rPr>
          <w:rFonts w:ascii="Calibri" w:hAnsi="Calibri" w:cs="Calibri"/>
          <w:sz w:val="26"/>
          <w:szCs w:val="26"/>
        </w:rPr>
        <w:t xml:space="preserve"> . . . </w:t>
      </w:r>
    </w:p>
    <w:p w14:paraId="77BFE8A7" w14:textId="77777777" w:rsidR="00136C40" w:rsidRPr="006C406C" w:rsidRDefault="00136C40" w:rsidP="00D36F9A">
      <w:pPr>
        <w:pStyle w:val="Textoindependiente"/>
        <w:ind w:firstLine="680"/>
        <w:contextualSpacing/>
        <w:rPr>
          <w:rFonts w:asciiTheme="minorHAnsi" w:hAnsiTheme="minorHAnsi" w:cstheme="minorHAnsi"/>
          <w:sz w:val="26"/>
          <w:szCs w:val="26"/>
        </w:rPr>
      </w:pPr>
    </w:p>
    <w:p w14:paraId="184D47FB" w14:textId="77777777" w:rsidR="007C394E" w:rsidRPr="006C406C" w:rsidRDefault="007C394E" w:rsidP="00D36F9A">
      <w:pPr>
        <w:pStyle w:val="Textoindependiente"/>
        <w:ind w:firstLine="680"/>
        <w:contextualSpacing/>
        <w:rPr>
          <w:rFonts w:ascii="Calibri" w:hAnsi="Calibri" w:cs="Calibri"/>
          <w:sz w:val="26"/>
          <w:szCs w:val="26"/>
        </w:rPr>
      </w:pPr>
      <w:r w:rsidRPr="006C406C">
        <w:rPr>
          <w:rFonts w:ascii="Calibri" w:hAnsi="Calibri" w:cs="Calibri"/>
          <w:sz w:val="26"/>
          <w:szCs w:val="26"/>
        </w:rPr>
        <w:t>Notifíquese a la autoridad demandada por oficio; y a la parte actora personalmente. . . . . . . . . . . . . . . . . . . . . . . . . . . . . . . . . . . . . . . . . . . . . . . . . . . . . . . . .</w:t>
      </w:r>
    </w:p>
    <w:p w14:paraId="67CF1EA8" w14:textId="77777777" w:rsidR="007C394E" w:rsidRPr="006C406C" w:rsidRDefault="007C394E" w:rsidP="00D36F9A">
      <w:pPr>
        <w:pStyle w:val="Textoindependiente"/>
        <w:ind w:firstLine="680"/>
        <w:contextualSpacing/>
        <w:rPr>
          <w:rFonts w:ascii="Calibri" w:hAnsi="Calibri" w:cs="Calibri"/>
          <w:sz w:val="26"/>
          <w:szCs w:val="26"/>
        </w:rPr>
      </w:pPr>
    </w:p>
    <w:p w14:paraId="0FD7EEE6" w14:textId="77777777" w:rsidR="007C394E" w:rsidRPr="006C406C" w:rsidRDefault="007C394E" w:rsidP="00D36F9A">
      <w:pPr>
        <w:pStyle w:val="Textoindependiente"/>
        <w:ind w:firstLine="680"/>
        <w:contextualSpacing/>
        <w:rPr>
          <w:rFonts w:ascii="Calibri" w:hAnsi="Calibri" w:cs="Calibri"/>
          <w:b/>
          <w:bCs/>
          <w:sz w:val="26"/>
          <w:szCs w:val="26"/>
        </w:rPr>
      </w:pPr>
      <w:r w:rsidRPr="006C406C">
        <w:rPr>
          <w:rFonts w:ascii="Calibri" w:hAnsi="Calibri" w:cs="Calibri"/>
          <w:sz w:val="26"/>
          <w:szCs w:val="26"/>
        </w:rPr>
        <w:tab/>
        <w:t>En su oportunidad, archívese este expediente, como asunto totalmente concluido y dese de baja en el Libro de Registros que se lleva para tal efecto</w:t>
      </w:r>
      <w:proofErr w:type="gramStart"/>
      <w:r w:rsidRPr="006C406C">
        <w:rPr>
          <w:rFonts w:ascii="Calibri" w:hAnsi="Calibri" w:cs="Calibri"/>
          <w:sz w:val="26"/>
          <w:szCs w:val="26"/>
        </w:rPr>
        <w:t>. . . . .</w:t>
      </w:r>
      <w:proofErr w:type="gramEnd"/>
      <w:r w:rsidRPr="006C406C">
        <w:rPr>
          <w:rFonts w:ascii="Calibri" w:hAnsi="Calibri" w:cs="Calibri"/>
          <w:sz w:val="26"/>
          <w:szCs w:val="26"/>
        </w:rPr>
        <w:t xml:space="preserve"> </w:t>
      </w:r>
    </w:p>
    <w:p w14:paraId="69F49531" w14:textId="77777777" w:rsidR="007C394E" w:rsidRPr="006C406C" w:rsidRDefault="007C394E" w:rsidP="00D36F9A">
      <w:pPr>
        <w:pStyle w:val="Textoindependiente"/>
        <w:ind w:firstLine="680"/>
        <w:contextualSpacing/>
        <w:rPr>
          <w:rFonts w:ascii="Calibri" w:hAnsi="Calibri" w:cs="Calibri"/>
          <w:sz w:val="26"/>
          <w:szCs w:val="26"/>
        </w:rPr>
      </w:pPr>
    </w:p>
    <w:p w14:paraId="670C5602" w14:textId="77777777" w:rsidR="00A61860" w:rsidRPr="006C406C" w:rsidRDefault="00A61860" w:rsidP="00D36F9A">
      <w:pPr>
        <w:pStyle w:val="Textoindependiente"/>
        <w:ind w:firstLine="680"/>
        <w:contextualSpacing/>
        <w:rPr>
          <w:rFonts w:asciiTheme="minorHAnsi" w:hAnsiTheme="minorHAnsi" w:cs="Calibri"/>
          <w:sz w:val="26"/>
          <w:szCs w:val="26"/>
          <w:lang w:val="es-MX"/>
        </w:rPr>
      </w:pPr>
      <w:r w:rsidRPr="006C406C">
        <w:rPr>
          <w:rFonts w:asciiTheme="minorHAnsi" w:hAnsiTheme="minorHAnsi" w:cs="Calibri"/>
          <w:sz w:val="26"/>
          <w:szCs w:val="26"/>
        </w:rPr>
        <w:t xml:space="preserve">Así lo resolvió y firma el Licenciado </w:t>
      </w:r>
      <w:r w:rsidRPr="006C406C">
        <w:rPr>
          <w:rFonts w:asciiTheme="minorHAnsi" w:hAnsiTheme="minorHAnsi" w:cs="Calibri"/>
          <w:b/>
          <w:bCs/>
          <w:sz w:val="26"/>
          <w:szCs w:val="26"/>
        </w:rPr>
        <w:t>Ernesto Alejandro Mora Álvarez</w:t>
      </w:r>
      <w:r w:rsidRPr="006C406C">
        <w:rPr>
          <w:rFonts w:asciiTheme="minorHAnsi" w:hAnsiTheme="minorHAnsi" w:cs="Calibri"/>
          <w:sz w:val="26"/>
          <w:szCs w:val="26"/>
        </w:rPr>
        <w:t xml:space="preserve">, Juez Segundo Administrativo municipal de León, Guanajuato, quien actúa asistido en forma legal con Secretaria de Estudio y Cuenta, </w:t>
      </w:r>
      <w:r w:rsidRPr="006C406C">
        <w:rPr>
          <w:rFonts w:ascii="Calibri" w:hAnsi="Calibri"/>
          <w:sz w:val="26"/>
          <w:szCs w:val="26"/>
          <w:shd w:val="clear" w:color="auto" w:fill="FFFFFF"/>
        </w:rPr>
        <w:t>designada mediante oficio </w:t>
      </w:r>
      <w:r w:rsidRPr="006C406C">
        <w:rPr>
          <w:rFonts w:ascii="Calibri" w:hAnsi="Calibri"/>
          <w:b/>
          <w:bCs/>
          <w:sz w:val="26"/>
          <w:szCs w:val="26"/>
          <w:shd w:val="clear" w:color="auto" w:fill="FFFFFF"/>
        </w:rPr>
        <w:t>J.S.A.M./131/2019</w:t>
      </w:r>
      <w:r w:rsidRPr="006C406C">
        <w:rPr>
          <w:rFonts w:ascii="Calibri" w:hAnsi="Calibri"/>
          <w:sz w:val="26"/>
          <w:szCs w:val="26"/>
          <w:shd w:val="clear" w:color="auto" w:fill="FFFFFF"/>
        </w:rPr>
        <w:t> de fecha 19 diecinueve de septiembre del año en curso, Licenciada </w:t>
      </w:r>
      <w:r w:rsidRPr="006C406C">
        <w:rPr>
          <w:rFonts w:ascii="Calibri" w:hAnsi="Calibri"/>
          <w:b/>
          <w:bCs/>
          <w:sz w:val="26"/>
          <w:szCs w:val="26"/>
          <w:shd w:val="clear" w:color="auto" w:fill="FFFFFF"/>
        </w:rPr>
        <w:t>Celina Padilla Hernández</w:t>
      </w:r>
      <w:r w:rsidRPr="006C406C">
        <w:rPr>
          <w:rFonts w:ascii="Calibri" w:hAnsi="Calibri"/>
          <w:sz w:val="26"/>
          <w:szCs w:val="26"/>
          <w:shd w:val="clear" w:color="auto" w:fill="FFFFFF"/>
        </w:rPr>
        <w:t xml:space="preserve">, quien da fe. . . . . . . . . . . . . . . . . . . . . . . . . . . . </w:t>
      </w:r>
    </w:p>
    <w:sectPr w:rsidR="00A61860" w:rsidRPr="006C406C" w:rsidSect="00BF4108">
      <w:headerReference w:type="even" r:id="rId7"/>
      <w:headerReference w:type="default" r:id="rId8"/>
      <w:pgSz w:w="12242" w:h="20163" w:code="5"/>
      <w:pgMar w:top="2722" w:right="1474" w:bottom="2268" w:left="2155"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24D72" w14:textId="77777777" w:rsidR="002B19E8" w:rsidRDefault="002B19E8">
      <w:r>
        <w:separator/>
      </w:r>
    </w:p>
  </w:endnote>
  <w:endnote w:type="continuationSeparator" w:id="0">
    <w:p w14:paraId="26678AAB" w14:textId="77777777" w:rsidR="002B19E8" w:rsidRDefault="002B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EFBD1" w14:textId="77777777" w:rsidR="002B19E8" w:rsidRDefault="002B19E8">
      <w:r>
        <w:separator/>
      </w:r>
    </w:p>
  </w:footnote>
  <w:footnote w:type="continuationSeparator" w:id="0">
    <w:p w14:paraId="25DAE7F0" w14:textId="77777777" w:rsidR="002B19E8" w:rsidRDefault="002B1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D611D" w14:textId="77777777"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1350CD" w14:textId="77777777" w:rsidR="00BC06AF" w:rsidRDefault="002B19E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81C02" w14:textId="77777777"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C406C">
      <w:rPr>
        <w:rStyle w:val="Nmerodepgina"/>
        <w:noProof/>
      </w:rPr>
      <w:t>9</w:t>
    </w:r>
    <w:r>
      <w:rPr>
        <w:rStyle w:val="Nmerodepgina"/>
      </w:rPr>
      <w:fldChar w:fldCharType="end"/>
    </w:r>
  </w:p>
  <w:p w14:paraId="5917557D" w14:textId="77777777" w:rsidR="00413FED" w:rsidRDefault="00413FED" w:rsidP="00413FED">
    <w:pPr>
      <w:ind w:firstLine="708"/>
      <w:jc w:val="right"/>
      <w:rPr>
        <w:rFonts w:ascii="Calibri" w:hAnsi="Calibri" w:cs="Calibri"/>
        <w:b/>
        <w:color w:val="767171" w:themeColor="background2" w:themeShade="80"/>
        <w:sz w:val="26"/>
        <w:szCs w:val="26"/>
      </w:rPr>
    </w:pPr>
  </w:p>
  <w:p w14:paraId="6F377CC4" w14:textId="77777777" w:rsidR="00413FED" w:rsidRDefault="00413FED" w:rsidP="00413FED">
    <w:pPr>
      <w:ind w:firstLine="708"/>
      <w:jc w:val="right"/>
      <w:rPr>
        <w:rFonts w:ascii="Calibri" w:hAnsi="Calibri" w:cs="Calibri"/>
        <w:b/>
        <w:color w:val="767171" w:themeColor="background2" w:themeShade="80"/>
        <w:sz w:val="26"/>
        <w:szCs w:val="26"/>
      </w:rPr>
    </w:pPr>
  </w:p>
  <w:p w14:paraId="3EBA5BAC" w14:textId="77777777" w:rsidR="00413FED" w:rsidRDefault="00413FED" w:rsidP="00413FED">
    <w:pPr>
      <w:ind w:firstLine="708"/>
      <w:jc w:val="right"/>
      <w:rPr>
        <w:rFonts w:ascii="Calibri" w:hAnsi="Calibri" w:cs="Calibri"/>
        <w:b/>
        <w:color w:val="767171" w:themeColor="background2" w:themeShade="80"/>
        <w:sz w:val="26"/>
        <w:szCs w:val="26"/>
      </w:rPr>
    </w:pPr>
  </w:p>
  <w:p w14:paraId="0E5BA1B1" w14:textId="77777777" w:rsidR="00413FED" w:rsidRDefault="00413FED" w:rsidP="00413FED">
    <w:pPr>
      <w:ind w:firstLine="708"/>
      <w:jc w:val="right"/>
      <w:rPr>
        <w:rFonts w:ascii="Calibri" w:hAnsi="Calibri" w:cs="Calibri"/>
        <w:b/>
        <w:color w:val="767171" w:themeColor="background2" w:themeShade="80"/>
        <w:sz w:val="26"/>
        <w:szCs w:val="26"/>
      </w:rPr>
    </w:pPr>
  </w:p>
  <w:p w14:paraId="6C56AC5C" w14:textId="77777777" w:rsidR="00413FED" w:rsidRPr="004A2CE8" w:rsidRDefault="00413FED" w:rsidP="00413FED">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Expediente número 0</w:t>
    </w:r>
    <w:r w:rsidR="00A673D7">
      <w:rPr>
        <w:rFonts w:ascii="Calibri" w:hAnsi="Calibri" w:cs="Calibri"/>
        <w:b/>
        <w:color w:val="767171" w:themeColor="background2" w:themeShade="80"/>
        <w:sz w:val="26"/>
        <w:szCs w:val="26"/>
      </w:rPr>
      <w:t>55</w:t>
    </w:r>
    <w:r w:rsidR="00971EB4">
      <w:rPr>
        <w:rFonts w:ascii="Calibri" w:hAnsi="Calibri" w:cs="Calibri"/>
        <w:b/>
        <w:color w:val="767171" w:themeColor="background2" w:themeShade="80"/>
        <w:sz w:val="26"/>
        <w:szCs w:val="26"/>
      </w:rPr>
      <w:t>8</w:t>
    </w:r>
    <w:r w:rsidRPr="004A2CE8">
      <w:rPr>
        <w:rFonts w:ascii="Calibri" w:hAnsi="Calibri" w:cs="Calibri"/>
        <w:b/>
        <w:color w:val="767171" w:themeColor="background2" w:themeShade="80"/>
        <w:sz w:val="26"/>
        <w:szCs w:val="26"/>
      </w:rPr>
      <w:t>/2doJAM/201</w:t>
    </w:r>
    <w:r w:rsidR="00971EB4">
      <w:rPr>
        <w:rFonts w:ascii="Calibri" w:hAnsi="Calibri" w:cs="Calibri"/>
        <w:b/>
        <w:color w:val="767171" w:themeColor="background2" w:themeShade="80"/>
        <w:sz w:val="26"/>
        <w:szCs w:val="26"/>
      </w:rPr>
      <w:t>7</w:t>
    </w:r>
    <w:r w:rsidRPr="004A2CE8">
      <w:rPr>
        <w:rFonts w:ascii="Calibri" w:hAnsi="Calibri" w:cs="Calibri"/>
        <w:b/>
        <w:color w:val="767171" w:themeColor="background2" w:themeShade="80"/>
        <w:sz w:val="26"/>
        <w:szCs w:val="26"/>
      </w:rPr>
      <w:t>-JN</w:t>
    </w:r>
  </w:p>
  <w:p w14:paraId="541F33F1" w14:textId="77777777" w:rsidR="00BC06AF" w:rsidRDefault="002B19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20A3A"/>
    <w:rsid w:val="00041BB6"/>
    <w:rsid w:val="00063C0B"/>
    <w:rsid w:val="00082354"/>
    <w:rsid w:val="000925EA"/>
    <w:rsid w:val="000E1303"/>
    <w:rsid w:val="000F223F"/>
    <w:rsid w:val="00105B69"/>
    <w:rsid w:val="00111F0E"/>
    <w:rsid w:val="001168D1"/>
    <w:rsid w:val="00130F81"/>
    <w:rsid w:val="00136C40"/>
    <w:rsid w:val="0016184D"/>
    <w:rsid w:val="001B0768"/>
    <w:rsid w:val="00200E71"/>
    <w:rsid w:val="0023150B"/>
    <w:rsid w:val="00252F7C"/>
    <w:rsid w:val="00262351"/>
    <w:rsid w:val="002B19E8"/>
    <w:rsid w:val="002D37A3"/>
    <w:rsid w:val="0033062A"/>
    <w:rsid w:val="00360F4F"/>
    <w:rsid w:val="00394638"/>
    <w:rsid w:val="003A26D2"/>
    <w:rsid w:val="003B5734"/>
    <w:rsid w:val="003D1AFF"/>
    <w:rsid w:val="003E47B4"/>
    <w:rsid w:val="00413FED"/>
    <w:rsid w:val="004466F1"/>
    <w:rsid w:val="00447D9E"/>
    <w:rsid w:val="00455A3C"/>
    <w:rsid w:val="00466DBF"/>
    <w:rsid w:val="004F5F6C"/>
    <w:rsid w:val="00514584"/>
    <w:rsid w:val="0052386C"/>
    <w:rsid w:val="0052724B"/>
    <w:rsid w:val="005431A3"/>
    <w:rsid w:val="005446DA"/>
    <w:rsid w:val="00570C88"/>
    <w:rsid w:val="005970EB"/>
    <w:rsid w:val="005F1A85"/>
    <w:rsid w:val="006137CD"/>
    <w:rsid w:val="00646E17"/>
    <w:rsid w:val="00661136"/>
    <w:rsid w:val="0069577A"/>
    <w:rsid w:val="006C406C"/>
    <w:rsid w:val="006D5DD0"/>
    <w:rsid w:val="006F2577"/>
    <w:rsid w:val="006F2C15"/>
    <w:rsid w:val="00702A16"/>
    <w:rsid w:val="0073029F"/>
    <w:rsid w:val="00782835"/>
    <w:rsid w:val="00792BBB"/>
    <w:rsid w:val="00797D65"/>
    <w:rsid w:val="007A78CE"/>
    <w:rsid w:val="007C394E"/>
    <w:rsid w:val="00810D1A"/>
    <w:rsid w:val="00826170"/>
    <w:rsid w:val="008264AC"/>
    <w:rsid w:val="00833351"/>
    <w:rsid w:val="0083726F"/>
    <w:rsid w:val="00853400"/>
    <w:rsid w:val="0087277B"/>
    <w:rsid w:val="00873E1B"/>
    <w:rsid w:val="008D1AE5"/>
    <w:rsid w:val="008E5CD2"/>
    <w:rsid w:val="00900240"/>
    <w:rsid w:val="00910994"/>
    <w:rsid w:val="00944C41"/>
    <w:rsid w:val="00971EB4"/>
    <w:rsid w:val="00972AB4"/>
    <w:rsid w:val="00975F2D"/>
    <w:rsid w:val="00977C1B"/>
    <w:rsid w:val="009E2683"/>
    <w:rsid w:val="009F27AB"/>
    <w:rsid w:val="00A20A9D"/>
    <w:rsid w:val="00A34B99"/>
    <w:rsid w:val="00A35A3C"/>
    <w:rsid w:val="00A55D89"/>
    <w:rsid w:val="00A60031"/>
    <w:rsid w:val="00A61860"/>
    <w:rsid w:val="00A673D7"/>
    <w:rsid w:val="00A71051"/>
    <w:rsid w:val="00AE2FB3"/>
    <w:rsid w:val="00AE7B93"/>
    <w:rsid w:val="00AF7B86"/>
    <w:rsid w:val="00B049A9"/>
    <w:rsid w:val="00B12F50"/>
    <w:rsid w:val="00B17074"/>
    <w:rsid w:val="00B37BF5"/>
    <w:rsid w:val="00B60993"/>
    <w:rsid w:val="00B8778F"/>
    <w:rsid w:val="00B90898"/>
    <w:rsid w:val="00BB17F9"/>
    <w:rsid w:val="00BF4108"/>
    <w:rsid w:val="00C45A84"/>
    <w:rsid w:val="00C56B59"/>
    <w:rsid w:val="00CB2E15"/>
    <w:rsid w:val="00CB7A8C"/>
    <w:rsid w:val="00CC73E9"/>
    <w:rsid w:val="00CF0288"/>
    <w:rsid w:val="00D12293"/>
    <w:rsid w:val="00D36F9A"/>
    <w:rsid w:val="00D717AE"/>
    <w:rsid w:val="00D91208"/>
    <w:rsid w:val="00D94D7C"/>
    <w:rsid w:val="00DC0ACA"/>
    <w:rsid w:val="00DF45BD"/>
    <w:rsid w:val="00DF4B78"/>
    <w:rsid w:val="00E01620"/>
    <w:rsid w:val="00E62ED1"/>
    <w:rsid w:val="00E70E51"/>
    <w:rsid w:val="00E91A19"/>
    <w:rsid w:val="00EF625B"/>
    <w:rsid w:val="00F03C55"/>
    <w:rsid w:val="00F159DF"/>
    <w:rsid w:val="00F22420"/>
    <w:rsid w:val="00F365D4"/>
    <w:rsid w:val="00F461AF"/>
    <w:rsid w:val="00F569F5"/>
    <w:rsid w:val="00F87019"/>
    <w:rsid w:val="00F950AD"/>
    <w:rsid w:val="00FA3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54B71"/>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853400"/>
    <w:rPr>
      <w:sz w:val="16"/>
      <w:szCs w:val="16"/>
    </w:rPr>
  </w:style>
  <w:style w:type="paragraph" w:styleId="Textocomentario">
    <w:name w:val="annotation text"/>
    <w:basedOn w:val="Normal"/>
    <w:link w:val="TextocomentarioCar"/>
    <w:uiPriority w:val="99"/>
    <w:semiHidden/>
    <w:unhideWhenUsed/>
    <w:rsid w:val="00853400"/>
    <w:rPr>
      <w:sz w:val="20"/>
      <w:szCs w:val="20"/>
    </w:rPr>
  </w:style>
  <w:style w:type="character" w:customStyle="1" w:styleId="TextocomentarioCar">
    <w:name w:val="Texto comentario Car"/>
    <w:basedOn w:val="Fuentedeprrafopredeter"/>
    <w:link w:val="Textocomentario"/>
    <w:uiPriority w:val="99"/>
    <w:semiHidden/>
    <w:rsid w:val="00853400"/>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53400"/>
    <w:rPr>
      <w:b/>
      <w:bCs/>
    </w:rPr>
  </w:style>
  <w:style w:type="character" w:customStyle="1" w:styleId="AsuntodelcomentarioCar">
    <w:name w:val="Asunto del comentario Car"/>
    <w:basedOn w:val="TextocomentarioCar"/>
    <w:link w:val="Asuntodelcomentario"/>
    <w:uiPriority w:val="99"/>
    <w:semiHidden/>
    <w:rsid w:val="00853400"/>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9</Pages>
  <Words>4719</Words>
  <Characters>25955</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27</cp:revision>
  <cp:lastPrinted>2019-11-13T19:55:00Z</cp:lastPrinted>
  <dcterms:created xsi:type="dcterms:W3CDTF">2019-07-16T21:13:00Z</dcterms:created>
  <dcterms:modified xsi:type="dcterms:W3CDTF">2020-01-29T21:50:00Z</dcterms:modified>
</cp:coreProperties>
</file>