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87" w:rsidRPr="004677FA" w:rsidRDefault="00E84E8F" w:rsidP="005F5755">
      <w:pPr>
        <w:pStyle w:val="Ttulo1"/>
        <w:ind w:firstLine="708"/>
        <w:jc w:val="both"/>
        <w:rPr>
          <w:rFonts w:ascii="Calibri" w:hAnsi="Calibri" w:cs="Calibri"/>
          <w:i w:val="0"/>
          <w:sz w:val="26"/>
          <w:szCs w:val="26"/>
        </w:rPr>
      </w:pPr>
      <w:bookmarkStart w:id="0" w:name="_GoBack"/>
      <w:bookmarkEnd w:id="0"/>
      <w:r w:rsidRPr="004677FA">
        <w:rPr>
          <w:rFonts w:ascii="Calibri" w:hAnsi="Calibri" w:cs="Calibri"/>
          <w:i w:val="0"/>
          <w:sz w:val="26"/>
          <w:szCs w:val="26"/>
        </w:rPr>
        <w:t xml:space="preserve">León, Guanajuato, a </w:t>
      </w:r>
      <w:r w:rsidR="00042EDF" w:rsidRPr="004677FA">
        <w:rPr>
          <w:rFonts w:ascii="Calibri" w:hAnsi="Calibri" w:cs="Calibri"/>
          <w:i w:val="0"/>
          <w:sz w:val="26"/>
          <w:szCs w:val="26"/>
        </w:rPr>
        <w:t>29</w:t>
      </w:r>
      <w:r w:rsidR="00DB5A50" w:rsidRPr="004677FA">
        <w:rPr>
          <w:rFonts w:ascii="Calibri" w:hAnsi="Calibri" w:cs="Calibri"/>
          <w:i w:val="0"/>
          <w:sz w:val="26"/>
          <w:szCs w:val="26"/>
        </w:rPr>
        <w:t xml:space="preserve"> </w:t>
      </w:r>
      <w:r w:rsidR="00042EDF" w:rsidRPr="004677FA">
        <w:rPr>
          <w:rFonts w:ascii="Calibri" w:hAnsi="Calibri" w:cs="Calibri"/>
          <w:i w:val="0"/>
          <w:sz w:val="26"/>
          <w:szCs w:val="26"/>
        </w:rPr>
        <w:t>veintinueve</w:t>
      </w:r>
      <w:r w:rsidR="006644D8" w:rsidRPr="004677FA">
        <w:rPr>
          <w:rFonts w:ascii="Calibri" w:hAnsi="Calibri" w:cs="Calibri"/>
          <w:i w:val="0"/>
          <w:sz w:val="26"/>
          <w:szCs w:val="26"/>
        </w:rPr>
        <w:t xml:space="preserve"> de noviembre</w:t>
      </w:r>
      <w:r w:rsidR="00840E87" w:rsidRPr="004677FA">
        <w:rPr>
          <w:rFonts w:ascii="Calibri" w:hAnsi="Calibri" w:cs="Calibri"/>
          <w:i w:val="0"/>
          <w:sz w:val="26"/>
          <w:szCs w:val="26"/>
        </w:rPr>
        <w:t xml:space="preserve"> del año 201</w:t>
      </w:r>
      <w:r w:rsidR="006644D8" w:rsidRPr="004677FA">
        <w:rPr>
          <w:rFonts w:ascii="Calibri" w:hAnsi="Calibri" w:cs="Calibri"/>
          <w:i w:val="0"/>
          <w:sz w:val="26"/>
          <w:szCs w:val="26"/>
        </w:rPr>
        <w:t>9</w:t>
      </w:r>
      <w:r w:rsidR="00840E87" w:rsidRPr="004677FA">
        <w:rPr>
          <w:rFonts w:ascii="Calibri" w:hAnsi="Calibri" w:cs="Calibri"/>
          <w:i w:val="0"/>
          <w:sz w:val="26"/>
          <w:szCs w:val="26"/>
        </w:rPr>
        <w:t xml:space="preserve"> dos mil dieci</w:t>
      </w:r>
      <w:r w:rsidR="006644D8" w:rsidRPr="004677FA">
        <w:rPr>
          <w:rFonts w:ascii="Calibri" w:hAnsi="Calibri" w:cs="Calibri"/>
          <w:i w:val="0"/>
          <w:sz w:val="26"/>
          <w:szCs w:val="26"/>
        </w:rPr>
        <w:t>nueve</w:t>
      </w:r>
      <w:r w:rsidR="00840E87" w:rsidRPr="004677FA">
        <w:rPr>
          <w:rFonts w:ascii="Calibri" w:hAnsi="Calibri" w:cs="Calibri"/>
          <w:sz w:val="26"/>
          <w:szCs w:val="26"/>
        </w:rPr>
        <w:t xml:space="preserve">. </w:t>
      </w:r>
      <w:r w:rsidRPr="004677FA">
        <w:rPr>
          <w:rFonts w:ascii="Calibri" w:hAnsi="Calibri" w:cs="Calibri"/>
          <w:sz w:val="26"/>
          <w:szCs w:val="26"/>
        </w:rPr>
        <w:t xml:space="preserve">. . . . . . . . . . . . . . . . . . . . . . . . . . . . . . . . . . . . . . . . . . . . . . . . . . . . . . . . . </w:t>
      </w:r>
    </w:p>
    <w:p w:rsidR="00840E87" w:rsidRPr="004677FA" w:rsidRDefault="00840E87" w:rsidP="005F5755">
      <w:pPr>
        <w:rPr>
          <w:rFonts w:ascii="Calibri" w:hAnsi="Calibri" w:cs="Calibri"/>
          <w:sz w:val="22"/>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b/>
          <w:bCs/>
          <w:i/>
          <w:iCs/>
          <w:sz w:val="26"/>
          <w:szCs w:val="26"/>
        </w:rPr>
        <w:t xml:space="preserve">V I S T O </w:t>
      </w:r>
      <w:proofErr w:type="gramStart"/>
      <w:r w:rsidRPr="004677FA">
        <w:rPr>
          <w:rFonts w:ascii="Calibri" w:hAnsi="Calibri" w:cs="Calibri"/>
          <w:b/>
          <w:bCs/>
          <w:i/>
          <w:iCs/>
          <w:sz w:val="26"/>
          <w:szCs w:val="26"/>
        </w:rPr>
        <w:t xml:space="preserve">S  </w:t>
      </w:r>
      <w:r w:rsidRPr="004677FA">
        <w:rPr>
          <w:rFonts w:ascii="Calibri" w:hAnsi="Calibri" w:cs="Calibri"/>
          <w:bCs/>
          <w:iCs/>
          <w:sz w:val="26"/>
          <w:szCs w:val="26"/>
        </w:rPr>
        <w:t>para</w:t>
      </w:r>
      <w:proofErr w:type="gramEnd"/>
      <w:r w:rsidRPr="004677FA">
        <w:rPr>
          <w:rFonts w:ascii="Calibri" w:hAnsi="Calibri" w:cs="Calibri"/>
          <w:bCs/>
          <w:iCs/>
          <w:sz w:val="26"/>
          <w:szCs w:val="26"/>
        </w:rPr>
        <w:t xml:space="preserve"> dictar sentencia definitiva</w:t>
      </w:r>
      <w:r w:rsidRPr="004677FA">
        <w:rPr>
          <w:rFonts w:ascii="Calibri" w:hAnsi="Calibri" w:cs="Calibri"/>
          <w:sz w:val="26"/>
          <w:szCs w:val="26"/>
        </w:rPr>
        <w:t xml:space="preserve">, los autos del proceso administrativo identificado con el número </w:t>
      </w:r>
      <w:r w:rsidR="00042EDF" w:rsidRPr="004677FA">
        <w:rPr>
          <w:rFonts w:ascii="Calibri" w:hAnsi="Calibri" w:cs="Calibri"/>
          <w:b/>
          <w:sz w:val="26"/>
          <w:szCs w:val="26"/>
        </w:rPr>
        <w:t>0</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r w:rsidRPr="004677FA">
        <w:rPr>
          <w:rFonts w:ascii="Calibri" w:hAnsi="Calibri" w:cs="Calibri"/>
          <w:sz w:val="26"/>
          <w:szCs w:val="26"/>
        </w:rPr>
        <w:t xml:space="preserve">, promovido por el ciudadano </w:t>
      </w:r>
      <w:r w:rsidR="004677FA" w:rsidRPr="004677FA">
        <w:rPr>
          <w:rFonts w:ascii="Arial Narrow" w:hAnsi="Arial Narrow" w:cs="Arial"/>
          <w:sz w:val="27"/>
          <w:szCs w:val="27"/>
        </w:rPr>
        <w:t>(…)</w:t>
      </w:r>
      <w:r w:rsidRPr="004677FA">
        <w:rPr>
          <w:rFonts w:ascii="Calibri" w:hAnsi="Calibri" w:cs="Calibri"/>
          <w:b/>
          <w:bCs/>
          <w:sz w:val="26"/>
          <w:szCs w:val="26"/>
        </w:rPr>
        <w:t xml:space="preserve">; </w:t>
      </w:r>
      <w:r w:rsidRPr="004677FA">
        <w:rPr>
          <w:rFonts w:ascii="Calibri" w:hAnsi="Calibri" w:cs="Calibri"/>
          <w:sz w:val="26"/>
          <w:szCs w:val="26"/>
        </w:rPr>
        <w:t xml:space="preserve">y,. . . . . . . . . . . . . . . . . . </w:t>
      </w:r>
      <w:r w:rsidR="006644D8" w:rsidRPr="004677FA">
        <w:rPr>
          <w:rFonts w:ascii="Calibri" w:hAnsi="Calibri" w:cs="Calibri"/>
          <w:sz w:val="26"/>
          <w:szCs w:val="26"/>
        </w:rPr>
        <w:t xml:space="preserve">. . . . . . . . . . . . . . .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pStyle w:val="Textoindependiente"/>
        <w:ind w:firstLine="708"/>
        <w:jc w:val="center"/>
        <w:rPr>
          <w:rFonts w:ascii="Calibri" w:hAnsi="Calibri" w:cs="Calibri"/>
          <w:b/>
          <w:bCs/>
          <w:i/>
          <w:iCs/>
          <w:sz w:val="26"/>
          <w:szCs w:val="26"/>
        </w:rPr>
      </w:pPr>
      <w:r w:rsidRPr="004677FA">
        <w:rPr>
          <w:rFonts w:ascii="Calibri" w:hAnsi="Calibri" w:cs="Calibri"/>
          <w:b/>
          <w:bCs/>
          <w:i/>
          <w:iCs/>
          <w:sz w:val="26"/>
          <w:szCs w:val="26"/>
        </w:rPr>
        <w:t xml:space="preserve">R E S U L T A N D </w:t>
      </w:r>
      <w:proofErr w:type="gramStart"/>
      <w:r w:rsidRPr="004677FA">
        <w:rPr>
          <w:rFonts w:ascii="Calibri" w:hAnsi="Calibri" w:cs="Calibri"/>
          <w:b/>
          <w:bCs/>
          <w:i/>
          <w:iCs/>
          <w:sz w:val="26"/>
          <w:szCs w:val="26"/>
        </w:rPr>
        <w:t>O :</w:t>
      </w:r>
      <w:proofErr w:type="gramEnd"/>
    </w:p>
    <w:p w:rsidR="00840E87" w:rsidRPr="004677FA" w:rsidRDefault="00840E87" w:rsidP="005F5755">
      <w:pPr>
        <w:pStyle w:val="Textoindependiente"/>
        <w:rPr>
          <w:rFonts w:ascii="Calibri" w:hAnsi="Calibri" w:cs="Calibri"/>
          <w:b/>
          <w:bCs/>
          <w:sz w:val="22"/>
          <w:szCs w:val="26"/>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b/>
          <w:bCs/>
          <w:i/>
          <w:iCs/>
          <w:sz w:val="26"/>
          <w:szCs w:val="26"/>
        </w:rPr>
        <w:t xml:space="preserve">PRIMERO.- </w:t>
      </w:r>
      <w:r w:rsidRPr="004677FA">
        <w:rPr>
          <w:rFonts w:ascii="Calibri" w:hAnsi="Calibri" w:cs="Calibri"/>
          <w:sz w:val="26"/>
          <w:szCs w:val="26"/>
        </w:rPr>
        <w:t xml:space="preserve">Por escrito de demanda presentado el día </w:t>
      </w:r>
      <w:r w:rsidR="005F5755" w:rsidRPr="004677FA">
        <w:rPr>
          <w:rFonts w:ascii="Calibri" w:hAnsi="Calibri" w:cs="Calibri"/>
          <w:sz w:val="26"/>
          <w:szCs w:val="26"/>
        </w:rPr>
        <w:t>10 diez de mayo del año 2017 dos mil diecisiete</w:t>
      </w:r>
      <w:r w:rsidRPr="004677FA">
        <w:rPr>
          <w:rFonts w:ascii="Calibri" w:hAnsi="Calibri" w:cs="Calibri"/>
          <w:sz w:val="26"/>
          <w:szCs w:val="26"/>
        </w:rPr>
        <w:t xml:space="preserve">, en la Oficialía Común de Partes de los Juzgados Administrativos Municipales, el ciudadano </w:t>
      </w:r>
      <w:r w:rsidR="004677FA" w:rsidRPr="004677FA">
        <w:rPr>
          <w:rFonts w:ascii="Arial Narrow" w:hAnsi="Arial Narrow" w:cs="Arial"/>
          <w:sz w:val="27"/>
          <w:szCs w:val="27"/>
        </w:rPr>
        <w:t>(…)</w:t>
      </w:r>
      <w:r w:rsidRPr="004677FA">
        <w:rPr>
          <w:rFonts w:ascii="Calibri" w:hAnsi="Calibri" w:cs="Calibri"/>
          <w:sz w:val="26"/>
          <w:szCs w:val="26"/>
        </w:rPr>
        <w:t xml:space="preserve"> por su propio derecho, promovió proceso administrativo, en el que señaló como: </w:t>
      </w:r>
      <w:proofErr w:type="gramStart"/>
      <w:r w:rsidRPr="004677FA">
        <w:rPr>
          <w:rFonts w:ascii="Calibri" w:hAnsi="Calibri" w:cs="Calibri"/>
          <w:sz w:val="26"/>
          <w:szCs w:val="26"/>
        </w:rPr>
        <w:t>. . . . . .</w:t>
      </w:r>
      <w:proofErr w:type="gramEnd"/>
      <w:r w:rsidRPr="004677FA">
        <w:rPr>
          <w:rFonts w:ascii="Calibri" w:hAnsi="Calibri" w:cs="Calibri"/>
          <w:sz w:val="26"/>
          <w:szCs w:val="26"/>
        </w:rPr>
        <w:t xml:space="preserve"> </w:t>
      </w:r>
    </w:p>
    <w:p w:rsidR="00840E87" w:rsidRPr="004677FA" w:rsidRDefault="00840E87" w:rsidP="005F5755">
      <w:pPr>
        <w:jc w:val="both"/>
        <w:rPr>
          <w:rFonts w:ascii="Calibri" w:hAnsi="Calibri" w:cs="Calibri"/>
          <w:b/>
          <w:bCs/>
          <w:sz w:val="22"/>
          <w:szCs w:val="26"/>
        </w:rPr>
      </w:pPr>
    </w:p>
    <w:p w:rsidR="00840E87" w:rsidRPr="004677FA" w:rsidRDefault="00840E87" w:rsidP="005F5755">
      <w:pPr>
        <w:ind w:firstLine="708"/>
        <w:jc w:val="both"/>
        <w:rPr>
          <w:rFonts w:ascii="Calibri" w:hAnsi="Calibri"/>
          <w:sz w:val="26"/>
          <w:szCs w:val="27"/>
        </w:rPr>
      </w:pPr>
      <w:r w:rsidRPr="004677FA">
        <w:rPr>
          <w:rFonts w:ascii="Calibri" w:hAnsi="Calibri" w:cs="Calibri"/>
          <w:b/>
          <w:bCs/>
          <w:sz w:val="26"/>
          <w:szCs w:val="26"/>
        </w:rPr>
        <w:t>a).- Acto</w:t>
      </w:r>
      <w:r w:rsidR="00042EDF" w:rsidRPr="004677FA">
        <w:rPr>
          <w:rFonts w:ascii="Calibri" w:hAnsi="Calibri" w:cs="Calibri"/>
          <w:b/>
          <w:bCs/>
          <w:sz w:val="26"/>
          <w:szCs w:val="26"/>
        </w:rPr>
        <w:t>s</w:t>
      </w:r>
      <w:r w:rsidRPr="004677FA">
        <w:rPr>
          <w:rFonts w:ascii="Calibri" w:hAnsi="Calibri" w:cs="Calibri"/>
          <w:b/>
          <w:bCs/>
          <w:sz w:val="26"/>
          <w:szCs w:val="26"/>
        </w:rPr>
        <w:t xml:space="preserve"> impugnado</w:t>
      </w:r>
      <w:r w:rsidR="00042EDF" w:rsidRPr="004677FA">
        <w:rPr>
          <w:rFonts w:ascii="Calibri" w:hAnsi="Calibri" w:cs="Calibri"/>
          <w:b/>
          <w:bCs/>
          <w:sz w:val="26"/>
          <w:szCs w:val="26"/>
        </w:rPr>
        <w:t>s</w:t>
      </w:r>
      <w:r w:rsidRPr="004677FA">
        <w:rPr>
          <w:rFonts w:ascii="Calibri" w:hAnsi="Calibri" w:cs="Calibri"/>
          <w:b/>
          <w:bCs/>
          <w:sz w:val="26"/>
          <w:szCs w:val="26"/>
        </w:rPr>
        <w:t xml:space="preserve">: </w:t>
      </w:r>
      <w:r w:rsidRPr="004677FA">
        <w:rPr>
          <w:rFonts w:ascii="Calibri" w:hAnsi="Calibri"/>
          <w:bCs/>
          <w:sz w:val="26"/>
          <w:szCs w:val="27"/>
        </w:rPr>
        <w:t>L</w:t>
      </w:r>
      <w:r w:rsidRPr="004677FA">
        <w:rPr>
          <w:rFonts w:ascii="Calibri" w:hAnsi="Calibri"/>
          <w:sz w:val="26"/>
          <w:szCs w:val="27"/>
        </w:rPr>
        <w:t>a negativa ficta a la</w:t>
      </w:r>
      <w:r w:rsidR="007A072D" w:rsidRPr="004677FA">
        <w:rPr>
          <w:rFonts w:ascii="Calibri" w:hAnsi="Calibri"/>
          <w:sz w:val="26"/>
          <w:szCs w:val="27"/>
        </w:rPr>
        <w:t>s peticio</w:t>
      </w:r>
      <w:r w:rsidRPr="004677FA">
        <w:rPr>
          <w:rFonts w:ascii="Calibri" w:hAnsi="Calibri"/>
          <w:sz w:val="26"/>
          <w:szCs w:val="27"/>
        </w:rPr>
        <w:t>n</w:t>
      </w:r>
      <w:r w:rsidR="007A072D" w:rsidRPr="004677FA">
        <w:rPr>
          <w:rFonts w:ascii="Calibri" w:hAnsi="Calibri"/>
          <w:sz w:val="26"/>
          <w:szCs w:val="27"/>
        </w:rPr>
        <w:t>es</w:t>
      </w:r>
      <w:r w:rsidRPr="004677FA">
        <w:rPr>
          <w:rFonts w:ascii="Calibri" w:hAnsi="Calibri"/>
          <w:sz w:val="26"/>
          <w:szCs w:val="27"/>
        </w:rPr>
        <w:t xml:space="preserve"> presentada</w:t>
      </w:r>
      <w:r w:rsidR="007A072D" w:rsidRPr="004677FA">
        <w:rPr>
          <w:rFonts w:ascii="Calibri" w:hAnsi="Calibri"/>
          <w:sz w:val="26"/>
          <w:szCs w:val="27"/>
        </w:rPr>
        <w:t>s</w:t>
      </w:r>
      <w:r w:rsidRPr="004677FA">
        <w:rPr>
          <w:rFonts w:ascii="Calibri" w:hAnsi="Calibri"/>
          <w:sz w:val="26"/>
          <w:szCs w:val="27"/>
        </w:rPr>
        <w:t xml:space="preserve"> el día </w:t>
      </w:r>
      <w:r w:rsidR="005F5755" w:rsidRPr="004677FA">
        <w:rPr>
          <w:rFonts w:ascii="Calibri" w:hAnsi="Calibri"/>
          <w:sz w:val="26"/>
          <w:szCs w:val="27"/>
        </w:rPr>
        <w:t>20 veinte de abril del año 2017 dos mil diecisiete</w:t>
      </w:r>
      <w:r w:rsidRPr="004677FA">
        <w:rPr>
          <w:rFonts w:ascii="Calibri" w:hAnsi="Calibri"/>
          <w:sz w:val="26"/>
          <w:szCs w:val="27"/>
        </w:rPr>
        <w:t xml:space="preserve">. . . . . . . . . . . </w:t>
      </w:r>
      <w:r w:rsidR="005F5755" w:rsidRPr="004677FA">
        <w:rPr>
          <w:rFonts w:ascii="Calibri" w:hAnsi="Calibri"/>
          <w:sz w:val="26"/>
          <w:szCs w:val="27"/>
        </w:rPr>
        <w:t xml:space="preserve">. . . . . . . . . </w:t>
      </w:r>
      <w:r w:rsidR="007A072D" w:rsidRPr="004677FA">
        <w:rPr>
          <w:rFonts w:ascii="Calibri" w:hAnsi="Calibri"/>
          <w:sz w:val="26"/>
          <w:szCs w:val="27"/>
        </w:rPr>
        <w:t xml:space="preserve">. . . . . . . . </w:t>
      </w:r>
    </w:p>
    <w:p w:rsidR="00840E87" w:rsidRPr="004677FA" w:rsidRDefault="00840E87" w:rsidP="005F5755">
      <w:pPr>
        <w:jc w:val="both"/>
        <w:rPr>
          <w:rFonts w:ascii="Calibri" w:hAnsi="Calibri" w:cs="Calibri"/>
          <w:sz w:val="22"/>
          <w:szCs w:val="26"/>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b/>
          <w:bCs/>
          <w:sz w:val="26"/>
          <w:szCs w:val="26"/>
        </w:rPr>
        <w:t xml:space="preserve">b).- Autoridad demandada: </w:t>
      </w:r>
      <w:r w:rsidRPr="004677FA">
        <w:rPr>
          <w:rFonts w:ascii="Calibri" w:hAnsi="Calibri" w:cs="Calibri"/>
          <w:bCs/>
          <w:sz w:val="26"/>
          <w:szCs w:val="26"/>
        </w:rPr>
        <w:t>El Sistema de Agua Potable y Alcantarillado de León, Guanajuato (SAPAL por sus siglas)</w:t>
      </w:r>
      <w:r w:rsidRPr="004677FA">
        <w:rPr>
          <w:rFonts w:ascii="Calibri" w:hAnsi="Calibri" w:cs="Calibri"/>
          <w:sz w:val="26"/>
          <w:szCs w:val="26"/>
        </w:rPr>
        <w:t xml:space="preserve">. . . . . . . . . . . . . . . . . . . . . . . . . . . . . . . . . . . </w:t>
      </w:r>
      <w:r w:rsidR="006C45E9" w:rsidRPr="004677FA">
        <w:rPr>
          <w:rFonts w:ascii="Calibri" w:hAnsi="Calibri" w:cs="Calibri"/>
          <w:sz w:val="26"/>
          <w:szCs w:val="26"/>
        </w:rPr>
        <w:t>.</w:t>
      </w:r>
    </w:p>
    <w:p w:rsidR="00840E87" w:rsidRPr="004677FA" w:rsidRDefault="00840E87" w:rsidP="005F5755">
      <w:pPr>
        <w:jc w:val="both"/>
        <w:rPr>
          <w:rFonts w:ascii="Calibri" w:hAnsi="Calibri" w:cs="Calibri"/>
          <w:sz w:val="22"/>
          <w:szCs w:val="26"/>
        </w:rPr>
      </w:pPr>
    </w:p>
    <w:p w:rsidR="00840E87" w:rsidRPr="004677FA" w:rsidRDefault="00840E87" w:rsidP="005F5755">
      <w:pPr>
        <w:ind w:firstLine="708"/>
        <w:jc w:val="both"/>
        <w:rPr>
          <w:rFonts w:ascii="Calibri" w:hAnsi="Calibri" w:cs="Calibri"/>
          <w:sz w:val="26"/>
          <w:szCs w:val="26"/>
        </w:rPr>
      </w:pPr>
      <w:proofErr w:type="gramStart"/>
      <w:r w:rsidRPr="004677FA">
        <w:rPr>
          <w:rFonts w:ascii="Calibri" w:hAnsi="Calibri" w:cs="Calibri"/>
          <w:b/>
          <w:bCs/>
          <w:sz w:val="26"/>
          <w:szCs w:val="26"/>
        </w:rPr>
        <w:t>c).-</w:t>
      </w:r>
      <w:proofErr w:type="gramEnd"/>
      <w:r w:rsidRPr="004677FA">
        <w:rPr>
          <w:rFonts w:ascii="Calibri" w:hAnsi="Calibri" w:cs="Calibri"/>
          <w:b/>
          <w:bCs/>
          <w:sz w:val="26"/>
          <w:szCs w:val="26"/>
        </w:rPr>
        <w:t xml:space="preserve"> Pretensiones: </w:t>
      </w:r>
      <w:r w:rsidRPr="004677FA">
        <w:rPr>
          <w:rFonts w:ascii="Calibri" w:hAnsi="Calibri" w:cs="Calibri"/>
          <w:bCs/>
          <w:sz w:val="26"/>
          <w:szCs w:val="26"/>
        </w:rPr>
        <w:t>La n</w:t>
      </w:r>
      <w:r w:rsidRPr="004677FA">
        <w:rPr>
          <w:rFonts w:ascii="Calibri" w:hAnsi="Calibri" w:cs="Calibri"/>
          <w:sz w:val="26"/>
          <w:szCs w:val="26"/>
        </w:rPr>
        <w:t>ulidad de</w:t>
      </w:r>
      <w:r w:rsidR="007A072D" w:rsidRPr="004677FA">
        <w:rPr>
          <w:rFonts w:ascii="Calibri" w:hAnsi="Calibri" w:cs="Calibri"/>
          <w:sz w:val="26"/>
          <w:szCs w:val="26"/>
        </w:rPr>
        <w:t xml:space="preserve"> </w:t>
      </w:r>
      <w:r w:rsidRPr="004677FA">
        <w:rPr>
          <w:rFonts w:ascii="Calibri" w:hAnsi="Calibri" w:cs="Calibri"/>
          <w:sz w:val="26"/>
          <w:szCs w:val="26"/>
        </w:rPr>
        <w:t>l</w:t>
      </w:r>
      <w:r w:rsidR="007A072D" w:rsidRPr="004677FA">
        <w:rPr>
          <w:rFonts w:ascii="Calibri" w:hAnsi="Calibri" w:cs="Calibri"/>
          <w:sz w:val="26"/>
          <w:szCs w:val="26"/>
        </w:rPr>
        <w:t>os</w:t>
      </w:r>
      <w:r w:rsidRPr="004677FA">
        <w:rPr>
          <w:rFonts w:ascii="Calibri" w:hAnsi="Calibri" w:cs="Calibri"/>
          <w:sz w:val="26"/>
          <w:szCs w:val="26"/>
        </w:rPr>
        <w:t xml:space="preserve"> acto</w:t>
      </w:r>
      <w:r w:rsidR="007A072D" w:rsidRPr="004677FA">
        <w:rPr>
          <w:rFonts w:ascii="Calibri" w:hAnsi="Calibri" w:cs="Calibri"/>
          <w:sz w:val="26"/>
          <w:szCs w:val="26"/>
        </w:rPr>
        <w:t>s</w:t>
      </w:r>
      <w:r w:rsidRPr="004677FA">
        <w:rPr>
          <w:rFonts w:ascii="Calibri" w:hAnsi="Calibri" w:cs="Calibri"/>
          <w:sz w:val="26"/>
          <w:szCs w:val="26"/>
        </w:rPr>
        <w:t xml:space="preserve"> impugnado</w:t>
      </w:r>
      <w:r w:rsidR="007A072D" w:rsidRPr="004677FA">
        <w:rPr>
          <w:rFonts w:ascii="Calibri" w:hAnsi="Calibri" w:cs="Calibri"/>
          <w:sz w:val="26"/>
          <w:szCs w:val="26"/>
        </w:rPr>
        <w:t>s</w:t>
      </w:r>
      <w:r w:rsidRPr="004677FA">
        <w:rPr>
          <w:rFonts w:ascii="Calibri" w:hAnsi="Calibri" w:cs="Calibri"/>
          <w:sz w:val="26"/>
          <w:szCs w:val="26"/>
        </w:rPr>
        <w:t>, el reconocimiento del derecho que establecen diversas normas y el restablecimiento en el pleno ejercicio de sus derechos violentados. . . . . . . . . . . . . . . . . . . . . . . . . . . . . . . . . . . . . .</w:t>
      </w:r>
      <w:r w:rsidR="007A072D" w:rsidRPr="004677FA">
        <w:rPr>
          <w:rFonts w:ascii="Calibri" w:hAnsi="Calibri" w:cs="Calibri"/>
          <w:sz w:val="26"/>
          <w:szCs w:val="26"/>
        </w:rPr>
        <w:t xml:space="preserve">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ind w:firstLine="708"/>
        <w:jc w:val="both"/>
        <w:rPr>
          <w:rFonts w:ascii="Calibri" w:hAnsi="Calibri"/>
          <w:sz w:val="26"/>
          <w:szCs w:val="26"/>
        </w:rPr>
      </w:pPr>
      <w:r w:rsidRPr="004677FA">
        <w:rPr>
          <w:rFonts w:ascii="Calibri" w:hAnsi="Calibri" w:cs="Calibri"/>
          <w:b/>
          <w:i/>
          <w:iCs/>
          <w:sz w:val="26"/>
          <w:szCs w:val="26"/>
        </w:rPr>
        <w:t xml:space="preserve">SEGUNDO.- </w:t>
      </w:r>
      <w:r w:rsidRPr="004677FA">
        <w:rPr>
          <w:rFonts w:ascii="Calibri" w:hAnsi="Calibri" w:cs="Calibri"/>
          <w:sz w:val="26"/>
          <w:szCs w:val="26"/>
        </w:rPr>
        <w:t xml:space="preserve">En razón de turno, correspondió conocer del proceso a este Juzgado; por lo que mediante acuerdo del día </w:t>
      </w:r>
      <w:r w:rsidR="005F5755" w:rsidRPr="004677FA">
        <w:rPr>
          <w:rFonts w:ascii="Calibri" w:hAnsi="Calibri" w:cs="Calibri"/>
          <w:sz w:val="26"/>
          <w:szCs w:val="26"/>
        </w:rPr>
        <w:t>12 doce de mayo del año 2017 dos mil diecisiete</w:t>
      </w:r>
      <w:r w:rsidRPr="004677FA">
        <w:rPr>
          <w:rFonts w:ascii="Calibri" w:hAnsi="Calibri" w:cs="Calibri"/>
          <w:sz w:val="26"/>
          <w:szCs w:val="26"/>
        </w:rPr>
        <w:t xml:space="preserve">, se admitió a trámite la demanda; teniéndose al actor por ofrecidas y admitidas como pruebas, la prueba documental descrita en el </w:t>
      </w:r>
      <w:r w:rsidR="00B47A93" w:rsidRPr="004677FA">
        <w:rPr>
          <w:rFonts w:ascii="Calibri" w:hAnsi="Calibri" w:cs="Calibri"/>
          <w:sz w:val="26"/>
          <w:szCs w:val="26"/>
        </w:rPr>
        <w:t xml:space="preserve">primer párrafo del </w:t>
      </w:r>
      <w:r w:rsidRPr="004677FA">
        <w:rPr>
          <w:rFonts w:ascii="Calibri" w:hAnsi="Calibri" w:cs="Calibri"/>
          <w:sz w:val="26"/>
          <w:szCs w:val="26"/>
        </w:rPr>
        <w:t>capítulo de pruebas de su escrito de demanda, la cual, dada su naturaleza, se tuvo por desahogada en ese momento;</w:t>
      </w:r>
      <w:r w:rsidRPr="004677FA">
        <w:rPr>
          <w:rFonts w:ascii="Calibri" w:hAnsi="Calibri"/>
          <w:sz w:val="26"/>
          <w:szCs w:val="26"/>
        </w:rPr>
        <w:t xml:space="preserve"> y, la </w:t>
      </w:r>
      <w:proofErr w:type="spellStart"/>
      <w:r w:rsidRPr="004677FA">
        <w:rPr>
          <w:rFonts w:ascii="Calibri" w:hAnsi="Calibri"/>
          <w:sz w:val="26"/>
          <w:szCs w:val="26"/>
        </w:rPr>
        <w:t>presuncional</w:t>
      </w:r>
      <w:proofErr w:type="spellEnd"/>
      <w:r w:rsidRPr="004677FA">
        <w:rPr>
          <w:rFonts w:ascii="Calibri" w:hAnsi="Calibri"/>
          <w:sz w:val="26"/>
          <w:szCs w:val="26"/>
        </w:rPr>
        <w:t xml:space="preserve"> legal y humana en lo que le beneficie. . . . . . . . . . . . . </w:t>
      </w:r>
      <w:r w:rsidR="00B47A93" w:rsidRPr="004677FA">
        <w:rPr>
          <w:rFonts w:ascii="Calibri" w:hAnsi="Calibri" w:cs="Calibri"/>
          <w:sz w:val="26"/>
          <w:szCs w:val="26"/>
        </w:rPr>
        <w:t xml:space="preserve">. . . . . . . . . . . . . . . . . . . . . . . . . . . . . . . . . . . . . . . . . . . . . . . . . </w:t>
      </w:r>
    </w:p>
    <w:p w:rsidR="00840E87" w:rsidRPr="004677FA" w:rsidRDefault="00840E87" w:rsidP="005F5755">
      <w:pPr>
        <w:ind w:firstLine="708"/>
        <w:jc w:val="both"/>
        <w:rPr>
          <w:rFonts w:ascii="Calibri" w:hAnsi="Calibri"/>
          <w:sz w:val="26"/>
          <w:szCs w:val="26"/>
        </w:rPr>
      </w:pPr>
    </w:p>
    <w:p w:rsidR="00840E87" w:rsidRPr="004677FA" w:rsidRDefault="00840E87" w:rsidP="005F5755">
      <w:pPr>
        <w:ind w:firstLine="708"/>
        <w:jc w:val="both"/>
        <w:rPr>
          <w:rFonts w:ascii="Calibri" w:hAnsi="Calibri"/>
          <w:sz w:val="26"/>
          <w:szCs w:val="26"/>
        </w:rPr>
      </w:pPr>
      <w:r w:rsidRPr="004677FA">
        <w:rPr>
          <w:rFonts w:ascii="Calibri" w:hAnsi="Calibri"/>
          <w:sz w:val="26"/>
          <w:szCs w:val="26"/>
        </w:rPr>
        <w:t>No admitiéndose la confesión expresa o tácita de</w:t>
      </w:r>
      <w:r w:rsidR="000B61CE" w:rsidRPr="004677FA">
        <w:rPr>
          <w:rFonts w:ascii="Calibri" w:hAnsi="Calibri"/>
          <w:sz w:val="26"/>
          <w:szCs w:val="26"/>
        </w:rPr>
        <w:t xml:space="preserve"> </w:t>
      </w:r>
      <w:r w:rsidRPr="004677FA">
        <w:rPr>
          <w:rFonts w:ascii="Calibri" w:hAnsi="Calibri"/>
          <w:sz w:val="26"/>
          <w:szCs w:val="26"/>
        </w:rPr>
        <w:t>l</w:t>
      </w:r>
      <w:r w:rsidR="000B61CE" w:rsidRPr="004677FA">
        <w:rPr>
          <w:rFonts w:ascii="Calibri" w:hAnsi="Calibri"/>
          <w:sz w:val="26"/>
          <w:szCs w:val="26"/>
        </w:rPr>
        <w:t>a</w:t>
      </w:r>
      <w:r w:rsidRPr="004677FA">
        <w:rPr>
          <w:rFonts w:ascii="Calibri" w:hAnsi="Calibri"/>
          <w:sz w:val="26"/>
          <w:szCs w:val="26"/>
        </w:rPr>
        <w:t xml:space="preserve"> </w:t>
      </w:r>
      <w:r w:rsidR="000B61CE" w:rsidRPr="004677FA">
        <w:rPr>
          <w:rFonts w:ascii="Calibri" w:hAnsi="Calibri"/>
          <w:sz w:val="26"/>
          <w:szCs w:val="26"/>
        </w:rPr>
        <w:t xml:space="preserve">autoridad </w:t>
      </w:r>
      <w:r w:rsidRPr="004677FA">
        <w:rPr>
          <w:rFonts w:ascii="Calibri" w:hAnsi="Calibri"/>
          <w:sz w:val="26"/>
          <w:szCs w:val="26"/>
        </w:rPr>
        <w:t>demandad</w:t>
      </w:r>
      <w:r w:rsidR="000B61CE" w:rsidRPr="004677FA">
        <w:rPr>
          <w:rFonts w:ascii="Calibri" w:hAnsi="Calibri"/>
          <w:sz w:val="26"/>
          <w:szCs w:val="26"/>
        </w:rPr>
        <w:t>a</w:t>
      </w:r>
      <w:r w:rsidRPr="004677FA">
        <w:rPr>
          <w:rFonts w:ascii="Calibri" w:hAnsi="Calibri"/>
          <w:sz w:val="26"/>
          <w:szCs w:val="26"/>
        </w:rPr>
        <w:t>, en razón de que aún no se había realizado la contestación de la deman</w:t>
      </w:r>
      <w:r w:rsidR="000B61CE" w:rsidRPr="004677FA">
        <w:rPr>
          <w:rFonts w:ascii="Calibri" w:hAnsi="Calibri"/>
          <w:sz w:val="26"/>
          <w:szCs w:val="26"/>
        </w:rPr>
        <w:t>da</w:t>
      </w:r>
      <w:proofErr w:type="gramStart"/>
      <w:r w:rsidR="000B61CE" w:rsidRPr="004677FA">
        <w:rPr>
          <w:rFonts w:ascii="Calibri" w:hAnsi="Calibri"/>
          <w:sz w:val="26"/>
          <w:szCs w:val="26"/>
        </w:rPr>
        <w:t>. . . . . . .</w:t>
      </w:r>
      <w:proofErr w:type="gramEnd"/>
      <w:r w:rsidR="000B61CE" w:rsidRPr="004677FA">
        <w:rPr>
          <w:rFonts w:ascii="Calibri" w:hAnsi="Calibri"/>
          <w:sz w:val="26"/>
          <w:szCs w:val="26"/>
        </w:rPr>
        <w:t xml:space="preserve"> </w:t>
      </w:r>
    </w:p>
    <w:p w:rsidR="00840E87" w:rsidRPr="004677FA" w:rsidRDefault="00840E87" w:rsidP="005F5755">
      <w:pPr>
        <w:ind w:firstLine="708"/>
        <w:jc w:val="both"/>
        <w:rPr>
          <w:rFonts w:ascii="Calibri" w:hAnsi="Calibri" w:cs="Calibri"/>
          <w:sz w:val="26"/>
          <w:szCs w:val="26"/>
        </w:rPr>
      </w:pPr>
    </w:p>
    <w:p w:rsidR="00840E87" w:rsidRPr="004677FA" w:rsidRDefault="00840E87" w:rsidP="005F5755">
      <w:pPr>
        <w:ind w:firstLine="708"/>
        <w:jc w:val="both"/>
        <w:rPr>
          <w:rFonts w:ascii="Calibri" w:hAnsi="Calibri"/>
          <w:sz w:val="26"/>
          <w:szCs w:val="26"/>
        </w:rPr>
      </w:pPr>
      <w:r w:rsidRPr="004677FA">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Licenciado </w:t>
      </w:r>
      <w:r w:rsidR="004677FA" w:rsidRPr="004677FA">
        <w:rPr>
          <w:rFonts w:ascii="Arial Narrow" w:hAnsi="Arial Narrow" w:cs="Arial"/>
          <w:sz w:val="27"/>
          <w:szCs w:val="27"/>
        </w:rPr>
        <w:t>(…)</w:t>
      </w:r>
      <w:r w:rsidRPr="004677FA">
        <w:rPr>
          <w:rFonts w:ascii="Calibri" w:hAnsi="Calibri" w:cs="Calibri"/>
          <w:sz w:val="26"/>
          <w:szCs w:val="26"/>
        </w:rPr>
        <w:t xml:space="preserve">, mediante escrito presentado el día </w:t>
      </w:r>
      <w:r w:rsidR="00B47A93" w:rsidRPr="004677FA">
        <w:rPr>
          <w:rFonts w:ascii="Calibri" w:hAnsi="Calibri" w:cs="Calibri"/>
          <w:sz w:val="26"/>
          <w:szCs w:val="26"/>
        </w:rPr>
        <w:t>29 veintinueve</w:t>
      </w:r>
      <w:r w:rsidRPr="004677FA">
        <w:rPr>
          <w:rFonts w:ascii="Calibri" w:hAnsi="Calibri" w:cs="Calibri"/>
          <w:sz w:val="26"/>
          <w:szCs w:val="26"/>
        </w:rPr>
        <w:t xml:space="preserve"> de mayo del año </w:t>
      </w:r>
      <w:r w:rsidR="00461F59" w:rsidRPr="004677FA">
        <w:rPr>
          <w:rFonts w:ascii="Calibri" w:hAnsi="Calibri" w:cs="Calibri"/>
          <w:sz w:val="26"/>
          <w:szCs w:val="26"/>
        </w:rPr>
        <w:t>2017 dos mil diecisiete</w:t>
      </w:r>
      <w:r w:rsidRPr="004677FA">
        <w:rPr>
          <w:rFonts w:ascii="Calibri" w:hAnsi="Calibri" w:cs="Calibri"/>
          <w:sz w:val="26"/>
          <w:szCs w:val="26"/>
        </w:rPr>
        <w:t xml:space="preserve">; en el que dio contestación a los hechos, planteó </w:t>
      </w:r>
      <w:r w:rsidR="004D5219" w:rsidRPr="004677FA">
        <w:rPr>
          <w:rFonts w:ascii="Calibri" w:hAnsi="Calibri" w:cs="Calibri"/>
          <w:sz w:val="26"/>
          <w:szCs w:val="26"/>
        </w:rPr>
        <w:t>tres</w:t>
      </w:r>
      <w:r w:rsidRPr="004677FA">
        <w:rPr>
          <w:rFonts w:ascii="Calibri" w:hAnsi="Calibri" w:cs="Calibri"/>
          <w:sz w:val="26"/>
          <w:szCs w:val="26"/>
        </w:rPr>
        <w:t xml:space="preserve"> causal</w:t>
      </w:r>
      <w:r w:rsidR="00B47A93" w:rsidRPr="004677FA">
        <w:rPr>
          <w:rFonts w:ascii="Calibri" w:hAnsi="Calibri" w:cs="Calibri"/>
          <w:sz w:val="26"/>
          <w:szCs w:val="26"/>
        </w:rPr>
        <w:t>es</w:t>
      </w:r>
      <w:r w:rsidR="003A6167" w:rsidRPr="004677FA">
        <w:rPr>
          <w:rFonts w:ascii="Calibri" w:hAnsi="Calibri" w:cs="Calibri"/>
          <w:sz w:val="26"/>
          <w:szCs w:val="26"/>
        </w:rPr>
        <w:t xml:space="preserve"> de improcedencia; </w:t>
      </w:r>
      <w:r w:rsidR="005E630C" w:rsidRPr="004677FA">
        <w:rPr>
          <w:rFonts w:ascii="Calibri" w:hAnsi="Calibri" w:cs="Calibri"/>
          <w:sz w:val="26"/>
          <w:szCs w:val="26"/>
        </w:rPr>
        <w:t xml:space="preserve">señaló </w:t>
      </w:r>
      <w:r w:rsidR="003A6167" w:rsidRPr="004677FA">
        <w:rPr>
          <w:rFonts w:ascii="Calibri" w:hAnsi="Calibri" w:cs="Calibri"/>
          <w:sz w:val="26"/>
          <w:szCs w:val="26"/>
        </w:rPr>
        <w:t xml:space="preserve">que los conceptos de impugnación son infundados e inoperantes, </w:t>
      </w:r>
      <w:r w:rsidRPr="004677FA">
        <w:rPr>
          <w:rFonts w:ascii="Calibri" w:hAnsi="Calibri" w:cs="Calibri"/>
          <w:sz w:val="26"/>
          <w:szCs w:val="26"/>
        </w:rPr>
        <w:t>y manifestó que sí dio respuesta a la petición formulada por el actor</w:t>
      </w:r>
      <w:r w:rsidR="00870537" w:rsidRPr="004677FA">
        <w:rPr>
          <w:rFonts w:ascii="Calibri" w:hAnsi="Calibri" w:cs="Calibri"/>
          <w:sz w:val="26"/>
          <w:szCs w:val="26"/>
        </w:rPr>
        <w:t xml:space="preserve"> en sus dos escritos</w:t>
      </w:r>
      <w:r w:rsidRPr="004677FA">
        <w:rPr>
          <w:rFonts w:ascii="Calibri" w:hAnsi="Calibri" w:cs="Calibri"/>
          <w:sz w:val="26"/>
          <w:szCs w:val="26"/>
        </w:rPr>
        <w:t xml:space="preserve">, acompañando el escrito relativo suscrito por el </w:t>
      </w:r>
      <w:r w:rsidR="00B47A93" w:rsidRPr="004677FA">
        <w:rPr>
          <w:rFonts w:ascii="Calibri" w:hAnsi="Calibri" w:cs="Calibri"/>
          <w:sz w:val="26"/>
          <w:szCs w:val="26"/>
        </w:rPr>
        <w:t xml:space="preserve">Jefe de Departamento Jurídico Licenciado </w:t>
      </w:r>
      <w:r w:rsidR="004677FA" w:rsidRPr="004677FA">
        <w:rPr>
          <w:rFonts w:ascii="Arial Narrow" w:hAnsi="Arial Narrow" w:cs="Arial"/>
          <w:sz w:val="27"/>
          <w:szCs w:val="27"/>
        </w:rPr>
        <w:t>(…)</w:t>
      </w:r>
      <w:r w:rsidRPr="004677FA">
        <w:rPr>
          <w:rFonts w:ascii="Calibri" w:hAnsi="Calibri" w:cs="Calibri"/>
          <w:sz w:val="26"/>
          <w:szCs w:val="26"/>
        </w:rPr>
        <w:t xml:space="preserve">, de fecha </w:t>
      </w:r>
      <w:r w:rsidR="00B47A93" w:rsidRPr="004677FA">
        <w:rPr>
          <w:rFonts w:ascii="Calibri" w:hAnsi="Calibri" w:cs="Calibri"/>
          <w:sz w:val="26"/>
          <w:szCs w:val="26"/>
        </w:rPr>
        <w:t>4 cuatro</w:t>
      </w:r>
      <w:r w:rsidRPr="004677FA">
        <w:rPr>
          <w:rFonts w:ascii="Calibri" w:hAnsi="Calibri" w:cs="Calibri"/>
          <w:sz w:val="26"/>
          <w:szCs w:val="26"/>
        </w:rPr>
        <w:t xml:space="preserve"> de mayo de este mismo año y su notificación por estrados. . . . . . . . . . . . . . . . . .</w:t>
      </w:r>
      <w:r w:rsidR="00790FC3" w:rsidRPr="004677FA">
        <w:rPr>
          <w:rFonts w:ascii="Calibri" w:hAnsi="Calibri" w:cs="Calibri"/>
          <w:sz w:val="26"/>
          <w:szCs w:val="26"/>
        </w:rPr>
        <w:t xml:space="preserve"> . . . . .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b/>
          <w:bCs/>
          <w:i/>
          <w:iCs/>
          <w:sz w:val="26"/>
          <w:szCs w:val="26"/>
        </w:rPr>
        <w:lastRenderedPageBreak/>
        <w:t>TERCERO</w:t>
      </w:r>
      <w:r w:rsidRPr="004677FA">
        <w:rPr>
          <w:rFonts w:ascii="Calibri" w:hAnsi="Calibri" w:cs="Calibri"/>
          <w:b/>
          <w:bCs/>
          <w:sz w:val="26"/>
          <w:szCs w:val="26"/>
        </w:rPr>
        <w:t>.-</w:t>
      </w:r>
      <w:r w:rsidRPr="004677FA">
        <w:rPr>
          <w:rFonts w:ascii="Calibri" w:hAnsi="Calibri" w:cs="Calibri"/>
          <w:sz w:val="26"/>
          <w:szCs w:val="26"/>
        </w:rPr>
        <w:t xml:space="preserve"> Por proveído de fecha </w:t>
      </w:r>
      <w:r w:rsidR="00B47A93" w:rsidRPr="004677FA">
        <w:rPr>
          <w:rFonts w:ascii="Calibri" w:hAnsi="Calibri" w:cs="Calibri"/>
          <w:sz w:val="26"/>
          <w:szCs w:val="26"/>
        </w:rPr>
        <w:t>2 dos de junio del año 2017 dos mil diecisiete</w:t>
      </w:r>
      <w:r w:rsidRPr="004677FA">
        <w:rPr>
          <w:rFonts w:ascii="Calibri" w:hAnsi="Calibri" w:cs="Calibri"/>
          <w:sz w:val="26"/>
          <w:szCs w:val="26"/>
        </w:rPr>
        <w:t xml:space="preserve">, se tuvo al Presidente del Consejo Directivo del organismo operador del agua demandado, por </w:t>
      </w:r>
      <w:r w:rsidRPr="004677FA">
        <w:rPr>
          <w:rFonts w:ascii="Calibri" w:hAnsi="Calibri" w:cs="Calibri"/>
          <w:bCs/>
          <w:sz w:val="26"/>
          <w:szCs w:val="26"/>
        </w:rPr>
        <w:t xml:space="preserve">contestando, </w:t>
      </w:r>
      <w:r w:rsidRPr="004677FA">
        <w:rPr>
          <w:rFonts w:ascii="Calibri" w:hAnsi="Calibri" w:cs="Calibri"/>
          <w:sz w:val="26"/>
          <w:szCs w:val="26"/>
        </w:rPr>
        <w:t xml:space="preserve">en tiempo y forma legal, la demanda interpuesta en su contra, y por ofrecidas y admitidas como pruebas, la documental admitida al actor, así como las que acompañó a su escrito de contestación; pruebas que dada su naturaleza se tuvieron por desahogadas desde ese momento; y la </w:t>
      </w:r>
      <w:proofErr w:type="spellStart"/>
      <w:r w:rsidRPr="004677FA">
        <w:rPr>
          <w:rFonts w:ascii="Calibri" w:hAnsi="Calibri" w:cs="Calibri"/>
          <w:sz w:val="26"/>
          <w:szCs w:val="26"/>
        </w:rPr>
        <w:t>presuncional</w:t>
      </w:r>
      <w:proofErr w:type="spellEnd"/>
      <w:r w:rsidRPr="004677FA">
        <w:rPr>
          <w:rFonts w:ascii="Calibri" w:hAnsi="Calibri" w:cs="Calibri"/>
          <w:sz w:val="26"/>
          <w:szCs w:val="26"/>
        </w:rPr>
        <w:t xml:space="preserve">, en su doble aspecto. . . . . . . . . . . . . . . . . . . </w:t>
      </w:r>
      <w:r w:rsidR="008974BA" w:rsidRPr="004677FA">
        <w:rPr>
          <w:rFonts w:ascii="Calibri" w:hAnsi="Calibri" w:cs="Calibri"/>
          <w:sz w:val="26"/>
          <w:szCs w:val="26"/>
        </w:rPr>
        <w:t>. . . . . . . . . . . . . . . . . .</w:t>
      </w:r>
    </w:p>
    <w:p w:rsidR="00840E87" w:rsidRPr="004677FA" w:rsidRDefault="00840E87" w:rsidP="005F5755">
      <w:pPr>
        <w:pStyle w:val="Textoindependiente"/>
        <w:ind w:firstLine="708"/>
        <w:rPr>
          <w:rFonts w:ascii="Calibri" w:hAnsi="Calibri" w:cs="Calibri"/>
          <w:sz w:val="26"/>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sz w:val="26"/>
          <w:szCs w:val="26"/>
        </w:rPr>
        <w:t xml:space="preserve">Por otra parte, toda vez que se impugnó la negativa ficta de la autoridad demandada y que la demandada exhibió la respuesta a la petición del justiciable; se concedió a éste, el término de ley, para que ampliara su demanda; lo que hizo el ciudadano </w:t>
      </w:r>
      <w:r w:rsidR="004677FA" w:rsidRPr="004677FA">
        <w:rPr>
          <w:rFonts w:ascii="Arial Narrow" w:hAnsi="Arial Narrow" w:cs="Arial"/>
          <w:sz w:val="27"/>
          <w:szCs w:val="27"/>
        </w:rPr>
        <w:t>(…)</w:t>
      </w:r>
      <w:r w:rsidRPr="004677FA">
        <w:rPr>
          <w:rFonts w:ascii="Calibri" w:hAnsi="Calibri" w:cs="Calibri"/>
          <w:sz w:val="26"/>
          <w:szCs w:val="26"/>
        </w:rPr>
        <w:t xml:space="preserve"> por escrito presentado el día </w:t>
      </w:r>
      <w:r w:rsidR="008974BA" w:rsidRPr="004677FA">
        <w:rPr>
          <w:rFonts w:ascii="Calibri" w:hAnsi="Calibri" w:cs="Calibri"/>
          <w:sz w:val="26"/>
          <w:szCs w:val="26"/>
        </w:rPr>
        <w:t xml:space="preserve">13 trece </w:t>
      </w:r>
      <w:r w:rsidRPr="004677FA">
        <w:rPr>
          <w:rFonts w:ascii="Calibri" w:hAnsi="Calibri" w:cs="Calibri"/>
          <w:sz w:val="26"/>
          <w:szCs w:val="26"/>
        </w:rPr>
        <w:t>de junio del año</w:t>
      </w:r>
      <w:r w:rsidR="00461F59" w:rsidRPr="004677FA">
        <w:rPr>
          <w:rFonts w:ascii="Calibri" w:hAnsi="Calibri" w:cs="Calibri"/>
          <w:sz w:val="26"/>
          <w:szCs w:val="26"/>
        </w:rPr>
        <w:t xml:space="preserve"> 2017 dos mil diecisiete</w:t>
      </w:r>
      <w:r w:rsidRPr="004677FA">
        <w:rPr>
          <w:rFonts w:ascii="Calibri" w:hAnsi="Calibri" w:cs="Calibri"/>
          <w:sz w:val="26"/>
          <w:szCs w:val="26"/>
        </w:rPr>
        <w:t xml:space="preserve">, en el que rebatió los argumentos brindados por </w:t>
      </w:r>
      <w:r w:rsidR="006644D8" w:rsidRPr="004677FA">
        <w:rPr>
          <w:rFonts w:ascii="Calibri" w:hAnsi="Calibri" w:cs="Calibri"/>
          <w:sz w:val="26"/>
          <w:szCs w:val="26"/>
        </w:rPr>
        <w:t>el organismo demandado</w:t>
      </w:r>
      <w:r w:rsidRPr="004677FA">
        <w:rPr>
          <w:rFonts w:ascii="Calibri" w:hAnsi="Calibri" w:cs="Calibri"/>
          <w:sz w:val="26"/>
          <w:szCs w:val="26"/>
        </w:rPr>
        <w:t xml:space="preserve">, en su escrito de contestación a la petición, </w:t>
      </w:r>
      <w:r w:rsidR="008974BA" w:rsidRPr="004677FA">
        <w:rPr>
          <w:rFonts w:ascii="Calibri" w:hAnsi="Calibri" w:cs="Calibri"/>
          <w:sz w:val="26"/>
          <w:szCs w:val="26"/>
        </w:rPr>
        <w:t>y</w:t>
      </w:r>
      <w:r w:rsidR="005E630C" w:rsidRPr="004677FA">
        <w:rPr>
          <w:rFonts w:ascii="Calibri" w:hAnsi="Calibri" w:cs="Calibri"/>
          <w:sz w:val="26"/>
          <w:szCs w:val="26"/>
        </w:rPr>
        <w:t xml:space="preserve"> anunció</w:t>
      </w:r>
      <w:r w:rsidR="004B6A22" w:rsidRPr="004677FA">
        <w:rPr>
          <w:rFonts w:ascii="Calibri" w:hAnsi="Calibri" w:cs="Calibri"/>
          <w:sz w:val="26"/>
          <w:szCs w:val="26"/>
        </w:rPr>
        <w:t xml:space="preserve"> como prueba de su parte un video</w:t>
      </w:r>
      <w:r w:rsidRPr="004677FA">
        <w:rPr>
          <w:rFonts w:ascii="Calibri" w:hAnsi="Calibri" w:cs="Calibri"/>
          <w:sz w:val="26"/>
          <w:szCs w:val="26"/>
        </w:rPr>
        <w:t xml:space="preserve">. . . . . . . . . </w:t>
      </w:r>
      <w:r w:rsidR="004B6A22" w:rsidRPr="004677FA">
        <w:rPr>
          <w:rFonts w:ascii="Calibri" w:hAnsi="Calibri" w:cs="Calibri"/>
          <w:sz w:val="26"/>
          <w:szCs w:val="26"/>
        </w:rPr>
        <w:t>. . . . . . . . . . . . . . . . . . . . . . . .</w:t>
      </w:r>
      <w:r w:rsidR="00790FC3" w:rsidRPr="004677FA">
        <w:rPr>
          <w:rFonts w:ascii="Calibri" w:hAnsi="Calibri" w:cs="Calibri"/>
          <w:sz w:val="26"/>
          <w:szCs w:val="26"/>
        </w:rPr>
        <w:t xml:space="preserve"> . . . . . . . </w:t>
      </w:r>
      <w:r w:rsidR="004B6A22" w:rsidRPr="004677FA">
        <w:rPr>
          <w:rFonts w:ascii="Calibri" w:hAnsi="Calibri" w:cs="Calibri"/>
          <w:sz w:val="26"/>
          <w:szCs w:val="26"/>
        </w:rPr>
        <w:t xml:space="preserve"> </w:t>
      </w:r>
    </w:p>
    <w:p w:rsidR="00840E87" w:rsidRPr="004677FA" w:rsidRDefault="00840E87" w:rsidP="005F5755">
      <w:pPr>
        <w:pStyle w:val="Textoindependiente"/>
        <w:ind w:firstLine="708"/>
        <w:rPr>
          <w:rFonts w:ascii="Calibri" w:hAnsi="Calibri" w:cs="Calibri"/>
          <w:sz w:val="26"/>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b/>
          <w:i/>
          <w:sz w:val="26"/>
          <w:szCs w:val="26"/>
        </w:rPr>
        <w:t>CUARTO.-</w:t>
      </w:r>
      <w:r w:rsidRPr="004677FA">
        <w:rPr>
          <w:rFonts w:ascii="Calibri" w:hAnsi="Calibri" w:cs="Calibri"/>
          <w:sz w:val="26"/>
          <w:szCs w:val="26"/>
        </w:rPr>
        <w:t xml:space="preserve"> Por auto de fecha </w:t>
      </w:r>
      <w:r w:rsidR="005E630C" w:rsidRPr="004677FA">
        <w:rPr>
          <w:rFonts w:ascii="Calibri" w:hAnsi="Calibri" w:cs="Calibri"/>
          <w:sz w:val="26"/>
          <w:szCs w:val="26"/>
        </w:rPr>
        <w:t>15 quince de junio de este</w:t>
      </w:r>
      <w:r w:rsidR="004B6A22" w:rsidRPr="004677FA">
        <w:rPr>
          <w:rFonts w:ascii="Calibri" w:hAnsi="Calibri" w:cs="Calibri"/>
          <w:sz w:val="26"/>
          <w:szCs w:val="26"/>
        </w:rPr>
        <w:t xml:space="preserve"> año 2017 dos mil diecisiete</w:t>
      </w:r>
      <w:r w:rsidRPr="004677FA">
        <w:rPr>
          <w:rFonts w:ascii="Calibri" w:hAnsi="Calibri" w:cs="Calibri"/>
          <w:sz w:val="26"/>
          <w:szCs w:val="26"/>
        </w:rPr>
        <w:t>, se tuvo al actor por ampliando su demanda, en tiempo y forma;</w:t>
      </w:r>
      <w:r w:rsidR="004B6A22" w:rsidRPr="004677FA">
        <w:rPr>
          <w:rFonts w:ascii="Calibri" w:hAnsi="Calibri" w:cs="Calibri"/>
          <w:sz w:val="26"/>
          <w:szCs w:val="26"/>
        </w:rPr>
        <w:t xml:space="preserve"> se le tuvo por admitida como prue</w:t>
      </w:r>
      <w:r w:rsidR="005E630C" w:rsidRPr="004677FA">
        <w:rPr>
          <w:rFonts w:ascii="Calibri" w:hAnsi="Calibri" w:cs="Calibri"/>
          <w:sz w:val="26"/>
          <w:szCs w:val="26"/>
        </w:rPr>
        <w:t>ba un disco compacto, que arguyó</w:t>
      </w:r>
      <w:r w:rsidR="004B6A22" w:rsidRPr="004677FA">
        <w:rPr>
          <w:rFonts w:ascii="Calibri" w:hAnsi="Calibri" w:cs="Calibri"/>
          <w:sz w:val="26"/>
          <w:szCs w:val="26"/>
        </w:rPr>
        <w:t xml:space="preserve"> el actor, prueba la inexistencia </w:t>
      </w:r>
      <w:r w:rsidR="005E630C" w:rsidRPr="004677FA">
        <w:rPr>
          <w:rFonts w:ascii="Calibri" w:hAnsi="Calibri" w:cs="Calibri"/>
          <w:sz w:val="26"/>
          <w:szCs w:val="26"/>
        </w:rPr>
        <w:t>de la notificación por estrados;</w:t>
      </w:r>
      <w:r w:rsidR="004B6A22" w:rsidRPr="004677FA">
        <w:rPr>
          <w:rFonts w:ascii="Calibri" w:hAnsi="Calibri" w:cs="Calibri"/>
          <w:sz w:val="26"/>
          <w:szCs w:val="26"/>
        </w:rPr>
        <w:t xml:space="preserve"> mismo que </w:t>
      </w:r>
      <w:r w:rsidR="00030976" w:rsidRPr="004677FA">
        <w:rPr>
          <w:rFonts w:ascii="Calibri" w:hAnsi="Calibri" w:cs="Calibri"/>
          <w:sz w:val="26"/>
          <w:szCs w:val="26"/>
        </w:rPr>
        <w:t>fue</w:t>
      </w:r>
      <w:r w:rsidR="004B6A22" w:rsidRPr="004677FA">
        <w:rPr>
          <w:rFonts w:ascii="Calibri" w:hAnsi="Calibri" w:cs="Calibri"/>
          <w:sz w:val="26"/>
          <w:szCs w:val="26"/>
        </w:rPr>
        <w:t xml:space="preserve"> analizado en la audiencia de pruebas y alegatos;</w:t>
      </w:r>
      <w:r w:rsidRPr="004677FA">
        <w:rPr>
          <w:rFonts w:ascii="Calibri" w:hAnsi="Calibri" w:cs="Calibri"/>
          <w:sz w:val="26"/>
          <w:szCs w:val="26"/>
        </w:rPr>
        <w:t xml:space="preserve"> en consecuencia, se ordenó correr traslado a la autoridad demandada, para que en el término concedido diera contestación a la ampliación; lo que hizo el Presidente del Consejo Directivo del organismo demandado, por escrito de fecha </w:t>
      </w:r>
      <w:r w:rsidR="004B6A22" w:rsidRPr="004677FA">
        <w:rPr>
          <w:rFonts w:ascii="Calibri" w:hAnsi="Calibri" w:cs="Calibri"/>
          <w:sz w:val="26"/>
          <w:szCs w:val="26"/>
        </w:rPr>
        <w:t>28 veintiocho</w:t>
      </w:r>
      <w:r w:rsidRPr="004677FA">
        <w:rPr>
          <w:rFonts w:ascii="Calibri" w:hAnsi="Calibri" w:cs="Calibri"/>
          <w:sz w:val="26"/>
          <w:szCs w:val="26"/>
        </w:rPr>
        <w:t xml:space="preserve"> de</w:t>
      </w:r>
      <w:r w:rsidR="00030976" w:rsidRPr="004677FA">
        <w:rPr>
          <w:rFonts w:ascii="Calibri" w:hAnsi="Calibri" w:cs="Calibri"/>
          <w:sz w:val="26"/>
          <w:szCs w:val="26"/>
        </w:rPr>
        <w:t>l mismo mes</w:t>
      </w:r>
      <w:r w:rsidRPr="004677FA">
        <w:rPr>
          <w:rFonts w:ascii="Calibri" w:hAnsi="Calibri" w:cs="Calibri"/>
          <w:sz w:val="26"/>
          <w:szCs w:val="26"/>
        </w:rPr>
        <w:t xml:space="preserve"> </w:t>
      </w:r>
      <w:r w:rsidR="00030976" w:rsidRPr="004677FA">
        <w:rPr>
          <w:rFonts w:ascii="Calibri" w:hAnsi="Calibri" w:cs="Calibri"/>
          <w:sz w:val="26"/>
          <w:szCs w:val="26"/>
        </w:rPr>
        <w:t xml:space="preserve">y </w:t>
      </w:r>
      <w:r w:rsidRPr="004677FA">
        <w:rPr>
          <w:rFonts w:ascii="Calibri" w:hAnsi="Calibri" w:cs="Calibri"/>
          <w:sz w:val="26"/>
          <w:szCs w:val="26"/>
        </w:rPr>
        <w:t xml:space="preserve">año, en el que </w:t>
      </w:r>
      <w:r w:rsidR="004B6A22" w:rsidRPr="004677FA">
        <w:rPr>
          <w:rFonts w:ascii="Calibri" w:hAnsi="Calibri" w:cs="Calibri"/>
          <w:sz w:val="26"/>
          <w:szCs w:val="26"/>
        </w:rPr>
        <w:t xml:space="preserve">dio contestación a los hechos; que los conceptos de impugnación resultan infundados e inoperantes; </w:t>
      </w:r>
      <w:r w:rsidRPr="004677FA">
        <w:rPr>
          <w:rFonts w:ascii="Calibri" w:hAnsi="Calibri" w:cs="Calibri"/>
          <w:sz w:val="26"/>
          <w:szCs w:val="26"/>
        </w:rPr>
        <w:t>señaló que se actualizaba</w:t>
      </w:r>
      <w:r w:rsidR="004B6A22" w:rsidRPr="004677FA">
        <w:rPr>
          <w:rFonts w:ascii="Calibri" w:hAnsi="Calibri" w:cs="Calibri"/>
          <w:sz w:val="26"/>
          <w:szCs w:val="26"/>
        </w:rPr>
        <w:t>n</w:t>
      </w:r>
      <w:r w:rsidRPr="004677FA">
        <w:rPr>
          <w:rFonts w:ascii="Calibri" w:hAnsi="Calibri" w:cs="Calibri"/>
          <w:sz w:val="26"/>
          <w:szCs w:val="26"/>
        </w:rPr>
        <w:t xml:space="preserve"> </w:t>
      </w:r>
      <w:r w:rsidR="004B6A22" w:rsidRPr="004677FA">
        <w:rPr>
          <w:rFonts w:ascii="Calibri" w:hAnsi="Calibri" w:cs="Calibri"/>
          <w:sz w:val="26"/>
          <w:szCs w:val="26"/>
        </w:rPr>
        <w:t>dos</w:t>
      </w:r>
      <w:r w:rsidRPr="004677FA">
        <w:rPr>
          <w:rFonts w:ascii="Calibri" w:hAnsi="Calibri" w:cs="Calibri"/>
          <w:sz w:val="26"/>
          <w:szCs w:val="26"/>
        </w:rPr>
        <w:t xml:space="preserve"> causal</w:t>
      </w:r>
      <w:r w:rsidR="004B6A22" w:rsidRPr="004677FA">
        <w:rPr>
          <w:rFonts w:ascii="Calibri" w:hAnsi="Calibri" w:cs="Calibri"/>
          <w:sz w:val="26"/>
          <w:szCs w:val="26"/>
        </w:rPr>
        <w:t>es</w:t>
      </w:r>
      <w:r w:rsidRPr="004677FA">
        <w:rPr>
          <w:rFonts w:ascii="Calibri" w:hAnsi="Calibri" w:cs="Calibri"/>
          <w:sz w:val="26"/>
          <w:szCs w:val="26"/>
        </w:rPr>
        <w:t xml:space="preserve"> de improcedencia. . . . . . . . . . . . . . . . . . . . . . . . . . .  . . . . . . . . . . . </w:t>
      </w:r>
      <w:r w:rsidR="004B6A22" w:rsidRPr="004677FA">
        <w:rPr>
          <w:rFonts w:ascii="Calibri" w:hAnsi="Calibri" w:cs="Calibri"/>
          <w:sz w:val="26"/>
          <w:szCs w:val="26"/>
        </w:rPr>
        <w:t xml:space="preserve">. . . . . . . . . . . . . . . . . . . </w:t>
      </w:r>
    </w:p>
    <w:p w:rsidR="00840E87" w:rsidRPr="004677FA" w:rsidRDefault="00840E87" w:rsidP="005F5755">
      <w:pPr>
        <w:pStyle w:val="Textoindependiente"/>
        <w:ind w:firstLine="708"/>
        <w:rPr>
          <w:rFonts w:ascii="Calibri" w:hAnsi="Calibri" w:cs="Calibri"/>
          <w:sz w:val="26"/>
          <w:szCs w:val="26"/>
        </w:rPr>
      </w:pPr>
    </w:p>
    <w:p w:rsidR="00840E87" w:rsidRPr="004677FA" w:rsidRDefault="00840E87" w:rsidP="005F5755">
      <w:pPr>
        <w:pStyle w:val="Textoindependiente"/>
        <w:ind w:firstLine="708"/>
        <w:rPr>
          <w:rFonts w:ascii="Calibri" w:hAnsi="Calibri" w:cs="Calibri"/>
          <w:b/>
          <w:i/>
          <w:sz w:val="26"/>
          <w:szCs w:val="26"/>
        </w:rPr>
      </w:pPr>
      <w:r w:rsidRPr="004677FA">
        <w:rPr>
          <w:rFonts w:ascii="Calibri" w:hAnsi="Calibri" w:cs="Calibri"/>
          <w:b/>
          <w:i/>
          <w:sz w:val="26"/>
          <w:szCs w:val="26"/>
        </w:rPr>
        <w:t xml:space="preserve">QUINTO.- </w:t>
      </w:r>
      <w:r w:rsidRPr="004677FA">
        <w:rPr>
          <w:rFonts w:ascii="Calibri" w:hAnsi="Calibri" w:cs="Calibri"/>
          <w:sz w:val="26"/>
          <w:szCs w:val="26"/>
        </w:rPr>
        <w:t xml:space="preserve">Por auto del día </w:t>
      </w:r>
      <w:r w:rsidR="003A6167" w:rsidRPr="004677FA">
        <w:rPr>
          <w:rFonts w:ascii="Calibri" w:hAnsi="Calibri" w:cs="Calibri"/>
          <w:sz w:val="26"/>
          <w:szCs w:val="26"/>
        </w:rPr>
        <w:t xml:space="preserve">30 treinta de junio del año </w:t>
      </w:r>
      <w:r w:rsidR="00461F59" w:rsidRPr="004677FA">
        <w:rPr>
          <w:rFonts w:ascii="Calibri" w:hAnsi="Calibri" w:cs="Calibri"/>
          <w:sz w:val="26"/>
          <w:szCs w:val="26"/>
        </w:rPr>
        <w:t>2017 dos mil diecisiete</w:t>
      </w:r>
      <w:r w:rsidRPr="004677FA">
        <w:rPr>
          <w:rFonts w:ascii="Calibri" w:hAnsi="Calibri" w:cs="Calibri"/>
          <w:sz w:val="26"/>
          <w:szCs w:val="26"/>
        </w:rPr>
        <w:t xml:space="preserve">, se tuvo al organismo paramunicipal demandado, por contestando, en tiempo y forma legal, la ampliación de demanda. . . . . . . . . . . . . . . . . . . . </w:t>
      </w:r>
      <w:r w:rsidR="00790FC3" w:rsidRPr="004677FA">
        <w:rPr>
          <w:rFonts w:ascii="Calibri" w:hAnsi="Calibri" w:cs="Calibri"/>
          <w:sz w:val="26"/>
          <w:szCs w:val="26"/>
        </w:rPr>
        <w:t xml:space="preserve">. . . . . . . . . </w:t>
      </w:r>
    </w:p>
    <w:p w:rsidR="00840E87" w:rsidRPr="004677FA" w:rsidRDefault="00840E87" w:rsidP="005F5755">
      <w:pPr>
        <w:pStyle w:val="Textoindependiente"/>
        <w:rPr>
          <w:rFonts w:ascii="Calibri" w:hAnsi="Calibri"/>
          <w:sz w:val="22"/>
        </w:rPr>
      </w:pPr>
    </w:p>
    <w:p w:rsidR="00840E87" w:rsidRPr="004677FA" w:rsidRDefault="00840E87" w:rsidP="005F5755">
      <w:pPr>
        <w:pStyle w:val="Textoindependiente"/>
        <w:ind w:firstLine="708"/>
        <w:rPr>
          <w:rFonts w:ascii="Calibri" w:hAnsi="Calibri" w:cs="Calibri"/>
          <w:b/>
          <w:i/>
          <w:sz w:val="26"/>
          <w:szCs w:val="26"/>
        </w:rPr>
      </w:pPr>
      <w:r w:rsidRPr="004677FA">
        <w:rPr>
          <w:rFonts w:ascii="Calibri" w:hAnsi="Calibri" w:cs="Calibri"/>
          <w:sz w:val="26"/>
          <w:szCs w:val="26"/>
        </w:rPr>
        <w:t xml:space="preserve">Así las cosas, al no existir pruebas pendientes de desahogo y por ser el momento procesal oportuno, se citó a las partes a la </w:t>
      </w:r>
      <w:r w:rsidR="00461F59" w:rsidRPr="004677FA">
        <w:rPr>
          <w:rFonts w:ascii="Calibri" w:hAnsi="Calibri" w:cs="Calibri"/>
          <w:b/>
          <w:sz w:val="26"/>
          <w:szCs w:val="26"/>
        </w:rPr>
        <w:t>Audiencia de desahogo de pruebas y Alegatos</w:t>
      </w:r>
      <w:r w:rsidRPr="004677FA">
        <w:rPr>
          <w:rFonts w:ascii="Calibri" w:hAnsi="Calibri" w:cs="Calibri"/>
          <w:sz w:val="26"/>
          <w:szCs w:val="26"/>
        </w:rPr>
        <w:t xml:space="preserve">, a celebrarse el día </w:t>
      </w:r>
      <w:r w:rsidR="003A6167" w:rsidRPr="004677FA">
        <w:rPr>
          <w:rFonts w:ascii="Calibri" w:hAnsi="Calibri" w:cs="Calibri"/>
          <w:b/>
          <w:sz w:val="26"/>
          <w:szCs w:val="26"/>
        </w:rPr>
        <w:t>8</w:t>
      </w:r>
      <w:r w:rsidRPr="004677FA">
        <w:rPr>
          <w:rFonts w:ascii="Calibri" w:hAnsi="Calibri" w:cs="Calibri"/>
          <w:sz w:val="26"/>
          <w:szCs w:val="26"/>
        </w:rPr>
        <w:t xml:space="preserve"> </w:t>
      </w:r>
      <w:r w:rsidR="003A6167" w:rsidRPr="004677FA">
        <w:rPr>
          <w:rFonts w:ascii="Calibri" w:hAnsi="Calibri" w:cs="Calibri"/>
          <w:sz w:val="26"/>
          <w:szCs w:val="26"/>
        </w:rPr>
        <w:t>ocho</w:t>
      </w:r>
      <w:r w:rsidRPr="004677FA">
        <w:rPr>
          <w:rFonts w:ascii="Calibri" w:hAnsi="Calibri" w:cs="Calibri"/>
          <w:sz w:val="26"/>
          <w:szCs w:val="26"/>
        </w:rPr>
        <w:t xml:space="preserve"> de </w:t>
      </w:r>
      <w:r w:rsidR="003A6167" w:rsidRPr="004677FA">
        <w:rPr>
          <w:rFonts w:ascii="Calibri" w:hAnsi="Calibri" w:cs="Calibri"/>
          <w:b/>
          <w:sz w:val="26"/>
          <w:szCs w:val="26"/>
        </w:rPr>
        <w:t>septiembre</w:t>
      </w:r>
      <w:r w:rsidRPr="004677FA">
        <w:rPr>
          <w:rFonts w:ascii="Calibri" w:hAnsi="Calibri" w:cs="Calibri"/>
          <w:sz w:val="26"/>
          <w:szCs w:val="26"/>
        </w:rPr>
        <w:t xml:space="preserve"> del año </w:t>
      </w:r>
      <w:r w:rsidR="003A6167" w:rsidRPr="004677FA">
        <w:rPr>
          <w:rFonts w:ascii="Calibri" w:hAnsi="Calibri" w:cs="Calibri"/>
          <w:b/>
          <w:sz w:val="26"/>
          <w:szCs w:val="26"/>
        </w:rPr>
        <w:t>2017</w:t>
      </w:r>
      <w:r w:rsidR="003A6167" w:rsidRPr="004677FA">
        <w:rPr>
          <w:rFonts w:ascii="Calibri" w:hAnsi="Calibri" w:cs="Calibri"/>
          <w:sz w:val="26"/>
          <w:szCs w:val="26"/>
        </w:rPr>
        <w:t xml:space="preserve"> dos mil diecisiete</w:t>
      </w:r>
      <w:r w:rsidRPr="004677FA">
        <w:rPr>
          <w:rFonts w:ascii="Calibri" w:hAnsi="Calibri" w:cs="Calibri"/>
          <w:sz w:val="26"/>
          <w:szCs w:val="26"/>
        </w:rPr>
        <w:t xml:space="preserve">, a las </w:t>
      </w:r>
      <w:r w:rsidRPr="004677FA">
        <w:rPr>
          <w:rFonts w:ascii="Calibri" w:hAnsi="Calibri" w:cs="Calibri"/>
          <w:b/>
          <w:sz w:val="26"/>
          <w:szCs w:val="26"/>
        </w:rPr>
        <w:t xml:space="preserve">11:00 </w:t>
      </w:r>
      <w:r w:rsidRPr="004677FA">
        <w:rPr>
          <w:rFonts w:ascii="Calibri" w:hAnsi="Calibri" w:cs="Calibri"/>
          <w:sz w:val="26"/>
          <w:szCs w:val="26"/>
        </w:rPr>
        <w:t>once horas, en el despacho de este Juzgado</w:t>
      </w:r>
      <w:r w:rsidR="003A6167" w:rsidRPr="004677FA">
        <w:rPr>
          <w:rFonts w:ascii="Calibri" w:hAnsi="Calibri" w:cs="Calibri"/>
          <w:sz w:val="26"/>
          <w:szCs w:val="26"/>
        </w:rPr>
        <w:t>, en el que se desahogara el video admitido a la actora</w:t>
      </w:r>
      <w:r w:rsidRPr="004677FA">
        <w:rPr>
          <w:rFonts w:ascii="Calibri" w:hAnsi="Calibri" w:cs="Calibri"/>
          <w:sz w:val="26"/>
          <w:szCs w:val="26"/>
        </w:rPr>
        <w:t xml:space="preserve">. . . . . . . . . . . . . . . . . . . . . . . . . . . . . . . . . </w:t>
      </w:r>
      <w:r w:rsidR="003A6167" w:rsidRPr="004677FA">
        <w:rPr>
          <w:rFonts w:ascii="Calibri" w:hAnsi="Calibri" w:cs="Calibri"/>
          <w:sz w:val="26"/>
          <w:szCs w:val="26"/>
        </w:rPr>
        <w:t xml:space="preserve">. . </w:t>
      </w:r>
    </w:p>
    <w:p w:rsidR="00840E87" w:rsidRPr="004677FA" w:rsidRDefault="00840E87" w:rsidP="005F5755">
      <w:pPr>
        <w:pStyle w:val="Textoindependiente"/>
        <w:rPr>
          <w:rFonts w:ascii="Calibri" w:hAnsi="Calibri"/>
          <w:sz w:val="22"/>
        </w:rPr>
      </w:pPr>
    </w:p>
    <w:p w:rsidR="00840E87" w:rsidRPr="004677FA" w:rsidRDefault="00840E87" w:rsidP="005F5755">
      <w:pPr>
        <w:pStyle w:val="Textoindependiente"/>
        <w:ind w:firstLine="708"/>
        <w:rPr>
          <w:rFonts w:ascii="Calibri" w:hAnsi="Calibri" w:cs="Arial"/>
          <w:sz w:val="26"/>
        </w:rPr>
      </w:pPr>
      <w:r w:rsidRPr="004677FA">
        <w:rPr>
          <w:rFonts w:ascii="Calibri" w:hAnsi="Calibri" w:cs="Calibri"/>
          <w:b/>
          <w:i/>
          <w:sz w:val="26"/>
          <w:szCs w:val="26"/>
        </w:rPr>
        <w:t xml:space="preserve">SEXTO.- </w:t>
      </w:r>
      <w:r w:rsidRPr="004677FA">
        <w:rPr>
          <w:rFonts w:ascii="Calibri" w:hAnsi="Calibri"/>
          <w:sz w:val="26"/>
        </w:rPr>
        <w:t xml:space="preserve">En la fecha y hora señaladas en el resultando anterior, </w:t>
      </w:r>
      <w:r w:rsidRPr="004677FA">
        <w:rPr>
          <w:rFonts w:ascii="Calibri" w:hAnsi="Calibri" w:cs="Arial"/>
          <w:sz w:val="26"/>
        </w:rPr>
        <w:t xml:space="preserve">se llevó a cabo la audiencia de Ley, en la que, una vez declarada abierta y sin la asistencia de las partes, se </w:t>
      </w:r>
      <w:r w:rsidR="003A6167" w:rsidRPr="004677FA">
        <w:rPr>
          <w:rFonts w:ascii="Calibri" w:hAnsi="Calibri" w:cs="Arial"/>
          <w:sz w:val="26"/>
        </w:rPr>
        <w:t>procedió a</w:t>
      </w:r>
      <w:r w:rsidR="00C80072" w:rsidRPr="004677FA">
        <w:rPr>
          <w:rFonts w:ascii="Calibri" w:hAnsi="Calibri" w:cs="Arial"/>
          <w:sz w:val="26"/>
        </w:rPr>
        <w:t>l</w:t>
      </w:r>
      <w:r w:rsidR="003A6167" w:rsidRPr="004677FA">
        <w:rPr>
          <w:rFonts w:ascii="Calibri" w:hAnsi="Calibri" w:cs="Arial"/>
          <w:sz w:val="26"/>
        </w:rPr>
        <w:t xml:space="preserve"> desahog</w:t>
      </w:r>
      <w:r w:rsidR="00C80072" w:rsidRPr="004677FA">
        <w:rPr>
          <w:rFonts w:ascii="Calibri" w:hAnsi="Calibri" w:cs="Arial"/>
          <w:sz w:val="26"/>
        </w:rPr>
        <w:t>o</w:t>
      </w:r>
      <w:r w:rsidR="003A6167" w:rsidRPr="004677FA">
        <w:rPr>
          <w:rFonts w:ascii="Calibri" w:hAnsi="Calibri" w:cs="Arial"/>
          <w:sz w:val="26"/>
        </w:rPr>
        <w:t xml:space="preserve"> </w:t>
      </w:r>
      <w:r w:rsidR="00C80072" w:rsidRPr="004677FA">
        <w:rPr>
          <w:rFonts w:ascii="Calibri" w:hAnsi="Calibri" w:cs="Arial"/>
          <w:sz w:val="26"/>
        </w:rPr>
        <w:t xml:space="preserve">de </w:t>
      </w:r>
      <w:r w:rsidR="003A6167" w:rsidRPr="004677FA">
        <w:rPr>
          <w:rFonts w:ascii="Calibri" w:hAnsi="Calibri" w:cs="Arial"/>
          <w:sz w:val="26"/>
        </w:rPr>
        <w:t>la prueba ofrecida por la actora</w:t>
      </w:r>
      <w:r w:rsidR="00C80072" w:rsidRPr="004677FA">
        <w:rPr>
          <w:rFonts w:ascii="Calibri" w:hAnsi="Calibri" w:cs="Arial"/>
          <w:sz w:val="26"/>
        </w:rPr>
        <w:t>,</w:t>
      </w:r>
      <w:r w:rsidR="003A6167" w:rsidRPr="004677FA">
        <w:rPr>
          <w:rFonts w:ascii="Calibri" w:hAnsi="Calibri" w:cs="Arial"/>
          <w:sz w:val="26"/>
        </w:rPr>
        <w:t xml:space="preserve"> consistente en un disco compacto </w:t>
      </w:r>
      <w:r w:rsidR="00C80072" w:rsidRPr="004677FA">
        <w:rPr>
          <w:rFonts w:ascii="Calibri" w:hAnsi="Calibri" w:cs="Arial"/>
          <w:sz w:val="26"/>
        </w:rPr>
        <w:t xml:space="preserve">que contiene un video </w:t>
      </w:r>
      <w:r w:rsidR="003A6167" w:rsidRPr="004677FA">
        <w:rPr>
          <w:rFonts w:ascii="Calibri" w:hAnsi="Calibri" w:cs="Arial"/>
          <w:sz w:val="26"/>
        </w:rPr>
        <w:t xml:space="preserve">el que </w:t>
      </w:r>
      <w:r w:rsidR="00C80072" w:rsidRPr="004677FA">
        <w:rPr>
          <w:rFonts w:ascii="Calibri" w:hAnsi="Calibri" w:cs="Arial"/>
          <w:sz w:val="26"/>
        </w:rPr>
        <w:t>fue</w:t>
      </w:r>
      <w:r w:rsidR="003A6167" w:rsidRPr="004677FA">
        <w:rPr>
          <w:rFonts w:ascii="Calibri" w:hAnsi="Calibri" w:cs="Arial"/>
          <w:sz w:val="26"/>
        </w:rPr>
        <w:t xml:space="preserve"> reprodu</w:t>
      </w:r>
      <w:r w:rsidR="00C80072" w:rsidRPr="004677FA">
        <w:rPr>
          <w:rFonts w:ascii="Calibri" w:hAnsi="Calibri" w:cs="Arial"/>
          <w:sz w:val="26"/>
        </w:rPr>
        <w:t>cido</w:t>
      </w:r>
      <w:r w:rsidR="003A6167" w:rsidRPr="004677FA">
        <w:rPr>
          <w:rFonts w:ascii="Calibri" w:hAnsi="Calibri" w:cs="Arial"/>
          <w:sz w:val="26"/>
        </w:rPr>
        <w:t xml:space="preserve"> </w:t>
      </w:r>
      <w:r w:rsidR="00C80072" w:rsidRPr="004677FA">
        <w:rPr>
          <w:rFonts w:ascii="Calibri" w:hAnsi="Calibri" w:cs="Arial"/>
          <w:sz w:val="26"/>
        </w:rPr>
        <w:t xml:space="preserve">a efecto de apreciar su contenido; así mismo se </w:t>
      </w:r>
      <w:r w:rsidRPr="004677FA">
        <w:rPr>
          <w:rFonts w:ascii="Calibri" w:hAnsi="Calibri" w:cs="Arial"/>
          <w:sz w:val="26"/>
        </w:rPr>
        <w:t xml:space="preserve">hizo constar que el autorizado de la parte actora, Licenciado </w:t>
      </w:r>
      <w:r w:rsidR="004677FA" w:rsidRPr="004677FA">
        <w:rPr>
          <w:rFonts w:ascii="Arial Narrow" w:hAnsi="Arial Narrow" w:cs="Arial"/>
          <w:sz w:val="27"/>
          <w:szCs w:val="27"/>
        </w:rPr>
        <w:t>(…)</w:t>
      </w:r>
      <w:r w:rsidRPr="004677FA">
        <w:rPr>
          <w:rFonts w:ascii="Calibri" w:hAnsi="Calibri" w:cs="Arial"/>
          <w:sz w:val="26"/>
        </w:rPr>
        <w:t xml:space="preserve">, sí formuló alegatos, </w:t>
      </w:r>
      <w:r w:rsidR="00EA6FAC" w:rsidRPr="004677FA">
        <w:rPr>
          <w:rFonts w:ascii="Calibri" w:hAnsi="Calibri" w:cs="Arial"/>
          <w:sz w:val="26"/>
        </w:rPr>
        <w:t xml:space="preserve">los </w:t>
      </w:r>
      <w:r w:rsidR="0044277A" w:rsidRPr="004677FA">
        <w:rPr>
          <w:rFonts w:ascii="Calibri" w:hAnsi="Calibri" w:cs="Arial"/>
          <w:sz w:val="26"/>
        </w:rPr>
        <w:t xml:space="preserve"> </w:t>
      </w:r>
      <w:r w:rsidRPr="004677FA">
        <w:rPr>
          <w:rFonts w:ascii="Calibri" w:hAnsi="Calibri" w:cs="Arial"/>
          <w:sz w:val="26"/>
        </w:rPr>
        <w:t>que se ordenó agregar para que surtiera</w:t>
      </w:r>
      <w:r w:rsidR="00EA6FAC" w:rsidRPr="004677FA">
        <w:rPr>
          <w:rFonts w:ascii="Calibri" w:hAnsi="Calibri" w:cs="Arial"/>
          <w:sz w:val="26"/>
        </w:rPr>
        <w:t>n</w:t>
      </w:r>
      <w:r w:rsidRPr="004677FA">
        <w:rPr>
          <w:rFonts w:ascii="Calibri" w:hAnsi="Calibri" w:cs="Arial"/>
          <w:sz w:val="26"/>
        </w:rPr>
        <w:t xml:space="preserve"> los efectos legales a que hubiere lugar; turnándose los autos para el dictado de la resolución que en derecho procediera</w:t>
      </w:r>
      <w:r w:rsidRPr="004677FA">
        <w:rPr>
          <w:rFonts w:ascii="Calibri" w:hAnsi="Calibri" w:cs="Calibri"/>
          <w:sz w:val="26"/>
          <w:szCs w:val="26"/>
        </w:rPr>
        <w:t xml:space="preserve">. </w:t>
      </w:r>
    </w:p>
    <w:p w:rsidR="00840E87" w:rsidRPr="004677FA" w:rsidRDefault="00840E87" w:rsidP="005F5755">
      <w:pPr>
        <w:pStyle w:val="Textoindependiente"/>
        <w:ind w:firstLine="708"/>
        <w:rPr>
          <w:rFonts w:ascii="Calibri" w:hAnsi="Calibri" w:cs="Calibri"/>
          <w:sz w:val="22"/>
          <w:szCs w:val="26"/>
        </w:rPr>
      </w:pPr>
    </w:p>
    <w:p w:rsidR="00840E87" w:rsidRPr="004677FA" w:rsidRDefault="00840E87" w:rsidP="005F5755">
      <w:pPr>
        <w:pStyle w:val="Textoindependiente"/>
        <w:ind w:firstLine="708"/>
        <w:jc w:val="center"/>
        <w:rPr>
          <w:rFonts w:ascii="Calibri" w:hAnsi="Calibri" w:cs="Calibri"/>
          <w:b/>
          <w:bCs/>
          <w:i/>
          <w:iCs/>
          <w:sz w:val="26"/>
          <w:szCs w:val="26"/>
        </w:rPr>
      </w:pPr>
      <w:r w:rsidRPr="004677FA">
        <w:rPr>
          <w:rFonts w:ascii="Calibri" w:hAnsi="Calibri" w:cs="Calibri"/>
          <w:b/>
          <w:bCs/>
          <w:i/>
          <w:iCs/>
          <w:sz w:val="26"/>
          <w:szCs w:val="26"/>
        </w:rPr>
        <w:t xml:space="preserve">C O N S I D E R A N D </w:t>
      </w:r>
      <w:proofErr w:type="gramStart"/>
      <w:r w:rsidRPr="004677FA">
        <w:rPr>
          <w:rFonts w:ascii="Calibri" w:hAnsi="Calibri" w:cs="Calibri"/>
          <w:b/>
          <w:bCs/>
          <w:i/>
          <w:iCs/>
          <w:sz w:val="26"/>
          <w:szCs w:val="26"/>
        </w:rPr>
        <w:t>O :</w:t>
      </w:r>
      <w:proofErr w:type="gramEnd"/>
    </w:p>
    <w:p w:rsidR="00C80072" w:rsidRPr="004677FA" w:rsidRDefault="00C80072" w:rsidP="0044277A">
      <w:pPr>
        <w:pStyle w:val="Textoindependiente"/>
        <w:rPr>
          <w:rFonts w:ascii="Calibri" w:hAnsi="Calibri" w:cs="Calibri"/>
          <w:b/>
          <w:bCs/>
          <w:i/>
          <w:iCs/>
          <w:sz w:val="26"/>
          <w:szCs w:val="26"/>
        </w:rPr>
      </w:pPr>
    </w:p>
    <w:p w:rsidR="0094662E" w:rsidRPr="004677FA" w:rsidRDefault="0094662E" w:rsidP="0044277A">
      <w:pPr>
        <w:pStyle w:val="Textoindependiente"/>
        <w:rPr>
          <w:rFonts w:ascii="Calibri" w:hAnsi="Calibri" w:cs="Calibri"/>
          <w:b/>
          <w:bCs/>
          <w:i/>
          <w:iCs/>
          <w:sz w:val="26"/>
          <w:szCs w:val="26"/>
        </w:rPr>
      </w:pPr>
    </w:p>
    <w:p w:rsidR="0094662E" w:rsidRPr="004677FA" w:rsidRDefault="0094662E" w:rsidP="0094662E">
      <w:pPr>
        <w:pStyle w:val="Textoindependiente"/>
        <w:jc w:val="right"/>
        <w:rPr>
          <w:rFonts w:ascii="Calibri" w:hAnsi="Calibri" w:cs="Calibri"/>
          <w:b/>
          <w:bCs/>
          <w:iCs/>
          <w:sz w:val="26"/>
          <w:szCs w:val="26"/>
        </w:rPr>
      </w:pPr>
      <w:r w:rsidRPr="004677FA">
        <w:rPr>
          <w:rFonts w:ascii="Calibri" w:hAnsi="Calibri" w:cs="Calibri"/>
          <w:b/>
          <w:bCs/>
          <w:iCs/>
          <w:sz w:val="26"/>
          <w:szCs w:val="26"/>
        </w:rPr>
        <w:t xml:space="preserve">Expediente número </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p>
    <w:p w:rsidR="0094662E" w:rsidRPr="004677FA" w:rsidRDefault="0094662E" w:rsidP="0044277A">
      <w:pPr>
        <w:pStyle w:val="Textoindependiente"/>
        <w:rPr>
          <w:rFonts w:ascii="Calibri" w:hAnsi="Calibri" w:cs="Calibri"/>
          <w:b/>
          <w:bCs/>
          <w:i/>
          <w:iCs/>
          <w:sz w:val="26"/>
          <w:szCs w:val="26"/>
        </w:rPr>
      </w:pPr>
    </w:p>
    <w:p w:rsidR="00840E87" w:rsidRPr="004677FA" w:rsidRDefault="00840E87" w:rsidP="0094662E">
      <w:pPr>
        <w:pStyle w:val="Textoindependiente"/>
        <w:ind w:firstLine="708"/>
        <w:rPr>
          <w:rFonts w:ascii="Calibri" w:hAnsi="Calibri" w:cs="Calibri"/>
          <w:sz w:val="26"/>
          <w:szCs w:val="26"/>
        </w:rPr>
      </w:pPr>
      <w:r w:rsidRPr="004677FA">
        <w:rPr>
          <w:rFonts w:ascii="Calibri" w:hAnsi="Calibri" w:cs="Calibri"/>
          <w:b/>
          <w:bCs/>
          <w:i/>
          <w:iCs/>
          <w:sz w:val="26"/>
          <w:szCs w:val="26"/>
        </w:rPr>
        <w:t>PRIMERO</w:t>
      </w:r>
      <w:r w:rsidRPr="004677FA">
        <w:rPr>
          <w:rFonts w:ascii="Calibri" w:hAnsi="Calibri" w:cs="Calibri"/>
          <w:b/>
          <w:bCs/>
          <w:sz w:val="26"/>
          <w:szCs w:val="26"/>
        </w:rPr>
        <w:t xml:space="preserve">.- </w:t>
      </w:r>
      <w:r w:rsidRPr="004677FA">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pStyle w:val="Textoindependiente"/>
        <w:ind w:firstLine="708"/>
        <w:rPr>
          <w:rFonts w:ascii="Calibri" w:hAnsi="Calibri"/>
          <w:sz w:val="26"/>
          <w:szCs w:val="22"/>
        </w:rPr>
      </w:pPr>
      <w:r w:rsidRPr="004677FA">
        <w:rPr>
          <w:rFonts w:ascii="Calibri" w:hAnsi="Calibri" w:cs="Calibri"/>
          <w:b/>
          <w:bCs/>
          <w:i/>
          <w:iCs/>
          <w:sz w:val="26"/>
          <w:szCs w:val="26"/>
        </w:rPr>
        <w:t>SEGUNDO</w:t>
      </w:r>
      <w:r w:rsidRPr="004677FA">
        <w:rPr>
          <w:rFonts w:ascii="Calibri" w:hAnsi="Calibri" w:cs="Calibri"/>
          <w:b/>
          <w:bCs/>
          <w:sz w:val="26"/>
          <w:szCs w:val="26"/>
        </w:rPr>
        <w:t xml:space="preserve">.- </w:t>
      </w:r>
      <w:r w:rsidRPr="004677FA">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C80072" w:rsidRPr="004677FA">
        <w:rPr>
          <w:rFonts w:ascii="Calibri" w:hAnsi="Calibri"/>
          <w:sz w:val="26"/>
          <w:szCs w:val="22"/>
        </w:rPr>
        <w:t>10 diez</w:t>
      </w:r>
      <w:r w:rsidRPr="004677FA">
        <w:rPr>
          <w:rFonts w:ascii="Calibri" w:hAnsi="Calibri"/>
          <w:sz w:val="26"/>
          <w:szCs w:val="22"/>
        </w:rPr>
        <w:t xml:space="preserve"> de mayo del </w:t>
      </w:r>
      <w:r w:rsidR="00461F59" w:rsidRPr="004677FA">
        <w:rPr>
          <w:rFonts w:ascii="Calibri" w:hAnsi="Calibri"/>
          <w:sz w:val="26"/>
          <w:szCs w:val="22"/>
        </w:rPr>
        <w:t>2017 dos mil diecisiete</w:t>
      </w:r>
      <w:r w:rsidRPr="004677FA">
        <w:rPr>
          <w:rFonts w:ascii="Calibri" w:hAnsi="Calibri"/>
          <w:sz w:val="26"/>
          <w:szCs w:val="22"/>
        </w:rPr>
        <w:t>; no se le había dado respuesta a la petición realizada por el actor, o no le se había hecho de su debido conocimiento. . . . . . .</w:t>
      </w:r>
      <w:r w:rsidR="00FB74FA" w:rsidRPr="004677FA">
        <w:rPr>
          <w:rFonts w:ascii="Calibri" w:hAnsi="Calibri"/>
          <w:sz w:val="26"/>
          <w:szCs w:val="22"/>
        </w:rPr>
        <w:t xml:space="preserve"> . . . . . .  . . . . . . . . .</w:t>
      </w:r>
      <w:r w:rsidRPr="004677FA">
        <w:rPr>
          <w:rFonts w:ascii="Calibri" w:hAnsi="Calibri"/>
          <w:sz w:val="26"/>
          <w:szCs w:val="22"/>
        </w:rPr>
        <w:t xml:space="preserve"> . . . . . . . . . . . . . . . . . . </w:t>
      </w:r>
    </w:p>
    <w:p w:rsidR="00840E87" w:rsidRPr="004677FA" w:rsidRDefault="00840E87" w:rsidP="005F5755">
      <w:pPr>
        <w:pStyle w:val="Textoindependiente"/>
        <w:rPr>
          <w:rFonts w:ascii="Calibri" w:hAnsi="Calibri" w:cs="Calibri"/>
          <w:b/>
          <w:iCs/>
          <w:sz w:val="26"/>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b/>
          <w:i/>
          <w:iCs/>
          <w:sz w:val="26"/>
          <w:szCs w:val="26"/>
        </w:rPr>
        <w:t xml:space="preserve">TERCERO.- </w:t>
      </w:r>
      <w:r w:rsidRPr="004677FA">
        <w:rPr>
          <w:rFonts w:ascii="Calibri" w:hAnsi="Calibri" w:cs="Calibri"/>
          <w:sz w:val="26"/>
          <w:szCs w:val="26"/>
        </w:rPr>
        <w:t>La existencia del acto impugnado inicialmente, -la negativa ficta a la</w:t>
      </w:r>
      <w:r w:rsidR="0094662E" w:rsidRPr="004677FA">
        <w:rPr>
          <w:rFonts w:ascii="Calibri" w:hAnsi="Calibri" w:cs="Calibri"/>
          <w:sz w:val="26"/>
          <w:szCs w:val="26"/>
        </w:rPr>
        <w:t>s peticio</w:t>
      </w:r>
      <w:r w:rsidRPr="004677FA">
        <w:rPr>
          <w:rFonts w:ascii="Calibri" w:hAnsi="Calibri" w:cs="Calibri"/>
          <w:sz w:val="26"/>
          <w:szCs w:val="26"/>
        </w:rPr>
        <w:t>n</w:t>
      </w:r>
      <w:r w:rsidR="0094662E" w:rsidRPr="004677FA">
        <w:rPr>
          <w:rFonts w:ascii="Calibri" w:hAnsi="Calibri" w:cs="Calibri"/>
          <w:sz w:val="26"/>
          <w:szCs w:val="26"/>
        </w:rPr>
        <w:t>es</w:t>
      </w:r>
      <w:r w:rsidRPr="004677FA">
        <w:rPr>
          <w:rFonts w:ascii="Calibri" w:hAnsi="Calibri" w:cs="Calibri"/>
          <w:sz w:val="26"/>
          <w:szCs w:val="26"/>
        </w:rPr>
        <w:t xml:space="preserve"> </w:t>
      </w:r>
      <w:r w:rsidRPr="004677FA">
        <w:rPr>
          <w:rFonts w:ascii="Calibri" w:hAnsi="Calibri"/>
          <w:sz w:val="26"/>
          <w:szCs w:val="27"/>
        </w:rPr>
        <w:t xml:space="preserve">en que, el impetrante, formuló a la demandada, en el sentido de que le  </w:t>
      </w:r>
      <w:r w:rsidR="00C80072" w:rsidRPr="004677FA">
        <w:rPr>
          <w:rFonts w:ascii="Calibri" w:hAnsi="Calibri"/>
          <w:sz w:val="26"/>
          <w:szCs w:val="27"/>
        </w:rPr>
        <w:t>explicara su afirmación realizada dentro del proceso 1079/2015-JN, en el informe rendido el 18 dieciocho de enero del 2015 dos mil quince</w:t>
      </w:r>
      <w:r w:rsidR="000D602D" w:rsidRPr="004677FA">
        <w:rPr>
          <w:rFonts w:ascii="Calibri" w:hAnsi="Calibri"/>
          <w:sz w:val="26"/>
          <w:szCs w:val="27"/>
        </w:rPr>
        <w:t xml:space="preserve">, y en la contestación de demanda generada el 12 doce de enero del 2016 dos mil dieciséis, relativa al proceso antes referido, en relación con la cuenta </w:t>
      </w:r>
      <w:r w:rsidR="0094662E" w:rsidRPr="004677FA">
        <w:rPr>
          <w:rFonts w:ascii="Calibri" w:hAnsi="Calibri"/>
          <w:sz w:val="26"/>
          <w:szCs w:val="27"/>
        </w:rPr>
        <w:t xml:space="preserve">número </w:t>
      </w:r>
      <w:r w:rsidR="000D602D" w:rsidRPr="004677FA">
        <w:rPr>
          <w:rFonts w:ascii="Calibri" w:hAnsi="Calibri"/>
          <w:sz w:val="26"/>
          <w:szCs w:val="27"/>
        </w:rPr>
        <w:t xml:space="preserve">148043 </w:t>
      </w:r>
      <w:r w:rsidR="0094662E" w:rsidRPr="004677FA">
        <w:rPr>
          <w:rFonts w:ascii="Calibri" w:hAnsi="Calibri"/>
          <w:sz w:val="26"/>
          <w:szCs w:val="27"/>
        </w:rPr>
        <w:t xml:space="preserve">(uno-cuatro-ocho-cero-cuatro-tres) </w:t>
      </w:r>
      <w:r w:rsidR="000D602D" w:rsidRPr="004677FA">
        <w:rPr>
          <w:rFonts w:ascii="Calibri" w:hAnsi="Calibri"/>
          <w:sz w:val="26"/>
          <w:szCs w:val="27"/>
        </w:rPr>
        <w:t>a cargo de</w:t>
      </w:r>
      <w:r w:rsidR="00FB74FA" w:rsidRPr="004677FA">
        <w:rPr>
          <w:rFonts w:ascii="Calibri" w:hAnsi="Calibri"/>
          <w:sz w:val="26"/>
          <w:szCs w:val="27"/>
        </w:rPr>
        <w:t>l ciudadano</w:t>
      </w:r>
      <w:r w:rsidR="000D602D" w:rsidRPr="004677FA">
        <w:rPr>
          <w:rFonts w:ascii="Calibri" w:hAnsi="Calibri"/>
          <w:sz w:val="26"/>
          <w:szCs w:val="27"/>
        </w:rPr>
        <w:t xml:space="preserve"> </w:t>
      </w:r>
      <w:r w:rsidR="004677FA" w:rsidRPr="004677FA">
        <w:rPr>
          <w:rFonts w:ascii="Arial Narrow" w:hAnsi="Arial Narrow" w:cs="Arial"/>
          <w:sz w:val="27"/>
          <w:szCs w:val="27"/>
        </w:rPr>
        <w:t>(…)</w:t>
      </w:r>
      <w:r w:rsidR="000D602D" w:rsidRPr="004677FA">
        <w:rPr>
          <w:rFonts w:ascii="Calibri" w:hAnsi="Calibri"/>
          <w:sz w:val="26"/>
          <w:szCs w:val="27"/>
        </w:rPr>
        <w:t xml:space="preserve">, </w:t>
      </w:r>
      <w:r w:rsidR="0094662E" w:rsidRPr="004677FA">
        <w:rPr>
          <w:rFonts w:ascii="Calibri" w:hAnsi="Calibri"/>
          <w:sz w:val="26"/>
          <w:szCs w:val="27"/>
        </w:rPr>
        <w:t xml:space="preserve">y </w:t>
      </w:r>
      <w:r w:rsidR="000D602D" w:rsidRPr="004677FA">
        <w:rPr>
          <w:rFonts w:ascii="Calibri" w:hAnsi="Calibri"/>
          <w:sz w:val="26"/>
          <w:szCs w:val="27"/>
        </w:rPr>
        <w:t>del domicilio ubicado en el número 220 de la calle Carmelita de la colonia Peñitas de esta Ciudad</w:t>
      </w:r>
      <w:r w:rsidRPr="004677FA">
        <w:rPr>
          <w:rFonts w:ascii="Calibri" w:hAnsi="Calibri"/>
          <w:sz w:val="26"/>
          <w:szCs w:val="27"/>
        </w:rPr>
        <w:t xml:space="preserve">; </w:t>
      </w:r>
      <w:r w:rsidRPr="004677FA">
        <w:rPr>
          <w:rFonts w:ascii="Calibri" w:hAnsi="Calibri" w:cs="Calibri"/>
          <w:sz w:val="26"/>
          <w:szCs w:val="26"/>
        </w:rPr>
        <w:t xml:space="preserve">se encuentra acreditada en autos, </w:t>
      </w:r>
      <w:r w:rsidRPr="004677FA">
        <w:rPr>
          <w:rFonts w:ascii="Calibri" w:hAnsi="Calibri"/>
          <w:bCs/>
          <w:sz w:val="26"/>
          <w:szCs w:val="26"/>
        </w:rPr>
        <w:t>al no constar escrito mediante el cual previamente a la interposición del proceso, la autoridad demandada hubiere dado respuesta a la</w:t>
      </w:r>
      <w:r w:rsidR="00194469" w:rsidRPr="004677FA">
        <w:rPr>
          <w:rFonts w:ascii="Calibri" w:hAnsi="Calibri"/>
          <w:bCs/>
          <w:sz w:val="26"/>
          <w:szCs w:val="26"/>
        </w:rPr>
        <w:t>s peticio</w:t>
      </w:r>
      <w:r w:rsidRPr="004677FA">
        <w:rPr>
          <w:rFonts w:ascii="Calibri" w:hAnsi="Calibri"/>
          <w:bCs/>
          <w:sz w:val="26"/>
          <w:szCs w:val="26"/>
        </w:rPr>
        <w:t>n</w:t>
      </w:r>
      <w:r w:rsidR="00194469" w:rsidRPr="004677FA">
        <w:rPr>
          <w:rFonts w:ascii="Calibri" w:hAnsi="Calibri"/>
          <w:bCs/>
          <w:sz w:val="26"/>
          <w:szCs w:val="26"/>
        </w:rPr>
        <w:t>es</w:t>
      </w:r>
      <w:r w:rsidRPr="004677FA">
        <w:rPr>
          <w:rFonts w:ascii="Calibri" w:hAnsi="Calibri"/>
          <w:bCs/>
          <w:sz w:val="26"/>
          <w:szCs w:val="26"/>
        </w:rPr>
        <w:t xml:space="preserve"> del actor presentada</w:t>
      </w:r>
      <w:r w:rsidR="00194469" w:rsidRPr="004677FA">
        <w:rPr>
          <w:rFonts w:ascii="Calibri" w:hAnsi="Calibri"/>
          <w:bCs/>
          <w:sz w:val="26"/>
          <w:szCs w:val="26"/>
        </w:rPr>
        <w:t>s</w:t>
      </w:r>
      <w:r w:rsidRPr="004677FA">
        <w:rPr>
          <w:rFonts w:ascii="Calibri" w:hAnsi="Calibri"/>
          <w:bCs/>
          <w:sz w:val="26"/>
          <w:szCs w:val="26"/>
        </w:rPr>
        <w:t xml:space="preserve"> </w:t>
      </w:r>
      <w:r w:rsidR="00194469" w:rsidRPr="004677FA">
        <w:rPr>
          <w:rFonts w:ascii="Calibri" w:hAnsi="Calibri"/>
          <w:bCs/>
          <w:sz w:val="26"/>
          <w:szCs w:val="26"/>
        </w:rPr>
        <w:t xml:space="preserve">ambas </w:t>
      </w:r>
      <w:r w:rsidRPr="004677FA">
        <w:rPr>
          <w:rFonts w:ascii="Calibri" w:hAnsi="Calibri"/>
          <w:bCs/>
          <w:sz w:val="26"/>
          <w:szCs w:val="26"/>
        </w:rPr>
        <w:t>el día</w:t>
      </w:r>
      <w:r w:rsidRPr="004677FA">
        <w:rPr>
          <w:rFonts w:ascii="Calibri" w:hAnsi="Calibri" w:cs="Calibri"/>
          <w:sz w:val="26"/>
          <w:szCs w:val="26"/>
        </w:rPr>
        <w:t xml:space="preserve"> </w:t>
      </w:r>
      <w:r w:rsidR="000D602D" w:rsidRPr="004677FA">
        <w:rPr>
          <w:rFonts w:ascii="Calibri" w:hAnsi="Calibri" w:cs="Calibri"/>
          <w:sz w:val="26"/>
          <w:szCs w:val="26"/>
        </w:rPr>
        <w:t xml:space="preserve">20 veinte </w:t>
      </w:r>
      <w:r w:rsidRPr="004677FA">
        <w:rPr>
          <w:rFonts w:ascii="Calibri" w:hAnsi="Calibri" w:cs="Calibri"/>
          <w:sz w:val="26"/>
          <w:szCs w:val="26"/>
        </w:rPr>
        <w:t>de abril del año 201</w:t>
      </w:r>
      <w:r w:rsidR="000D602D" w:rsidRPr="004677FA">
        <w:rPr>
          <w:rFonts w:ascii="Calibri" w:hAnsi="Calibri" w:cs="Calibri"/>
          <w:sz w:val="26"/>
          <w:szCs w:val="26"/>
        </w:rPr>
        <w:t>7</w:t>
      </w:r>
      <w:r w:rsidRPr="004677FA">
        <w:rPr>
          <w:rFonts w:ascii="Calibri" w:hAnsi="Calibri" w:cs="Calibri"/>
          <w:sz w:val="26"/>
          <w:szCs w:val="26"/>
        </w:rPr>
        <w:t xml:space="preserve"> dos mil diecis</w:t>
      </w:r>
      <w:r w:rsidR="000D602D" w:rsidRPr="004677FA">
        <w:rPr>
          <w:rFonts w:ascii="Calibri" w:hAnsi="Calibri" w:cs="Calibri"/>
          <w:sz w:val="26"/>
          <w:szCs w:val="26"/>
        </w:rPr>
        <w:t>iete</w:t>
      </w:r>
      <w:r w:rsidRPr="004677FA">
        <w:rPr>
          <w:rFonts w:ascii="Calibri" w:hAnsi="Calibri" w:cs="Calibri"/>
          <w:sz w:val="26"/>
          <w:szCs w:val="26"/>
        </w:rPr>
        <w:t>; según se advierte del sello de reci</w:t>
      </w:r>
      <w:r w:rsidR="00194469" w:rsidRPr="004677FA">
        <w:rPr>
          <w:rFonts w:ascii="Calibri" w:hAnsi="Calibri" w:cs="Calibri"/>
          <w:sz w:val="26"/>
          <w:szCs w:val="26"/>
        </w:rPr>
        <w:t>bido en la dependencia; (peticio</w:t>
      </w:r>
      <w:r w:rsidRPr="004677FA">
        <w:rPr>
          <w:rFonts w:ascii="Calibri" w:hAnsi="Calibri" w:cs="Calibri"/>
          <w:sz w:val="26"/>
          <w:szCs w:val="26"/>
        </w:rPr>
        <w:t>n</w:t>
      </w:r>
      <w:r w:rsidR="00194469" w:rsidRPr="004677FA">
        <w:rPr>
          <w:rFonts w:ascii="Calibri" w:hAnsi="Calibri" w:cs="Calibri"/>
          <w:sz w:val="26"/>
          <w:szCs w:val="26"/>
        </w:rPr>
        <w:t>es</w:t>
      </w:r>
      <w:r w:rsidRPr="004677FA">
        <w:rPr>
          <w:rFonts w:ascii="Calibri" w:hAnsi="Calibri" w:cs="Calibri"/>
          <w:sz w:val="26"/>
          <w:szCs w:val="26"/>
        </w:rPr>
        <w:t xml:space="preserve"> cuyo</w:t>
      </w:r>
      <w:r w:rsidR="00194469" w:rsidRPr="004677FA">
        <w:rPr>
          <w:rFonts w:ascii="Calibri" w:hAnsi="Calibri" w:cs="Calibri"/>
          <w:sz w:val="26"/>
          <w:szCs w:val="26"/>
        </w:rPr>
        <w:t>s</w:t>
      </w:r>
      <w:r w:rsidRPr="004677FA">
        <w:rPr>
          <w:rFonts w:ascii="Calibri" w:hAnsi="Calibri" w:cs="Calibri"/>
          <w:sz w:val="26"/>
          <w:szCs w:val="26"/>
        </w:rPr>
        <w:t xml:space="preserve"> original</w:t>
      </w:r>
      <w:r w:rsidR="00194469" w:rsidRPr="004677FA">
        <w:rPr>
          <w:rFonts w:ascii="Calibri" w:hAnsi="Calibri" w:cs="Calibri"/>
          <w:sz w:val="26"/>
          <w:szCs w:val="26"/>
        </w:rPr>
        <w:t>es</w:t>
      </w:r>
      <w:r w:rsidRPr="004677FA">
        <w:rPr>
          <w:rFonts w:ascii="Calibri" w:hAnsi="Calibri" w:cs="Calibri"/>
          <w:sz w:val="26"/>
          <w:szCs w:val="26"/>
        </w:rPr>
        <w:t xml:space="preserve"> obra</w:t>
      </w:r>
      <w:r w:rsidR="00194469" w:rsidRPr="004677FA">
        <w:rPr>
          <w:rFonts w:ascii="Calibri" w:hAnsi="Calibri" w:cs="Calibri"/>
          <w:sz w:val="26"/>
          <w:szCs w:val="26"/>
        </w:rPr>
        <w:t>n</w:t>
      </w:r>
      <w:r w:rsidRPr="004677FA">
        <w:rPr>
          <w:rFonts w:ascii="Calibri" w:hAnsi="Calibri" w:cs="Calibri"/>
          <w:sz w:val="26"/>
          <w:szCs w:val="26"/>
        </w:rPr>
        <w:t xml:space="preserve"> en el secreto de este Juzgado y s</w:t>
      </w:r>
      <w:r w:rsidR="00194469" w:rsidRPr="004677FA">
        <w:rPr>
          <w:rFonts w:ascii="Calibri" w:hAnsi="Calibri" w:cs="Calibri"/>
          <w:sz w:val="26"/>
          <w:szCs w:val="26"/>
        </w:rPr>
        <w:t>on</w:t>
      </w:r>
      <w:r w:rsidRPr="004677FA">
        <w:rPr>
          <w:rFonts w:ascii="Calibri" w:hAnsi="Calibri" w:cs="Calibri"/>
          <w:sz w:val="26"/>
          <w:szCs w:val="26"/>
        </w:rPr>
        <w:t xml:space="preserve"> visible</w:t>
      </w:r>
      <w:r w:rsidR="00194469" w:rsidRPr="004677FA">
        <w:rPr>
          <w:rFonts w:ascii="Calibri" w:hAnsi="Calibri" w:cs="Calibri"/>
          <w:sz w:val="26"/>
          <w:szCs w:val="26"/>
        </w:rPr>
        <w:t>s</w:t>
      </w:r>
      <w:r w:rsidRPr="004677FA">
        <w:rPr>
          <w:rFonts w:ascii="Calibri" w:hAnsi="Calibri" w:cs="Calibri"/>
          <w:sz w:val="26"/>
          <w:szCs w:val="26"/>
        </w:rPr>
        <w:t xml:space="preserve"> en el expediente en copia certificada, a foja</w:t>
      </w:r>
      <w:r w:rsidR="00194469" w:rsidRPr="004677FA">
        <w:rPr>
          <w:rFonts w:ascii="Calibri" w:hAnsi="Calibri" w:cs="Calibri"/>
          <w:sz w:val="26"/>
          <w:szCs w:val="26"/>
        </w:rPr>
        <w:t>s</w:t>
      </w:r>
      <w:r w:rsidRPr="004677FA">
        <w:rPr>
          <w:rFonts w:ascii="Calibri" w:hAnsi="Calibri" w:cs="Calibri"/>
          <w:sz w:val="26"/>
          <w:szCs w:val="26"/>
        </w:rPr>
        <w:t xml:space="preserve"> 3 tres</w:t>
      </w:r>
      <w:r w:rsidR="00194469" w:rsidRPr="004677FA">
        <w:rPr>
          <w:rFonts w:ascii="Calibri" w:hAnsi="Calibri" w:cs="Calibri"/>
          <w:sz w:val="26"/>
          <w:szCs w:val="26"/>
        </w:rPr>
        <w:t xml:space="preserve"> y </w:t>
      </w:r>
      <w:r w:rsidR="00526B7B" w:rsidRPr="004677FA">
        <w:rPr>
          <w:rFonts w:ascii="Calibri" w:hAnsi="Calibri" w:cs="Calibri"/>
          <w:sz w:val="26"/>
          <w:szCs w:val="26"/>
        </w:rPr>
        <w:t xml:space="preserve">4 </w:t>
      </w:r>
      <w:r w:rsidR="00194469" w:rsidRPr="004677FA">
        <w:rPr>
          <w:rFonts w:ascii="Calibri" w:hAnsi="Calibri" w:cs="Calibri"/>
          <w:sz w:val="26"/>
          <w:szCs w:val="26"/>
        </w:rPr>
        <w:t>cuatro</w:t>
      </w:r>
      <w:r w:rsidRPr="004677FA">
        <w:rPr>
          <w:rFonts w:ascii="Calibri" w:hAnsi="Calibri" w:cs="Calibri"/>
          <w:sz w:val="26"/>
          <w:szCs w:val="26"/>
        </w:rPr>
        <w:t xml:space="preserve">). . . . . . . . . . </w:t>
      </w:r>
      <w:r w:rsidR="00FB74FA" w:rsidRPr="004677FA">
        <w:rPr>
          <w:rFonts w:ascii="Calibri" w:hAnsi="Calibri" w:cs="Calibri"/>
          <w:sz w:val="26"/>
          <w:szCs w:val="26"/>
        </w:rPr>
        <w:t>. . . . . . . . . . . . . . . . . . . . . . . .</w:t>
      </w:r>
      <w:r w:rsidR="0094662E" w:rsidRPr="004677FA">
        <w:rPr>
          <w:rFonts w:ascii="Calibri" w:hAnsi="Calibri" w:cs="Calibri"/>
          <w:sz w:val="26"/>
          <w:szCs w:val="26"/>
        </w:rPr>
        <w:t xml:space="preserve"> . . . . . . . . . . . . . . . . . . . . . . . . . . . . . </w:t>
      </w:r>
      <w:r w:rsidR="00526B7B" w:rsidRPr="004677FA">
        <w:rPr>
          <w:rFonts w:ascii="Calibri" w:hAnsi="Calibri" w:cs="Calibri"/>
          <w:sz w:val="26"/>
          <w:szCs w:val="26"/>
        </w:rPr>
        <w:t xml:space="preserve"> </w:t>
      </w:r>
    </w:p>
    <w:p w:rsidR="00194469" w:rsidRPr="004677FA" w:rsidRDefault="00194469" w:rsidP="005F5755">
      <w:pPr>
        <w:pStyle w:val="Textoindependiente"/>
        <w:ind w:firstLine="708"/>
        <w:rPr>
          <w:rFonts w:ascii="Calibri" w:hAnsi="Calibri" w:cs="Calibri"/>
          <w:sz w:val="20"/>
          <w:szCs w:val="20"/>
        </w:rPr>
      </w:pPr>
    </w:p>
    <w:p w:rsidR="00840E87" w:rsidRPr="004677FA" w:rsidRDefault="00840E87" w:rsidP="005F5755">
      <w:pPr>
        <w:pStyle w:val="Textoindependiente"/>
        <w:ind w:firstLine="708"/>
        <w:rPr>
          <w:rFonts w:ascii="Calibri" w:hAnsi="Calibri" w:cs="Calibri"/>
          <w:bCs/>
          <w:sz w:val="26"/>
          <w:szCs w:val="26"/>
        </w:rPr>
      </w:pPr>
      <w:r w:rsidRPr="004677FA">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0D602D" w:rsidRPr="004677FA">
        <w:rPr>
          <w:rFonts w:ascii="Calibri" w:hAnsi="Calibri" w:cs="Calibri"/>
          <w:bCs/>
          <w:sz w:val="26"/>
          <w:szCs w:val="26"/>
        </w:rPr>
        <w:t>29 veintinueve</w:t>
      </w:r>
      <w:r w:rsidRPr="004677FA">
        <w:rPr>
          <w:rFonts w:ascii="Calibri" w:hAnsi="Calibri" w:cs="Calibri"/>
          <w:bCs/>
          <w:sz w:val="26"/>
          <w:szCs w:val="26"/>
        </w:rPr>
        <w:t xml:space="preserve"> de mayo de</w:t>
      </w:r>
      <w:r w:rsidR="000D602D" w:rsidRPr="004677FA">
        <w:rPr>
          <w:rFonts w:ascii="Calibri" w:hAnsi="Calibri" w:cs="Calibri"/>
          <w:bCs/>
          <w:sz w:val="26"/>
          <w:szCs w:val="26"/>
        </w:rPr>
        <w:t>l 2017</w:t>
      </w:r>
      <w:r w:rsidRPr="004677FA">
        <w:rPr>
          <w:rFonts w:ascii="Calibri" w:hAnsi="Calibri" w:cs="Calibri"/>
          <w:bCs/>
          <w:sz w:val="26"/>
          <w:szCs w:val="26"/>
        </w:rPr>
        <w:t xml:space="preserve"> dos mil diecis</w:t>
      </w:r>
      <w:r w:rsidR="000D602D" w:rsidRPr="004677FA">
        <w:rPr>
          <w:rFonts w:ascii="Calibri" w:hAnsi="Calibri" w:cs="Calibri"/>
          <w:bCs/>
          <w:sz w:val="26"/>
          <w:szCs w:val="26"/>
        </w:rPr>
        <w:t>iete</w:t>
      </w:r>
      <w:r w:rsidRPr="004677FA">
        <w:rPr>
          <w:rFonts w:ascii="Calibri" w:hAnsi="Calibri" w:cs="Calibri"/>
          <w:bCs/>
          <w:sz w:val="26"/>
          <w:szCs w:val="26"/>
        </w:rPr>
        <w:t>, aportó el original del oficio número DJ/1</w:t>
      </w:r>
      <w:r w:rsidR="000D602D" w:rsidRPr="004677FA">
        <w:rPr>
          <w:rFonts w:ascii="Calibri" w:hAnsi="Calibri" w:cs="Calibri"/>
          <w:bCs/>
          <w:sz w:val="26"/>
          <w:szCs w:val="26"/>
        </w:rPr>
        <w:t>07</w:t>
      </w:r>
      <w:r w:rsidRPr="004677FA">
        <w:rPr>
          <w:rFonts w:ascii="Calibri" w:hAnsi="Calibri" w:cs="Calibri"/>
          <w:bCs/>
          <w:sz w:val="26"/>
          <w:szCs w:val="26"/>
        </w:rPr>
        <w:t>/201</w:t>
      </w:r>
      <w:r w:rsidR="000D602D" w:rsidRPr="004677FA">
        <w:rPr>
          <w:rFonts w:ascii="Calibri" w:hAnsi="Calibri" w:cs="Calibri"/>
          <w:bCs/>
          <w:sz w:val="26"/>
          <w:szCs w:val="26"/>
        </w:rPr>
        <w:t>7</w:t>
      </w:r>
      <w:r w:rsidRPr="004677FA">
        <w:rPr>
          <w:rFonts w:ascii="Calibri" w:hAnsi="Calibri" w:cs="Calibri"/>
          <w:bCs/>
          <w:sz w:val="26"/>
          <w:szCs w:val="26"/>
        </w:rPr>
        <w:t xml:space="preserve">, de fecha </w:t>
      </w:r>
      <w:r w:rsidR="000D602D" w:rsidRPr="004677FA">
        <w:rPr>
          <w:rFonts w:ascii="Calibri" w:hAnsi="Calibri" w:cs="Calibri"/>
          <w:bCs/>
          <w:sz w:val="26"/>
          <w:szCs w:val="26"/>
        </w:rPr>
        <w:t>4 cuatro</w:t>
      </w:r>
      <w:r w:rsidRPr="004677FA">
        <w:rPr>
          <w:rFonts w:ascii="Calibri" w:hAnsi="Calibri" w:cs="Calibri"/>
          <w:bCs/>
          <w:sz w:val="26"/>
          <w:szCs w:val="26"/>
        </w:rPr>
        <w:t xml:space="preserve"> de mayo de este año, emitido por el </w:t>
      </w:r>
      <w:r w:rsidR="000D602D" w:rsidRPr="004677FA">
        <w:rPr>
          <w:rFonts w:ascii="Calibri" w:hAnsi="Calibri" w:cs="Calibri"/>
          <w:bCs/>
          <w:sz w:val="26"/>
          <w:szCs w:val="26"/>
        </w:rPr>
        <w:t>Jefe del Departamento Jurídico</w:t>
      </w:r>
      <w:r w:rsidRPr="004677FA">
        <w:rPr>
          <w:rFonts w:ascii="Calibri" w:hAnsi="Calibri" w:cs="Calibri"/>
          <w:bCs/>
          <w:sz w:val="26"/>
          <w:szCs w:val="26"/>
        </w:rPr>
        <w:t xml:space="preserve"> del Sistema de Agua Potable y Alcantarillado de este Municipio, </w:t>
      </w:r>
      <w:r w:rsidR="000D602D" w:rsidRPr="004677FA">
        <w:rPr>
          <w:rFonts w:ascii="Calibri" w:hAnsi="Calibri" w:cs="Calibri"/>
          <w:bCs/>
          <w:sz w:val="26"/>
          <w:szCs w:val="26"/>
        </w:rPr>
        <w:t>Licenciado</w:t>
      </w:r>
      <w:r w:rsidRPr="004677FA">
        <w:rPr>
          <w:rFonts w:ascii="Calibri" w:hAnsi="Calibri" w:cs="Calibri"/>
          <w:bCs/>
          <w:sz w:val="26"/>
          <w:szCs w:val="26"/>
        </w:rPr>
        <w:t xml:space="preserve"> </w:t>
      </w:r>
      <w:r w:rsidR="004677FA" w:rsidRPr="004677FA">
        <w:rPr>
          <w:rFonts w:ascii="Arial Narrow" w:hAnsi="Arial Narrow" w:cs="Arial"/>
          <w:sz w:val="27"/>
          <w:szCs w:val="27"/>
        </w:rPr>
        <w:t>(…)</w:t>
      </w:r>
      <w:r w:rsidRPr="004677FA">
        <w:rPr>
          <w:rFonts w:ascii="Calibri" w:hAnsi="Calibri" w:cs="Calibri"/>
          <w:bCs/>
          <w:sz w:val="26"/>
          <w:szCs w:val="26"/>
        </w:rPr>
        <w:t xml:space="preserve">, sobre la petición del justiciable, en el sentido de que resultaba </w:t>
      </w:r>
      <w:r w:rsidR="009B438D" w:rsidRPr="004677FA">
        <w:rPr>
          <w:rFonts w:ascii="Calibri" w:hAnsi="Calibri" w:cs="Calibri"/>
          <w:bCs/>
          <w:sz w:val="26"/>
          <w:szCs w:val="26"/>
        </w:rPr>
        <w:t>inviable</w:t>
      </w:r>
      <w:r w:rsidRPr="004677FA">
        <w:rPr>
          <w:rFonts w:ascii="Calibri" w:hAnsi="Calibri" w:cs="Calibri"/>
          <w:bCs/>
          <w:sz w:val="26"/>
          <w:szCs w:val="26"/>
        </w:rPr>
        <w:t xml:space="preserve"> su petición, en virtud de </w:t>
      </w:r>
      <w:r w:rsidR="009B438D" w:rsidRPr="004677FA">
        <w:rPr>
          <w:rFonts w:ascii="Calibri" w:hAnsi="Calibri" w:cs="Calibri"/>
          <w:bCs/>
          <w:sz w:val="26"/>
          <w:szCs w:val="26"/>
        </w:rPr>
        <w:t xml:space="preserve">que el promovente </w:t>
      </w:r>
      <w:r w:rsidR="009B438D" w:rsidRPr="004677FA">
        <w:rPr>
          <w:rFonts w:ascii="Calibri" w:hAnsi="Calibri" w:cs="Calibri"/>
          <w:bCs/>
          <w:sz w:val="26"/>
          <w:szCs w:val="26"/>
        </w:rPr>
        <w:lastRenderedPageBreak/>
        <w:t>no acredita</w:t>
      </w:r>
      <w:r w:rsidR="00C86B5B" w:rsidRPr="004677FA">
        <w:rPr>
          <w:rFonts w:ascii="Calibri" w:hAnsi="Calibri" w:cs="Calibri"/>
          <w:bCs/>
          <w:sz w:val="26"/>
          <w:szCs w:val="26"/>
        </w:rPr>
        <w:t>ba</w:t>
      </w:r>
      <w:r w:rsidR="009B438D" w:rsidRPr="004677FA">
        <w:rPr>
          <w:rFonts w:ascii="Calibri" w:hAnsi="Calibri" w:cs="Calibri"/>
          <w:bCs/>
          <w:sz w:val="26"/>
          <w:szCs w:val="26"/>
        </w:rPr>
        <w:t xml:space="preserve"> el derecho subjetivo o el interés legalmente protegido </w:t>
      </w:r>
      <w:r w:rsidR="00C86B5B" w:rsidRPr="004677FA">
        <w:rPr>
          <w:rFonts w:ascii="Calibri" w:hAnsi="Calibri" w:cs="Calibri"/>
          <w:bCs/>
          <w:sz w:val="26"/>
          <w:szCs w:val="26"/>
        </w:rPr>
        <w:t>respecto al asunto que planteó</w:t>
      </w:r>
      <w:r w:rsidR="009B438D" w:rsidRPr="004677FA">
        <w:rPr>
          <w:rFonts w:ascii="Calibri" w:hAnsi="Calibri" w:cs="Calibri"/>
          <w:bCs/>
          <w:sz w:val="26"/>
          <w:szCs w:val="26"/>
        </w:rPr>
        <w:t xml:space="preserve">; aunado a que lo solicitado </w:t>
      </w:r>
      <w:r w:rsidR="00C86B5B" w:rsidRPr="004677FA">
        <w:rPr>
          <w:rFonts w:ascii="Calibri" w:hAnsi="Calibri" w:cs="Calibri"/>
          <w:bCs/>
          <w:sz w:val="26"/>
          <w:szCs w:val="26"/>
        </w:rPr>
        <w:t xml:space="preserve">era materia de </w:t>
      </w:r>
      <w:r w:rsidR="009B438D" w:rsidRPr="004677FA">
        <w:rPr>
          <w:rFonts w:ascii="Calibri" w:hAnsi="Calibri" w:cs="Calibri"/>
          <w:bCs/>
          <w:sz w:val="26"/>
          <w:szCs w:val="26"/>
        </w:rPr>
        <w:t xml:space="preserve">la </w:t>
      </w:r>
      <w:r w:rsidR="00C86B5B" w:rsidRPr="004677FA">
        <w:rPr>
          <w:rFonts w:ascii="Calibri" w:hAnsi="Calibri" w:cs="Calibri"/>
          <w:bCs/>
          <w:i/>
          <w:sz w:val="26"/>
          <w:szCs w:val="26"/>
        </w:rPr>
        <w:t>“Litis”</w:t>
      </w:r>
      <w:r w:rsidR="009B438D" w:rsidRPr="004677FA">
        <w:rPr>
          <w:rFonts w:ascii="Calibri" w:hAnsi="Calibri" w:cs="Calibri"/>
          <w:bCs/>
          <w:sz w:val="26"/>
          <w:szCs w:val="26"/>
        </w:rPr>
        <w:t xml:space="preserve"> </w:t>
      </w:r>
      <w:r w:rsidR="0094662E" w:rsidRPr="004677FA">
        <w:rPr>
          <w:rFonts w:ascii="Calibri" w:hAnsi="Calibri" w:cs="Calibri"/>
          <w:bCs/>
          <w:sz w:val="26"/>
          <w:szCs w:val="26"/>
        </w:rPr>
        <w:t xml:space="preserve"> en </w:t>
      </w:r>
      <w:r w:rsidR="009B438D" w:rsidRPr="004677FA">
        <w:rPr>
          <w:rFonts w:ascii="Calibri" w:hAnsi="Calibri" w:cs="Calibri"/>
          <w:bCs/>
          <w:sz w:val="26"/>
          <w:szCs w:val="26"/>
        </w:rPr>
        <w:t>el proceso administrativo</w:t>
      </w:r>
      <w:r w:rsidR="00C86B5B" w:rsidRPr="004677FA">
        <w:rPr>
          <w:rFonts w:ascii="Calibri" w:hAnsi="Calibri" w:cs="Calibri"/>
          <w:bCs/>
          <w:sz w:val="26"/>
          <w:szCs w:val="26"/>
        </w:rPr>
        <w:t xml:space="preserve"> con número 1079/2015-JN,</w:t>
      </w:r>
      <w:r w:rsidR="009B438D" w:rsidRPr="004677FA">
        <w:rPr>
          <w:rFonts w:ascii="Calibri" w:hAnsi="Calibri" w:cs="Calibri"/>
          <w:bCs/>
          <w:sz w:val="26"/>
          <w:szCs w:val="26"/>
        </w:rPr>
        <w:t xml:space="preserve"> </w:t>
      </w:r>
      <w:r w:rsidR="00C86B5B" w:rsidRPr="004677FA">
        <w:rPr>
          <w:rFonts w:ascii="Calibri" w:hAnsi="Calibri" w:cs="Calibri"/>
          <w:bCs/>
          <w:sz w:val="26"/>
          <w:szCs w:val="26"/>
        </w:rPr>
        <w:t xml:space="preserve">mismo </w:t>
      </w:r>
      <w:r w:rsidR="009B438D" w:rsidRPr="004677FA">
        <w:rPr>
          <w:rFonts w:ascii="Calibri" w:hAnsi="Calibri" w:cs="Calibri"/>
          <w:bCs/>
          <w:sz w:val="26"/>
          <w:szCs w:val="26"/>
        </w:rPr>
        <w:t>que se enc</w:t>
      </w:r>
      <w:r w:rsidR="00C86B5B" w:rsidRPr="004677FA">
        <w:rPr>
          <w:rFonts w:ascii="Calibri" w:hAnsi="Calibri" w:cs="Calibri"/>
          <w:bCs/>
          <w:sz w:val="26"/>
          <w:szCs w:val="26"/>
        </w:rPr>
        <w:t>ont</w:t>
      </w:r>
      <w:r w:rsidR="009B438D" w:rsidRPr="004677FA">
        <w:rPr>
          <w:rFonts w:ascii="Calibri" w:hAnsi="Calibri" w:cs="Calibri"/>
          <w:bCs/>
          <w:sz w:val="26"/>
          <w:szCs w:val="26"/>
        </w:rPr>
        <w:t>ra</w:t>
      </w:r>
      <w:r w:rsidR="00C86B5B" w:rsidRPr="004677FA">
        <w:rPr>
          <w:rFonts w:ascii="Calibri" w:hAnsi="Calibri" w:cs="Calibri"/>
          <w:bCs/>
          <w:sz w:val="26"/>
          <w:szCs w:val="26"/>
        </w:rPr>
        <w:t>ba</w:t>
      </w:r>
      <w:r w:rsidR="009B438D" w:rsidRPr="004677FA">
        <w:rPr>
          <w:rFonts w:ascii="Calibri" w:hAnsi="Calibri" w:cs="Calibri"/>
          <w:bCs/>
          <w:sz w:val="26"/>
          <w:szCs w:val="26"/>
        </w:rPr>
        <w:t xml:space="preserve"> bajo la jurisdicción de un órgano totalmente autónomo y </w:t>
      </w:r>
      <w:r w:rsidR="00C86B5B" w:rsidRPr="004677FA">
        <w:rPr>
          <w:rFonts w:ascii="Calibri" w:hAnsi="Calibri" w:cs="Calibri"/>
          <w:bCs/>
          <w:sz w:val="26"/>
          <w:szCs w:val="26"/>
        </w:rPr>
        <w:t xml:space="preserve">que </w:t>
      </w:r>
      <w:r w:rsidR="009B438D" w:rsidRPr="004677FA">
        <w:rPr>
          <w:rFonts w:ascii="Calibri" w:hAnsi="Calibri" w:cs="Calibri"/>
          <w:bCs/>
          <w:sz w:val="26"/>
          <w:szCs w:val="26"/>
        </w:rPr>
        <w:t xml:space="preserve">por tanto se encuentra </w:t>
      </w:r>
      <w:r w:rsidR="00C86B5B" w:rsidRPr="004677FA">
        <w:rPr>
          <w:rFonts w:ascii="Calibri" w:hAnsi="Calibri" w:cs="Calibri"/>
          <w:bCs/>
          <w:i/>
          <w:sz w:val="26"/>
          <w:szCs w:val="26"/>
        </w:rPr>
        <w:t>“</w:t>
      </w:r>
      <w:r w:rsidR="009B438D" w:rsidRPr="004677FA">
        <w:rPr>
          <w:rFonts w:ascii="Calibri" w:hAnsi="Calibri" w:cs="Calibri"/>
          <w:bCs/>
          <w:i/>
          <w:sz w:val="26"/>
          <w:szCs w:val="26"/>
        </w:rPr>
        <w:t>sub-judice</w:t>
      </w:r>
      <w:r w:rsidR="00C86B5B" w:rsidRPr="004677FA">
        <w:rPr>
          <w:rFonts w:ascii="Calibri" w:hAnsi="Calibri" w:cs="Calibri"/>
          <w:bCs/>
          <w:i/>
          <w:sz w:val="26"/>
          <w:szCs w:val="26"/>
        </w:rPr>
        <w:t>”</w:t>
      </w:r>
      <w:r w:rsidRPr="004677FA">
        <w:rPr>
          <w:rFonts w:ascii="Calibri" w:hAnsi="Calibri" w:cs="Calibri"/>
          <w:bCs/>
          <w:i/>
          <w:sz w:val="26"/>
          <w:szCs w:val="26"/>
        </w:rPr>
        <w:t>.</w:t>
      </w:r>
      <w:r w:rsidRPr="004677FA">
        <w:rPr>
          <w:rFonts w:ascii="Calibri" w:hAnsi="Calibri" w:cs="Calibri"/>
          <w:bCs/>
          <w:sz w:val="26"/>
          <w:szCs w:val="26"/>
        </w:rPr>
        <w:t xml:space="preserve"> . . . . . . . . . . . . . . . . . . . . . . . . . . . . . . . . . </w:t>
      </w:r>
    </w:p>
    <w:p w:rsidR="00840E87" w:rsidRPr="004677FA" w:rsidRDefault="00840E87" w:rsidP="005F5755">
      <w:pPr>
        <w:pStyle w:val="Textoindependiente"/>
        <w:ind w:firstLine="708"/>
        <w:rPr>
          <w:rFonts w:ascii="Calibri" w:hAnsi="Calibri" w:cs="Calibri"/>
          <w:bCs/>
          <w:sz w:val="26"/>
          <w:szCs w:val="26"/>
        </w:rPr>
      </w:pPr>
    </w:p>
    <w:p w:rsidR="00840E87" w:rsidRPr="004677FA" w:rsidRDefault="00840E87" w:rsidP="005F5755">
      <w:pPr>
        <w:pStyle w:val="Textoindependiente"/>
        <w:ind w:firstLine="708"/>
        <w:rPr>
          <w:rFonts w:ascii="Calibri" w:hAnsi="Calibri" w:cs="Calibri"/>
          <w:bCs/>
          <w:sz w:val="26"/>
          <w:szCs w:val="26"/>
        </w:rPr>
      </w:pPr>
      <w:r w:rsidRPr="004677FA">
        <w:rPr>
          <w:rFonts w:ascii="Calibri" w:hAnsi="Calibri" w:cs="Calibri"/>
          <w:bCs/>
          <w:sz w:val="26"/>
          <w:szCs w:val="26"/>
        </w:rPr>
        <w:t xml:space="preserve">En tanto que en el escrito de ampliación de demanda, el actor señaló que la autoridad </w:t>
      </w:r>
      <w:r w:rsidR="0094662E" w:rsidRPr="004677FA">
        <w:rPr>
          <w:rFonts w:ascii="Calibri" w:hAnsi="Calibri" w:cs="Calibri"/>
          <w:bCs/>
          <w:sz w:val="26"/>
          <w:szCs w:val="26"/>
        </w:rPr>
        <w:t xml:space="preserve">demandada </w:t>
      </w:r>
      <w:r w:rsidR="00724E40" w:rsidRPr="004677FA">
        <w:rPr>
          <w:rFonts w:ascii="Calibri" w:hAnsi="Calibri" w:cs="Calibri"/>
          <w:bCs/>
          <w:sz w:val="26"/>
          <w:szCs w:val="26"/>
        </w:rPr>
        <w:t>primer</w:t>
      </w:r>
      <w:r w:rsidR="0094662E" w:rsidRPr="004677FA">
        <w:rPr>
          <w:rFonts w:ascii="Calibri" w:hAnsi="Calibri" w:cs="Calibri"/>
          <w:bCs/>
          <w:sz w:val="26"/>
          <w:szCs w:val="26"/>
        </w:rPr>
        <w:t>amente</w:t>
      </w:r>
      <w:r w:rsidR="00724E40" w:rsidRPr="004677FA">
        <w:rPr>
          <w:rFonts w:ascii="Calibri" w:hAnsi="Calibri" w:cs="Calibri"/>
          <w:bCs/>
          <w:sz w:val="26"/>
          <w:szCs w:val="26"/>
        </w:rPr>
        <w:t xml:space="preserve"> n</w:t>
      </w:r>
      <w:r w:rsidR="009B438D" w:rsidRPr="004677FA">
        <w:rPr>
          <w:rFonts w:ascii="Calibri" w:hAnsi="Calibri" w:cs="Calibri"/>
          <w:bCs/>
          <w:sz w:val="26"/>
          <w:szCs w:val="26"/>
        </w:rPr>
        <w:t>eg</w:t>
      </w:r>
      <w:r w:rsidR="00724E40" w:rsidRPr="004677FA">
        <w:rPr>
          <w:rFonts w:ascii="Calibri" w:hAnsi="Calibri" w:cs="Calibri"/>
          <w:bCs/>
          <w:sz w:val="26"/>
          <w:szCs w:val="26"/>
        </w:rPr>
        <w:t>ó los hechos y luego aceptó</w:t>
      </w:r>
      <w:r w:rsidR="009B438D" w:rsidRPr="004677FA">
        <w:rPr>
          <w:rFonts w:ascii="Calibri" w:hAnsi="Calibri" w:cs="Calibri"/>
          <w:bCs/>
          <w:sz w:val="26"/>
          <w:szCs w:val="26"/>
        </w:rPr>
        <w:t xml:space="preserve"> haber recibido la petici</w:t>
      </w:r>
      <w:r w:rsidR="00AF0951" w:rsidRPr="004677FA">
        <w:rPr>
          <w:rFonts w:ascii="Calibri" w:hAnsi="Calibri" w:cs="Calibri"/>
          <w:bCs/>
          <w:sz w:val="26"/>
          <w:szCs w:val="26"/>
        </w:rPr>
        <w:t>ón, haber</w:t>
      </w:r>
      <w:r w:rsidR="009B438D" w:rsidRPr="004677FA">
        <w:rPr>
          <w:rFonts w:ascii="Calibri" w:hAnsi="Calibri" w:cs="Calibri"/>
          <w:bCs/>
          <w:sz w:val="26"/>
          <w:szCs w:val="26"/>
        </w:rPr>
        <w:t xml:space="preserve"> </w:t>
      </w:r>
      <w:r w:rsidR="00AF0951" w:rsidRPr="004677FA">
        <w:rPr>
          <w:rFonts w:ascii="Calibri" w:hAnsi="Calibri" w:cs="Calibri"/>
          <w:bCs/>
          <w:sz w:val="26"/>
          <w:szCs w:val="26"/>
        </w:rPr>
        <w:t xml:space="preserve">atendido a la misma mediante el oficio </w:t>
      </w:r>
      <w:r w:rsidR="00724E40" w:rsidRPr="004677FA">
        <w:rPr>
          <w:rFonts w:ascii="Calibri" w:hAnsi="Calibri" w:cs="Calibri"/>
          <w:bCs/>
          <w:sz w:val="26"/>
          <w:szCs w:val="26"/>
        </w:rPr>
        <w:t xml:space="preserve">número </w:t>
      </w:r>
      <w:r w:rsidR="00AF0951" w:rsidRPr="004677FA">
        <w:rPr>
          <w:rFonts w:ascii="Calibri" w:hAnsi="Calibri" w:cs="Calibri"/>
          <w:bCs/>
          <w:sz w:val="26"/>
          <w:szCs w:val="26"/>
          <w:u w:val="single"/>
        </w:rPr>
        <w:t>DJ/115/2017,</w:t>
      </w:r>
      <w:r w:rsidR="00AF0951" w:rsidRPr="004677FA">
        <w:rPr>
          <w:rFonts w:ascii="Calibri" w:hAnsi="Calibri" w:cs="Calibri"/>
          <w:bCs/>
          <w:sz w:val="26"/>
          <w:szCs w:val="26"/>
        </w:rPr>
        <w:t xml:space="preserve"> y que </w:t>
      </w:r>
      <w:r w:rsidR="00724E40" w:rsidRPr="004677FA">
        <w:rPr>
          <w:rFonts w:ascii="Calibri" w:hAnsi="Calibri" w:cs="Calibri"/>
          <w:bCs/>
          <w:sz w:val="26"/>
          <w:szCs w:val="26"/>
        </w:rPr>
        <w:t>la publicó</w:t>
      </w:r>
      <w:r w:rsidR="00AF0951" w:rsidRPr="004677FA">
        <w:rPr>
          <w:rFonts w:ascii="Calibri" w:hAnsi="Calibri" w:cs="Calibri"/>
          <w:bCs/>
          <w:sz w:val="26"/>
          <w:szCs w:val="26"/>
        </w:rPr>
        <w:t xml:space="preserve"> por estrados el 5 cinco de mayo del año </w:t>
      </w:r>
      <w:r w:rsidR="00461F59" w:rsidRPr="004677FA">
        <w:rPr>
          <w:rFonts w:ascii="Calibri" w:hAnsi="Calibri" w:cs="Calibri"/>
          <w:bCs/>
          <w:sz w:val="26"/>
          <w:szCs w:val="26"/>
        </w:rPr>
        <w:t>2017 dos mil diecisiete</w:t>
      </w:r>
      <w:r w:rsidR="00AF0951" w:rsidRPr="004677FA">
        <w:rPr>
          <w:rFonts w:ascii="Calibri" w:hAnsi="Calibri" w:cs="Calibri"/>
          <w:bCs/>
          <w:sz w:val="26"/>
          <w:szCs w:val="26"/>
        </w:rPr>
        <w:t>; por lo que a</w:t>
      </w:r>
      <w:r w:rsidR="00B566B4" w:rsidRPr="004677FA">
        <w:rPr>
          <w:rFonts w:ascii="Calibri" w:hAnsi="Calibri" w:cs="Calibri"/>
          <w:bCs/>
          <w:sz w:val="26"/>
          <w:szCs w:val="26"/>
        </w:rPr>
        <w:t>lud</w:t>
      </w:r>
      <w:r w:rsidR="00AF0951" w:rsidRPr="004677FA">
        <w:rPr>
          <w:rFonts w:ascii="Calibri" w:hAnsi="Calibri" w:cs="Calibri"/>
          <w:bCs/>
          <w:sz w:val="26"/>
          <w:szCs w:val="26"/>
        </w:rPr>
        <w:t>e</w:t>
      </w:r>
      <w:r w:rsidR="00B566B4" w:rsidRPr="004677FA">
        <w:rPr>
          <w:rFonts w:ascii="Calibri" w:hAnsi="Calibri" w:cs="Calibri"/>
          <w:bCs/>
          <w:sz w:val="26"/>
          <w:szCs w:val="26"/>
        </w:rPr>
        <w:t>,</w:t>
      </w:r>
      <w:r w:rsidR="00AF0951" w:rsidRPr="004677FA">
        <w:rPr>
          <w:rFonts w:ascii="Calibri" w:hAnsi="Calibri" w:cs="Calibri"/>
          <w:bCs/>
          <w:sz w:val="26"/>
          <w:szCs w:val="26"/>
        </w:rPr>
        <w:t xml:space="preserve"> que conoce a la perfección el domicilio en que debía hacerlo, invocando de forma errónea, preceptos que no guardan relación con el derecho de petición; que corresponde al órgano de gobierno de éste, instaurar y sustanciar el procedimiento administrativo peticionado</w:t>
      </w:r>
      <w:r w:rsidR="002F4F40" w:rsidRPr="004677FA">
        <w:rPr>
          <w:rFonts w:ascii="Calibri" w:hAnsi="Calibri" w:cs="Calibri"/>
          <w:bCs/>
          <w:sz w:val="26"/>
          <w:szCs w:val="26"/>
        </w:rPr>
        <w:t>, sin perjuicio de que solicite la intervención de la contraloría Municipal para la aplicación de la sanción respectiva; y que objeta la personalidad del emisor de la respuesta; mientras que en los conceptos de impugnación argu</w:t>
      </w:r>
      <w:r w:rsidR="0094662E" w:rsidRPr="004677FA">
        <w:rPr>
          <w:rFonts w:ascii="Calibri" w:hAnsi="Calibri" w:cs="Calibri"/>
          <w:bCs/>
          <w:sz w:val="26"/>
          <w:szCs w:val="26"/>
        </w:rPr>
        <w:t>mentó</w:t>
      </w:r>
      <w:r w:rsidR="002F4F40" w:rsidRPr="004677FA">
        <w:rPr>
          <w:rFonts w:ascii="Calibri" w:hAnsi="Calibri" w:cs="Calibri"/>
          <w:bCs/>
          <w:sz w:val="26"/>
          <w:szCs w:val="26"/>
        </w:rPr>
        <w:t xml:space="preserve"> que la demandada tenía 10 días para contestar la petición y que no lo hizo; que h</w:t>
      </w:r>
      <w:r w:rsidR="00724E40" w:rsidRPr="004677FA">
        <w:rPr>
          <w:rFonts w:ascii="Calibri" w:hAnsi="Calibri" w:cs="Calibri"/>
          <w:bCs/>
          <w:sz w:val="26"/>
          <w:szCs w:val="26"/>
        </w:rPr>
        <w:t>izo</w:t>
      </w:r>
      <w:r w:rsidR="002F4F40" w:rsidRPr="004677FA">
        <w:rPr>
          <w:rFonts w:ascii="Calibri" w:hAnsi="Calibri" w:cs="Calibri"/>
          <w:bCs/>
          <w:sz w:val="26"/>
          <w:szCs w:val="26"/>
        </w:rPr>
        <w:t xml:space="preserve"> una errónea e inexacta interpretación del contenido de la ley de la materia; y, que existe una suplantación al emitir la respuesta;</w:t>
      </w:r>
      <w:r w:rsidRPr="004677FA">
        <w:rPr>
          <w:rFonts w:ascii="Calibri" w:hAnsi="Calibri" w:cs="Calibri"/>
          <w:bCs/>
          <w:sz w:val="26"/>
          <w:szCs w:val="26"/>
        </w:rPr>
        <w:t xml:space="preserve"> a lo que la autoridad demandada expresó </w:t>
      </w:r>
      <w:r w:rsidR="002F4F40" w:rsidRPr="004677FA">
        <w:rPr>
          <w:rFonts w:ascii="Calibri" w:hAnsi="Calibri" w:cs="Calibri"/>
          <w:bCs/>
          <w:sz w:val="26"/>
          <w:szCs w:val="26"/>
        </w:rPr>
        <w:t>en contestación a los hechos</w:t>
      </w:r>
      <w:r w:rsidR="00724E40" w:rsidRPr="004677FA">
        <w:rPr>
          <w:rFonts w:ascii="Calibri" w:hAnsi="Calibri" w:cs="Calibri"/>
          <w:bCs/>
          <w:sz w:val="26"/>
          <w:szCs w:val="26"/>
        </w:rPr>
        <w:t>,</w:t>
      </w:r>
      <w:r w:rsidR="002F4F40" w:rsidRPr="004677FA">
        <w:rPr>
          <w:rFonts w:ascii="Calibri" w:hAnsi="Calibri" w:cs="Calibri"/>
          <w:bCs/>
          <w:sz w:val="26"/>
          <w:szCs w:val="26"/>
        </w:rPr>
        <w:t xml:space="preserve"> </w:t>
      </w:r>
      <w:r w:rsidRPr="004677FA">
        <w:rPr>
          <w:rFonts w:ascii="Calibri" w:hAnsi="Calibri" w:cs="Calibri"/>
          <w:bCs/>
          <w:sz w:val="26"/>
          <w:szCs w:val="26"/>
        </w:rPr>
        <w:t xml:space="preserve">que </w:t>
      </w:r>
      <w:r w:rsidR="002F4F40" w:rsidRPr="004677FA">
        <w:rPr>
          <w:rFonts w:ascii="Calibri" w:hAnsi="Calibri" w:cs="Calibri"/>
          <w:bCs/>
          <w:sz w:val="26"/>
          <w:szCs w:val="26"/>
        </w:rPr>
        <w:t>e</w:t>
      </w:r>
      <w:r w:rsidR="00724E40" w:rsidRPr="004677FA">
        <w:rPr>
          <w:rFonts w:ascii="Calibri" w:hAnsi="Calibri" w:cs="Calibri"/>
          <w:bCs/>
          <w:sz w:val="26"/>
          <w:szCs w:val="26"/>
        </w:rPr>
        <w:t>l</w:t>
      </w:r>
      <w:r w:rsidRPr="004677FA">
        <w:rPr>
          <w:rFonts w:ascii="Calibri" w:hAnsi="Calibri" w:cs="Calibri"/>
          <w:bCs/>
          <w:sz w:val="26"/>
          <w:szCs w:val="26"/>
        </w:rPr>
        <w:t xml:space="preserve"> escrito de ampliación de demanda </w:t>
      </w:r>
      <w:r w:rsidR="002F4F40" w:rsidRPr="004677FA">
        <w:rPr>
          <w:rFonts w:ascii="Calibri" w:hAnsi="Calibri" w:cs="Calibri"/>
          <w:bCs/>
          <w:sz w:val="26"/>
          <w:szCs w:val="26"/>
        </w:rPr>
        <w:t xml:space="preserve">carece de razón en sus argumentos y se observa totalmente desvirtuado mediante la emisión del oficio DJ/107/2017 de </w:t>
      </w:r>
      <w:r w:rsidR="00724E40" w:rsidRPr="004677FA">
        <w:rPr>
          <w:rFonts w:ascii="Calibri" w:hAnsi="Calibri" w:cs="Calibri"/>
          <w:bCs/>
          <w:sz w:val="26"/>
          <w:szCs w:val="26"/>
        </w:rPr>
        <w:t>f</w:t>
      </w:r>
      <w:r w:rsidR="002F4F40" w:rsidRPr="004677FA">
        <w:rPr>
          <w:rFonts w:ascii="Calibri" w:hAnsi="Calibri" w:cs="Calibri"/>
          <w:bCs/>
          <w:sz w:val="26"/>
          <w:szCs w:val="26"/>
        </w:rPr>
        <w:t>echa 4 cuatro de mayo del 2017 dos mil diecisiete</w:t>
      </w:r>
      <w:r w:rsidRPr="004677FA">
        <w:rPr>
          <w:rFonts w:ascii="Calibri" w:hAnsi="Calibri" w:cs="Calibri"/>
          <w:bCs/>
          <w:sz w:val="26"/>
          <w:szCs w:val="26"/>
        </w:rPr>
        <w:t>, al haberse dado respuesta a lo peticionado</w:t>
      </w:r>
      <w:r w:rsidR="002F4F40" w:rsidRPr="004677FA">
        <w:rPr>
          <w:rFonts w:ascii="Calibri" w:hAnsi="Calibri" w:cs="Calibri"/>
          <w:bCs/>
          <w:sz w:val="26"/>
          <w:szCs w:val="26"/>
        </w:rPr>
        <w:t xml:space="preserve">; que resultan ser apreciaciones subjetivas </w:t>
      </w:r>
      <w:r w:rsidR="00B566B4" w:rsidRPr="004677FA">
        <w:rPr>
          <w:rFonts w:ascii="Calibri" w:hAnsi="Calibri" w:cs="Calibri"/>
          <w:bCs/>
          <w:sz w:val="26"/>
          <w:szCs w:val="26"/>
        </w:rPr>
        <w:t xml:space="preserve">que carecen de fundamentación idónea; </w:t>
      </w:r>
      <w:r w:rsidR="00ED0625" w:rsidRPr="004677FA">
        <w:rPr>
          <w:rFonts w:ascii="Calibri" w:hAnsi="Calibri" w:cs="Calibri"/>
          <w:bCs/>
          <w:sz w:val="26"/>
          <w:szCs w:val="26"/>
        </w:rPr>
        <w:t xml:space="preserve">que </w:t>
      </w:r>
      <w:r w:rsidR="00EA6FAC" w:rsidRPr="004677FA">
        <w:rPr>
          <w:rFonts w:ascii="Calibri" w:hAnsi="Calibri" w:cs="Calibri"/>
          <w:bCs/>
          <w:sz w:val="26"/>
          <w:szCs w:val="26"/>
        </w:rPr>
        <w:t xml:space="preserve">el </w:t>
      </w:r>
      <w:r w:rsidR="00B566B4" w:rsidRPr="004677FA">
        <w:rPr>
          <w:rFonts w:ascii="Calibri" w:hAnsi="Calibri" w:cs="Calibri"/>
          <w:bCs/>
          <w:sz w:val="26"/>
          <w:szCs w:val="26"/>
        </w:rPr>
        <w:t>emisor del citado oficio</w:t>
      </w:r>
      <w:r w:rsidR="00ED0625" w:rsidRPr="004677FA">
        <w:rPr>
          <w:rFonts w:ascii="Calibri" w:hAnsi="Calibri" w:cs="Calibri"/>
          <w:bCs/>
          <w:sz w:val="26"/>
          <w:szCs w:val="26"/>
        </w:rPr>
        <w:t>, cuenta con facultades para ello</w:t>
      </w:r>
      <w:r w:rsidR="00B566B4" w:rsidRPr="004677FA">
        <w:rPr>
          <w:rFonts w:ascii="Calibri" w:hAnsi="Calibri" w:cs="Calibri"/>
          <w:bCs/>
          <w:sz w:val="26"/>
          <w:szCs w:val="26"/>
        </w:rPr>
        <w:t>; en atención a los conceptos de impugnación refiere son infundados e inoperantes</w:t>
      </w:r>
      <w:r w:rsidRPr="004677FA">
        <w:rPr>
          <w:rFonts w:ascii="Calibri" w:hAnsi="Calibri" w:cs="Calibri"/>
          <w:bCs/>
          <w:sz w:val="26"/>
          <w:szCs w:val="26"/>
        </w:rPr>
        <w:t xml:space="preserve">. . . . . .  . . . . . . . . . . </w:t>
      </w:r>
      <w:r w:rsidR="00724E40" w:rsidRPr="004677FA">
        <w:rPr>
          <w:rFonts w:ascii="Calibri" w:hAnsi="Calibri" w:cs="Calibri"/>
          <w:bCs/>
          <w:sz w:val="26"/>
          <w:szCs w:val="26"/>
        </w:rPr>
        <w:t>. . . . . . . . . .</w:t>
      </w:r>
      <w:r w:rsidR="0094662E" w:rsidRPr="004677FA">
        <w:rPr>
          <w:rFonts w:ascii="Calibri" w:hAnsi="Calibri" w:cs="Calibri"/>
          <w:bCs/>
          <w:sz w:val="26"/>
          <w:szCs w:val="26"/>
        </w:rPr>
        <w:t xml:space="preserve"> . . . . . . . . . . . . . . . . . . . . . </w:t>
      </w:r>
      <w:r w:rsidR="00724E40" w:rsidRPr="004677FA">
        <w:rPr>
          <w:rFonts w:ascii="Calibri" w:hAnsi="Calibri" w:cs="Calibri"/>
          <w:bCs/>
          <w:sz w:val="26"/>
          <w:szCs w:val="26"/>
        </w:rPr>
        <w:t xml:space="preserve"> </w:t>
      </w:r>
    </w:p>
    <w:p w:rsidR="00840E87" w:rsidRPr="004677FA" w:rsidRDefault="00840E87" w:rsidP="005F5755">
      <w:pPr>
        <w:pStyle w:val="Textoindependiente"/>
        <w:ind w:firstLine="708"/>
        <w:rPr>
          <w:rFonts w:ascii="Calibri" w:hAnsi="Calibri" w:cs="Calibri"/>
          <w:bCs/>
          <w:sz w:val="26"/>
          <w:szCs w:val="26"/>
        </w:rPr>
      </w:pPr>
    </w:p>
    <w:p w:rsidR="00840E87" w:rsidRPr="004677FA" w:rsidRDefault="00840E87" w:rsidP="005F5755">
      <w:pPr>
        <w:pStyle w:val="Textoindependiente"/>
        <w:ind w:firstLine="708"/>
        <w:rPr>
          <w:rFonts w:ascii="Calibri" w:hAnsi="Calibri" w:cs="Calibri"/>
          <w:sz w:val="22"/>
          <w:szCs w:val="26"/>
        </w:rPr>
      </w:pPr>
      <w:r w:rsidRPr="004677FA">
        <w:rPr>
          <w:rFonts w:ascii="Calibri" w:hAnsi="Calibri"/>
          <w:sz w:val="26"/>
          <w:szCs w:val="27"/>
        </w:rPr>
        <w:t xml:space="preserve">En razón de lo antepuesto, el </w:t>
      </w:r>
      <w:r w:rsidRPr="004677FA">
        <w:rPr>
          <w:rFonts w:ascii="Calibri" w:hAnsi="Calibri"/>
          <w:sz w:val="26"/>
          <w:szCs w:val="27"/>
          <w:u w:val="single"/>
        </w:rPr>
        <w:t>acto materia de la “</w:t>
      </w:r>
      <w:proofErr w:type="spellStart"/>
      <w:r w:rsidRPr="004677FA">
        <w:rPr>
          <w:rFonts w:ascii="Calibri" w:hAnsi="Calibri"/>
          <w:sz w:val="26"/>
          <w:szCs w:val="27"/>
          <w:u w:val="single"/>
        </w:rPr>
        <w:t>litis</w:t>
      </w:r>
      <w:proofErr w:type="spellEnd"/>
      <w:r w:rsidRPr="004677FA">
        <w:rPr>
          <w:rFonts w:ascii="Calibri" w:hAnsi="Calibri"/>
          <w:sz w:val="26"/>
          <w:szCs w:val="27"/>
          <w:u w:val="single"/>
        </w:rPr>
        <w:t>”</w:t>
      </w:r>
      <w:r w:rsidRPr="004677FA">
        <w:rPr>
          <w:rFonts w:ascii="Calibri" w:hAnsi="Calibri"/>
          <w:sz w:val="26"/>
          <w:szCs w:val="27"/>
        </w:rPr>
        <w:t xml:space="preserve"> en el presente proceso, lo constituye </w:t>
      </w:r>
      <w:r w:rsidRPr="004677FA">
        <w:rPr>
          <w:rFonts w:ascii="Calibri" w:hAnsi="Calibri"/>
          <w:sz w:val="26"/>
          <w:szCs w:val="27"/>
          <w:u w:val="single"/>
        </w:rPr>
        <w:t>la respuesta emitida</w:t>
      </w:r>
      <w:r w:rsidRPr="004677FA">
        <w:rPr>
          <w:rFonts w:ascii="Calibri" w:hAnsi="Calibri"/>
          <w:sz w:val="26"/>
          <w:szCs w:val="27"/>
        </w:rPr>
        <w:t xml:space="preserve"> por el </w:t>
      </w:r>
      <w:r w:rsidR="005C78AF" w:rsidRPr="004677FA">
        <w:rPr>
          <w:rFonts w:ascii="Calibri" w:hAnsi="Calibri"/>
          <w:sz w:val="26"/>
          <w:szCs w:val="27"/>
        </w:rPr>
        <w:t>Jefe del Departamento Jurídico del</w:t>
      </w:r>
      <w:r w:rsidRPr="004677FA">
        <w:rPr>
          <w:rFonts w:ascii="Calibri" w:hAnsi="Calibri"/>
          <w:sz w:val="26"/>
          <w:szCs w:val="27"/>
        </w:rPr>
        <w:t xml:space="preserve"> Sistema de Agua Potable y Alcantarillado de León, y de la que tuvo conocimiento el actor, en la fecha en que se le notificó el acuerdo del </w:t>
      </w:r>
      <w:r w:rsidR="00B566B4" w:rsidRPr="004677FA">
        <w:rPr>
          <w:rFonts w:ascii="Calibri" w:hAnsi="Calibri"/>
          <w:sz w:val="26"/>
          <w:szCs w:val="27"/>
        </w:rPr>
        <w:t>2 dos de junio</w:t>
      </w:r>
      <w:r w:rsidRPr="004677FA">
        <w:rPr>
          <w:rFonts w:ascii="Calibri" w:hAnsi="Calibri"/>
          <w:sz w:val="26"/>
          <w:szCs w:val="27"/>
        </w:rPr>
        <w:t xml:space="preserve"> de</w:t>
      </w:r>
      <w:r w:rsidR="00EA6FAC" w:rsidRPr="004677FA">
        <w:rPr>
          <w:rFonts w:ascii="Calibri" w:hAnsi="Calibri"/>
          <w:sz w:val="26"/>
          <w:szCs w:val="27"/>
        </w:rPr>
        <w:t>l 2017 dos mil diecisiete</w:t>
      </w:r>
      <w:r w:rsidRPr="004677FA">
        <w:rPr>
          <w:rFonts w:ascii="Calibri" w:hAnsi="Calibri"/>
          <w:sz w:val="26"/>
          <w:szCs w:val="27"/>
        </w:rPr>
        <w:t xml:space="preserve">, por el que se tuvo por contestando la demanda al organismo público demandado, que realizó a través de su Presidente del Consejo Directivo; notificación practicada el día </w:t>
      </w:r>
      <w:r w:rsidR="00B566B4" w:rsidRPr="004677FA">
        <w:rPr>
          <w:rFonts w:ascii="Calibri" w:hAnsi="Calibri"/>
          <w:sz w:val="26"/>
          <w:szCs w:val="27"/>
        </w:rPr>
        <w:t xml:space="preserve">5 cinco </w:t>
      </w:r>
      <w:r w:rsidRPr="004677FA">
        <w:rPr>
          <w:rFonts w:ascii="Calibri" w:hAnsi="Calibri"/>
          <w:sz w:val="26"/>
          <w:szCs w:val="27"/>
        </w:rPr>
        <w:t xml:space="preserve">del mismo mes y año con la autorizada del actor, ciudadana Laura </w:t>
      </w:r>
      <w:proofErr w:type="spellStart"/>
      <w:r w:rsidRPr="004677FA">
        <w:rPr>
          <w:rFonts w:ascii="Calibri" w:hAnsi="Calibri"/>
          <w:sz w:val="26"/>
          <w:szCs w:val="27"/>
        </w:rPr>
        <w:t>Esthela</w:t>
      </w:r>
      <w:proofErr w:type="spellEnd"/>
      <w:r w:rsidRPr="004677FA">
        <w:rPr>
          <w:rFonts w:ascii="Calibri" w:hAnsi="Calibri"/>
          <w:sz w:val="26"/>
          <w:szCs w:val="27"/>
        </w:rPr>
        <w:t xml:space="preserve"> Flores Ramírez; según consta en autos; respuesta de la que se tiene por debidamente acreditada su existencia, con el original de la misma que obra en autos a foja </w:t>
      </w:r>
      <w:r w:rsidR="00B566B4" w:rsidRPr="004677FA">
        <w:rPr>
          <w:rFonts w:ascii="Calibri" w:hAnsi="Calibri"/>
          <w:sz w:val="26"/>
          <w:szCs w:val="27"/>
        </w:rPr>
        <w:t>1</w:t>
      </w:r>
      <w:r w:rsidR="005C78AF" w:rsidRPr="004677FA">
        <w:rPr>
          <w:rFonts w:ascii="Calibri" w:hAnsi="Calibri"/>
          <w:sz w:val="26"/>
          <w:szCs w:val="27"/>
        </w:rPr>
        <w:t>6</w:t>
      </w:r>
      <w:r w:rsidR="00B566B4" w:rsidRPr="004677FA">
        <w:rPr>
          <w:rFonts w:ascii="Calibri" w:hAnsi="Calibri"/>
          <w:sz w:val="26"/>
          <w:szCs w:val="27"/>
        </w:rPr>
        <w:t xml:space="preserve"> </w:t>
      </w:r>
      <w:r w:rsidR="005C78AF" w:rsidRPr="004677FA">
        <w:rPr>
          <w:rFonts w:ascii="Calibri" w:hAnsi="Calibri"/>
          <w:sz w:val="26"/>
          <w:szCs w:val="27"/>
        </w:rPr>
        <w:t>d</w:t>
      </w:r>
      <w:r w:rsidR="00B566B4" w:rsidRPr="004677FA">
        <w:rPr>
          <w:rFonts w:ascii="Calibri" w:hAnsi="Calibri"/>
          <w:sz w:val="26"/>
          <w:szCs w:val="27"/>
        </w:rPr>
        <w:t>i</w:t>
      </w:r>
      <w:r w:rsidR="005C78AF" w:rsidRPr="004677FA">
        <w:rPr>
          <w:rFonts w:ascii="Calibri" w:hAnsi="Calibri"/>
          <w:sz w:val="26"/>
          <w:szCs w:val="27"/>
        </w:rPr>
        <w:t>eciséis</w:t>
      </w:r>
      <w:r w:rsidRPr="004677FA">
        <w:rPr>
          <w:rFonts w:ascii="Calibri" w:hAnsi="Calibri"/>
          <w:sz w:val="26"/>
          <w:szCs w:val="27"/>
        </w:rPr>
        <w:t xml:space="preserve"> y que fue aportada por el mencionado Pres</w:t>
      </w:r>
      <w:r w:rsidR="006644D8" w:rsidRPr="004677FA">
        <w:rPr>
          <w:rFonts w:ascii="Calibri" w:hAnsi="Calibri"/>
          <w:sz w:val="26"/>
          <w:szCs w:val="27"/>
        </w:rPr>
        <w:t>idente del Consejo Directivo del Sistema de Agua Potable y Alcantarillado de León</w:t>
      </w:r>
      <w:r w:rsidRPr="004677FA">
        <w:rPr>
          <w:rFonts w:ascii="Calibri" w:hAnsi="Calibri"/>
          <w:sz w:val="26"/>
          <w:szCs w:val="27"/>
        </w:rPr>
        <w:t xml:space="preserve"> al contestar la demanda. . . . . . . </w:t>
      </w:r>
      <w:r w:rsidR="005C78AF" w:rsidRPr="004677FA">
        <w:rPr>
          <w:rFonts w:ascii="Calibri" w:hAnsi="Calibri"/>
          <w:sz w:val="26"/>
          <w:szCs w:val="27"/>
        </w:rPr>
        <w:t>. . . . . .</w:t>
      </w:r>
      <w:r w:rsidR="0094662E" w:rsidRPr="004677FA">
        <w:rPr>
          <w:rFonts w:ascii="Calibri" w:hAnsi="Calibri"/>
          <w:sz w:val="26"/>
          <w:szCs w:val="27"/>
        </w:rPr>
        <w:t xml:space="preserve"> . . . . . . . . . . . . . . . . .</w:t>
      </w:r>
      <w:r w:rsidR="005C78AF" w:rsidRPr="004677FA">
        <w:rPr>
          <w:rFonts w:ascii="Calibri" w:hAnsi="Calibri"/>
          <w:sz w:val="26"/>
          <w:szCs w:val="27"/>
        </w:rPr>
        <w:t xml:space="preserve">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b/>
          <w:bCs/>
          <w:i/>
          <w:iCs/>
          <w:sz w:val="26"/>
          <w:szCs w:val="26"/>
        </w:rPr>
        <w:t xml:space="preserve">CUARTO.- </w:t>
      </w:r>
      <w:r w:rsidRPr="004677FA">
        <w:rPr>
          <w:rFonts w:ascii="Calibri" w:hAnsi="Calibri" w:cs="Calibri"/>
          <w:sz w:val="26"/>
          <w:szCs w:val="26"/>
        </w:rPr>
        <w:t xml:space="preserve">Por cuestión de </w:t>
      </w:r>
      <w:r w:rsidRPr="004677FA">
        <w:rPr>
          <w:rFonts w:ascii="Calibri" w:hAnsi="Calibri" w:cs="Calibri"/>
          <w:b/>
          <w:sz w:val="26"/>
          <w:szCs w:val="26"/>
        </w:rPr>
        <w:t xml:space="preserve">orden público </w:t>
      </w:r>
      <w:r w:rsidRPr="004677FA">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840E87" w:rsidRPr="004677FA" w:rsidRDefault="00840E87" w:rsidP="005F5755">
      <w:pPr>
        <w:pStyle w:val="Textoindependiente"/>
        <w:rPr>
          <w:rFonts w:ascii="Calibri" w:hAnsi="Calibri" w:cs="Calibri"/>
          <w:sz w:val="22"/>
          <w:szCs w:val="26"/>
        </w:rPr>
      </w:pPr>
    </w:p>
    <w:p w:rsidR="0094662E" w:rsidRPr="004677FA" w:rsidRDefault="00840E87" w:rsidP="005848AE">
      <w:pPr>
        <w:pStyle w:val="Textoindependiente"/>
        <w:ind w:firstLine="708"/>
        <w:rPr>
          <w:rFonts w:ascii="Calibri" w:hAnsi="Calibri" w:cs="Calibri"/>
          <w:sz w:val="26"/>
          <w:szCs w:val="26"/>
        </w:rPr>
      </w:pPr>
      <w:r w:rsidRPr="004677FA">
        <w:rPr>
          <w:rFonts w:ascii="Calibri" w:hAnsi="Calibri" w:cs="Calibri"/>
          <w:sz w:val="26"/>
          <w:szCs w:val="26"/>
        </w:rPr>
        <w:lastRenderedPageBreak/>
        <w:t xml:space="preserve">En la especie, en la presente causa administrativa, </w:t>
      </w:r>
      <w:r w:rsidR="00392D9D" w:rsidRPr="004677FA">
        <w:rPr>
          <w:rFonts w:ascii="Calibri" w:hAnsi="Calibri" w:cs="Calibri"/>
          <w:sz w:val="26"/>
          <w:szCs w:val="26"/>
        </w:rPr>
        <w:t xml:space="preserve">en su contestación de demanda, </w:t>
      </w:r>
      <w:r w:rsidRPr="004677FA">
        <w:rPr>
          <w:rFonts w:ascii="Calibri" w:hAnsi="Calibri" w:cs="Calibri"/>
          <w:sz w:val="26"/>
          <w:szCs w:val="26"/>
        </w:rPr>
        <w:t xml:space="preserve">la autoridad demandada hizo valer </w:t>
      </w:r>
      <w:r w:rsidR="00392D9D" w:rsidRPr="004677FA">
        <w:rPr>
          <w:rFonts w:ascii="Calibri" w:hAnsi="Calibri" w:cs="Calibri"/>
          <w:sz w:val="26"/>
          <w:szCs w:val="26"/>
        </w:rPr>
        <w:t>la</w:t>
      </w:r>
      <w:r w:rsidRPr="004677FA">
        <w:rPr>
          <w:rFonts w:ascii="Calibri" w:hAnsi="Calibri" w:cs="Calibri"/>
          <w:sz w:val="26"/>
          <w:szCs w:val="26"/>
        </w:rPr>
        <w:t xml:space="preserve"> causal de improcedencia prevista en la fracción I del artículo 261 del Código de Procedimiento y Justicia</w:t>
      </w:r>
    </w:p>
    <w:p w:rsidR="0094662E" w:rsidRPr="004677FA" w:rsidRDefault="0094662E" w:rsidP="0094662E">
      <w:pPr>
        <w:pStyle w:val="Textoindependiente"/>
        <w:jc w:val="right"/>
        <w:rPr>
          <w:rFonts w:ascii="Calibri" w:hAnsi="Calibri" w:cs="Calibri"/>
          <w:b/>
          <w:bCs/>
          <w:iCs/>
          <w:sz w:val="26"/>
          <w:szCs w:val="26"/>
        </w:rPr>
      </w:pPr>
      <w:r w:rsidRPr="004677FA">
        <w:rPr>
          <w:rFonts w:ascii="Calibri" w:hAnsi="Calibri" w:cs="Calibri"/>
          <w:b/>
          <w:bCs/>
          <w:iCs/>
          <w:sz w:val="26"/>
          <w:szCs w:val="26"/>
        </w:rPr>
        <w:t xml:space="preserve">Expediente número </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p>
    <w:p w:rsidR="0094662E" w:rsidRPr="004677FA" w:rsidRDefault="0094662E" w:rsidP="005848AE">
      <w:pPr>
        <w:pStyle w:val="Textoindependiente"/>
        <w:ind w:firstLine="708"/>
        <w:rPr>
          <w:rFonts w:ascii="Calibri" w:hAnsi="Calibri" w:cs="Calibri"/>
          <w:sz w:val="26"/>
          <w:szCs w:val="26"/>
        </w:rPr>
      </w:pPr>
    </w:p>
    <w:p w:rsidR="00840E87" w:rsidRPr="004677FA" w:rsidRDefault="00840E87" w:rsidP="0094662E">
      <w:pPr>
        <w:pStyle w:val="Textoindependiente"/>
        <w:rPr>
          <w:rFonts w:ascii="Calibri" w:hAnsi="Calibri" w:cs="Calibri"/>
          <w:sz w:val="26"/>
          <w:szCs w:val="26"/>
        </w:rPr>
      </w:pPr>
      <w:r w:rsidRPr="004677FA">
        <w:rPr>
          <w:rFonts w:ascii="Calibri" w:hAnsi="Calibri" w:cs="Calibri"/>
          <w:sz w:val="26"/>
          <w:szCs w:val="26"/>
        </w:rPr>
        <w:t xml:space="preserve">Administrativa para el Estado y los Municipios de Guanajuato, al considerar que el contenido de la respuesta otorgada no afecta su interés jurídico y que no existe la negativa ficta que reclama. . . . . . . . . . . . . . . . . . . . . . . </w:t>
      </w:r>
      <w:r w:rsidR="00392D9D" w:rsidRPr="004677FA">
        <w:rPr>
          <w:rFonts w:ascii="Calibri" w:hAnsi="Calibri" w:cs="Calibri"/>
          <w:sz w:val="26"/>
          <w:szCs w:val="26"/>
        </w:rPr>
        <w:t xml:space="preserve">. . . . . . . . . . . . . . . . . . . . . . . . </w:t>
      </w:r>
    </w:p>
    <w:p w:rsidR="005848AE" w:rsidRPr="004677FA" w:rsidRDefault="005848AE" w:rsidP="005F5755">
      <w:pPr>
        <w:pStyle w:val="Textoindependiente"/>
        <w:ind w:firstLine="708"/>
        <w:rPr>
          <w:rFonts w:ascii="Calibri" w:hAnsi="Calibri" w:cs="Calibri"/>
          <w:sz w:val="20"/>
          <w:szCs w:val="20"/>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sz w:val="26"/>
          <w:szCs w:val="26"/>
        </w:rPr>
        <w:t xml:space="preserve">Causal que </w:t>
      </w:r>
      <w:r w:rsidRPr="004677FA">
        <w:rPr>
          <w:rFonts w:ascii="Calibri" w:hAnsi="Calibri" w:cs="Calibri"/>
          <w:b/>
          <w:sz w:val="26"/>
          <w:szCs w:val="26"/>
        </w:rPr>
        <w:t>no se actualiza</w:t>
      </w:r>
      <w:r w:rsidRPr="004677FA">
        <w:rPr>
          <w:rFonts w:ascii="Calibri" w:hAnsi="Calibri" w:cs="Calibri"/>
          <w:sz w:val="26"/>
          <w:szCs w:val="26"/>
        </w:rPr>
        <w:t xml:space="preserve">, toda vez que la negativa ficta sí se configuró inicialmente, pues como se ha indicado en el considerando inmediato anterior, a la fecha en que se promovió la demanda; no se había dado la respuesta </w:t>
      </w:r>
      <w:r w:rsidR="00392D9D" w:rsidRPr="004677FA">
        <w:rPr>
          <w:rFonts w:ascii="Calibri" w:hAnsi="Calibri" w:cs="Calibri"/>
          <w:sz w:val="26"/>
          <w:szCs w:val="26"/>
        </w:rPr>
        <w:t xml:space="preserve">a la petición, </w:t>
      </w:r>
      <w:r w:rsidRPr="004677FA">
        <w:rPr>
          <w:rFonts w:ascii="Calibri" w:hAnsi="Calibri" w:cs="Calibri"/>
          <w:sz w:val="26"/>
          <w:szCs w:val="26"/>
        </w:rPr>
        <w:t xml:space="preserve">o no se había hecho del conocimiento del actor, sino hasta que se le notificó la contestación de demanda. Por otra parte, la respuesta negativa ficta y la respuesta expresa otorgada al actor, sí inciden en la esfera jurídica del impetrante; porque se trata de la respuesta dada </w:t>
      </w:r>
      <w:r w:rsidR="004D5219" w:rsidRPr="004677FA">
        <w:rPr>
          <w:rFonts w:ascii="Calibri" w:hAnsi="Calibri" w:cs="Calibri"/>
          <w:sz w:val="26"/>
          <w:szCs w:val="26"/>
        </w:rPr>
        <w:t xml:space="preserve">a su petición formulada el día 20 veinte de abril del año </w:t>
      </w:r>
      <w:r w:rsidR="00461F59" w:rsidRPr="004677FA">
        <w:rPr>
          <w:rFonts w:ascii="Calibri" w:hAnsi="Calibri" w:cs="Calibri"/>
          <w:sz w:val="26"/>
          <w:szCs w:val="26"/>
        </w:rPr>
        <w:t>2017 dos mil diecisiete</w:t>
      </w:r>
      <w:r w:rsidRPr="004677FA">
        <w:rPr>
          <w:rFonts w:ascii="Calibri" w:hAnsi="Calibri" w:cs="Calibri"/>
          <w:sz w:val="26"/>
          <w:szCs w:val="26"/>
        </w:rPr>
        <w:t xml:space="preserve">; aunado al hecho de que </w:t>
      </w:r>
      <w:r w:rsidRPr="004677FA">
        <w:rPr>
          <w:rFonts w:ascii="Calibri" w:hAnsi="Calibri"/>
          <w:sz w:val="26"/>
        </w:rPr>
        <w:t>es incuestionable que el demandante puede controvertir dicha respuesta, en cuanto a su legalidad, los fundamentos y motivos que tuvo la autoridad para emitirla en el sentido en que lo hizo</w:t>
      </w:r>
      <w:r w:rsidRPr="004677FA">
        <w:rPr>
          <w:rFonts w:ascii="Calibri" w:hAnsi="Calibri" w:cs="Calibri"/>
          <w:sz w:val="26"/>
          <w:szCs w:val="26"/>
        </w:rPr>
        <w:t xml:space="preserve">. . . . . . . . . . . . . . . . </w:t>
      </w:r>
      <w:r w:rsidR="00AD5A6C" w:rsidRPr="004677FA">
        <w:rPr>
          <w:rFonts w:ascii="Calibri" w:hAnsi="Calibri" w:cs="Calibri"/>
          <w:sz w:val="26"/>
          <w:szCs w:val="26"/>
        </w:rPr>
        <w:t xml:space="preserve">. . . . . . . . . . . . . . . . . . . . . . . . . . . . . . . . </w:t>
      </w:r>
      <w:r w:rsidR="0094662E" w:rsidRPr="004677FA">
        <w:rPr>
          <w:rFonts w:ascii="Calibri" w:hAnsi="Calibri" w:cs="Calibri"/>
          <w:sz w:val="26"/>
          <w:szCs w:val="26"/>
        </w:rPr>
        <w:t xml:space="preserve">. </w:t>
      </w:r>
    </w:p>
    <w:p w:rsidR="00840E87" w:rsidRPr="004677FA" w:rsidRDefault="00840E87" w:rsidP="005F5755">
      <w:pPr>
        <w:pStyle w:val="Textoindependiente"/>
        <w:ind w:firstLine="708"/>
        <w:rPr>
          <w:rFonts w:ascii="Calibri" w:hAnsi="Calibri" w:cs="Calibri"/>
          <w:sz w:val="26"/>
          <w:szCs w:val="26"/>
        </w:rPr>
      </w:pPr>
    </w:p>
    <w:p w:rsidR="004D5219" w:rsidRPr="004677FA" w:rsidRDefault="004D5219" w:rsidP="004D5219">
      <w:pPr>
        <w:pStyle w:val="Sangradetextonormal"/>
        <w:ind w:left="0" w:firstLine="708"/>
        <w:jc w:val="both"/>
        <w:rPr>
          <w:rFonts w:ascii="Calibri" w:hAnsi="Calibri" w:cs="Calibri"/>
          <w:bCs/>
          <w:iCs/>
          <w:sz w:val="26"/>
          <w:szCs w:val="26"/>
        </w:rPr>
      </w:pPr>
      <w:r w:rsidRPr="004677FA">
        <w:rPr>
          <w:rFonts w:ascii="Calibri" w:hAnsi="Calibri" w:cs="Calibri"/>
          <w:bCs/>
          <w:iCs/>
          <w:sz w:val="26"/>
          <w:szCs w:val="26"/>
        </w:rPr>
        <w:t xml:space="preserve">Continuando con el análisis de las causales de improcedencia o sobreseimiento, se aprecia que </w:t>
      </w:r>
      <w:r w:rsidR="00BC6E4D" w:rsidRPr="004677FA">
        <w:rPr>
          <w:rFonts w:ascii="Calibri" w:hAnsi="Calibri" w:cs="Calibri"/>
          <w:bCs/>
          <w:iCs/>
          <w:sz w:val="26"/>
          <w:szCs w:val="26"/>
        </w:rPr>
        <w:t>la</w:t>
      </w:r>
      <w:r w:rsidRPr="004677FA">
        <w:rPr>
          <w:rFonts w:ascii="Calibri" w:hAnsi="Calibri" w:cs="Calibri"/>
          <w:bCs/>
          <w:iCs/>
          <w:sz w:val="26"/>
          <w:szCs w:val="26"/>
        </w:rPr>
        <w:t xml:space="preserve"> </w:t>
      </w:r>
      <w:r w:rsidR="00BC6E4D" w:rsidRPr="004677FA">
        <w:rPr>
          <w:rFonts w:ascii="Calibri" w:hAnsi="Calibri" w:cs="Calibri"/>
          <w:bCs/>
          <w:iCs/>
          <w:sz w:val="26"/>
          <w:szCs w:val="26"/>
        </w:rPr>
        <w:t>demandada</w:t>
      </w:r>
      <w:r w:rsidR="00AD5A6C" w:rsidRPr="004677FA">
        <w:rPr>
          <w:rFonts w:ascii="Calibri" w:hAnsi="Calibri" w:cs="Calibri"/>
          <w:bCs/>
          <w:iCs/>
          <w:sz w:val="26"/>
          <w:szCs w:val="26"/>
        </w:rPr>
        <w:t xml:space="preserve"> también invocó</w:t>
      </w:r>
      <w:r w:rsidRPr="004677FA">
        <w:rPr>
          <w:rFonts w:ascii="Calibri" w:hAnsi="Calibri" w:cs="Calibri"/>
          <w:bCs/>
          <w:iCs/>
          <w:sz w:val="26"/>
          <w:szCs w:val="26"/>
        </w:rPr>
        <w:t xml:space="preserve"> como causal de improcedencia, la prevista en la fracción VI</w:t>
      </w:r>
      <w:r w:rsidR="00AD5A6C" w:rsidRPr="004677FA">
        <w:rPr>
          <w:rFonts w:ascii="Calibri" w:hAnsi="Calibri" w:cs="Calibri"/>
          <w:bCs/>
          <w:iCs/>
          <w:sz w:val="26"/>
          <w:szCs w:val="26"/>
        </w:rPr>
        <w:t xml:space="preserve"> del mencionado artículo 261; la</w:t>
      </w:r>
      <w:r w:rsidRPr="004677FA">
        <w:rPr>
          <w:rFonts w:ascii="Calibri" w:hAnsi="Calibri" w:cs="Calibri"/>
          <w:bCs/>
          <w:iCs/>
          <w:sz w:val="26"/>
          <w:szCs w:val="26"/>
        </w:rPr>
        <w:t xml:space="preserve"> q</w:t>
      </w:r>
      <w:r w:rsidR="00AD5A6C" w:rsidRPr="004677FA">
        <w:rPr>
          <w:rFonts w:ascii="Calibri" w:hAnsi="Calibri" w:cs="Calibri"/>
          <w:bCs/>
          <w:iCs/>
          <w:sz w:val="26"/>
          <w:szCs w:val="26"/>
        </w:rPr>
        <w:t>ue no resulta procedente, pues es</w:t>
      </w:r>
      <w:r w:rsidRPr="004677FA">
        <w:rPr>
          <w:rFonts w:ascii="Calibri" w:hAnsi="Calibri" w:cs="Calibri"/>
          <w:bCs/>
          <w:iCs/>
          <w:sz w:val="26"/>
          <w:szCs w:val="26"/>
        </w:rPr>
        <w:t xml:space="preserve"> evidente que </w:t>
      </w:r>
      <w:r w:rsidR="00AD5A6C" w:rsidRPr="004677FA">
        <w:rPr>
          <w:rFonts w:ascii="Calibri" w:hAnsi="Calibri" w:cs="Calibri"/>
          <w:bCs/>
          <w:iCs/>
          <w:sz w:val="26"/>
          <w:szCs w:val="26"/>
        </w:rPr>
        <w:t xml:space="preserve">sí existe el </w:t>
      </w:r>
      <w:r w:rsidRPr="004677FA">
        <w:rPr>
          <w:rFonts w:ascii="Calibri" w:hAnsi="Calibri" w:cs="Calibri"/>
          <w:bCs/>
          <w:iCs/>
          <w:sz w:val="26"/>
          <w:szCs w:val="26"/>
        </w:rPr>
        <w:t xml:space="preserve">acto administrativo </w:t>
      </w:r>
      <w:r w:rsidR="00AD5A6C" w:rsidRPr="004677FA">
        <w:rPr>
          <w:rFonts w:ascii="Calibri" w:hAnsi="Calibri" w:cs="Calibri"/>
          <w:bCs/>
          <w:iCs/>
          <w:sz w:val="26"/>
          <w:szCs w:val="26"/>
        </w:rPr>
        <w:t xml:space="preserve">que se impugna, el cual </w:t>
      </w:r>
      <w:r w:rsidRPr="004677FA">
        <w:rPr>
          <w:rFonts w:ascii="Calibri" w:hAnsi="Calibri" w:cs="Calibri"/>
          <w:bCs/>
          <w:iCs/>
          <w:sz w:val="26"/>
          <w:szCs w:val="26"/>
        </w:rPr>
        <w:t>genera un acto de molestia, ocasionado  por una autoridad,  a un particular y tan es así,</w:t>
      </w:r>
      <w:r w:rsidR="00BC6E4D" w:rsidRPr="004677FA">
        <w:rPr>
          <w:rFonts w:ascii="Calibri" w:hAnsi="Calibri" w:cs="Calibri"/>
          <w:bCs/>
          <w:iCs/>
          <w:sz w:val="26"/>
          <w:szCs w:val="26"/>
        </w:rPr>
        <w:t xml:space="preserve"> que</w:t>
      </w:r>
      <w:r w:rsidRPr="004677FA">
        <w:rPr>
          <w:rFonts w:ascii="Calibri" w:hAnsi="Calibri" w:cs="Calibri"/>
          <w:bCs/>
          <w:iCs/>
          <w:sz w:val="26"/>
          <w:szCs w:val="26"/>
        </w:rPr>
        <w:t xml:space="preserve"> </w:t>
      </w:r>
      <w:r w:rsidR="00AD5A6C" w:rsidRPr="004677FA">
        <w:rPr>
          <w:rFonts w:ascii="Calibri" w:hAnsi="Calibri" w:cs="Calibri"/>
          <w:bCs/>
          <w:iCs/>
          <w:sz w:val="26"/>
          <w:szCs w:val="26"/>
        </w:rPr>
        <w:t>t</w:t>
      </w:r>
      <w:r w:rsidR="00BC6E4D" w:rsidRPr="004677FA">
        <w:rPr>
          <w:rFonts w:ascii="Calibri" w:hAnsi="Calibri" w:cs="Calibri"/>
          <w:sz w:val="26"/>
          <w:szCs w:val="26"/>
        </w:rPr>
        <w:t>a</w:t>
      </w:r>
      <w:r w:rsidR="00AD5A6C" w:rsidRPr="004677FA">
        <w:rPr>
          <w:rFonts w:ascii="Calibri" w:hAnsi="Calibri" w:cs="Calibri"/>
          <w:sz w:val="26"/>
          <w:szCs w:val="26"/>
        </w:rPr>
        <w:t>nto</w:t>
      </w:r>
      <w:r w:rsidR="00BC6E4D" w:rsidRPr="004677FA">
        <w:rPr>
          <w:rFonts w:ascii="Calibri" w:hAnsi="Calibri" w:cs="Calibri"/>
          <w:sz w:val="26"/>
          <w:szCs w:val="26"/>
        </w:rPr>
        <w:t xml:space="preserve"> </w:t>
      </w:r>
      <w:r w:rsidR="00AD5A6C" w:rsidRPr="004677FA">
        <w:rPr>
          <w:rFonts w:ascii="Calibri" w:hAnsi="Calibri" w:cs="Calibri"/>
          <w:sz w:val="26"/>
          <w:szCs w:val="26"/>
        </w:rPr>
        <w:t xml:space="preserve">la </w:t>
      </w:r>
      <w:r w:rsidR="00BC6E4D" w:rsidRPr="004677FA">
        <w:rPr>
          <w:rFonts w:ascii="Calibri" w:hAnsi="Calibri" w:cs="Calibri"/>
          <w:sz w:val="26"/>
          <w:szCs w:val="26"/>
        </w:rPr>
        <w:t xml:space="preserve">respuesta negativa ficta y la respuesta expresa otorgada al actor, sí inciden en la esfera jurídica del actor, </w:t>
      </w:r>
      <w:r w:rsidRPr="004677FA">
        <w:rPr>
          <w:rFonts w:ascii="Calibri" w:hAnsi="Calibri" w:cs="Calibri"/>
          <w:bCs/>
          <w:iCs/>
          <w:sz w:val="26"/>
          <w:szCs w:val="26"/>
        </w:rPr>
        <w:t xml:space="preserve">tal y como quedó demostrado en el párrafo que antecede, de ahí que </w:t>
      </w:r>
      <w:r w:rsidRPr="004677FA">
        <w:rPr>
          <w:rFonts w:ascii="Calibri" w:hAnsi="Calibri" w:cs="Calibri"/>
          <w:b/>
          <w:bCs/>
          <w:iCs/>
          <w:sz w:val="26"/>
          <w:szCs w:val="26"/>
        </w:rPr>
        <w:t>no se actualice</w:t>
      </w:r>
      <w:r w:rsidRPr="004677FA">
        <w:rPr>
          <w:rFonts w:ascii="Calibri" w:hAnsi="Calibri" w:cs="Calibri"/>
          <w:bCs/>
          <w:iCs/>
          <w:sz w:val="26"/>
          <w:szCs w:val="26"/>
        </w:rPr>
        <w:t xml:space="preserve"> la causal en estudio. . . . . . . . . . . . . .</w:t>
      </w:r>
      <w:r w:rsidRPr="004677FA">
        <w:rPr>
          <w:rFonts w:ascii="Calibri" w:hAnsi="Calibri" w:cs="Calibri"/>
          <w:sz w:val="26"/>
          <w:szCs w:val="26"/>
        </w:rPr>
        <w:t xml:space="preserve"> . . . . </w:t>
      </w:r>
      <w:r w:rsidR="00BC6E4D" w:rsidRPr="004677FA">
        <w:rPr>
          <w:rFonts w:ascii="Calibri" w:hAnsi="Calibri" w:cs="Calibri"/>
          <w:sz w:val="26"/>
          <w:szCs w:val="26"/>
        </w:rPr>
        <w:t xml:space="preserve"> . . . . . . . . . . . .</w:t>
      </w:r>
      <w:r w:rsidR="00AD5A6C" w:rsidRPr="004677FA">
        <w:rPr>
          <w:rFonts w:ascii="Calibri" w:hAnsi="Calibri" w:cs="Calibri"/>
          <w:sz w:val="26"/>
          <w:szCs w:val="26"/>
        </w:rPr>
        <w:t xml:space="preserve"> . . . . . . . . . . . . . . . . . . . . . . . . . . . . . . . . . </w:t>
      </w:r>
    </w:p>
    <w:p w:rsidR="004D5219" w:rsidRPr="004677FA" w:rsidRDefault="004D5219" w:rsidP="005F5755">
      <w:pPr>
        <w:pStyle w:val="Textoindependiente"/>
        <w:ind w:firstLine="708"/>
        <w:rPr>
          <w:rFonts w:ascii="Calibri" w:hAnsi="Calibri" w:cs="Calibri"/>
          <w:sz w:val="20"/>
          <w:szCs w:val="20"/>
          <w:lang w:val="es-MX"/>
        </w:rPr>
      </w:pPr>
    </w:p>
    <w:p w:rsidR="00BC6E4D" w:rsidRPr="004677FA" w:rsidRDefault="00033B8B" w:rsidP="005F5755">
      <w:pPr>
        <w:pStyle w:val="Textoindependiente"/>
        <w:ind w:firstLine="708"/>
        <w:rPr>
          <w:rFonts w:ascii="Calibri" w:hAnsi="Calibri" w:cs="Calibri"/>
          <w:sz w:val="26"/>
          <w:szCs w:val="26"/>
        </w:rPr>
      </w:pPr>
      <w:r w:rsidRPr="004677FA">
        <w:rPr>
          <w:rFonts w:ascii="Calibri" w:hAnsi="Calibri" w:cs="Calibri"/>
          <w:sz w:val="26"/>
          <w:szCs w:val="26"/>
          <w:lang w:val="es-MX"/>
        </w:rPr>
        <w:t>Así también,</w:t>
      </w:r>
      <w:r w:rsidR="00BC6E4D" w:rsidRPr="004677FA">
        <w:rPr>
          <w:rFonts w:ascii="Calibri" w:hAnsi="Calibri" w:cs="Calibri"/>
          <w:sz w:val="26"/>
          <w:szCs w:val="26"/>
          <w:lang w:val="es-MX"/>
        </w:rPr>
        <w:t xml:space="preserve"> la demandada también invocó la causal de improcedencia prevista en la fracción VII del artículo 261, lo</w:t>
      </w:r>
      <w:r w:rsidRPr="004677FA">
        <w:rPr>
          <w:rFonts w:ascii="Calibri" w:hAnsi="Calibri" w:cs="Calibri"/>
          <w:sz w:val="26"/>
          <w:szCs w:val="26"/>
          <w:lang w:val="es-MX"/>
        </w:rPr>
        <w:t xml:space="preserve"> que tampoco resulta procedente;</w:t>
      </w:r>
      <w:r w:rsidR="00BC6E4D" w:rsidRPr="004677FA">
        <w:rPr>
          <w:rFonts w:ascii="Calibri" w:hAnsi="Calibri" w:cs="Calibri"/>
          <w:sz w:val="26"/>
          <w:szCs w:val="26"/>
          <w:lang w:val="es-MX"/>
        </w:rPr>
        <w:t xml:space="preserve"> ell</w:t>
      </w:r>
      <w:r w:rsidR="003961DE" w:rsidRPr="004677FA">
        <w:rPr>
          <w:rFonts w:ascii="Calibri" w:hAnsi="Calibri" w:cs="Calibri"/>
          <w:sz w:val="26"/>
          <w:szCs w:val="26"/>
          <w:lang w:val="es-MX"/>
        </w:rPr>
        <w:t>o</w:t>
      </w:r>
      <w:r w:rsidR="00BC6E4D" w:rsidRPr="004677FA">
        <w:rPr>
          <w:rFonts w:ascii="Calibri" w:hAnsi="Calibri" w:cs="Calibri"/>
          <w:sz w:val="26"/>
          <w:szCs w:val="26"/>
          <w:lang w:val="es-MX"/>
        </w:rPr>
        <w:t xml:space="preserve"> en atención a lo ya expresado en los párrafos que anteceden</w:t>
      </w:r>
      <w:r w:rsidR="003961DE" w:rsidRPr="004677FA">
        <w:rPr>
          <w:rFonts w:ascii="Calibri" w:hAnsi="Calibri" w:cs="Calibri"/>
          <w:sz w:val="26"/>
          <w:szCs w:val="26"/>
          <w:lang w:val="es-MX"/>
        </w:rPr>
        <w:t xml:space="preserve">, pues </w:t>
      </w:r>
      <w:r w:rsidR="00DB00FE" w:rsidRPr="004677FA">
        <w:rPr>
          <w:rFonts w:ascii="Calibri" w:hAnsi="Calibri" w:cs="Calibri"/>
          <w:sz w:val="26"/>
          <w:szCs w:val="26"/>
          <w:lang w:val="es-MX"/>
        </w:rPr>
        <w:t>se trata</w:t>
      </w:r>
      <w:r w:rsidR="003961DE" w:rsidRPr="004677FA">
        <w:rPr>
          <w:rFonts w:ascii="Calibri" w:hAnsi="Calibri" w:cs="Calibri"/>
          <w:sz w:val="26"/>
          <w:szCs w:val="26"/>
          <w:lang w:val="es-MX"/>
        </w:rPr>
        <w:t xml:space="preserve"> </w:t>
      </w:r>
      <w:r w:rsidR="00DB00FE" w:rsidRPr="004677FA">
        <w:rPr>
          <w:rFonts w:ascii="Calibri" w:hAnsi="Calibri" w:cs="Calibri"/>
          <w:sz w:val="26"/>
          <w:szCs w:val="26"/>
          <w:lang w:val="es-MX"/>
        </w:rPr>
        <w:t xml:space="preserve">de </w:t>
      </w:r>
      <w:r w:rsidR="003961DE" w:rsidRPr="004677FA">
        <w:rPr>
          <w:rFonts w:ascii="Calibri" w:hAnsi="Calibri" w:cs="Calibri"/>
          <w:sz w:val="26"/>
          <w:szCs w:val="26"/>
          <w:lang w:val="es-MX"/>
        </w:rPr>
        <w:t>un acto administrativo que constituye una declaración unilateral de la autoridad</w:t>
      </w:r>
      <w:r w:rsidR="00DB00FE" w:rsidRPr="004677FA">
        <w:rPr>
          <w:rFonts w:ascii="Calibri" w:hAnsi="Calibri" w:cs="Calibri"/>
          <w:sz w:val="26"/>
          <w:szCs w:val="26"/>
          <w:lang w:val="es-MX"/>
        </w:rPr>
        <w:t>,</w:t>
      </w:r>
      <w:r w:rsidR="003961DE" w:rsidRPr="004677FA">
        <w:rPr>
          <w:rFonts w:ascii="Calibri" w:hAnsi="Calibri" w:cs="Calibri"/>
          <w:sz w:val="26"/>
          <w:szCs w:val="26"/>
          <w:lang w:val="es-MX"/>
        </w:rPr>
        <w:t xml:space="preserve"> y en consecuencia </w:t>
      </w:r>
      <w:r w:rsidR="00DB00FE" w:rsidRPr="004677FA">
        <w:rPr>
          <w:rFonts w:ascii="Calibri" w:hAnsi="Calibri" w:cs="Calibri"/>
          <w:sz w:val="26"/>
          <w:szCs w:val="26"/>
          <w:lang w:val="es-MX"/>
        </w:rPr>
        <w:t>sí se afecta el</w:t>
      </w:r>
      <w:r w:rsidR="003961DE" w:rsidRPr="004677FA">
        <w:rPr>
          <w:rFonts w:ascii="Calibri" w:hAnsi="Calibri" w:cs="Calibri"/>
          <w:sz w:val="26"/>
          <w:szCs w:val="26"/>
          <w:lang w:val="es-MX"/>
        </w:rPr>
        <w:t xml:space="preserve"> interés jurídico </w:t>
      </w:r>
      <w:r w:rsidR="00DB00FE" w:rsidRPr="004677FA">
        <w:rPr>
          <w:rFonts w:ascii="Calibri" w:hAnsi="Calibri" w:cs="Calibri"/>
          <w:sz w:val="26"/>
          <w:szCs w:val="26"/>
          <w:lang w:val="es-MX"/>
        </w:rPr>
        <w:t>d</w:t>
      </w:r>
      <w:r w:rsidR="003961DE" w:rsidRPr="004677FA">
        <w:rPr>
          <w:rFonts w:ascii="Calibri" w:hAnsi="Calibri" w:cs="Calibri"/>
          <w:sz w:val="26"/>
          <w:szCs w:val="26"/>
          <w:lang w:val="es-MX"/>
        </w:rPr>
        <w:t>el actor</w:t>
      </w:r>
      <w:r w:rsidR="00BC6E4D" w:rsidRPr="004677FA">
        <w:rPr>
          <w:rFonts w:ascii="Calibri" w:hAnsi="Calibri" w:cs="Calibri"/>
          <w:sz w:val="26"/>
          <w:szCs w:val="26"/>
          <w:lang w:val="es-MX"/>
        </w:rPr>
        <w:t xml:space="preserve">. . . . </w:t>
      </w:r>
      <w:r w:rsidR="00BC6E4D" w:rsidRPr="004677FA">
        <w:rPr>
          <w:rFonts w:ascii="Calibri" w:hAnsi="Calibri" w:cs="Calibri"/>
          <w:sz w:val="26"/>
          <w:szCs w:val="26"/>
        </w:rPr>
        <w:t xml:space="preserve">. . . . . . . . . . . . . . </w:t>
      </w:r>
      <w:r w:rsidR="00DB00FE" w:rsidRPr="004677FA">
        <w:rPr>
          <w:rFonts w:ascii="Calibri" w:hAnsi="Calibri" w:cs="Calibri"/>
          <w:sz w:val="26"/>
          <w:szCs w:val="26"/>
        </w:rPr>
        <w:t xml:space="preserve">. . . . . . . </w:t>
      </w:r>
    </w:p>
    <w:p w:rsidR="00BC6E4D" w:rsidRPr="004677FA" w:rsidRDefault="00BC6E4D" w:rsidP="005F5755">
      <w:pPr>
        <w:pStyle w:val="Textoindependiente"/>
        <w:ind w:firstLine="708"/>
        <w:rPr>
          <w:rFonts w:ascii="Calibri" w:hAnsi="Calibri" w:cs="Calibri"/>
          <w:sz w:val="20"/>
          <w:szCs w:val="20"/>
        </w:rPr>
      </w:pPr>
    </w:p>
    <w:p w:rsidR="00840E87" w:rsidRPr="004677FA" w:rsidRDefault="003961DE" w:rsidP="005F5755">
      <w:pPr>
        <w:pStyle w:val="Textoindependiente"/>
        <w:ind w:firstLine="708"/>
        <w:rPr>
          <w:rFonts w:ascii="Calibri" w:hAnsi="Calibri"/>
          <w:sz w:val="26"/>
          <w:szCs w:val="27"/>
        </w:rPr>
      </w:pPr>
      <w:r w:rsidRPr="004677FA">
        <w:rPr>
          <w:rFonts w:ascii="Calibri" w:hAnsi="Calibri" w:cs="Calibri"/>
          <w:sz w:val="26"/>
          <w:szCs w:val="26"/>
          <w:lang w:val="es-MX"/>
        </w:rPr>
        <w:t>Finalmente</w:t>
      </w:r>
      <w:r w:rsidR="00840E87" w:rsidRPr="004677FA">
        <w:rPr>
          <w:rFonts w:ascii="Calibri" w:hAnsi="Calibri" w:cs="Calibri"/>
          <w:sz w:val="26"/>
          <w:szCs w:val="26"/>
        </w:rPr>
        <w:t>, al no haber procedido la</w:t>
      </w:r>
      <w:r w:rsidRPr="004677FA">
        <w:rPr>
          <w:rFonts w:ascii="Calibri" w:hAnsi="Calibri" w:cs="Calibri"/>
          <w:sz w:val="26"/>
          <w:szCs w:val="26"/>
        </w:rPr>
        <w:t>s</w:t>
      </w:r>
      <w:r w:rsidR="00840E87" w:rsidRPr="004677FA">
        <w:rPr>
          <w:rFonts w:ascii="Calibri" w:hAnsi="Calibri" w:cs="Calibri"/>
          <w:sz w:val="26"/>
          <w:szCs w:val="26"/>
        </w:rPr>
        <w:t xml:space="preserve"> causal</w:t>
      </w:r>
      <w:r w:rsidRPr="004677FA">
        <w:rPr>
          <w:rFonts w:ascii="Calibri" w:hAnsi="Calibri" w:cs="Calibri"/>
          <w:sz w:val="26"/>
          <w:szCs w:val="26"/>
        </w:rPr>
        <w:t>es</w:t>
      </w:r>
      <w:r w:rsidR="00840E87" w:rsidRPr="004677FA">
        <w:rPr>
          <w:rFonts w:ascii="Calibri" w:hAnsi="Calibri" w:cs="Calibri"/>
          <w:sz w:val="26"/>
          <w:szCs w:val="26"/>
        </w:rPr>
        <w:t xml:space="preserve"> señalada</w:t>
      </w:r>
      <w:r w:rsidRPr="004677FA">
        <w:rPr>
          <w:rFonts w:ascii="Calibri" w:hAnsi="Calibri" w:cs="Calibri"/>
          <w:sz w:val="26"/>
          <w:szCs w:val="26"/>
        </w:rPr>
        <w:t>s</w:t>
      </w:r>
      <w:r w:rsidR="00840E87" w:rsidRPr="004677FA">
        <w:rPr>
          <w:rFonts w:ascii="Calibri" w:hAnsi="Calibri" w:cs="Calibri"/>
          <w:sz w:val="26"/>
          <w:szCs w:val="26"/>
        </w:rPr>
        <w:t xml:space="preserve">, y no advertirse </w:t>
      </w:r>
      <w:r w:rsidR="00840E87" w:rsidRPr="004677FA">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dada a la</w:t>
      </w:r>
      <w:r w:rsidR="00161F98" w:rsidRPr="004677FA">
        <w:rPr>
          <w:rFonts w:ascii="Calibri" w:hAnsi="Calibri"/>
          <w:sz w:val="26"/>
          <w:szCs w:val="27"/>
        </w:rPr>
        <w:t>s peticio</w:t>
      </w:r>
      <w:r w:rsidR="00840E87" w:rsidRPr="004677FA">
        <w:rPr>
          <w:rFonts w:ascii="Calibri" w:hAnsi="Calibri"/>
          <w:sz w:val="26"/>
          <w:szCs w:val="27"/>
        </w:rPr>
        <w:t>n</w:t>
      </w:r>
      <w:r w:rsidR="00161F98" w:rsidRPr="004677FA">
        <w:rPr>
          <w:rFonts w:ascii="Calibri" w:hAnsi="Calibri"/>
          <w:sz w:val="26"/>
          <w:szCs w:val="27"/>
        </w:rPr>
        <w:t>es</w:t>
      </w:r>
      <w:r w:rsidR="00840E87" w:rsidRPr="004677FA">
        <w:rPr>
          <w:rFonts w:ascii="Calibri" w:hAnsi="Calibri"/>
          <w:sz w:val="26"/>
          <w:szCs w:val="27"/>
        </w:rPr>
        <w:t xml:space="preserve"> formulada</w:t>
      </w:r>
      <w:r w:rsidR="00161F98" w:rsidRPr="004677FA">
        <w:rPr>
          <w:rFonts w:ascii="Calibri" w:hAnsi="Calibri"/>
          <w:sz w:val="26"/>
          <w:szCs w:val="27"/>
        </w:rPr>
        <w:t>s</w:t>
      </w:r>
      <w:r w:rsidR="00840E87" w:rsidRPr="004677FA">
        <w:rPr>
          <w:rFonts w:ascii="Calibri" w:hAnsi="Calibri"/>
          <w:sz w:val="26"/>
          <w:szCs w:val="27"/>
        </w:rPr>
        <w:t xml:space="preserve"> por el ciudadano</w:t>
      </w:r>
      <w:r w:rsidR="004677FA" w:rsidRPr="004677FA">
        <w:rPr>
          <w:rFonts w:ascii="Calibri" w:hAnsi="Calibri"/>
          <w:sz w:val="26"/>
          <w:szCs w:val="27"/>
        </w:rPr>
        <w:t xml:space="preserve"> </w:t>
      </w:r>
      <w:r w:rsidR="004677FA" w:rsidRPr="004677FA">
        <w:rPr>
          <w:rFonts w:ascii="Arial Narrow" w:hAnsi="Arial Narrow" w:cs="Arial"/>
          <w:sz w:val="27"/>
          <w:szCs w:val="27"/>
        </w:rPr>
        <w:t>(…)</w:t>
      </w:r>
      <w:r w:rsidR="00840E87" w:rsidRPr="004677FA">
        <w:rPr>
          <w:rFonts w:ascii="Calibri" w:hAnsi="Calibri"/>
          <w:sz w:val="26"/>
          <w:szCs w:val="27"/>
        </w:rPr>
        <w:t xml:space="preserve">. . . . . . . . . . . . . . . . . . . . . . . </w:t>
      </w:r>
    </w:p>
    <w:p w:rsidR="00840E87" w:rsidRPr="004677FA" w:rsidRDefault="00840E87" w:rsidP="005F5755">
      <w:pPr>
        <w:ind w:firstLine="708"/>
        <w:jc w:val="both"/>
        <w:rPr>
          <w:rFonts w:ascii="Calibri" w:hAnsi="Calibri" w:cs="Calibri"/>
          <w:sz w:val="26"/>
          <w:szCs w:val="26"/>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b/>
          <w:bCs/>
          <w:i/>
          <w:iCs/>
          <w:sz w:val="26"/>
          <w:szCs w:val="26"/>
        </w:rPr>
        <w:t xml:space="preserve">QUINTO.- </w:t>
      </w:r>
      <w:r w:rsidRPr="004677FA">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840E87" w:rsidRPr="004677FA" w:rsidRDefault="00840E87" w:rsidP="005F5755">
      <w:pPr>
        <w:ind w:firstLine="708"/>
        <w:jc w:val="both"/>
        <w:rPr>
          <w:rFonts w:ascii="Calibri" w:hAnsi="Calibri" w:cs="Calibri"/>
          <w:sz w:val="26"/>
          <w:szCs w:val="26"/>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sz w:val="26"/>
          <w:szCs w:val="26"/>
        </w:rPr>
        <w:lastRenderedPageBreak/>
        <w:t>De lo expuesto por el actor en su escrito de demanda, así como de las constancias que integran la presente causa administrativa, se desprende que el justiciable, mediante escrito</w:t>
      </w:r>
      <w:r w:rsidR="006D5BF9" w:rsidRPr="004677FA">
        <w:rPr>
          <w:rFonts w:ascii="Calibri" w:hAnsi="Calibri" w:cs="Calibri"/>
          <w:sz w:val="26"/>
          <w:szCs w:val="26"/>
        </w:rPr>
        <w:t>s</w:t>
      </w:r>
      <w:r w:rsidRPr="004677FA">
        <w:rPr>
          <w:rFonts w:ascii="Calibri" w:hAnsi="Calibri" w:cs="Calibri"/>
          <w:sz w:val="26"/>
          <w:szCs w:val="26"/>
        </w:rPr>
        <w:t xml:space="preserve"> presentado</w:t>
      </w:r>
      <w:r w:rsidR="006D5BF9" w:rsidRPr="004677FA">
        <w:rPr>
          <w:rFonts w:ascii="Calibri" w:hAnsi="Calibri" w:cs="Calibri"/>
          <w:sz w:val="26"/>
          <w:szCs w:val="26"/>
        </w:rPr>
        <w:t>s</w:t>
      </w:r>
      <w:r w:rsidRPr="004677FA">
        <w:rPr>
          <w:rFonts w:ascii="Calibri" w:hAnsi="Calibri" w:cs="Calibri"/>
          <w:sz w:val="26"/>
          <w:szCs w:val="26"/>
        </w:rPr>
        <w:t xml:space="preserve"> el día </w:t>
      </w:r>
      <w:r w:rsidR="003961DE" w:rsidRPr="004677FA">
        <w:rPr>
          <w:rFonts w:ascii="Calibri" w:hAnsi="Calibri" w:cs="Calibri"/>
          <w:sz w:val="26"/>
          <w:szCs w:val="26"/>
        </w:rPr>
        <w:t xml:space="preserve">20 veinte </w:t>
      </w:r>
      <w:r w:rsidRPr="004677FA">
        <w:rPr>
          <w:rFonts w:ascii="Calibri" w:hAnsi="Calibri" w:cs="Calibri"/>
          <w:sz w:val="26"/>
          <w:szCs w:val="26"/>
        </w:rPr>
        <w:t>de abril del año 201</w:t>
      </w:r>
      <w:r w:rsidR="003961DE" w:rsidRPr="004677FA">
        <w:rPr>
          <w:rFonts w:ascii="Calibri" w:hAnsi="Calibri" w:cs="Calibri"/>
          <w:sz w:val="26"/>
          <w:szCs w:val="26"/>
        </w:rPr>
        <w:t>7</w:t>
      </w:r>
      <w:r w:rsidRPr="004677FA">
        <w:rPr>
          <w:rFonts w:ascii="Calibri" w:hAnsi="Calibri" w:cs="Calibri"/>
          <w:sz w:val="26"/>
          <w:szCs w:val="26"/>
        </w:rPr>
        <w:t xml:space="preserve"> dos mil diecis</w:t>
      </w:r>
      <w:r w:rsidR="003961DE" w:rsidRPr="004677FA">
        <w:rPr>
          <w:rFonts w:ascii="Calibri" w:hAnsi="Calibri" w:cs="Calibri"/>
          <w:sz w:val="26"/>
          <w:szCs w:val="26"/>
        </w:rPr>
        <w:t>iete</w:t>
      </w:r>
      <w:r w:rsidRPr="004677FA">
        <w:rPr>
          <w:rFonts w:ascii="Calibri" w:hAnsi="Calibri" w:cs="Calibri"/>
          <w:sz w:val="26"/>
          <w:szCs w:val="26"/>
        </w:rPr>
        <w:t xml:space="preserve">; </w:t>
      </w:r>
      <w:r w:rsidR="006D5BF9" w:rsidRPr="004677FA">
        <w:rPr>
          <w:rFonts w:ascii="Calibri" w:hAnsi="Calibri" w:cs="Calibri"/>
          <w:sz w:val="26"/>
          <w:szCs w:val="26"/>
        </w:rPr>
        <w:t xml:space="preserve">solicitó </w:t>
      </w:r>
      <w:r w:rsidRPr="004677FA">
        <w:rPr>
          <w:rFonts w:ascii="Calibri" w:hAnsi="Calibri" w:cs="Calibri"/>
          <w:sz w:val="26"/>
          <w:szCs w:val="26"/>
        </w:rPr>
        <w:t xml:space="preserve">al Sistema de Agua Potable y Alcantarillado de León, </w:t>
      </w:r>
      <w:r w:rsidR="007000BA" w:rsidRPr="004677FA">
        <w:rPr>
          <w:rFonts w:ascii="Calibri" w:hAnsi="Calibri"/>
          <w:sz w:val="26"/>
          <w:szCs w:val="27"/>
        </w:rPr>
        <w:t xml:space="preserve">le  explicara su afirmación realizada dentro del proceso 1079/2015-JN, en el informe rendido el 18 dieciocho de enero del 2015 dos mil quince, </w:t>
      </w:r>
      <w:r w:rsidR="006D5BF9" w:rsidRPr="004677FA">
        <w:rPr>
          <w:rFonts w:ascii="Calibri" w:hAnsi="Calibri"/>
          <w:sz w:val="26"/>
          <w:szCs w:val="27"/>
        </w:rPr>
        <w:t xml:space="preserve">en el que aseguró que sí eran tratadas, las descargas residuales del domicilio ubicado en la calle Carmelita 220 doscientos veinte, de la colonia Peñitas de esta ciudad; así como que también le explicara su afirmación contenida en su escrito de contestación de demanda, realizada el día 12 doce de enero del año </w:t>
      </w:r>
      <w:r w:rsidR="00ED0625" w:rsidRPr="004677FA">
        <w:rPr>
          <w:rFonts w:ascii="Calibri" w:hAnsi="Calibri"/>
          <w:sz w:val="26"/>
          <w:szCs w:val="27"/>
        </w:rPr>
        <w:t>2016 dos mil dieciséis</w:t>
      </w:r>
      <w:r w:rsidR="006D5BF9" w:rsidRPr="004677FA">
        <w:rPr>
          <w:rFonts w:ascii="Calibri" w:hAnsi="Calibri"/>
          <w:sz w:val="26"/>
          <w:szCs w:val="27"/>
        </w:rPr>
        <w:t xml:space="preserve">, en ese mismo expediente, </w:t>
      </w:r>
      <w:r w:rsidR="007000BA" w:rsidRPr="004677FA">
        <w:rPr>
          <w:rFonts w:ascii="Calibri" w:hAnsi="Calibri"/>
          <w:sz w:val="26"/>
          <w:szCs w:val="27"/>
        </w:rPr>
        <w:t xml:space="preserve">en relación con la cuenta </w:t>
      </w:r>
      <w:r w:rsidR="006D5BF9" w:rsidRPr="004677FA">
        <w:rPr>
          <w:rFonts w:ascii="Calibri" w:hAnsi="Calibri"/>
          <w:sz w:val="26"/>
          <w:szCs w:val="27"/>
        </w:rPr>
        <w:t xml:space="preserve">número </w:t>
      </w:r>
      <w:r w:rsidR="007000BA" w:rsidRPr="004677FA">
        <w:rPr>
          <w:rFonts w:ascii="Calibri" w:hAnsi="Calibri"/>
          <w:sz w:val="26"/>
          <w:szCs w:val="27"/>
        </w:rPr>
        <w:t>148043</w:t>
      </w:r>
      <w:r w:rsidR="0094662E" w:rsidRPr="004677FA">
        <w:rPr>
          <w:rFonts w:ascii="Calibri" w:hAnsi="Calibri"/>
          <w:sz w:val="26"/>
          <w:szCs w:val="27"/>
        </w:rPr>
        <w:t xml:space="preserve"> (uno-cuatro-ocho-cero-cuatro-tres)</w:t>
      </w:r>
      <w:r w:rsidR="006D5BF9" w:rsidRPr="004677FA">
        <w:rPr>
          <w:rFonts w:ascii="Calibri" w:hAnsi="Calibri"/>
          <w:sz w:val="26"/>
          <w:szCs w:val="27"/>
        </w:rPr>
        <w:t>,</w:t>
      </w:r>
      <w:r w:rsidR="007000BA" w:rsidRPr="004677FA">
        <w:rPr>
          <w:rFonts w:ascii="Calibri" w:hAnsi="Calibri"/>
          <w:sz w:val="26"/>
          <w:szCs w:val="27"/>
        </w:rPr>
        <w:t xml:space="preserve"> a cargo de</w:t>
      </w:r>
      <w:r w:rsidR="006D5BF9" w:rsidRPr="004677FA">
        <w:rPr>
          <w:rFonts w:ascii="Calibri" w:hAnsi="Calibri"/>
          <w:sz w:val="26"/>
          <w:szCs w:val="27"/>
        </w:rPr>
        <w:t>l ciudadano</w:t>
      </w:r>
      <w:r w:rsidR="004677FA" w:rsidRPr="004677FA">
        <w:rPr>
          <w:rFonts w:ascii="Calibri" w:hAnsi="Calibri"/>
          <w:sz w:val="26"/>
          <w:szCs w:val="27"/>
        </w:rPr>
        <w:t xml:space="preserve"> </w:t>
      </w:r>
      <w:r w:rsidR="004677FA" w:rsidRPr="004677FA">
        <w:rPr>
          <w:rFonts w:ascii="Arial Narrow" w:hAnsi="Arial Narrow" w:cs="Arial"/>
          <w:sz w:val="27"/>
          <w:szCs w:val="27"/>
        </w:rPr>
        <w:t>(…)</w:t>
      </w:r>
      <w:r w:rsidR="007000BA" w:rsidRPr="004677FA">
        <w:rPr>
          <w:rFonts w:ascii="Calibri" w:hAnsi="Calibri"/>
          <w:sz w:val="26"/>
          <w:szCs w:val="27"/>
        </w:rPr>
        <w:t>, del domicilio ubicado en el número 220 de la calle Carmelita de la colonia Peñitas de esta Ciudad</w:t>
      </w:r>
      <w:r w:rsidRPr="004677FA">
        <w:rPr>
          <w:rFonts w:ascii="Calibri" w:hAnsi="Calibri" w:cs="Calibri"/>
          <w:sz w:val="26"/>
          <w:szCs w:val="26"/>
        </w:rPr>
        <w:t xml:space="preserve">; </w:t>
      </w:r>
      <w:r w:rsidR="00116E7C" w:rsidRPr="004677FA">
        <w:rPr>
          <w:rFonts w:ascii="Calibri" w:hAnsi="Calibri" w:cs="Calibri"/>
          <w:sz w:val="26"/>
          <w:szCs w:val="26"/>
        </w:rPr>
        <w:t xml:space="preserve">acerca de que la autoridad </w:t>
      </w:r>
      <w:r w:rsidR="006D5BF9" w:rsidRPr="004677FA">
        <w:rPr>
          <w:rFonts w:ascii="Calibri" w:hAnsi="Calibri" w:cs="Calibri"/>
          <w:sz w:val="26"/>
          <w:szCs w:val="26"/>
        </w:rPr>
        <w:t xml:space="preserve">afirmó que seguía vigente el contrato de prestación de servicios firmado por el citado usuario del servicio; </w:t>
      </w:r>
      <w:r w:rsidRPr="004677FA">
        <w:rPr>
          <w:rFonts w:ascii="Calibri" w:hAnsi="Calibri" w:cs="Calibri"/>
          <w:sz w:val="26"/>
          <w:szCs w:val="26"/>
        </w:rPr>
        <w:t xml:space="preserve">siendo que al día </w:t>
      </w:r>
      <w:r w:rsidR="007000BA" w:rsidRPr="004677FA">
        <w:rPr>
          <w:rFonts w:ascii="Calibri" w:hAnsi="Calibri" w:cs="Calibri"/>
          <w:sz w:val="26"/>
          <w:szCs w:val="26"/>
        </w:rPr>
        <w:t>10 diez</w:t>
      </w:r>
      <w:r w:rsidRPr="004677FA">
        <w:rPr>
          <w:rFonts w:ascii="Calibri" w:hAnsi="Calibri" w:cs="Calibri"/>
          <w:sz w:val="26"/>
          <w:szCs w:val="26"/>
        </w:rPr>
        <w:t xml:space="preserve"> de mayo de</w:t>
      </w:r>
      <w:r w:rsidR="00ED0625" w:rsidRPr="004677FA">
        <w:rPr>
          <w:rFonts w:ascii="Calibri" w:hAnsi="Calibri" w:cs="Calibri"/>
          <w:sz w:val="26"/>
          <w:szCs w:val="26"/>
        </w:rPr>
        <w:t xml:space="preserve">l </w:t>
      </w:r>
      <w:r w:rsidRPr="004677FA">
        <w:rPr>
          <w:rFonts w:ascii="Calibri" w:hAnsi="Calibri" w:cs="Calibri"/>
          <w:sz w:val="26"/>
          <w:szCs w:val="26"/>
        </w:rPr>
        <w:t>año</w:t>
      </w:r>
      <w:r w:rsidR="00ED0625" w:rsidRPr="004677FA">
        <w:rPr>
          <w:rFonts w:ascii="Calibri" w:hAnsi="Calibri" w:cs="Calibri"/>
          <w:sz w:val="26"/>
          <w:szCs w:val="26"/>
        </w:rPr>
        <w:t xml:space="preserve"> 2017 dos mil diecisiete</w:t>
      </w:r>
      <w:r w:rsidRPr="004677FA">
        <w:rPr>
          <w:rFonts w:ascii="Calibri" w:hAnsi="Calibri" w:cs="Calibri"/>
          <w:sz w:val="26"/>
          <w:szCs w:val="26"/>
        </w:rPr>
        <w:t xml:space="preserve">, refirió </w:t>
      </w:r>
      <w:r w:rsidR="00116E7C" w:rsidRPr="004677FA">
        <w:rPr>
          <w:rFonts w:ascii="Calibri" w:hAnsi="Calibri" w:cs="Calibri"/>
          <w:sz w:val="26"/>
          <w:szCs w:val="26"/>
        </w:rPr>
        <w:t xml:space="preserve">el gobernado </w:t>
      </w:r>
      <w:r w:rsidRPr="004677FA">
        <w:rPr>
          <w:rFonts w:ascii="Calibri" w:hAnsi="Calibri" w:cs="Calibri"/>
          <w:sz w:val="26"/>
          <w:szCs w:val="26"/>
        </w:rPr>
        <w:t xml:space="preserve">que no se le había dado respuesta. </w:t>
      </w:r>
      <w:r w:rsidR="006D5BF9" w:rsidRPr="004677FA">
        <w:rPr>
          <w:rFonts w:ascii="Calibri" w:hAnsi="Calibri" w:cs="Calibri"/>
          <w:sz w:val="26"/>
          <w:szCs w:val="26"/>
        </w:rPr>
        <w:t>. . . . . .</w:t>
      </w:r>
      <w:r w:rsidR="00116E7C" w:rsidRPr="004677FA">
        <w:rPr>
          <w:rFonts w:ascii="Calibri" w:hAnsi="Calibri" w:cs="Calibri"/>
          <w:sz w:val="26"/>
          <w:szCs w:val="26"/>
        </w:rPr>
        <w:t xml:space="preserve"> . . . . . . . . . . . . . . . . . . . . . . . .  . . . . . . . . . . . . .</w:t>
      </w:r>
      <w:r w:rsidR="0094662E" w:rsidRPr="004677FA">
        <w:rPr>
          <w:rFonts w:ascii="Calibri" w:hAnsi="Calibri" w:cs="Calibri"/>
          <w:sz w:val="26"/>
          <w:szCs w:val="26"/>
        </w:rPr>
        <w:t xml:space="preserve"> . . . . . . .</w:t>
      </w:r>
    </w:p>
    <w:p w:rsidR="00840E87" w:rsidRPr="004677FA" w:rsidRDefault="00840E87" w:rsidP="005F5755">
      <w:pPr>
        <w:ind w:firstLine="708"/>
        <w:jc w:val="both"/>
        <w:rPr>
          <w:rFonts w:ascii="Calibri" w:hAnsi="Calibri" w:cs="Calibri"/>
          <w:sz w:val="22"/>
          <w:szCs w:val="26"/>
        </w:rPr>
      </w:pPr>
    </w:p>
    <w:p w:rsidR="00840E87" w:rsidRPr="004677FA" w:rsidRDefault="00840E87" w:rsidP="005F5755">
      <w:pPr>
        <w:pStyle w:val="Textoindependiente"/>
        <w:ind w:firstLine="708"/>
        <w:rPr>
          <w:rFonts w:ascii="Calibri" w:hAnsi="Calibri" w:cs="Calibri"/>
          <w:bCs/>
          <w:sz w:val="26"/>
          <w:szCs w:val="26"/>
        </w:rPr>
      </w:pPr>
      <w:r w:rsidRPr="004677FA">
        <w:rPr>
          <w:rFonts w:ascii="Calibri" w:hAnsi="Calibri" w:cs="Calibri"/>
          <w:sz w:val="26"/>
          <w:szCs w:val="26"/>
        </w:rPr>
        <w:t>Así las cosas, al no haberse dado respuesta a lo solicitado por el actor, éste promovió en esa misma fecha, el presente proceso administrativo respecto a la negativa ficta</w:t>
      </w:r>
      <w:r w:rsidR="00DE70BA" w:rsidRPr="004677FA">
        <w:rPr>
          <w:rFonts w:ascii="Calibri" w:hAnsi="Calibri" w:cs="Calibri"/>
          <w:sz w:val="26"/>
          <w:szCs w:val="26"/>
        </w:rPr>
        <w:t xml:space="preserve"> a lo peticionado en ambos escritos</w:t>
      </w:r>
      <w:r w:rsidRPr="004677FA">
        <w:rPr>
          <w:rFonts w:ascii="Calibri" w:hAnsi="Calibri" w:cs="Calibri"/>
          <w:sz w:val="26"/>
          <w:szCs w:val="26"/>
        </w:rPr>
        <w:t xml:space="preserve">;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4677FA">
        <w:rPr>
          <w:rFonts w:ascii="Calibri" w:hAnsi="Calibri" w:cs="Calibri"/>
          <w:b/>
          <w:sz w:val="26"/>
          <w:szCs w:val="26"/>
        </w:rPr>
        <w:t>es en la contestación de demanda, el momento procesal oportuno para que la autoridad funde y motive aquélla</w:t>
      </w:r>
      <w:r w:rsidRPr="004677FA">
        <w:rPr>
          <w:rFonts w:ascii="Calibri" w:hAnsi="Calibri" w:cs="Calibri"/>
          <w:sz w:val="26"/>
          <w:szCs w:val="26"/>
        </w:rPr>
        <w:t>; lo que en la especie se dio, toda vez que la autoridad demandada, a través de su Presidente del Consejo Directivo, anexó a su contestación de demanda, la respuesta a la petición del actor, exhibiendo el oficio por escrito con número DJ/</w:t>
      </w:r>
      <w:r w:rsidR="007000BA" w:rsidRPr="004677FA">
        <w:rPr>
          <w:rFonts w:ascii="Calibri" w:hAnsi="Calibri" w:cs="Calibri"/>
          <w:sz w:val="26"/>
          <w:szCs w:val="26"/>
        </w:rPr>
        <w:t>107</w:t>
      </w:r>
      <w:r w:rsidRPr="004677FA">
        <w:rPr>
          <w:rFonts w:ascii="Calibri" w:hAnsi="Calibri" w:cs="Calibri"/>
          <w:sz w:val="26"/>
          <w:szCs w:val="26"/>
        </w:rPr>
        <w:t>/201</w:t>
      </w:r>
      <w:r w:rsidR="007000BA" w:rsidRPr="004677FA">
        <w:rPr>
          <w:rFonts w:ascii="Calibri" w:hAnsi="Calibri" w:cs="Calibri"/>
          <w:sz w:val="26"/>
          <w:szCs w:val="26"/>
        </w:rPr>
        <w:t>7</w:t>
      </w:r>
      <w:r w:rsidRPr="004677FA">
        <w:rPr>
          <w:rFonts w:ascii="Calibri" w:hAnsi="Calibri" w:cs="Calibri"/>
          <w:sz w:val="26"/>
          <w:szCs w:val="26"/>
        </w:rPr>
        <w:t xml:space="preserve">; suscrito por el </w:t>
      </w:r>
      <w:r w:rsidR="004677FA" w:rsidRPr="004677FA">
        <w:rPr>
          <w:rFonts w:ascii="Arial Narrow" w:hAnsi="Arial Narrow" w:cs="Arial"/>
          <w:sz w:val="27"/>
          <w:szCs w:val="27"/>
        </w:rPr>
        <w:t>(…)</w:t>
      </w:r>
      <w:r w:rsidRPr="004677FA">
        <w:rPr>
          <w:rFonts w:ascii="Calibri" w:hAnsi="Calibri" w:cs="Calibri"/>
          <w:sz w:val="26"/>
          <w:szCs w:val="26"/>
        </w:rPr>
        <w:t xml:space="preserve"> </w:t>
      </w:r>
      <w:r w:rsidR="007000BA" w:rsidRPr="004677FA">
        <w:rPr>
          <w:rFonts w:ascii="Calibri" w:hAnsi="Calibri" w:cs="Calibri"/>
          <w:sz w:val="26"/>
          <w:szCs w:val="26"/>
        </w:rPr>
        <w:t xml:space="preserve">Jefe del Departamento Jurídico </w:t>
      </w:r>
      <w:r w:rsidRPr="004677FA">
        <w:rPr>
          <w:rFonts w:ascii="Calibri" w:hAnsi="Calibri" w:cs="Calibri"/>
          <w:sz w:val="26"/>
          <w:szCs w:val="26"/>
        </w:rPr>
        <w:t xml:space="preserve">del Sistema de Agua Potable y Alcantarillado de León, de fecha </w:t>
      </w:r>
      <w:r w:rsidR="007000BA" w:rsidRPr="004677FA">
        <w:rPr>
          <w:rFonts w:ascii="Calibri" w:hAnsi="Calibri" w:cs="Calibri"/>
          <w:sz w:val="26"/>
          <w:szCs w:val="26"/>
        </w:rPr>
        <w:t>4 cuatro</w:t>
      </w:r>
      <w:r w:rsidRPr="004677FA">
        <w:rPr>
          <w:rFonts w:ascii="Calibri" w:hAnsi="Calibri" w:cs="Calibri"/>
          <w:sz w:val="26"/>
          <w:szCs w:val="26"/>
        </w:rPr>
        <w:t xml:space="preserve"> de mayo de este año; el cual se respondió a l</w:t>
      </w:r>
      <w:r w:rsidR="00677F45" w:rsidRPr="004677FA">
        <w:rPr>
          <w:rFonts w:ascii="Calibri" w:hAnsi="Calibri" w:cs="Calibri"/>
          <w:sz w:val="26"/>
          <w:szCs w:val="26"/>
        </w:rPr>
        <w:t>a petición en el sentido de que</w:t>
      </w:r>
      <w:r w:rsidR="007000BA" w:rsidRPr="004677FA">
        <w:rPr>
          <w:rFonts w:ascii="Calibri" w:hAnsi="Calibri" w:cs="Calibri"/>
          <w:bCs/>
          <w:sz w:val="26"/>
          <w:szCs w:val="26"/>
        </w:rPr>
        <w:t xml:space="preserve"> </w:t>
      </w:r>
      <w:r w:rsidR="00F80CDA" w:rsidRPr="004677FA">
        <w:rPr>
          <w:rFonts w:ascii="Calibri" w:hAnsi="Calibri" w:cs="Calibri"/>
          <w:bCs/>
          <w:sz w:val="26"/>
          <w:szCs w:val="26"/>
        </w:rPr>
        <w:t xml:space="preserve">era inviable acceder a su solicitud, dado que </w:t>
      </w:r>
      <w:r w:rsidR="00730707" w:rsidRPr="004677FA">
        <w:rPr>
          <w:rFonts w:ascii="Calibri" w:hAnsi="Calibri" w:cs="Calibri"/>
          <w:bCs/>
          <w:sz w:val="26"/>
          <w:szCs w:val="26"/>
        </w:rPr>
        <w:t>el promovente no acreditó</w:t>
      </w:r>
      <w:r w:rsidR="007000BA" w:rsidRPr="004677FA">
        <w:rPr>
          <w:rFonts w:ascii="Calibri" w:hAnsi="Calibri" w:cs="Calibri"/>
          <w:bCs/>
          <w:sz w:val="26"/>
          <w:szCs w:val="26"/>
        </w:rPr>
        <w:t xml:space="preserve"> el derecho subjetivo o el interés legalmente protegido respecto al asunto que plante</w:t>
      </w:r>
      <w:r w:rsidR="00730707" w:rsidRPr="004677FA">
        <w:rPr>
          <w:rFonts w:ascii="Calibri" w:hAnsi="Calibri" w:cs="Calibri"/>
          <w:bCs/>
          <w:sz w:val="26"/>
          <w:szCs w:val="26"/>
        </w:rPr>
        <w:t>ó</w:t>
      </w:r>
      <w:r w:rsidR="007000BA" w:rsidRPr="004677FA">
        <w:rPr>
          <w:rFonts w:ascii="Calibri" w:hAnsi="Calibri" w:cs="Calibri"/>
          <w:bCs/>
          <w:sz w:val="26"/>
          <w:szCs w:val="26"/>
        </w:rPr>
        <w:t>; aunado a que lo solicitado constituye parte de la ma</w:t>
      </w:r>
      <w:r w:rsidR="00730707" w:rsidRPr="004677FA">
        <w:rPr>
          <w:rFonts w:ascii="Calibri" w:hAnsi="Calibri" w:cs="Calibri"/>
          <w:bCs/>
          <w:sz w:val="26"/>
          <w:szCs w:val="26"/>
        </w:rPr>
        <w:t>t</w:t>
      </w:r>
      <w:r w:rsidR="007000BA" w:rsidRPr="004677FA">
        <w:rPr>
          <w:rFonts w:ascii="Calibri" w:hAnsi="Calibri" w:cs="Calibri"/>
          <w:bCs/>
          <w:sz w:val="26"/>
          <w:szCs w:val="26"/>
        </w:rPr>
        <w:t>er</w:t>
      </w:r>
      <w:r w:rsidR="00730707" w:rsidRPr="004677FA">
        <w:rPr>
          <w:rFonts w:ascii="Calibri" w:hAnsi="Calibri" w:cs="Calibri"/>
          <w:bCs/>
          <w:sz w:val="26"/>
          <w:szCs w:val="26"/>
        </w:rPr>
        <w:t>i</w:t>
      </w:r>
      <w:r w:rsidR="007000BA" w:rsidRPr="004677FA">
        <w:rPr>
          <w:rFonts w:ascii="Calibri" w:hAnsi="Calibri" w:cs="Calibri"/>
          <w:bCs/>
          <w:sz w:val="26"/>
          <w:szCs w:val="26"/>
        </w:rPr>
        <w:t>a litigiosa del proceso administrativo que se encuentra bajo la jurisdicción de un órgano totalmente autónomo y por tanto se enc</w:t>
      </w:r>
      <w:r w:rsidR="00730707" w:rsidRPr="004677FA">
        <w:rPr>
          <w:rFonts w:ascii="Calibri" w:hAnsi="Calibri" w:cs="Calibri"/>
          <w:bCs/>
          <w:sz w:val="26"/>
          <w:szCs w:val="26"/>
        </w:rPr>
        <w:t>o</w:t>
      </w:r>
      <w:r w:rsidR="007000BA" w:rsidRPr="004677FA">
        <w:rPr>
          <w:rFonts w:ascii="Calibri" w:hAnsi="Calibri" w:cs="Calibri"/>
          <w:bCs/>
          <w:sz w:val="26"/>
          <w:szCs w:val="26"/>
        </w:rPr>
        <w:t>ntra</w:t>
      </w:r>
      <w:r w:rsidR="00730707" w:rsidRPr="004677FA">
        <w:rPr>
          <w:rFonts w:ascii="Calibri" w:hAnsi="Calibri" w:cs="Calibri"/>
          <w:bCs/>
          <w:sz w:val="26"/>
          <w:szCs w:val="26"/>
        </w:rPr>
        <w:t>ba</w:t>
      </w:r>
      <w:r w:rsidR="007000BA" w:rsidRPr="004677FA">
        <w:rPr>
          <w:rFonts w:ascii="Calibri" w:hAnsi="Calibri" w:cs="Calibri"/>
          <w:bCs/>
          <w:sz w:val="26"/>
          <w:szCs w:val="26"/>
        </w:rPr>
        <w:t xml:space="preserve"> </w:t>
      </w:r>
      <w:r w:rsidR="00730707" w:rsidRPr="004677FA">
        <w:rPr>
          <w:rFonts w:ascii="Calibri" w:hAnsi="Calibri" w:cs="Calibri"/>
          <w:bCs/>
          <w:i/>
          <w:sz w:val="26"/>
          <w:szCs w:val="26"/>
        </w:rPr>
        <w:t>“</w:t>
      </w:r>
      <w:r w:rsidR="007000BA" w:rsidRPr="004677FA">
        <w:rPr>
          <w:rFonts w:ascii="Calibri" w:hAnsi="Calibri" w:cs="Calibri"/>
          <w:bCs/>
          <w:i/>
          <w:sz w:val="26"/>
          <w:szCs w:val="26"/>
        </w:rPr>
        <w:t>sub-judice</w:t>
      </w:r>
      <w:r w:rsidR="00730707" w:rsidRPr="004677FA">
        <w:rPr>
          <w:rFonts w:ascii="Calibri" w:hAnsi="Calibri" w:cs="Calibri"/>
          <w:bCs/>
          <w:i/>
          <w:sz w:val="26"/>
          <w:szCs w:val="26"/>
        </w:rPr>
        <w:t>”</w:t>
      </w:r>
      <w:r w:rsidR="007000BA" w:rsidRPr="004677FA">
        <w:rPr>
          <w:rFonts w:ascii="Calibri" w:hAnsi="Calibri" w:cs="Calibri"/>
          <w:bCs/>
          <w:sz w:val="26"/>
          <w:szCs w:val="26"/>
        </w:rPr>
        <w:t xml:space="preserve"> </w:t>
      </w:r>
      <w:r w:rsidRPr="004677FA">
        <w:rPr>
          <w:rFonts w:ascii="Calibri" w:hAnsi="Calibri" w:cs="Calibri"/>
          <w:bCs/>
          <w:sz w:val="26"/>
          <w:szCs w:val="26"/>
        </w:rPr>
        <w:t xml:space="preserve">. . . . </w:t>
      </w:r>
      <w:r w:rsidR="00F80CDA" w:rsidRPr="004677FA">
        <w:rPr>
          <w:rFonts w:ascii="Calibri" w:hAnsi="Calibri" w:cs="Calibri"/>
          <w:bCs/>
          <w:sz w:val="26"/>
          <w:szCs w:val="26"/>
        </w:rPr>
        <w:t xml:space="preserve">. . . . . . </w:t>
      </w:r>
    </w:p>
    <w:p w:rsidR="00840E87" w:rsidRPr="004677FA" w:rsidRDefault="00840E87" w:rsidP="005F5755">
      <w:pPr>
        <w:pStyle w:val="Textoindependiente"/>
        <w:rPr>
          <w:rFonts w:ascii="Calibri" w:hAnsi="Calibri" w:cs="Calibri"/>
          <w:sz w:val="26"/>
          <w:szCs w:val="26"/>
        </w:rPr>
      </w:pPr>
    </w:p>
    <w:p w:rsidR="00412CF2" w:rsidRPr="004677FA" w:rsidRDefault="00840E87" w:rsidP="005F5755">
      <w:pPr>
        <w:pStyle w:val="Textoindependiente"/>
        <w:ind w:firstLine="708"/>
        <w:rPr>
          <w:rFonts w:ascii="Calibri" w:hAnsi="Calibri" w:cs="Calibri"/>
          <w:bCs/>
          <w:sz w:val="26"/>
          <w:szCs w:val="26"/>
        </w:rPr>
      </w:pPr>
      <w:r w:rsidRPr="004677FA">
        <w:rPr>
          <w:rFonts w:ascii="Calibri" w:hAnsi="Calibri" w:cs="Calibri"/>
          <w:sz w:val="26"/>
          <w:szCs w:val="26"/>
        </w:rPr>
        <w:t xml:space="preserve">En virtud de lo anterior, la parte actora pudo ampliar su demanda en contra de dicha respuesta, lo que hizo, argumentando en la ampliación en lo sustancial,  </w:t>
      </w:r>
      <w:r w:rsidR="007000BA" w:rsidRPr="004677FA">
        <w:rPr>
          <w:rFonts w:ascii="Calibri" w:hAnsi="Calibri" w:cs="Calibri"/>
          <w:sz w:val="26"/>
          <w:szCs w:val="26"/>
        </w:rPr>
        <w:t xml:space="preserve"> que </w:t>
      </w:r>
      <w:r w:rsidR="007000BA" w:rsidRPr="004677FA">
        <w:rPr>
          <w:rFonts w:ascii="Calibri" w:hAnsi="Calibri" w:cs="Calibri"/>
          <w:bCs/>
          <w:sz w:val="26"/>
          <w:szCs w:val="26"/>
        </w:rPr>
        <w:t>la autoridad primeramente neg</w:t>
      </w:r>
      <w:r w:rsidR="00014576" w:rsidRPr="004677FA">
        <w:rPr>
          <w:rFonts w:ascii="Calibri" w:hAnsi="Calibri" w:cs="Calibri"/>
          <w:bCs/>
          <w:sz w:val="26"/>
          <w:szCs w:val="26"/>
        </w:rPr>
        <w:t>ó</w:t>
      </w:r>
      <w:r w:rsidR="007000BA" w:rsidRPr="004677FA">
        <w:rPr>
          <w:rFonts w:ascii="Calibri" w:hAnsi="Calibri" w:cs="Calibri"/>
          <w:bCs/>
          <w:sz w:val="26"/>
          <w:szCs w:val="26"/>
        </w:rPr>
        <w:t xml:space="preserve"> los hechos y, posteriormente acept</w:t>
      </w:r>
      <w:r w:rsidR="00014576" w:rsidRPr="004677FA">
        <w:rPr>
          <w:rFonts w:ascii="Calibri" w:hAnsi="Calibri" w:cs="Calibri"/>
          <w:bCs/>
          <w:sz w:val="26"/>
          <w:szCs w:val="26"/>
        </w:rPr>
        <w:t>ó</w:t>
      </w:r>
      <w:r w:rsidR="00A03912" w:rsidRPr="004677FA">
        <w:rPr>
          <w:rFonts w:ascii="Calibri" w:hAnsi="Calibri" w:cs="Calibri"/>
          <w:bCs/>
          <w:sz w:val="26"/>
          <w:szCs w:val="26"/>
        </w:rPr>
        <w:t xml:space="preserve"> haber recibido la petición;</w:t>
      </w:r>
      <w:r w:rsidR="007000BA" w:rsidRPr="004677FA">
        <w:rPr>
          <w:rFonts w:ascii="Calibri" w:hAnsi="Calibri" w:cs="Calibri"/>
          <w:bCs/>
          <w:sz w:val="26"/>
          <w:szCs w:val="26"/>
        </w:rPr>
        <w:t xml:space="preserve"> que atendió a la misma mediante el oficio </w:t>
      </w:r>
      <w:r w:rsidR="00A03912" w:rsidRPr="004677FA">
        <w:rPr>
          <w:rFonts w:ascii="Calibri" w:hAnsi="Calibri" w:cs="Calibri"/>
          <w:bCs/>
          <w:sz w:val="26"/>
          <w:szCs w:val="26"/>
        </w:rPr>
        <w:t>número “</w:t>
      </w:r>
      <w:r w:rsidR="007000BA" w:rsidRPr="004677FA">
        <w:rPr>
          <w:rFonts w:ascii="Calibri" w:hAnsi="Calibri" w:cs="Calibri"/>
          <w:bCs/>
          <w:i/>
          <w:sz w:val="26"/>
          <w:szCs w:val="26"/>
          <w:u w:val="single"/>
        </w:rPr>
        <w:t>DJ/115/2017</w:t>
      </w:r>
      <w:r w:rsidR="00A03912" w:rsidRPr="004677FA">
        <w:rPr>
          <w:rFonts w:ascii="Calibri" w:hAnsi="Calibri" w:cs="Calibri"/>
          <w:bCs/>
          <w:i/>
          <w:sz w:val="26"/>
          <w:szCs w:val="26"/>
          <w:u w:val="single"/>
        </w:rPr>
        <w:t>”</w:t>
      </w:r>
      <w:r w:rsidR="007000BA" w:rsidRPr="004677FA">
        <w:rPr>
          <w:rFonts w:ascii="Calibri" w:hAnsi="Calibri" w:cs="Calibri"/>
          <w:bCs/>
          <w:i/>
          <w:sz w:val="26"/>
          <w:szCs w:val="26"/>
          <w:u w:val="single"/>
        </w:rPr>
        <w:t>,</w:t>
      </w:r>
      <w:r w:rsidR="007000BA" w:rsidRPr="004677FA">
        <w:rPr>
          <w:rFonts w:ascii="Calibri" w:hAnsi="Calibri" w:cs="Calibri"/>
          <w:bCs/>
          <w:sz w:val="26"/>
          <w:szCs w:val="26"/>
        </w:rPr>
        <w:t xml:space="preserve"> y que se publicó por estrados el </w:t>
      </w:r>
      <w:r w:rsidR="00AF3FCC" w:rsidRPr="004677FA">
        <w:rPr>
          <w:rFonts w:ascii="Calibri" w:hAnsi="Calibri" w:cs="Calibri"/>
          <w:bCs/>
          <w:sz w:val="26"/>
          <w:szCs w:val="26"/>
        </w:rPr>
        <w:t xml:space="preserve">día </w:t>
      </w:r>
      <w:r w:rsidR="007000BA" w:rsidRPr="004677FA">
        <w:rPr>
          <w:rFonts w:ascii="Calibri" w:hAnsi="Calibri" w:cs="Calibri"/>
          <w:bCs/>
          <w:sz w:val="26"/>
          <w:szCs w:val="26"/>
        </w:rPr>
        <w:t xml:space="preserve">5 cinco de mayo del año </w:t>
      </w:r>
      <w:r w:rsidR="00461F59" w:rsidRPr="004677FA">
        <w:rPr>
          <w:rFonts w:ascii="Calibri" w:hAnsi="Calibri" w:cs="Calibri"/>
          <w:bCs/>
          <w:sz w:val="26"/>
          <w:szCs w:val="26"/>
        </w:rPr>
        <w:t>2017 dos mil diecisiete</w:t>
      </w:r>
      <w:r w:rsidR="007000BA" w:rsidRPr="004677FA">
        <w:rPr>
          <w:rFonts w:ascii="Calibri" w:hAnsi="Calibri" w:cs="Calibri"/>
          <w:bCs/>
          <w:sz w:val="26"/>
          <w:szCs w:val="26"/>
        </w:rPr>
        <w:t xml:space="preserve">; que </w:t>
      </w:r>
      <w:r w:rsidR="0069197D" w:rsidRPr="004677FA">
        <w:rPr>
          <w:rFonts w:ascii="Calibri" w:hAnsi="Calibri" w:cs="Calibri"/>
          <w:bCs/>
          <w:sz w:val="26"/>
          <w:szCs w:val="26"/>
        </w:rPr>
        <w:t>la autoridad conocía</w:t>
      </w:r>
      <w:r w:rsidR="007000BA" w:rsidRPr="004677FA">
        <w:rPr>
          <w:rFonts w:ascii="Calibri" w:hAnsi="Calibri" w:cs="Calibri"/>
          <w:bCs/>
          <w:sz w:val="26"/>
          <w:szCs w:val="26"/>
        </w:rPr>
        <w:t xml:space="preserve"> a la perfección el domicilio en que debía </w:t>
      </w:r>
      <w:r w:rsidR="0069197D" w:rsidRPr="004677FA">
        <w:rPr>
          <w:rFonts w:ascii="Calibri" w:hAnsi="Calibri" w:cs="Calibri"/>
          <w:bCs/>
          <w:sz w:val="26"/>
          <w:szCs w:val="26"/>
        </w:rPr>
        <w:t>notificar,</w:t>
      </w:r>
      <w:r w:rsidR="007000BA" w:rsidRPr="004677FA">
        <w:rPr>
          <w:rFonts w:ascii="Calibri" w:hAnsi="Calibri" w:cs="Calibri"/>
          <w:bCs/>
          <w:sz w:val="26"/>
          <w:szCs w:val="26"/>
        </w:rPr>
        <w:t xml:space="preserve"> invocando de forma errónea, preceptos que no guarda</w:t>
      </w:r>
      <w:r w:rsidR="00AE2874" w:rsidRPr="004677FA">
        <w:rPr>
          <w:rFonts w:ascii="Calibri" w:hAnsi="Calibri" w:cs="Calibri"/>
          <w:bCs/>
          <w:sz w:val="26"/>
          <w:szCs w:val="26"/>
        </w:rPr>
        <w:t>ba</w:t>
      </w:r>
      <w:r w:rsidR="007000BA" w:rsidRPr="004677FA">
        <w:rPr>
          <w:rFonts w:ascii="Calibri" w:hAnsi="Calibri" w:cs="Calibri"/>
          <w:bCs/>
          <w:sz w:val="26"/>
          <w:szCs w:val="26"/>
        </w:rPr>
        <w:t>n relación con el derecho de petición; que correspond</w:t>
      </w:r>
      <w:r w:rsidR="0069197D" w:rsidRPr="004677FA">
        <w:rPr>
          <w:rFonts w:ascii="Calibri" w:hAnsi="Calibri" w:cs="Calibri"/>
          <w:bCs/>
          <w:sz w:val="26"/>
          <w:szCs w:val="26"/>
        </w:rPr>
        <w:t>ía</w:t>
      </w:r>
      <w:r w:rsidR="007000BA" w:rsidRPr="004677FA">
        <w:rPr>
          <w:rFonts w:ascii="Calibri" w:hAnsi="Calibri" w:cs="Calibri"/>
          <w:bCs/>
          <w:sz w:val="26"/>
          <w:szCs w:val="26"/>
        </w:rPr>
        <w:t xml:space="preserve"> al órgano de gobierno de</w:t>
      </w:r>
      <w:r w:rsidR="00AE2874" w:rsidRPr="004677FA">
        <w:rPr>
          <w:rFonts w:ascii="Calibri" w:hAnsi="Calibri" w:cs="Calibri"/>
          <w:bCs/>
          <w:sz w:val="26"/>
          <w:szCs w:val="26"/>
        </w:rPr>
        <w:t>mandado</w:t>
      </w:r>
      <w:r w:rsidR="007000BA" w:rsidRPr="004677FA">
        <w:rPr>
          <w:rFonts w:ascii="Calibri" w:hAnsi="Calibri" w:cs="Calibri"/>
          <w:bCs/>
          <w:sz w:val="26"/>
          <w:szCs w:val="26"/>
        </w:rPr>
        <w:t xml:space="preserve">, instaurar y sustanciar el procedimiento administrativo peticionado, sin perjuicio </w:t>
      </w:r>
      <w:r w:rsidR="007000BA" w:rsidRPr="004677FA">
        <w:rPr>
          <w:rFonts w:ascii="Calibri" w:hAnsi="Calibri" w:cs="Calibri"/>
          <w:bCs/>
          <w:sz w:val="26"/>
          <w:szCs w:val="26"/>
        </w:rPr>
        <w:lastRenderedPageBreak/>
        <w:t>de que solicite la intervención de la contraloría Municipal para la aplicación de la sanción respectiva; y que objeta</w:t>
      </w:r>
      <w:r w:rsidR="00412CF2" w:rsidRPr="004677FA">
        <w:rPr>
          <w:rFonts w:ascii="Calibri" w:hAnsi="Calibri" w:cs="Calibri"/>
          <w:bCs/>
          <w:sz w:val="26"/>
          <w:szCs w:val="26"/>
        </w:rPr>
        <w:t>ba</w:t>
      </w:r>
      <w:r w:rsidR="007000BA" w:rsidRPr="004677FA">
        <w:rPr>
          <w:rFonts w:ascii="Calibri" w:hAnsi="Calibri" w:cs="Calibri"/>
          <w:bCs/>
          <w:sz w:val="26"/>
          <w:szCs w:val="26"/>
        </w:rPr>
        <w:t xml:space="preserve"> la personalidad del emisor de la respuesta; que tenía 10 días para contestar la petición y que no lo hizo; que h</w:t>
      </w:r>
      <w:r w:rsidR="00AE2874" w:rsidRPr="004677FA">
        <w:rPr>
          <w:rFonts w:ascii="Calibri" w:hAnsi="Calibri" w:cs="Calibri"/>
          <w:bCs/>
          <w:sz w:val="26"/>
          <w:szCs w:val="26"/>
        </w:rPr>
        <w:t>izo</w:t>
      </w:r>
      <w:r w:rsidR="007000BA" w:rsidRPr="004677FA">
        <w:rPr>
          <w:rFonts w:ascii="Calibri" w:hAnsi="Calibri" w:cs="Calibri"/>
          <w:bCs/>
          <w:sz w:val="26"/>
          <w:szCs w:val="26"/>
        </w:rPr>
        <w:t xml:space="preserve"> una errónea e </w:t>
      </w:r>
    </w:p>
    <w:p w:rsidR="00412CF2" w:rsidRPr="004677FA" w:rsidRDefault="00412CF2" w:rsidP="00412CF2">
      <w:pPr>
        <w:pStyle w:val="Textoindependiente"/>
        <w:jc w:val="right"/>
        <w:rPr>
          <w:rFonts w:ascii="Calibri" w:hAnsi="Calibri" w:cs="Calibri"/>
          <w:b/>
          <w:bCs/>
          <w:iCs/>
          <w:sz w:val="26"/>
          <w:szCs w:val="26"/>
        </w:rPr>
      </w:pPr>
      <w:r w:rsidRPr="004677FA">
        <w:rPr>
          <w:rFonts w:ascii="Calibri" w:hAnsi="Calibri" w:cs="Calibri"/>
          <w:b/>
          <w:bCs/>
          <w:iCs/>
          <w:sz w:val="26"/>
          <w:szCs w:val="26"/>
        </w:rPr>
        <w:t xml:space="preserve">Expediente número </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p>
    <w:p w:rsidR="00412CF2" w:rsidRPr="004677FA" w:rsidRDefault="00412CF2" w:rsidP="005F5755">
      <w:pPr>
        <w:pStyle w:val="Textoindependiente"/>
        <w:ind w:firstLine="708"/>
        <w:rPr>
          <w:rFonts w:ascii="Calibri" w:hAnsi="Calibri" w:cs="Calibri"/>
          <w:bCs/>
          <w:sz w:val="26"/>
          <w:szCs w:val="26"/>
        </w:rPr>
      </w:pPr>
    </w:p>
    <w:p w:rsidR="00840E87" w:rsidRPr="004677FA" w:rsidRDefault="007000BA" w:rsidP="00412CF2">
      <w:pPr>
        <w:pStyle w:val="Textoindependiente"/>
        <w:rPr>
          <w:rFonts w:ascii="Calibri" w:hAnsi="Calibri" w:cs="Calibri"/>
          <w:sz w:val="26"/>
          <w:szCs w:val="26"/>
        </w:rPr>
      </w:pPr>
      <w:proofErr w:type="gramStart"/>
      <w:r w:rsidRPr="004677FA">
        <w:rPr>
          <w:rFonts w:ascii="Calibri" w:hAnsi="Calibri" w:cs="Calibri"/>
          <w:bCs/>
          <w:sz w:val="26"/>
          <w:szCs w:val="26"/>
        </w:rPr>
        <w:t>inexacta</w:t>
      </w:r>
      <w:proofErr w:type="gramEnd"/>
      <w:r w:rsidRPr="004677FA">
        <w:rPr>
          <w:rFonts w:ascii="Calibri" w:hAnsi="Calibri" w:cs="Calibri"/>
          <w:bCs/>
          <w:sz w:val="26"/>
          <w:szCs w:val="26"/>
        </w:rPr>
        <w:t xml:space="preserve"> interpretación </w:t>
      </w:r>
      <w:r w:rsidR="00AE2874" w:rsidRPr="004677FA">
        <w:rPr>
          <w:rFonts w:ascii="Calibri" w:hAnsi="Calibri" w:cs="Calibri"/>
          <w:bCs/>
          <w:sz w:val="26"/>
          <w:szCs w:val="26"/>
        </w:rPr>
        <w:t>d</w:t>
      </w:r>
      <w:r w:rsidRPr="004677FA">
        <w:rPr>
          <w:rFonts w:ascii="Calibri" w:hAnsi="Calibri" w:cs="Calibri"/>
          <w:bCs/>
          <w:sz w:val="26"/>
          <w:szCs w:val="26"/>
        </w:rPr>
        <w:t>e la ley de la materia; y, que existe una suplantación al emitir la respuesta</w:t>
      </w:r>
      <w:r w:rsidR="00840E87" w:rsidRPr="004677FA">
        <w:rPr>
          <w:rFonts w:ascii="Calibri" w:hAnsi="Calibri" w:cs="Calibri"/>
          <w:bCs/>
          <w:sz w:val="26"/>
          <w:szCs w:val="26"/>
        </w:rPr>
        <w:t xml:space="preserve">. . . . . . . . . . . . . . . . . . . . . . . . . . . . . . . . . . . . . . . . . . . . . </w:t>
      </w:r>
      <w:r w:rsidR="00412CF2" w:rsidRPr="004677FA">
        <w:rPr>
          <w:rFonts w:ascii="Calibri" w:hAnsi="Calibri" w:cs="Calibri"/>
          <w:bCs/>
          <w:sz w:val="26"/>
          <w:szCs w:val="26"/>
        </w:rPr>
        <w:t xml:space="preserve">. . . . . . . . . </w:t>
      </w:r>
    </w:p>
    <w:p w:rsidR="00840E87" w:rsidRPr="004677FA" w:rsidRDefault="00840E87" w:rsidP="005F5755">
      <w:pPr>
        <w:pStyle w:val="Textoindependiente"/>
        <w:rPr>
          <w:rFonts w:ascii="Calibri" w:hAnsi="Calibri" w:cs="Calibri"/>
          <w:bCs/>
          <w:sz w:val="26"/>
          <w:szCs w:val="26"/>
        </w:rPr>
      </w:pPr>
    </w:p>
    <w:p w:rsidR="00840E87" w:rsidRPr="004677FA" w:rsidRDefault="00840E87" w:rsidP="00412CF2">
      <w:pPr>
        <w:pStyle w:val="Textoindependiente"/>
        <w:ind w:firstLine="708"/>
        <w:rPr>
          <w:rFonts w:ascii="Calibri" w:hAnsi="Calibri" w:cs="Calibri"/>
          <w:bCs/>
          <w:sz w:val="26"/>
          <w:szCs w:val="26"/>
        </w:rPr>
      </w:pPr>
      <w:r w:rsidRPr="004677FA">
        <w:rPr>
          <w:rFonts w:ascii="Calibri" w:hAnsi="Calibri" w:cs="Calibri"/>
          <w:bCs/>
          <w:sz w:val="26"/>
          <w:szCs w:val="26"/>
        </w:rPr>
        <w:t>Por su parte, la autoridad demandada expresó en su contestación a la ampliación,</w:t>
      </w:r>
      <w:r w:rsidR="00EE69BA" w:rsidRPr="004677FA">
        <w:rPr>
          <w:rFonts w:ascii="Calibri" w:hAnsi="Calibri" w:cs="Calibri"/>
          <w:bCs/>
          <w:sz w:val="26"/>
          <w:szCs w:val="26"/>
        </w:rPr>
        <w:t xml:space="preserve"> que</w:t>
      </w:r>
      <w:r w:rsidR="007000BA" w:rsidRPr="004677FA">
        <w:rPr>
          <w:rFonts w:ascii="Calibri" w:hAnsi="Calibri" w:cs="Calibri"/>
          <w:bCs/>
          <w:sz w:val="26"/>
          <w:szCs w:val="26"/>
        </w:rPr>
        <w:t xml:space="preserve"> carece</w:t>
      </w:r>
      <w:r w:rsidR="00CC5263" w:rsidRPr="004677FA">
        <w:rPr>
          <w:rFonts w:ascii="Calibri" w:hAnsi="Calibri" w:cs="Calibri"/>
          <w:bCs/>
          <w:sz w:val="26"/>
          <w:szCs w:val="26"/>
        </w:rPr>
        <w:t>n</w:t>
      </w:r>
      <w:r w:rsidR="007000BA" w:rsidRPr="004677FA">
        <w:rPr>
          <w:rFonts w:ascii="Calibri" w:hAnsi="Calibri" w:cs="Calibri"/>
          <w:bCs/>
          <w:sz w:val="26"/>
          <w:szCs w:val="26"/>
        </w:rPr>
        <w:t xml:space="preserve"> de razón </w:t>
      </w:r>
      <w:r w:rsidR="00CC5263" w:rsidRPr="004677FA">
        <w:rPr>
          <w:rFonts w:ascii="Calibri" w:hAnsi="Calibri" w:cs="Calibri"/>
          <w:bCs/>
          <w:sz w:val="26"/>
          <w:szCs w:val="26"/>
        </w:rPr>
        <w:t>lo</w:t>
      </w:r>
      <w:r w:rsidR="007000BA" w:rsidRPr="004677FA">
        <w:rPr>
          <w:rFonts w:ascii="Calibri" w:hAnsi="Calibri" w:cs="Calibri"/>
          <w:bCs/>
          <w:sz w:val="26"/>
          <w:szCs w:val="26"/>
        </w:rPr>
        <w:t xml:space="preserve">s argumentos </w:t>
      </w:r>
      <w:r w:rsidR="00CC5263" w:rsidRPr="004677FA">
        <w:rPr>
          <w:rFonts w:ascii="Calibri" w:hAnsi="Calibri" w:cs="Calibri"/>
          <w:bCs/>
          <w:sz w:val="26"/>
          <w:szCs w:val="26"/>
        </w:rPr>
        <w:t>vertidos y que sí</w:t>
      </w:r>
      <w:r w:rsidR="00EE69BA" w:rsidRPr="004677FA">
        <w:rPr>
          <w:rFonts w:ascii="Calibri" w:hAnsi="Calibri" w:cs="Calibri"/>
          <w:bCs/>
          <w:sz w:val="26"/>
          <w:szCs w:val="26"/>
        </w:rPr>
        <w:t xml:space="preserve"> dio </w:t>
      </w:r>
      <w:r w:rsidR="007000BA" w:rsidRPr="004677FA">
        <w:rPr>
          <w:rFonts w:ascii="Calibri" w:hAnsi="Calibri" w:cs="Calibri"/>
          <w:bCs/>
          <w:sz w:val="26"/>
          <w:szCs w:val="26"/>
        </w:rPr>
        <w:t xml:space="preserve">respuesta a lo peticionado; que el emisor del citado oficio tiene facultades para otorgar respuesta a su petición; </w:t>
      </w:r>
      <w:r w:rsidR="00EE69BA" w:rsidRPr="004677FA">
        <w:rPr>
          <w:rFonts w:ascii="Calibri" w:hAnsi="Calibri" w:cs="Calibri"/>
          <w:bCs/>
          <w:sz w:val="26"/>
          <w:szCs w:val="26"/>
        </w:rPr>
        <w:t>y que</w:t>
      </w:r>
      <w:r w:rsidR="007000BA" w:rsidRPr="004677FA">
        <w:rPr>
          <w:rFonts w:ascii="Calibri" w:hAnsi="Calibri" w:cs="Calibri"/>
          <w:bCs/>
          <w:sz w:val="26"/>
          <w:szCs w:val="26"/>
        </w:rPr>
        <w:t xml:space="preserve"> los conceptos de impugnación son infundados e inoperantes</w:t>
      </w:r>
      <w:r w:rsidRPr="004677FA">
        <w:rPr>
          <w:rFonts w:ascii="Calibri" w:hAnsi="Calibri" w:cs="Calibri"/>
          <w:bCs/>
          <w:sz w:val="26"/>
          <w:szCs w:val="26"/>
        </w:rPr>
        <w:t xml:space="preserve">. . . . . . . . . . . . . . . . . . . . . . . . . . . . </w:t>
      </w:r>
      <w:r w:rsidR="00EE69BA" w:rsidRPr="004677FA">
        <w:rPr>
          <w:rFonts w:ascii="Calibri" w:hAnsi="Calibri" w:cs="Calibri"/>
          <w:sz w:val="26"/>
          <w:szCs w:val="26"/>
        </w:rPr>
        <w:t xml:space="preserve">. . . . . . . . . . . . . . . . . . . . . . . . . . . . . . . </w:t>
      </w:r>
    </w:p>
    <w:p w:rsidR="00840E87" w:rsidRPr="004677FA" w:rsidRDefault="00840E87" w:rsidP="005F5755">
      <w:pPr>
        <w:pStyle w:val="Textoindependiente"/>
        <w:rPr>
          <w:rFonts w:ascii="Calibri" w:hAnsi="Calibri" w:cs="Calibri"/>
          <w:bCs/>
          <w:sz w:val="20"/>
          <w:szCs w:val="20"/>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sz w:val="26"/>
          <w:szCs w:val="26"/>
        </w:rPr>
        <w:t xml:space="preserve">De esta manera, la </w:t>
      </w:r>
      <w:r w:rsidRPr="004677FA">
        <w:rPr>
          <w:rFonts w:ascii="Calibri" w:hAnsi="Calibri" w:cs="Calibri"/>
          <w:i/>
          <w:sz w:val="26"/>
          <w:szCs w:val="26"/>
        </w:rPr>
        <w:t>“</w:t>
      </w:r>
      <w:proofErr w:type="spellStart"/>
      <w:r w:rsidRPr="004677FA">
        <w:rPr>
          <w:rFonts w:ascii="Calibri" w:hAnsi="Calibri" w:cs="Calibri"/>
          <w:i/>
          <w:sz w:val="26"/>
          <w:szCs w:val="26"/>
        </w:rPr>
        <w:t>litis</w:t>
      </w:r>
      <w:proofErr w:type="spellEnd"/>
      <w:r w:rsidRPr="004677FA">
        <w:rPr>
          <w:rFonts w:ascii="Calibri" w:hAnsi="Calibri" w:cs="Calibri"/>
          <w:i/>
          <w:sz w:val="26"/>
          <w:szCs w:val="26"/>
        </w:rPr>
        <w:t>”</w:t>
      </w:r>
      <w:r w:rsidRPr="004677FA">
        <w:rPr>
          <w:rFonts w:ascii="Calibri" w:hAnsi="Calibri" w:cs="Calibri"/>
          <w:sz w:val="26"/>
          <w:szCs w:val="26"/>
        </w:rPr>
        <w:t xml:space="preserve"> en la presente causa administrativa estriba en determinar la legalidad o no de la respuesta contenida en el oficio número </w:t>
      </w:r>
      <w:r w:rsidRPr="004677FA">
        <w:rPr>
          <w:rFonts w:ascii="Calibri" w:hAnsi="Calibri" w:cs="Calibri"/>
          <w:b/>
          <w:sz w:val="26"/>
          <w:szCs w:val="26"/>
        </w:rPr>
        <w:t>DJ/1</w:t>
      </w:r>
      <w:r w:rsidR="00EE69BA" w:rsidRPr="004677FA">
        <w:rPr>
          <w:rFonts w:ascii="Calibri" w:hAnsi="Calibri" w:cs="Calibri"/>
          <w:b/>
          <w:sz w:val="26"/>
          <w:szCs w:val="26"/>
        </w:rPr>
        <w:t>07</w:t>
      </w:r>
      <w:r w:rsidRPr="004677FA">
        <w:rPr>
          <w:rFonts w:ascii="Calibri" w:hAnsi="Calibri" w:cs="Calibri"/>
          <w:b/>
          <w:sz w:val="26"/>
          <w:szCs w:val="26"/>
        </w:rPr>
        <w:t>/201</w:t>
      </w:r>
      <w:r w:rsidR="00EE69BA" w:rsidRPr="004677FA">
        <w:rPr>
          <w:rFonts w:ascii="Calibri" w:hAnsi="Calibri" w:cs="Calibri"/>
          <w:b/>
          <w:sz w:val="26"/>
          <w:szCs w:val="26"/>
        </w:rPr>
        <w:t>7</w:t>
      </w:r>
      <w:r w:rsidRPr="004677FA">
        <w:rPr>
          <w:rFonts w:ascii="Calibri" w:hAnsi="Calibri" w:cs="Calibri"/>
          <w:sz w:val="26"/>
          <w:szCs w:val="26"/>
        </w:rPr>
        <w:t xml:space="preserve">; emitido con fecha </w:t>
      </w:r>
      <w:r w:rsidR="00EE69BA" w:rsidRPr="004677FA">
        <w:rPr>
          <w:rFonts w:ascii="Calibri" w:hAnsi="Calibri" w:cs="Calibri"/>
          <w:sz w:val="26"/>
          <w:szCs w:val="26"/>
        </w:rPr>
        <w:t>4 cuatro</w:t>
      </w:r>
      <w:r w:rsidRPr="004677FA">
        <w:rPr>
          <w:rFonts w:ascii="Calibri" w:hAnsi="Calibri" w:cs="Calibri"/>
          <w:sz w:val="26"/>
          <w:szCs w:val="26"/>
        </w:rPr>
        <w:t xml:space="preserve"> de mayo del año 201</w:t>
      </w:r>
      <w:r w:rsidR="00EE69BA" w:rsidRPr="004677FA">
        <w:rPr>
          <w:rFonts w:ascii="Calibri" w:hAnsi="Calibri" w:cs="Calibri"/>
          <w:sz w:val="26"/>
          <w:szCs w:val="26"/>
        </w:rPr>
        <w:t>7</w:t>
      </w:r>
      <w:r w:rsidRPr="004677FA">
        <w:rPr>
          <w:rFonts w:ascii="Calibri" w:hAnsi="Calibri" w:cs="Calibri"/>
          <w:sz w:val="26"/>
          <w:szCs w:val="26"/>
        </w:rPr>
        <w:t xml:space="preserve"> dos mil diecis</w:t>
      </w:r>
      <w:r w:rsidR="00EE69BA" w:rsidRPr="004677FA">
        <w:rPr>
          <w:rFonts w:ascii="Calibri" w:hAnsi="Calibri" w:cs="Calibri"/>
          <w:sz w:val="26"/>
          <w:szCs w:val="26"/>
        </w:rPr>
        <w:t>iete</w:t>
      </w:r>
      <w:r w:rsidRPr="004677FA">
        <w:rPr>
          <w:rFonts w:ascii="Calibri" w:hAnsi="Calibri" w:cs="Calibri"/>
          <w:sz w:val="26"/>
          <w:szCs w:val="26"/>
        </w:rPr>
        <w:t xml:space="preserve">; mediante el cual se dio respuesta a la petición formulada por el actor, documento que fue aportado por el Presidente del Consejo Directivo de Sistema de Agua Potable y Alcantarillado de León, al contestar la demanda. . . . . . . . . . . . </w:t>
      </w:r>
      <w:r w:rsidR="00EE69BA" w:rsidRPr="004677FA">
        <w:rPr>
          <w:rFonts w:ascii="Calibri" w:hAnsi="Calibri" w:cs="Calibri"/>
          <w:sz w:val="26"/>
          <w:szCs w:val="26"/>
        </w:rPr>
        <w:t xml:space="preserve">. . . . . . . . </w:t>
      </w:r>
      <w:r w:rsidRPr="004677FA">
        <w:rPr>
          <w:rFonts w:ascii="Calibri" w:hAnsi="Calibri" w:cs="Calibri"/>
          <w:sz w:val="26"/>
          <w:szCs w:val="26"/>
        </w:rPr>
        <w:t xml:space="preserve">. </w:t>
      </w:r>
    </w:p>
    <w:p w:rsidR="00840E87" w:rsidRPr="004677FA" w:rsidRDefault="00840E87" w:rsidP="005F5755">
      <w:pPr>
        <w:ind w:firstLine="708"/>
        <w:jc w:val="both"/>
        <w:rPr>
          <w:rFonts w:ascii="Calibri" w:hAnsi="Calibri" w:cs="Calibri"/>
          <w:sz w:val="22"/>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b/>
          <w:bCs/>
          <w:i/>
          <w:iCs/>
          <w:sz w:val="26"/>
          <w:szCs w:val="26"/>
        </w:rPr>
        <w:t xml:space="preserve">SEXTO.- </w:t>
      </w:r>
      <w:r w:rsidRPr="004677FA">
        <w:rPr>
          <w:rFonts w:ascii="Calibri" w:hAnsi="Calibri" w:cs="Calibri"/>
          <w:sz w:val="26"/>
          <w:szCs w:val="26"/>
        </w:rPr>
        <w:t xml:space="preserve"> No existiendo impedimento legal para entrar al estudio del fondo del negocio; es necesario en principio dejar establecido que, siendo la figura jurídica de la </w:t>
      </w:r>
      <w:r w:rsidRPr="004677FA">
        <w:rPr>
          <w:rFonts w:ascii="Calibri" w:hAnsi="Calibri" w:cs="Calibri"/>
          <w:i/>
          <w:sz w:val="26"/>
          <w:szCs w:val="26"/>
        </w:rPr>
        <w:t>“negativa ficta”</w:t>
      </w:r>
      <w:r w:rsidRPr="004677FA">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w:t>
      </w:r>
      <w:r w:rsidR="00EE69BA" w:rsidRPr="004677FA">
        <w:rPr>
          <w:rFonts w:ascii="Calibri" w:hAnsi="Calibri" w:cs="Calibri"/>
          <w:sz w:val="26"/>
          <w:szCs w:val="26"/>
        </w:rPr>
        <w:t xml:space="preserve"> </w:t>
      </w:r>
      <w:r w:rsidRPr="004677FA">
        <w:rPr>
          <w:rFonts w:ascii="Calibri" w:hAnsi="Calibri" w:cs="Calibri"/>
          <w:sz w:val="26"/>
          <w:szCs w:val="26"/>
        </w:rPr>
        <w:t>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4677FA">
        <w:rPr>
          <w:rFonts w:ascii="Calibri" w:hAnsi="Calibri" w:cs="Calibri"/>
          <w:sz w:val="26"/>
          <w:szCs w:val="26"/>
        </w:rPr>
        <w:t>litis</w:t>
      </w:r>
      <w:proofErr w:type="spellEnd"/>
      <w:r w:rsidRPr="004677FA">
        <w:rPr>
          <w:rFonts w:ascii="Calibri" w:hAnsi="Calibri" w:cs="Calibri"/>
          <w:sz w:val="26"/>
          <w:szCs w:val="26"/>
        </w:rPr>
        <w:t xml:space="preserve">” sobre la que tendría que versar la resolución, se integra con la negativa ficta, el escrito de interposición del proceso administrativo, la contestación, la ampliación y la contestación a la misma. . . . . . . . . . . . . . . . . . . . . . . . . . . . . . . . . . . . </w:t>
      </w:r>
      <w:r w:rsidR="00EE69BA" w:rsidRPr="004677FA">
        <w:rPr>
          <w:rFonts w:ascii="Calibri" w:hAnsi="Calibri" w:cs="Calibri"/>
          <w:sz w:val="26"/>
          <w:szCs w:val="26"/>
        </w:rPr>
        <w:t>. . . . . . . . .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pStyle w:val="Textoindependiente"/>
        <w:ind w:firstLine="708"/>
        <w:rPr>
          <w:rFonts w:ascii="Calibri" w:hAnsi="Calibri" w:cs="Calibri"/>
          <w:bCs/>
          <w:iCs/>
          <w:sz w:val="26"/>
          <w:szCs w:val="26"/>
        </w:rPr>
      </w:pPr>
      <w:r w:rsidRPr="004677FA">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4677FA">
        <w:rPr>
          <w:rFonts w:ascii="Calibri" w:hAnsi="Calibri" w:cs="Calibri"/>
          <w:bCs/>
          <w:iCs/>
          <w:sz w:val="26"/>
          <w:szCs w:val="26"/>
        </w:rPr>
        <w:t xml:space="preserve">sostenido por el Tribunal Colegiado de Circuito mencionado en la siguiente Jurisprudencia:. . . . . . . . . . . . . . . . . . . . . . . . . . . . . . . . . . . . . . . . . . . . . . . . . . . . . . . . </w:t>
      </w:r>
    </w:p>
    <w:p w:rsidR="00840E87" w:rsidRPr="004677FA" w:rsidRDefault="00840E87" w:rsidP="005F5755">
      <w:pPr>
        <w:pStyle w:val="Textoindependiente"/>
        <w:ind w:firstLine="708"/>
        <w:rPr>
          <w:rFonts w:ascii="Calibri" w:hAnsi="Calibri" w:cs="Calibri"/>
          <w:bCs/>
          <w:iCs/>
          <w:sz w:val="20"/>
          <w:szCs w:val="20"/>
        </w:rPr>
      </w:pPr>
    </w:p>
    <w:p w:rsidR="00840E87" w:rsidRPr="004677FA" w:rsidRDefault="00840E87" w:rsidP="005F5755">
      <w:pPr>
        <w:pStyle w:val="Textoindependiente"/>
        <w:ind w:firstLine="708"/>
        <w:rPr>
          <w:rFonts w:ascii="Calibri" w:hAnsi="Calibri" w:cs="Calibri"/>
          <w:bCs/>
          <w:i/>
          <w:iCs/>
          <w:sz w:val="22"/>
          <w:szCs w:val="22"/>
        </w:rPr>
      </w:pPr>
      <w:r w:rsidRPr="004677FA">
        <w:rPr>
          <w:rFonts w:ascii="Calibri" w:hAnsi="Calibri" w:cs="Calibri"/>
          <w:bCs/>
          <w:i/>
          <w:iCs/>
          <w:sz w:val="26"/>
          <w:szCs w:val="26"/>
        </w:rPr>
        <w:t>“</w:t>
      </w:r>
      <w:r w:rsidRPr="004677FA">
        <w:rPr>
          <w:rFonts w:ascii="Calibri" w:hAnsi="Calibri" w:cs="Calibri"/>
          <w:b/>
          <w:bCs/>
          <w:i/>
          <w:iCs/>
          <w:sz w:val="26"/>
          <w:szCs w:val="26"/>
        </w:rPr>
        <w:t>CONCEPTOS DE VIOLACIÓN. EL JUEZ NO ESTÁ OBLIGADO A TRANSCRIBIRLOS</w:t>
      </w:r>
      <w:r w:rsidRPr="004677FA">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4677FA">
        <w:rPr>
          <w:rFonts w:ascii="Calibri" w:hAnsi="Calibri" w:cs="Calibri"/>
          <w:bCs/>
          <w:i/>
          <w:iCs/>
          <w:sz w:val="26"/>
          <w:szCs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4677FA">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677FA">
        <w:rPr>
          <w:rFonts w:ascii="Calibri" w:hAnsi="Calibri" w:cs="Calibri"/>
          <w:bCs/>
          <w:i/>
          <w:iCs/>
          <w:sz w:val="22"/>
          <w:szCs w:val="22"/>
        </w:rPr>
        <w:t>Abril</w:t>
      </w:r>
      <w:proofErr w:type="gramEnd"/>
      <w:r w:rsidRPr="004677FA">
        <w:rPr>
          <w:rFonts w:ascii="Calibri" w:hAnsi="Calibri" w:cs="Calibri"/>
          <w:bCs/>
          <w:i/>
          <w:iCs/>
          <w:sz w:val="22"/>
          <w:szCs w:val="22"/>
        </w:rPr>
        <w:t xml:space="preserve"> de 1998, Tesis: VI.2o. J/129. Página: 599</w:t>
      </w:r>
      <w:proofErr w:type="gramStart"/>
      <w:r w:rsidRPr="004677FA">
        <w:rPr>
          <w:rFonts w:ascii="Calibri" w:hAnsi="Calibri" w:cs="Calibri"/>
          <w:b/>
          <w:bCs/>
          <w:i/>
          <w:iCs/>
          <w:sz w:val="22"/>
          <w:szCs w:val="22"/>
        </w:rPr>
        <w:t>”</w:t>
      </w:r>
      <w:r w:rsidRPr="004677FA">
        <w:rPr>
          <w:rFonts w:ascii="Calibri" w:hAnsi="Calibri" w:cs="Calibri"/>
          <w:bCs/>
          <w:iCs/>
          <w:sz w:val="22"/>
          <w:szCs w:val="22"/>
        </w:rPr>
        <w:t xml:space="preserve"> .</w:t>
      </w:r>
      <w:proofErr w:type="gramEnd"/>
      <w:r w:rsidRPr="004677FA">
        <w:rPr>
          <w:rFonts w:ascii="Calibri" w:hAnsi="Calibri" w:cs="Calibri"/>
          <w:bCs/>
          <w:iCs/>
          <w:sz w:val="22"/>
          <w:szCs w:val="22"/>
        </w:rPr>
        <w:t xml:space="preserve"> . . . . . . . . . . . . . </w:t>
      </w:r>
    </w:p>
    <w:p w:rsidR="00840E87" w:rsidRPr="004677FA" w:rsidRDefault="00840E87" w:rsidP="005F5755">
      <w:pPr>
        <w:pStyle w:val="Textoindependiente"/>
        <w:rPr>
          <w:rFonts w:ascii="Calibri" w:hAnsi="Calibri" w:cs="Calibri"/>
          <w:sz w:val="22"/>
          <w:szCs w:val="26"/>
        </w:rPr>
      </w:pPr>
    </w:p>
    <w:p w:rsidR="00412CF2" w:rsidRPr="004677FA" w:rsidRDefault="00840E87" w:rsidP="000D2482">
      <w:pPr>
        <w:pStyle w:val="Textoindependiente"/>
        <w:ind w:firstLine="708"/>
        <w:rPr>
          <w:rFonts w:ascii="Calibri" w:hAnsi="Calibri" w:cs="Calibri"/>
          <w:bCs/>
          <w:sz w:val="26"/>
          <w:szCs w:val="26"/>
        </w:rPr>
      </w:pPr>
      <w:r w:rsidRPr="004677FA">
        <w:rPr>
          <w:rFonts w:ascii="Calibri" w:hAnsi="Calibri" w:cs="Calibri"/>
          <w:sz w:val="26"/>
          <w:szCs w:val="26"/>
        </w:rPr>
        <w:t xml:space="preserve">Así las cosas, en el presente proceso administrativo, en el oficio anexo a la contestación de la demanda, el </w:t>
      </w:r>
      <w:r w:rsidR="000D2482" w:rsidRPr="004677FA">
        <w:rPr>
          <w:rFonts w:ascii="Calibri" w:hAnsi="Calibri" w:cs="Calibri"/>
          <w:sz w:val="26"/>
          <w:szCs w:val="26"/>
        </w:rPr>
        <w:t>Jefe del Departamento Jurídico</w:t>
      </w:r>
      <w:r w:rsidR="0095745F" w:rsidRPr="004677FA">
        <w:rPr>
          <w:rFonts w:ascii="Calibri" w:hAnsi="Calibri" w:cs="Calibri"/>
          <w:sz w:val="26"/>
          <w:szCs w:val="26"/>
        </w:rPr>
        <w:t>,</w:t>
      </w:r>
      <w:r w:rsidR="000D2482" w:rsidRPr="004677FA">
        <w:rPr>
          <w:rFonts w:ascii="Calibri" w:hAnsi="Calibri" w:cs="Calibri"/>
          <w:sz w:val="26"/>
          <w:szCs w:val="26"/>
        </w:rPr>
        <w:t xml:space="preserve"> </w:t>
      </w:r>
      <w:r w:rsidR="004677FA" w:rsidRPr="004677FA">
        <w:rPr>
          <w:rFonts w:ascii="Arial Narrow" w:hAnsi="Arial Narrow" w:cs="Arial"/>
          <w:sz w:val="27"/>
          <w:szCs w:val="27"/>
        </w:rPr>
        <w:t>(…)</w:t>
      </w:r>
      <w:r w:rsidR="000D2482" w:rsidRPr="004677FA">
        <w:rPr>
          <w:rFonts w:ascii="Calibri" w:hAnsi="Calibri" w:cs="Calibri"/>
          <w:sz w:val="26"/>
          <w:szCs w:val="26"/>
        </w:rPr>
        <w:t>,</w:t>
      </w:r>
      <w:r w:rsidRPr="004677FA">
        <w:rPr>
          <w:rFonts w:ascii="Calibri" w:hAnsi="Calibri" w:cs="Calibri"/>
          <w:sz w:val="26"/>
          <w:szCs w:val="26"/>
        </w:rPr>
        <w:t xml:space="preserve"> manifestó que </w:t>
      </w:r>
      <w:r w:rsidRPr="004677FA">
        <w:rPr>
          <w:rFonts w:ascii="Calibri" w:hAnsi="Calibri" w:cs="Calibri"/>
          <w:bCs/>
          <w:sz w:val="26"/>
          <w:szCs w:val="26"/>
        </w:rPr>
        <w:t>resultaba</w:t>
      </w:r>
      <w:r w:rsidR="00677F45" w:rsidRPr="004677FA">
        <w:rPr>
          <w:rFonts w:ascii="Calibri" w:hAnsi="Calibri" w:cs="Calibri"/>
          <w:bCs/>
          <w:sz w:val="26"/>
          <w:szCs w:val="26"/>
        </w:rPr>
        <w:t xml:space="preserve"> inviable su petición, en virtud </w:t>
      </w:r>
      <w:r w:rsidR="00585E99" w:rsidRPr="004677FA">
        <w:rPr>
          <w:rFonts w:ascii="Calibri" w:hAnsi="Calibri" w:cs="Calibri"/>
          <w:bCs/>
          <w:sz w:val="26"/>
          <w:szCs w:val="26"/>
        </w:rPr>
        <w:t>de que el promovente no acreditó</w:t>
      </w:r>
      <w:r w:rsidR="00677F45" w:rsidRPr="004677FA">
        <w:rPr>
          <w:rFonts w:ascii="Calibri" w:hAnsi="Calibri" w:cs="Calibri"/>
          <w:bCs/>
          <w:sz w:val="26"/>
          <w:szCs w:val="26"/>
        </w:rPr>
        <w:t xml:space="preserve"> el derecho subjetivo  o el interés legalmente protegid</w:t>
      </w:r>
      <w:r w:rsidR="00585E99" w:rsidRPr="004677FA">
        <w:rPr>
          <w:rFonts w:ascii="Calibri" w:hAnsi="Calibri" w:cs="Calibri"/>
          <w:bCs/>
          <w:sz w:val="26"/>
          <w:szCs w:val="26"/>
        </w:rPr>
        <w:t>o respecto al asunto que planteó</w:t>
      </w:r>
      <w:r w:rsidR="00677F45" w:rsidRPr="004677FA">
        <w:rPr>
          <w:rFonts w:ascii="Calibri" w:hAnsi="Calibri" w:cs="Calibri"/>
          <w:bCs/>
          <w:sz w:val="26"/>
          <w:szCs w:val="26"/>
        </w:rPr>
        <w:t>; aunado a que lo solicitado constituye parte de la manera litigiosa del proceso administrativo que se encuentra bajo la jurisdicción de un órgano totalmente autónomo y por tanto se enc</w:t>
      </w:r>
      <w:r w:rsidR="00585E99" w:rsidRPr="004677FA">
        <w:rPr>
          <w:rFonts w:ascii="Calibri" w:hAnsi="Calibri" w:cs="Calibri"/>
          <w:bCs/>
          <w:sz w:val="26"/>
          <w:szCs w:val="26"/>
        </w:rPr>
        <w:t>u</w:t>
      </w:r>
      <w:r w:rsidR="00677F45" w:rsidRPr="004677FA">
        <w:rPr>
          <w:rFonts w:ascii="Calibri" w:hAnsi="Calibri" w:cs="Calibri"/>
          <w:bCs/>
          <w:sz w:val="26"/>
          <w:szCs w:val="26"/>
        </w:rPr>
        <w:t>entra sub-judice</w:t>
      </w:r>
      <w:r w:rsidRPr="004677FA">
        <w:rPr>
          <w:rFonts w:ascii="Calibri" w:hAnsi="Calibri" w:cs="Calibri"/>
          <w:bCs/>
          <w:sz w:val="26"/>
          <w:szCs w:val="26"/>
        </w:rPr>
        <w:t>.</w:t>
      </w:r>
      <w:r w:rsidR="00412CF2" w:rsidRPr="004677FA">
        <w:rPr>
          <w:rFonts w:ascii="Calibri" w:hAnsi="Calibri" w:cs="Calibri"/>
          <w:bCs/>
          <w:sz w:val="26"/>
          <w:szCs w:val="26"/>
        </w:rPr>
        <w:t xml:space="preserve"> . . . . . . .</w:t>
      </w:r>
      <w:r w:rsidRPr="004677FA">
        <w:rPr>
          <w:rFonts w:ascii="Calibri" w:hAnsi="Calibri" w:cs="Calibri"/>
          <w:bCs/>
          <w:sz w:val="26"/>
          <w:szCs w:val="26"/>
        </w:rPr>
        <w:t xml:space="preserve"> </w:t>
      </w:r>
    </w:p>
    <w:p w:rsidR="00412CF2" w:rsidRPr="004677FA" w:rsidRDefault="00412CF2" w:rsidP="000D2482">
      <w:pPr>
        <w:pStyle w:val="Textoindependiente"/>
        <w:ind w:firstLine="708"/>
        <w:rPr>
          <w:rFonts w:ascii="Calibri" w:hAnsi="Calibri" w:cs="Calibri"/>
          <w:bCs/>
          <w:sz w:val="26"/>
          <w:szCs w:val="26"/>
        </w:rPr>
      </w:pPr>
    </w:p>
    <w:p w:rsidR="00840E87" w:rsidRPr="004677FA" w:rsidRDefault="00840E87" w:rsidP="000D2482">
      <w:pPr>
        <w:pStyle w:val="Textoindependiente"/>
        <w:ind w:firstLine="708"/>
        <w:rPr>
          <w:rFonts w:ascii="Calibri" w:hAnsi="Calibri" w:cs="Calibri"/>
          <w:bCs/>
          <w:sz w:val="26"/>
          <w:szCs w:val="26"/>
        </w:rPr>
      </w:pPr>
      <w:r w:rsidRPr="004677FA">
        <w:rPr>
          <w:rFonts w:ascii="Calibri" w:hAnsi="Calibri" w:cs="Calibri"/>
          <w:bCs/>
          <w:sz w:val="26"/>
          <w:szCs w:val="26"/>
        </w:rPr>
        <w:t xml:space="preserve">Respuesta que fundó en los artículos </w:t>
      </w:r>
      <w:r w:rsidR="00677F45" w:rsidRPr="004677FA">
        <w:rPr>
          <w:rFonts w:ascii="Calibri" w:hAnsi="Calibri" w:cs="Calibri"/>
          <w:bCs/>
          <w:sz w:val="26"/>
          <w:szCs w:val="26"/>
        </w:rPr>
        <w:t>8º de la Constitución Política de los Estados Unidos Mexicanos, 4º y 5º de la Ley Orgánica Municipal para el Estado de Guanajua</w:t>
      </w:r>
      <w:r w:rsidR="00585E99" w:rsidRPr="004677FA">
        <w:rPr>
          <w:rFonts w:ascii="Calibri" w:hAnsi="Calibri" w:cs="Calibri"/>
          <w:bCs/>
          <w:sz w:val="26"/>
          <w:szCs w:val="26"/>
        </w:rPr>
        <w:t>to, 8º penúltimo párrafo de la Ley de Responsabilidades A</w:t>
      </w:r>
      <w:r w:rsidR="00677F45" w:rsidRPr="004677FA">
        <w:rPr>
          <w:rFonts w:ascii="Calibri" w:hAnsi="Calibri" w:cs="Calibri"/>
          <w:bCs/>
          <w:sz w:val="26"/>
          <w:szCs w:val="26"/>
        </w:rPr>
        <w:t>dministrativas para el Estado</w:t>
      </w:r>
      <w:r w:rsidR="00585E99" w:rsidRPr="004677FA">
        <w:rPr>
          <w:rFonts w:ascii="Calibri" w:hAnsi="Calibri" w:cs="Calibri"/>
          <w:bCs/>
          <w:sz w:val="26"/>
          <w:szCs w:val="26"/>
        </w:rPr>
        <w:t xml:space="preserve"> y los Municipios de Guanajuato; y</w:t>
      </w:r>
      <w:r w:rsidR="00677F45" w:rsidRPr="004677FA">
        <w:rPr>
          <w:rFonts w:ascii="Calibri" w:hAnsi="Calibri" w:cs="Calibri"/>
          <w:bCs/>
          <w:sz w:val="26"/>
          <w:szCs w:val="26"/>
        </w:rPr>
        <w:t xml:space="preserve"> </w:t>
      </w:r>
      <w:r w:rsidRPr="004677FA">
        <w:rPr>
          <w:rFonts w:ascii="Calibri" w:hAnsi="Calibri" w:cs="Calibri"/>
          <w:bCs/>
          <w:sz w:val="26"/>
          <w:szCs w:val="26"/>
        </w:rPr>
        <w:t>1</w:t>
      </w:r>
      <w:r w:rsidR="00677F45" w:rsidRPr="004677FA">
        <w:rPr>
          <w:rFonts w:ascii="Calibri" w:hAnsi="Calibri" w:cs="Calibri"/>
          <w:bCs/>
          <w:sz w:val="26"/>
          <w:szCs w:val="26"/>
        </w:rPr>
        <w:t>º</w:t>
      </w:r>
      <w:r w:rsidRPr="004677FA">
        <w:rPr>
          <w:rFonts w:ascii="Calibri" w:hAnsi="Calibri" w:cs="Calibri"/>
          <w:bCs/>
          <w:sz w:val="26"/>
          <w:szCs w:val="26"/>
        </w:rPr>
        <w:t xml:space="preserve"> fracció</w:t>
      </w:r>
      <w:r w:rsidR="00677F45" w:rsidRPr="004677FA">
        <w:rPr>
          <w:rFonts w:ascii="Calibri" w:hAnsi="Calibri" w:cs="Calibri"/>
          <w:bCs/>
          <w:sz w:val="26"/>
          <w:szCs w:val="26"/>
        </w:rPr>
        <w:t xml:space="preserve">n I, </w:t>
      </w:r>
      <w:r w:rsidRPr="004677FA">
        <w:rPr>
          <w:rFonts w:ascii="Calibri" w:hAnsi="Calibri" w:cs="Calibri"/>
          <w:bCs/>
          <w:sz w:val="26"/>
          <w:szCs w:val="26"/>
        </w:rPr>
        <w:t xml:space="preserve">39 fracción V </w:t>
      </w:r>
      <w:r w:rsidR="00677F45" w:rsidRPr="004677FA">
        <w:rPr>
          <w:rFonts w:ascii="Calibri" w:hAnsi="Calibri" w:cs="Calibri"/>
          <w:bCs/>
          <w:sz w:val="26"/>
          <w:szCs w:val="26"/>
        </w:rPr>
        <w:t xml:space="preserve">y 43 </w:t>
      </w:r>
      <w:r w:rsidRPr="004677FA">
        <w:rPr>
          <w:rFonts w:ascii="Calibri" w:hAnsi="Calibri" w:cs="Calibri"/>
          <w:bCs/>
          <w:sz w:val="26"/>
          <w:szCs w:val="26"/>
        </w:rPr>
        <w:t>del Código de Procedimiento y Justicia Administrativa en vigor e</w:t>
      </w:r>
      <w:r w:rsidR="00585E99" w:rsidRPr="004677FA">
        <w:rPr>
          <w:rFonts w:ascii="Calibri" w:hAnsi="Calibri" w:cs="Calibri"/>
          <w:bCs/>
          <w:sz w:val="26"/>
          <w:szCs w:val="26"/>
        </w:rPr>
        <w:t>n el Estado</w:t>
      </w:r>
      <w:proofErr w:type="gramStart"/>
      <w:r w:rsidR="00585E99" w:rsidRPr="004677FA">
        <w:rPr>
          <w:rFonts w:ascii="Calibri" w:hAnsi="Calibri" w:cs="Calibri"/>
          <w:bCs/>
          <w:sz w:val="26"/>
          <w:szCs w:val="26"/>
        </w:rPr>
        <w:t>. . . . . .</w:t>
      </w:r>
      <w:proofErr w:type="gramEnd"/>
      <w:r w:rsidR="00585E99" w:rsidRPr="004677FA">
        <w:rPr>
          <w:rFonts w:ascii="Calibri" w:hAnsi="Calibri" w:cs="Calibri"/>
          <w:bCs/>
          <w:sz w:val="26"/>
          <w:szCs w:val="26"/>
        </w:rPr>
        <w:t xml:space="preserve"> </w:t>
      </w:r>
    </w:p>
    <w:p w:rsidR="00840E87" w:rsidRPr="004677FA" w:rsidRDefault="00840E87" w:rsidP="005F5755">
      <w:pPr>
        <w:pStyle w:val="Textoindependiente"/>
        <w:rPr>
          <w:rFonts w:ascii="Calibri" w:hAnsi="Calibri" w:cs="Calibri"/>
          <w:sz w:val="20"/>
          <w:szCs w:val="20"/>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sz w:val="26"/>
          <w:szCs w:val="26"/>
        </w:rPr>
        <w:t xml:space="preserve">En contra de esa respuesta, el actor, al ampliar su demanda, expresó </w:t>
      </w:r>
      <w:r w:rsidR="005E7718" w:rsidRPr="004677FA">
        <w:rPr>
          <w:rFonts w:ascii="Calibri" w:hAnsi="Calibri" w:cs="Calibri"/>
          <w:sz w:val="26"/>
          <w:szCs w:val="26"/>
        </w:rPr>
        <w:t xml:space="preserve">como primer concepto de impugnación </w:t>
      </w:r>
      <w:r w:rsidR="000A0867" w:rsidRPr="004677FA">
        <w:rPr>
          <w:rFonts w:ascii="Calibri" w:hAnsi="Calibri" w:cs="Calibri"/>
          <w:sz w:val="26"/>
          <w:szCs w:val="26"/>
        </w:rPr>
        <w:t>que la enjuiciada no contestó la petición formulada dentro de los 10 días</w:t>
      </w:r>
      <w:r w:rsidR="0030213E" w:rsidRPr="004677FA">
        <w:rPr>
          <w:rFonts w:ascii="Calibri" w:hAnsi="Calibri" w:cs="Calibri"/>
          <w:sz w:val="26"/>
          <w:szCs w:val="26"/>
        </w:rPr>
        <w:t>,</w:t>
      </w:r>
      <w:r w:rsidR="000A0867" w:rsidRPr="004677FA">
        <w:rPr>
          <w:rFonts w:ascii="Calibri" w:hAnsi="Calibri" w:cs="Calibri"/>
          <w:sz w:val="26"/>
          <w:szCs w:val="26"/>
        </w:rPr>
        <w:t xml:space="preserve"> actualizándose </w:t>
      </w:r>
      <w:r w:rsidR="005E7718" w:rsidRPr="004677FA">
        <w:rPr>
          <w:rFonts w:ascii="Calibri" w:hAnsi="Calibri" w:cs="Calibri"/>
          <w:sz w:val="26"/>
          <w:szCs w:val="26"/>
        </w:rPr>
        <w:t>la negativa ficta</w:t>
      </w:r>
      <w:r w:rsidRPr="004677FA">
        <w:rPr>
          <w:rFonts w:ascii="Calibri" w:hAnsi="Calibri" w:cs="Calibri"/>
          <w:sz w:val="26"/>
          <w:szCs w:val="26"/>
        </w:rPr>
        <w:t xml:space="preserve">. . . . . . . </w:t>
      </w:r>
      <w:r w:rsidR="0030213E" w:rsidRPr="004677FA">
        <w:rPr>
          <w:rFonts w:ascii="Calibri" w:hAnsi="Calibri" w:cs="Calibri"/>
          <w:sz w:val="26"/>
          <w:szCs w:val="26"/>
        </w:rPr>
        <w:t xml:space="preserve">. . . . . . . . </w:t>
      </w:r>
    </w:p>
    <w:p w:rsidR="00840E87" w:rsidRPr="004677FA" w:rsidRDefault="00840E87" w:rsidP="005F5755">
      <w:pPr>
        <w:ind w:firstLine="708"/>
        <w:jc w:val="both"/>
        <w:rPr>
          <w:rFonts w:ascii="Calibri" w:hAnsi="Calibri" w:cs="Calibri"/>
          <w:sz w:val="20"/>
          <w:szCs w:val="20"/>
        </w:rPr>
      </w:pPr>
    </w:p>
    <w:p w:rsidR="00840E87" w:rsidRPr="004677FA" w:rsidRDefault="00840E87" w:rsidP="005F5755">
      <w:pPr>
        <w:ind w:firstLine="708"/>
        <w:jc w:val="both"/>
        <w:rPr>
          <w:rFonts w:ascii="Calibri" w:hAnsi="Calibri" w:cs="Calibri"/>
          <w:b/>
          <w:sz w:val="26"/>
          <w:szCs w:val="26"/>
        </w:rPr>
      </w:pPr>
      <w:r w:rsidRPr="004677FA">
        <w:rPr>
          <w:rFonts w:ascii="Calibri" w:hAnsi="Calibri" w:cs="Calibri"/>
          <w:sz w:val="26"/>
          <w:szCs w:val="26"/>
        </w:rPr>
        <w:t xml:space="preserve">Analizado que es lo argumentado por el actor en su escrito de ampliación de demanda, como concepto de impugnación, este </w:t>
      </w:r>
      <w:proofErr w:type="spellStart"/>
      <w:r w:rsidRPr="004677FA">
        <w:rPr>
          <w:rFonts w:ascii="Calibri" w:hAnsi="Calibri" w:cs="Calibri"/>
          <w:sz w:val="26"/>
          <w:szCs w:val="26"/>
        </w:rPr>
        <w:t>resolutor</w:t>
      </w:r>
      <w:proofErr w:type="spellEnd"/>
      <w:r w:rsidRPr="004677FA">
        <w:rPr>
          <w:rFonts w:ascii="Calibri" w:hAnsi="Calibri" w:cs="Calibri"/>
          <w:sz w:val="26"/>
          <w:szCs w:val="26"/>
        </w:rPr>
        <w:t xml:space="preserve"> lo considera </w:t>
      </w:r>
      <w:r w:rsidRPr="004677FA">
        <w:rPr>
          <w:rFonts w:ascii="Calibri" w:hAnsi="Calibri" w:cs="Calibri"/>
          <w:b/>
          <w:sz w:val="26"/>
          <w:szCs w:val="26"/>
        </w:rPr>
        <w:t>inoperante</w:t>
      </w:r>
      <w:r w:rsidRPr="004677FA">
        <w:rPr>
          <w:rFonts w:ascii="Calibri" w:hAnsi="Calibri" w:cs="Calibri"/>
          <w:sz w:val="26"/>
          <w:szCs w:val="26"/>
        </w:rPr>
        <w:t>; toda vez que</w:t>
      </w:r>
      <w:r w:rsidR="00834988" w:rsidRPr="004677FA">
        <w:rPr>
          <w:rFonts w:ascii="Calibri" w:hAnsi="Calibri" w:cs="Calibri"/>
          <w:sz w:val="26"/>
          <w:szCs w:val="26"/>
        </w:rPr>
        <w:t>,</w:t>
      </w:r>
      <w:r w:rsidRPr="004677FA">
        <w:rPr>
          <w:rFonts w:ascii="Calibri" w:hAnsi="Calibri" w:cs="Calibri"/>
          <w:sz w:val="26"/>
          <w:szCs w:val="26"/>
        </w:rPr>
        <w:t xml:space="preserve"> en primer lugar, </w:t>
      </w:r>
      <w:r w:rsidR="00834988" w:rsidRPr="004677FA">
        <w:rPr>
          <w:rFonts w:ascii="Calibri" w:hAnsi="Calibri" w:cs="Calibri"/>
          <w:sz w:val="26"/>
          <w:szCs w:val="26"/>
        </w:rPr>
        <w:t xml:space="preserve">lo aseverado </w:t>
      </w:r>
      <w:r w:rsidRPr="004677FA">
        <w:rPr>
          <w:rFonts w:ascii="Calibri" w:hAnsi="Calibri" w:cs="Calibri"/>
          <w:sz w:val="26"/>
          <w:szCs w:val="26"/>
        </w:rPr>
        <w:t>no se trata de un verdadero concepto de impugnación</w:t>
      </w:r>
      <w:r w:rsidR="00834988" w:rsidRPr="004677FA">
        <w:rPr>
          <w:rFonts w:ascii="Calibri" w:hAnsi="Calibri" w:cs="Calibri"/>
          <w:sz w:val="26"/>
          <w:szCs w:val="26"/>
        </w:rPr>
        <w:t>,</w:t>
      </w:r>
      <w:r w:rsidRPr="004677FA">
        <w:rPr>
          <w:rFonts w:ascii="Calibri" w:hAnsi="Calibri" w:cs="Calibri"/>
          <w:sz w:val="26"/>
          <w:szCs w:val="26"/>
        </w:rPr>
        <w:t xml:space="preserve"> entendiendo como tal, a la expresión razonada que el demandante debe realizar para demostrar jurídicamente que la resolución impugnada resulta violatoria de las disposiciones normativas, conculcando con ello sus derechos o intereses legítimos; sino que solo evidencia</w:t>
      </w:r>
      <w:r w:rsidR="005E7718" w:rsidRPr="004677FA">
        <w:rPr>
          <w:rFonts w:ascii="Calibri" w:hAnsi="Calibri" w:cs="Calibri"/>
          <w:sz w:val="26"/>
          <w:szCs w:val="26"/>
        </w:rPr>
        <w:t xml:space="preserve"> que no </w:t>
      </w:r>
      <w:r w:rsidR="00834988" w:rsidRPr="004677FA">
        <w:rPr>
          <w:rFonts w:ascii="Calibri" w:hAnsi="Calibri" w:cs="Calibri"/>
          <w:sz w:val="26"/>
          <w:szCs w:val="26"/>
        </w:rPr>
        <w:t xml:space="preserve">se </w:t>
      </w:r>
      <w:r w:rsidR="005E7718" w:rsidRPr="004677FA">
        <w:rPr>
          <w:rFonts w:ascii="Calibri" w:hAnsi="Calibri" w:cs="Calibri"/>
          <w:sz w:val="26"/>
          <w:szCs w:val="26"/>
        </w:rPr>
        <w:t xml:space="preserve">dio contestación dentro del término de ley </w:t>
      </w:r>
      <w:r w:rsidRPr="004677FA">
        <w:rPr>
          <w:rFonts w:ascii="Calibri" w:hAnsi="Calibri" w:cs="Calibri"/>
          <w:sz w:val="26"/>
          <w:szCs w:val="26"/>
        </w:rPr>
        <w:t>a lo peticionado; por lo que es infundado lo aseverado por el actor en su escrito de ampliación, pues no controvirtió con argumentos lógico-jurídicos lo expresa</w:t>
      </w:r>
      <w:r w:rsidR="00834988" w:rsidRPr="004677FA">
        <w:rPr>
          <w:rFonts w:ascii="Calibri" w:hAnsi="Calibri" w:cs="Calibri"/>
          <w:sz w:val="26"/>
          <w:szCs w:val="26"/>
        </w:rPr>
        <w:t xml:space="preserve">do por la demandada. . . . . </w:t>
      </w:r>
    </w:p>
    <w:p w:rsidR="00840E87" w:rsidRPr="004677FA" w:rsidRDefault="00840E87" w:rsidP="005F5755">
      <w:pPr>
        <w:ind w:firstLine="708"/>
        <w:jc w:val="both"/>
        <w:rPr>
          <w:rFonts w:ascii="Calibri" w:hAnsi="Calibri" w:cs="Calibri"/>
          <w:sz w:val="26"/>
          <w:szCs w:val="26"/>
        </w:rPr>
      </w:pPr>
    </w:p>
    <w:p w:rsidR="00840E87" w:rsidRPr="004677FA" w:rsidRDefault="00AC3C47" w:rsidP="005F5755">
      <w:pPr>
        <w:ind w:firstLine="708"/>
        <w:jc w:val="both"/>
        <w:rPr>
          <w:rFonts w:ascii="Calibri" w:hAnsi="Calibri" w:cs="Calibri"/>
          <w:sz w:val="26"/>
          <w:szCs w:val="26"/>
        </w:rPr>
      </w:pPr>
      <w:r w:rsidRPr="004677FA">
        <w:rPr>
          <w:rFonts w:ascii="Calibri" w:hAnsi="Calibri" w:cs="Calibri"/>
          <w:sz w:val="26"/>
          <w:szCs w:val="26"/>
        </w:rPr>
        <w:t>Respecto de</w:t>
      </w:r>
      <w:r w:rsidR="005E7718" w:rsidRPr="004677FA">
        <w:rPr>
          <w:rFonts w:ascii="Calibri" w:hAnsi="Calibri" w:cs="Calibri"/>
          <w:sz w:val="26"/>
          <w:szCs w:val="26"/>
        </w:rPr>
        <w:t xml:space="preserve"> lo que</w:t>
      </w:r>
      <w:r w:rsidR="00840E87" w:rsidRPr="004677FA">
        <w:rPr>
          <w:rFonts w:ascii="Calibri" w:hAnsi="Calibri" w:cs="Calibri"/>
          <w:sz w:val="26"/>
          <w:szCs w:val="26"/>
        </w:rPr>
        <w:t xml:space="preserve"> argument</w:t>
      </w:r>
      <w:r w:rsidR="005E7718" w:rsidRPr="004677FA">
        <w:rPr>
          <w:rFonts w:ascii="Calibri" w:hAnsi="Calibri" w:cs="Calibri"/>
          <w:sz w:val="26"/>
          <w:szCs w:val="26"/>
        </w:rPr>
        <w:t>a</w:t>
      </w:r>
      <w:r w:rsidR="00840E87" w:rsidRPr="004677FA">
        <w:rPr>
          <w:rFonts w:ascii="Calibri" w:hAnsi="Calibri" w:cs="Calibri"/>
          <w:sz w:val="26"/>
          <w:szCs w:val="26"/>
        </w:rPr>
        <w:t xml:space="preserve"> </w:t>
      </w:r>
      <w:r w:rsidR="00700BB5" w:rsidRPr="004677FA">
        <w:rPr>
          <w:rFonts w:ascii="Calibri" w:hAnsi="Calibri" w:cs="Calibri"/>
          <w:sz w:val="26"/>
          <w:szCs w:val="26"/>
        </w:rPr>
        <w:t>la parte actora</w:t>
      </w:r>
      <w:r w:rsidRPr="004677FA">
        <w:rPr>
          <w:rFonts w:ascii="Calibri" w:hAnsi="Calibri" w:cs="Calibri"/>
          <w:sz w:val="26"/>
          <w:szCs w:val="26"/>
        </w:rPr>
        <w:t>,</w:t>
      </w:r>
      <w:r w:rsidR="00700BB5" w:rsidRPr="004677FA">
        <w:rPr>
          <w:rFonts w:ascii="Calibri" w:hAnsi="Calibri" w:cs="Calibri"/>
          <w:sz w:val="26"/>
          <w:szCs w:val="26"/>
        </w:rPr>
        <w:t xml:space="preserve"> </w:t>
      </w:r>
      <w:r w:rsidR="00840E87" w:rsidRPr="004677FA">
        <w:rPr>
          <w:rFonts w:ascii="Calibri" w:hAnsi="Calibri" w:cs="Calibri"/>
          <w:sz w:val="26"/>
          <w:szCs w:val="26"/>
        </w:rPr>
        <w:t xml:space="preserve">de </w:t>
      </w:r>
      <w:r w:rsidRPr="004677FA">
        <w:rPr>
          <w:rFonts w:ascii="Calibri" w:hAnsi="Calibri" w:cs="Calibri"/>
          <w:sz w:val="26"/>
          <w:szCs w:val="26"/>
        </w:rPr>
        <w:t xml:space="preserve">que </w:t>
      </w:r>
      <w:r w:rsidR="005E7718" w:rsidRPr="004677FA">
        <w:rPr>
          <w:rFonts w:ascii="Calibri" w:hAnsi="Calibri" w:cs="Calibri"/>
          <w:sz w:val="26"/>
          <w:szCs w:val="26"/>
        </w:rPr>
        <w:t>fue contestada la petición fuera de tiempo,</w:t>
      </w:r>
      <w:r w:rsidR="00840E87" w:rsidRPr="004677FA">
        <w:rPr>
          <w:rFonts w:ascii="Calibri" w:hAnsi="Calibri" w:cs="Calibri"/>
          <w:sz w:val="26"/>
          <w:szCs w:val="26"/>
        </w:rPr>
        <w:t xml:space="preserve"> </w:t>
      </w:r>
      <w:r w:rsidRPr="004677FA">
        <w:rPr>
          <w:rFonts w:ascii="Calibri" w:hAnsi="Calibri" w:cs="Calibri"/>
          <w:sz w:val="26"/>
          <w:szCs w:val="26"/>
        </w:rPr>
        <w:t xml:space="preserve">debe decirse que si bien es cierto, sí se configuró la negativa ficta, en la secuela del presente proceso, se volvió una negativa expresa, como </w:t>
      </w:r>
      <w:r w:rsidR="00EC41FC" w:rsidRPr="004677FA">
        <w:rPr>
          <w:rFonts w:ascii="Calibri" w:hAnsi="Calibri"/>
          <w:sz w:val="26"/>
          <w:szCs w:val="27"/>
        </w:rPr>
        <w:t>ya quedó acreditado</w:t>
      </w:r>
      <w:r w:rsidRPr="004677FA">
        <w:rPr>
          <w:rFonts w:ascii="Calibri" w:hAnsi="Calibri"/>
          <w:sz w:val="26"/>
          <w:szCs w:val="27"/>
        </w:rPr>
        <w:t>;</w:t>
      </w:r>
      <w:r w:rsidR="00EC41FC" w:rsidRPr="004677FA">
        <w:rPr>
          <w:rFonts w:ascii="Calibri" w:hAnsi="Calibri"/>
          <w:sz w:val="26"/>
          <w:szCs w:val="27"/>
        </w:rPr>
        <w:t xml:space="preserve"> </w:t>
      </w:r>
      <w:r w:rsidRPr="004677FA">
        <w:rPr>
          <w:rFonts w:ascii="Calibri" w:hAnsi="Calibri"/>
          <w:sz w:val="26"/>
          <w:szCs w:val="27"/>
        </w:rPr>
        <w:t xml:space="preserve">respuesta expresa </w:t>
      </w:r>
      <w:r w:rsidR="00EC41FC" w:rsidRPr="004677FA">
        <w:rPr>
          <w:rFonts w:ascii="Calibri" w:hAnsi="Calibri"/>
          <w:sz w:val="26"/>
          <w:szCs w:val="27"/>
        </w:rPr>
        <w:t xml:space="preserve">que fue debidamente notificada a la autorizada del actor el </w:t>
      </w:r>
      <w:r w:rsidRPr="004677FA">
        <w:rPr>
          <w:rFonts w:ascii="Calibri" w:hAnsi="Calibri"/>
          <w:sz w:val="26"/>
          <w:szCs w:val="27"/>
        </w:rPr>
        <w:t xml:space="preserve">día </w:t>
      </w:r>
      <w:r w:rsidR="00EC41FC" w:rsidRPr="004677FA">
        <w:rPr>
          <w:rFonts w:ascii="Calibri" w:hAnsi="Calibri"/>
          <w:sz w:val="26"/>
          <w:szCs w:val="27"/>
        </w:rPr>
        <w:t xml:space="preserve">5 cinco de junio del año </w:t>
      </w:r>
      <w:r w:rsidR="00461F59" w:rsidRPr="004677FA">
        <w:rPr>
          <w:rFonts w:ascii="Calibri" w:hAnsi="Calibri"/>
          <w:sz w:val="26"/>
          <w:szCs w:val="27"/>
        </w:rPr>
        <w:t>2017 dos mil diecisiete</w:t>
      </w:r>
      <w:proofErr w:type="gramStart"/>
      <w:r w:rsidR="00840E87" w:rsidRPr="004677FA">
        <w:rPr>
          <w:rFonts w:ascii="Calibri" w:hAnsi="Calibri" w:cs="Calibri"/>
          <w:sz w:val="26"/>
          <w:szCs w:val="26"/>
        </w:rPr>
        <w:t xml:space="preserve">. </w:t>
      </w:r>
      <w:r w:rsidR="00D7442C" w:rsidRPr="004677FA">
        <w:rPr>
          <w:rFonts w:ascii="Calibri" w:hAnsi="Calibri" w:cs="Calibri"/>
          <w:sz w:val="26"/>
          <w:szCs w:val="26"/>
        </w:rPr>
        <w:t>. . . .</w:t>
      </w:r>
      <w:proofErr w:type="gramEnd"/>
      <w:r w:rsidR="00D7442C" w:rsidRPr="004677FA">
        <w:rPr>
          <w:rFonts w:ascii="Calibri" w:hAnsi="Calibri" w:cs="Calibri"/>
          <w:sz w:val="26"/>
          <w:szCs w:val="26"/>
        </w:rPr>
        <w:t xml:space="preserve"> </w:t>
      </w:r>
    </w:p>
    <w:p w:rsidR="00840E87" w:rsidRPr="004677FA" w:rsidRDefault="00840E87" w:rsidP="005F5755">
      <w:pPr>
        <w:jc w:val="both"/>
        <w:rPr>
          <w:rFonts w:ascii="Calibri" w:hAnsi="Calibri" w:cs="Calibri"/>
          <w:sz w:val="26"/>
          <w:szCs w:val="26"/>
        </w:rPr>
      </w:pPr>
    </w:p>
    <w:p w:rsidR="00840E87" w:rsidRPr="004677FA" w:rsidRDefault="00C622AF" w:rsidP="005F5755">
      <w:pPr>
        <w:ind w:firstLine="708"/>
        <w:jc w:val="both"/>
        <w:rPr>
          <w:rFonts w:ascii="Calibri" w:hAnsi="Calibri" w:cs="Calibri"/>
          <w:sz w:val="26"/>
          <w:szCs w:val="26"/>
        </w:rPr>
      </w:pPr>
      <w:r w:rsidRPr="004677FA">
        <w:rPr>
          <w:rFonts w:ascii="Calibri" w:hAnsi="Calibri" w:cs="Calibri"/>
          <w:sz w:val="26"/>
          <w:szCs w:val="26"/>
        </w:rPr>
        <w:t>L</w:t>
      </w:r>
      <w:r w:rsidR="00840E87" w:rsidRPr="004677FA">
        <w:rPr>
          <w:rFonts w:ascii="Calibri" w:hAnsi="Calibri" w:cs="Calibri"/>
          <w:sz w:val="26"/>
          <w:szCs w:val="26"/>
        </w:rPr>
        <w:t xml:space="preserve">a parte actora </w:t>
      </w:r>
      <w:r w:rsidR="00CC215C" w:rsidRPr="004677FA">
        <w:rPr>
          <w:rFonts w:ascii="Calibri" w:hAnsi="Calibri" w:cs="Calibri"/>
          <w:sz w:val="26"/>
          <w:szCs w:val="26"/>
        </w:rPr>
        <w:t>refirió también como concepto de impugnación, la errónea e inexacta interpretación que h</w:t>
      </w:r>
      <w:r w:rsidRPr="004677FA">
        <w:rPr>
          <w:rFonts w:ascii="Calibri" w:hAnsi="Calibri" w:cs="Calibri"/>
          <w:sz w:val="26"/>
          <w:szCs w:val="26"/>
        </w:rPr>
        <w:t>izo la autoridad</w:t>
      </w:r>
      <w:r w:rsidR="00CC215C" w:rsidRPr="004677FA">
        <w:rPr>
          <w:rFonts w:ascii="Calibri" w:hAnsi="Calibri" w:cs="Calibri"/>
          <w:sz w:val="26"/>
          <w:szCs w:val="26"/>
        </w:rPr>
        <w:t xml:space="preserve"> del contenido de la ley de la materia, </w:t>
      </w:r>
      <w:r w:rsidRPr="004677FA">
        <w:rPr>
          <w:rFonts w:ascii="Calibri" w:hAnsi="Calibri" w:cs="Calibri"/>
          <w:sz w:val="26"/>
          <w:szCs w:val="26"/>
        </w:rPr>
        <w:t xml:space="preserve">lo que vulnera sus derechos; lo que resulta infundado, pues </w:t>
      </w:r>
      <w:r w:rsidR="00840E87" w:rsidRPr="004677FA">
        <w:rPr>
          <w:rFonts w:ascii="Calibri" w:hAnsi="Calibri" w:cs="Calibri"/>
          <w:sz w:val="26"/>
          <w:szCs w:val="26"/>
        </w:rPr>
        <w:t xml:space="preserve">al ya tener pleno conocimiento de los motivos y fundamentos de la autoridad para emitir respuesta a lo solicitado, debió haber expresado en su escrito de ampliación, los conceptos de impugnación que considerara le causaba esa contestación, </w:t>
      </w:r>
      <w:r w:rsidR="00840E87" w:rsidRPr="004677FA">
        <w:rPr>
          <w:rFonts w:ascii="Calibri" w:hAnsi="Calibri" w:cs="Calibri"/>
          <w:sz w:val="26"/>
          <w:szCs w:val="26"/>
        </w:rPr>
        <w:lastRenderedPageBreak/>
        <w:t xml:space="preserve">controvirtiendo los fundamentos y motivos en el oficio contenidos, lo que en la especie no se presentó; pues sólo se limitó a decir </w:t>
      </w:r>
      <w:r w:rsidR="00CC215C" w:rsidRPr="004677FA">
        <w:rPr>
          <w:rFonts w:ascii="Calibri" w:hAnsi="Calibri" w:cs="Calibri"/>
          <w:sz w:val="26"/>
          <w:szCs w:val="26"/>
        </w:rPr>
        <w:t xml:space="preserve">lo ya referido, no argumentando </w:t>
      </w:r>
      <w:r w:rsidR="00273EF5" w:rsidRPr="004677FA">
        <w:rPr>
          <w:rFonts w:ascii="Calibri" w:hAnsi="Calibri" w:cs="Calibri"/>
          <w:sz w:val="26"/>
          <w:szCs w:val="26"/>
        </w:rPr>
        <w:t>por qué</w:t>
      </w:r>
      <w:r w:rsidR="00CC215C" w:rsidRPr="004677FA">
        <w:rPr>
          <w:rFonts w:ascii="Calibri" w:hAnsi="Calibri" w:cs="Calibri"/>
          <w:sz w:val="26"/>
          <w:szCs w:val="26"/>
        </w:rPr>
        <w:t xml:space="preserve"> y </w:t>
      </w:r>
      <w:r w:rsidR="006B68F1" w:rsidRPr="004677FA">
        <w:rPr>
          <w:rFonts w:ascii="Calibri" w:hAnsi="Calibri" w:cs="Calibri"/>
          <w:sz w:val="26"/>
          <w:szCs w:val="26"/>
        </w:rPr>
        <w:t>de qué</w:t>
      </w:r>
      <w:r w:rsidRPr="004677FA">
        <w:rPr>
          <w:rFonts w:ascii="Calibri" w:hAnsi="Calibri" w:cs="Calibri"/>
          <w:sz w:val="26"/>
          <w:szCs w:val="26"/>
        </w:rPr>
        <w:t xml:space="preserve"> manera se aplicó incorrectamente la ley. </w:t>
      </w:r>
      <w:r w:rsidR="00840E87" w:rsidRPr="004677FA">
        <w:rPr>
          <w:rFonts w:ascii="Calibri" w:hAnsi="Calibri" w:cs="Calibri"/>
          <w:sz w:val="26"/>
          <w:szCs w:val="26"/>
        </w:rPr>
        <w:t>. . . . . . . . . .</w:t>
      </w:r>
      <w:r w:rsidRPr="004677FA">
        <w:rPr>
          <w:rFonts w:ascii="Calibri" w:hAnsi="Calibri" w:cs="Calibri"/>
          <w:sz w:val="26"/>
          <w:szCs w:val="26"/>
        </w:rPr>
        <w:t xml:space="preserve"> . . . . . . . . . .</w:t>
      </w:r>
    </w:p>
    <w:p w:rsidR="00AF0F83" w:rsidRPr="004677FA" w:rsidRDefault="00AF0F83" w:rsidP="00AF0F83">
      <w:pPr>
        <w:pStyle w:val="Textoindependiente"/>
        <w:jc w:val="right"/>
        <w:rPr>
          <w:rFonts w:ascii="Calibri" w:hAnsi="Calibri" w:cs="Calibri"/>
          <w:b/>
          <w:bCs/>
          <w:iCs/>
          <w:sz w:val="26"/>
          <w:szCs w:val="26"/>
        </w:rPr>
      </w:pPr>
      <w:r w:rsidRPr="004677FA">
        <w:rPr>
          <w:rFonts w:ascii="Calibri" w:hAnsi="Calibri" w:cs="Calibri"/>
          <w:b/>
          <w:bCs/>
          <w:iCs/>
          <w:sz w:val="26"/>
          <w:szCs w:val="26"/>
        </w:rPr>
        <w:t xml:space="preserve">Expediente número </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p>
    <w:p w:rsidR="00840E87" w:rsidRPr="004677FA" w:rsidRDefault="00840E87" w:rsidP="005F5755">
      <w:pPr>
        <w:jc w:val="both"/>
        <w:rPr>
          <w:rFonts w:ascii="Calibri" w:hAnsi="Calibri" w:cs="Calibri"/>
          <w:sz w:val="26"/>
          <w:szCs w:val="26"/>
        </w:rPr>
      </w:pPr>
    </w:p>
    <w:p w:rsidR="00273EF5" w:rsidRPr="004677FA" w:rsidRDefault="00273EF5" w:rsidP="005F5755">
      <w:pPr>
        <w:jc w:val="both"/>
        <w:rPr>
          <w:rFonts w:ascii="Calibri" w:hAnsi="Calibri" w:cs="Calibri"/>
          <w:sz w:val="26"/>
          <w:szCs w:val="26"/>
        </w:rPr>
      </w:pPr>
      <w:r w:rsidRPr="004677FA">
        <w:rPr>
          <w:rFonts w:ascii="Calibri" w:hAnsi="Calibri" w:cs="Calibri"/>
          <w:sz w:val="26"/>
          <w:szCs w:val="26"/>
        </w:rPr>
        <w:tab/>
        <w:t>Finalmente en cuanto al tercer concepto de impugnación, consistente en que la persona que emitió la respuesta no está legitimada, este juzgador hace de su conocim</w:t>
      </w:r>
      <w:r w:rsidR="00CD48B2" w:rsidRPr="004677FA">
        <w:rPr>
          <w:rFonts w:ascii="Calibri" w:hAnsi="Calibri" w:cs="Calibri"/>
          <w:sz w:val="26"/>
          <w:szCs w:val="26"/>
        </w:rPr>
        <w:t>iento que no le asiste la razón;</w:t>
      </w:r>
      <w:r w:rsidRPr="004677FA">
        <w:rPr>
          <w:rFonts w:ascii="Calibri" w:hAnsi="Calibri" w:cs="Calibri"/>
          <w:sz w:val="26"/>
          <w:szCs w:val="26"/>
        </w:rPr>
        <w:t xml:space="preserve"> en atención a que</w:t>
      </w:r>
      <w:r w:rsidR="00AF0F83" w:rsidRPr="004677FA">
        <w:rPr>
          <w:rFonts w:ascii="Calibri" w:hAnsi="Calibri" w:cs="Calibri"/>
          <w:sz w:val="26"/>
          <w:szCs w:val="26"/>
        </w:rPr>
        <w:t xml:space="preserve"> </w:t>
      </w:r>
      <w:r w:rsidR="008E48DC" w:rsidRPr="004677FA">
        <w:rPr>
          <w:rFonts w:ascii="Calibri" w:hAnsi="Calibri" w:cs="Calibri"/>
          <w:sz w:val="26"/>
          <w:szCs w:val="26"/>
        </w:rPr>
        <w:t>el oficio</w:t>
      </w:r>
      <w:r w:rsidR="00AF0F83" w:rsidRPr="004677FA">
        <w:rPr>
          <w:rFonts w:ascii="Calibri" w:hAnsi="Calibri" w:cs="Calibri"/>
          <w:sz w:val="26"/>
          <w:szCs w:val="26"/>
        </w:rPr>
        <w:t xml:space="preserve"> número</w:t>
      </w:r>
      <w:r w:rsidR="008E48DC" w:rsidRPr="004677FA">
        <w:rPr>
          <w:rFonts w:ascii="Calibri" w:hAnsi="Calibri" w:cs="Calibri"/>
          <w:sz w:val="26"/>
          <w:szCs w:val="26"/>
        </w:rPr>
        <w:t xml:space="preserve"> DJ/10</w:t>
      </w:r>
      <w:r w:rsidR="00DB5A50" w:rsidRPr="004677FA">
        <w:rPr>
          <w:rFonts w:ascii="Calibri" w:hAnsi="Calibri" w:cs="Calibri"/>
          <w:sz w:val="26"/>
          <w:szCs w:val="26"/>
        </w:rPr>
        <w:t>7</w:t>
      </w:r>
      <w:r w:rsidR="008E48DC" w:rsidRPr="004677FA">
        <w:rPr>
          <w:rFonts w:ascii="Calibri" w:hAnsi="Calibri" w:cs="Calibri"/>
          <w:sz w:val="26"/>
          <w:szCs w:val="26"/>
        </w:rPr>
        <w:t>/2017</w:t>
      </w:r>
      <w:r w:rsidR="00AF0F83" w:rsidRPr="004677FA">
        <w:rPr>
          <w:rFonts w:ascii="Calibri" w:hAnsi="Calibri" w:cs="Calibri"/>
          <w:sz w:val="26"/>
          <w:szCs w:val="26"/>
        </w:rPr>
        <w:t>,</w:t>
      </w:r>
      <w:r w:rsidR="008E48DC" w:rsidRPr="004677FA">
        <w:rPr>
          <w:rFonts w:ascii="Calibri" w:hAnsi="Calibri" w:cs="Calibri"/>
          <w:sz w:val="26"/>
          <w:szCs w:val="26"/>
        </w:rPr>
        <w:t xml:space="preserve"> suscrito por el Jefe de Departamento Jurídico</w:t>
      </w:r>
      <w:r w:rsidR="000D4153" w:rsidRPr="004677FA">
        <w:rPr>
          <w:rFonts w:ascii="Calibri" w:hAnsi="Calibri" w:cs="Calibri"/>
          <w:sz w:val="26"/>
          <w:szCs w:val="26"/>
        </w:rPr>
        <w:t xml:space="preserve"> Licenciado </w:t>
      </w:r>
      <w:r w:rsidR="004677FA" w:rsidRPr="004677FA">
        <w:rPr>
          <w:rFonts w:ascii="Arial Narrow" w:hAnsi="Arial Narrow" w:cs="Arial"/>
          <w:sz w:val="27"/>
          <w:szCs w:val="27"/>
        </w:rPr>
        <w:t>(…)</w:t>
      </w:r>
      <w:r w:rsidR="008E48DC" w:rsidRPr="004677FA">
        <w:rPr>
          <w:rFonts w:ascii="Calibri" w:hAnsi="Calibri" w:cs="Calibri"/>
          <w:sz w:val="26"/>
          <w:szCs w:val="26"/>
        </w:rPr>
        <w:t xml:space="preserve">, se realizó por instrucción del Consejo Directivo, y por ende, </w:t>
      </w:r>
      <w:r w:rsidR="00DB5A50" w:rsidRPr="004677FA">
        <w:rPr>
          <w:rFonts w:ascii="Calibri" w:hAnsi="Calibri" w:cs="Calibri"/>
          <w:sz w:val="26"/>
          <w:szCs w:val="26"/>
        </w:rPr>
        <w:t>está</w:t>
      </w:r>
      <w:r w:rsidR="008E48DC" w:rsidRPr="004677FA">
        <w:rPr>
          <w:rFonts w:ascii="Calibri" w:hAnsi="Calibri" w:cs="Calibri"/>
          <w:sz w:val="26"/>
          <w:szCs w:val="26"/>
        </w:rPr>
        <w:t xml:space="preserve"> legitimado para dar respuesta a la petición</w:t>
      </w:r>
      <w:r w:rsidR="000D4153" w:rsidRPr="004677FA">
        <w:rPr>
          <w:rFonts w:ascii="Calibri" w:hAnsi="Calibri" w:cs="Calibri"/>
          <w:sz w:val="26"/>
          <w:szCs w:val="26"/>
        </w:rPr>
        <w:t>, lo que encuentra sustento con la certificación</w:t>
      </w:r>
      <w:r w:rsidR="00CD48B2" w:rsidRPr="004677FA">
        <w:rPr>
          <w:rFonts w:ascii="Calibri" w:hAnsi="Calibri" w:cs="Calibri"/>
          <w:sz w:val="26"/>
          <w:szCs w:val="26"/>
        </w:rPr>
        <w:t xml:space="preserve"> suscrita por el </w:t>
      </w:r>
      <w:r w:rsidR="004677FA" w:rsidRPr="004677FA">
        <w:rPr>
          <w:rFonts w:ascii="Arial Narrow" w:hAnsi="Arial Narrow" w:cs="Arial"/>
          <w:sz w:val="27"/>
          <w:szCs w:val="27"/>
        </w:rPr>
        <w:t>(…)</w:t>
      </w:r>
      <w:r w:rsidR="00CD48B2" w:rsidRPr="004677FA">
        <w:rPr>
          <w:rFonts w:ascii="Calibri" w:hAnsi="Calibri" w:cs="Calibri"/>
          <w:sz w:val="26"/>
          <w:szCs w:val="26"/>
        </w:rPr>
        <w:t xml:space="preserve"> Secretario del Consejo Direct</w:t>
      </w:r>
      <w:r w:rsidR="00C10CB2" w:rsidRPr="004677FA">
        <w:rPr>
          <w:rFonts w:ascii="Calibri" w:hAnsi="Calibri" w:cs="Calibri"/>
          <w:sz w:val="26"/>
          <w:szCs w:val="26"/>
        </w:rPr>
        <w:t>ivo del organismo demandado, de la Tercera Reunión Extraordinaria del Consejo Directivo 2016 dos mil dieciséis-2019 dos mil diecinueve, de dicho organismo, celebrada el día 7 siete de junio del 2017, ratificando todas las respuestas otorgadas por el Jefe del Departamento Jurídico a las peticiones de particulares presentadas;</w:t>
      </w:r>
      <w:r w:rsidR="000D4153" w:rsidRPr="004677FA">
        <w:rPr>
          <w:rFonts w:ascii="Calibri" w:hAnsi="Calibri" w:cs="Calibri"/>
          <w:sz w:val="26"/>
          <w:szCs w:val="26"/>
        </w:rPr>
        <w:t xml:space="preserve"> </w:t>
      </w:r>
      <w:r w:rsidR="00C10CB2" w:rsidRPr="004677FA">
        <w:rPr>
          <w:rFonts w:ascii="Calibri" w:hAnsi="Calibri" w:cs="Calibri"/>
          <w:sz w:val="26"/>
          <w:szCs w:val="26"/>
        </w:rPr>
        <w:t xml:space="preserve">certificación que fue </w:t>
      </w:r>
      <w:r w:rsidR="000D4153" w:rsidRPr="004677FA">
        <w:rPr>
          <w:rFonts w:ascii="Calibri" w:hAnsi="Calibri" w:cs="Calibri"/>
          <w:sz w:val="26"/>
          <w:szCs w:val="26"/>
        </w:rPr>
        <w:t xml:space="preserve">aportada por la autoridad enjuiciada al contestar la ampliación de demanda, la que es visible a foja 30 treinta del expediente </w:t>
      </w:r>
      <w:r w:rsidR="00AF0F83" w:rsidRPr="004677FA">
        <w:rPr>
          <w:rFonts w:ascii="Calibri" w:hAnsi="Calibri" w:cs="Calibri"/>
          <w:sz w:val="26"/>
          <w:szCs w:val="26"/>
        </w:rPr>
        <w:t>del presente proceso</w:t>
      </w:r>
      <w:r w:rsidR="000D4153" w:rsidRPr="004677FA">
        <w:rPr>
          <w:rFonts w:ascii="Calibri" w:hAnsi="Calibri" w:cs="Calibri"/>
          <w:sz w:val="26"/>
          <w:szCs w:val="26"/>
        </w:rPr>
        <w:t xml:space="preserve">. . . . . . . . . . . . . . . . . . . . . . . . . . . . </w:t>
      </w:r>
      <w:r w:rsidR="004651DB" w:rsidRPr="004677FA">
        <w:rPr>
          <w:rFonts w:ascii="Calibri" w:hAnsi="Calibri" w:cs="Calibri"/>
          <w:sz w:val="26"/>
          <w:szCs w:val="26"/>
        </w:rPr>
        <w:t xml:space="preserve">. . . . . . . . </w:t>
      </w:r>
      <w:r w:rsidR="00AF0F83" w:rsidRPr="004677FA">
        <w:rPr>
          <w:rFonts w:ascii="Calibri" w:hAnsi="Calibri" w:cs="Calibri"/>
          <w:sz w:val="26"/>
          <w:szCs w:val="26"/>
        </w:rPr>
        <w:t xml:space="preserve">. . . </w:t>
      </w:r>
    </w:p>
    <w:p w:rsidR="000D4153" w:rsidRPr="004677FA" w:rsidRDefault="00840E87" w:rsidP="005F5755">
      <w:pPr>
        <w:jc w:val="both"/>
        <w:rPr>
          <w:rFonts w:ascii="Calibri" w:hAnsi="Calibri" w:cs="Calibri"/>
          <w:sz w:val="20"/>
          <w:szCs w:val="20"/>
        </w:rPr>
      </w:pPr>
      <w:r w:rsidRPr="004677FA">
        <w:rPr>
          <w:rFonts w:ascii="Calibri" w:hAnsi="Calibri" w:cs="Calibri"/>
          <w:sz w:val="20"/>
          <w:szCs w:val="20"/>
        </w:rPr>
        <w:tab/>
      </w:r>
    </w:p>
    <w:p w:rsidR="00840E87" w:rsidRPr="004677FA" w:rsidRDefault="00840E87" w:rsidP="000D4153">
      <w:pPr>
        <w:ind w:firstLine="708"/>
        <w:jc w:val="both"/>
        <w:rPr>
          <w:rFonts w:ascii="Calibri" w:hAnsi="Calibri" w:cs="Calibri"/>
          <w:bCs/>
          <w:sz w:val="26"/>
          <w:szCs w:val="26"/>
        </w:rPr>
      </w:pPr>
      <w:r w:rsidRPr="004677FA">
        <w:rPr>
          <w:rFonts w:ascii="Calibri" w:hAnsi="Calibri" w:cs="Calibri"/>
          <w:sz w:val="26"/>
          <w:szCs w:val="26"/>
        </w:rPr>
        <w:t xml:space="preserve">Ahora bien, </w:t>
      </w:r>
      <w:r w:rsidR="00C46551" w:rsidRPr="004677FA">
        <w:rPr>
          <w:rFonts w:ascii="Calibri" w:hAnsi="Calibri" w:cs="Calibri"/>
          <w:sz w:val="26"/>
          <w:szCs w:val="26"/>
        </w:rPr>
        <w:t xml:space="preserve">de </w:t>
      </w:r>
      <w:r w:rsidRPr="004677FA">
        <w:rPr>
          <w:rFonts w:ascii="Calibri" w:hAnsi="Calibri" w:cs="Calibri"/>
          <w:sz w:val="26"/>
          <w:szCs w:val="26"/>
        </w:rPr>
        <w:t>la</w:t>
      </w:r>
      <w:r w:rsidR="00C46551" w:rsidRPr="004677FA">
        <w:rPr>
          <w:rFonts w:ascii="Calibri" w:hAnsi="Calibri" w:cs="Calibri"/>
          <w:sz w:val="26"/>
          <w:szCs w:val="26"/>
        </w:rPr>
        <w:t>s</w:t>
      </w:r>
      <w:r w:rsidRPr="004677FA">
        <w:rPr>
          <w:rFonts w:ascii="Calibri" w:hAnsi="Calibri" w:cs="Calibri"/>
          <w:sz w:val="26"/>
          <w:szCs w:val="26"/>
        </w:rPr>
        <w:t xml:space="preserve"> </w:t>
      </w:r>
      <w:r w:rsidR="00C46551" w:rsidRPr="004677FA">
        <w:rPr>
          <w:rFonts w:ascii="Calibri" w:hAnsi="Calibri" w:cs="Calibri"/>
          <w:sz w:val="26"/>
          <w:szCs w:val="26"/>
        </w:rPr>
        <w:t>2 dos peticio</w:t>
      </w:r>
      <w:r w:rsidRPr="004677FA">
        <w:rPr>
          <w:rFonts w:ascii="Calibri" w:hAnsi="Calibri" w:cs="Calibri"/>
          <w:sz w:val="26"/>
          <w:szCs w:val="26"/>
        </w:rPr>
        <w:t>n</w:t>
      </w:r>
      <w:r w:rsidR="00C46551" w:rsidRPr="004677FA">
        <w:rPr>
          <w:rFonts w:ascii="Calibri" w:hAnsi="Calibri" w:cs="Calibri"/>
          <w:sz w:val="26"/>
          <w:szCs w:val="26"/>
        </w:rPr>
        <w:t>es</w:t>
      </w:r>
      <w:r w:rsidRPr="004677FA">
        <w:rPr>
          <w:rFonts w:ascii="Calibri" w:hAnsi="Calibri" w:cs="Calibri"/>
          <w:sz w:val="26"/>
          <w:szCs w:val="26"/>
        </w:rPr>
        <w:t xml:space="preserve"> formulada</w:t>
      </w:r>
      <w:r w:rsidR="00C46551" w:rsidRPr="004677FA">
        <w:rPr>
          <w:rFonts w:ascii="Calibri" w:hAnsi="Calibri" w:cs="Calibri"/>
          <w:sz w:val="26"/>
          <w:szCs w:val="26"/>
        </w:rPr>
        <w:t>s</w:t>
      </w:r>
      <w:r w:rsidRPr="004677FA">
        <w:rPr>
          <w:rFonts w:ascii="Calibri" w:hAnsi="Calibri" w:cs="Calibri"/>
          <w:sz w:val="26"/>
          <w:szCs w:val="26"/>
        </w:rPr>
        <w:t xml:space="preserve">, se </w:t>
      </w:r>
      <w:r w:rsidR="00C46551" w:rsidRPr="004677FA">
        <w:rPr>
          <w:rFonts w:ascii="Calibri" w:hAnsi="Calibri" w:cs="Calibri"/>
          <w:sz w:val="26"/>
          <w:szCs w:val="26"/>
        </w:rPr>
        <w:t>desprende que el actor solicitó</w:t>
      </w:r>
      <w:r w:rsidRPr="004677FA">
        <w:rPr>
          <w:rFonts w:ascii="Calibri" w:hAnsi="Calibri" w:cs="Calibri"/>
          <w:sz w:val="26"/>
          <w:szCs w:val="26"/>
        </w:rPr>
        <w:t xml:space="preserve"> que </w:t>
      </w:r>
      <w:r w:rsidR="00C00B37" w:rsidRPr="004677FA">
        <w:rPr>
          <w:rFonts w:ascii="Calibri" w:hAnsi="Calibri" w:cs="Calibri"/>
          <w:sz w:val="26"/>
          <w:szCs w:val="26"/>
        </w:rPr>
        <w:t xml:space="preserve">el </w:t>
      </w:r>
      <w:r w:rsidR="00653722" w:rsidRPr="004677FA">
        <w:rPr>
          <w:rFonts w:ascii="Calibri" w:hAnsi="Calibri" w:cs="Calibri"/>
          <w:sz w:val="26"/>
          <w:szCs w:val="26"/>
        </w:rPr>
        <w:t>Sistema de agua Potable y Alcantarillado de Le</w:t>
      </w:r>
      <w:r w:rsidR="003340BC" w:rsidRPr="004677FA">
        <w:rPr>
          <w:rFonts w:ascii="Calibri" w:hAnsi="Calibri" w:cs="Calibri"/>
          <w:sz w:val="26"/>
          <w:szCs w:val="26"/>
        </w:rPr>
        <w:t>ón, explicara d</w:t>
      </w:r>
      <w:r w:rsidR="00653722" w:rsidRPr="004677FA">
        <w:rPr>
          <w:rFonts w:ascii="Calibri" w:hAnsi="Calibri" w:cs="Calibri"/>
          <w:sz w:val="26"/>
          <w:szCs w:val="26"/>
        </w:rPr>
        <w:t>e</w:t>
      </w:r>
      <w:r w:rsidR="003340BC" w:rsidRPr="004677FA">
        <w:rPr>
          <w:rFonts w:ascii="Calibri" w:hAnsi="Calibri" w:cs="Calibri"/>
          <w:sz w:val="26"/>
          <w:szCs w:val="26"/>
        </w:rPr>
        <w:t xml:space="preserve"> </w:t>
      </w:r>
      <w:r w:rsidR="00653722" w:rsidRPr="004677FA">
        <w:rPr>
          <w:rFonts w:ascii="Calibri" w:hAnsi="Calibri" w:cs="Calibri"/>
          <w:sz w:val="26"/>
          <w:szCs w:val="26"/>
        </w:rPr>
        <w:t xml:space="preserve">la forma más exacta, precisa y técnica su afirmación </w:t>
      </w:r>
      <w:r w:rsidR="00C00B37" w:rsidRPr="004677FA">
        <w:rPr>
          <w:rFonts w:ascii="Calibri" w:hAnsi="Calibri" w:cs="Calibri"/>
          <w:sz w:val="26"/>
          <w:szCs w:val="26"/>
        </w:rPr>
        <w:t xml:space="preserve">contenida </w:t>
      </w:r>
      <w:r w:rsidR="00653722" w:rsidRPr="004677FA">
        <w:rPr>
          <w:rFonts w:ascii="Calibri" w:hAnsi="Calibri" w:cs="Calibri"/>
          <w:sz w:val="26"/>
          <w:szCs w:val="26"/>
        </w:rPr>
        <w:t xml:space="preserve">dentro del proceso </w:t>
      </w:r>
      <w:r w:rsidR="00C00B37" w:rsidRPr="004677FA">
        <w:rPr>
          <w:rFonts w:ascii="Calibri" w:hAnsi="Calibri" w:cs="Calibri"/>
          <w:sz w:val="26"/>
          <w:szCs w:val="26"/>
        </w:rPr>
        <w:t xml:space="preserve">con número </w:t>
      </w:r>
      <w:r w:rsidR="00653722" w:rsidRPr="004677FA">
        <w:rPr>
          <w:rFonts w:ascii="Calibri" w:hAnsi="Calibri" w:cs="Calibri"/>
          <w:sz w:val="26"/>
          <w:szCs w:val="26"/>
        </w:rPr>
        <w:t>1079/2015-JN</w:t>
      </w:r>
      <w:r w:rsidR="00C00B37" w:rsidRPr="004677FA">
        <w:rPr>
          <w:rFonts w:ascii="Calibri" w:hAnsi="Calibri" w:cs="Calibri"/>
          <w:sz w:val="26"/>
          <w:szCs w:val="26"/>
        </w:rPr>
        <w:t>,</w:t>
      </w:r>
      <w:r w:rsidR="00653722" w:rsidRPr="004677FA">
        <w:rPr>
          <w:rFonts w:ascii="Calibri" w:hAnsi="Calibri" w:cs="Calibri"/>
          <w:sz w:val="26"/>
          <w:szCs w:val="26"/>
        </w:rPr>
        <w:t xml:space="preserve"> en el informe rendido el 18 dieciocho de enero del 2015 d</w:t>
      </w:r>
      <w:r w:rsidR="00C00B37" w:rsidRPr="004677FA">
        <w:rPr>
          <w:rFonts w:ascii="Calibri" w:hAnsi="Calibri" w:cs="Calibri"/>
          <w:sz w:val="26"/>
          <w:szCs w:val="26"/>
        </w:rPr>
        <w:t>os mil quince, en el que aseguró</w:t>
      </w:r>
      <w:r w:rsidR="00653722" w:rsidRPr="004677FA">
        <w:rPr>
          <w:rFonts w:ascii="Calibri" w:hAnsi="Calibri" w:cs="Calibri"/>
          <w:sz w:val="26"/>
          <w:szCs w:val="26"/>
        </w:rPr>
        <w:t xml:space="preserve">, que las descargas de aguas residuales del inmueble ubicado en calle Carmelita número 220 de la colonia peñitas </w:t>
      </w:r>
      <w:r w:rsidR="00C00B37" w:rsidRPr="004677FA">
        <w:rPr>
          <w:rFonts w:ascii="Calibri" w:hAnsi="Calibri" w:cs="Calibri"/>
          <w:sz w:val="26"/>
          <w:szCs w:val="26"/>
        </w:rPr>
        <w:t xml:space="preserve">eran </w:t>
      </w:r>
      <w:r w:rsidR="00653722" w:rsidRPr="004677FA">
        <w:rPr>
          <w:rFonts w:ascii="Calibri" w:hAnsi="Calibri" w:cs="Calibri"/>
          <w:sz w:val="26"/>
          <w:szCs w:val="26"/>
        </w:rPr>
        <w:t>tratadas</w:t>
      </w:r>
      <w:r w:rsidR="00C00B37" w:rsidRPr="004677FA">
        <w:rPr>
          <w:rFonts w:ascii="Calibri" w:hAnsi="Calibri" w:cs="Calibri"/>
          <w:sz w:val="26"/>
          <w:szCs w:val="26"/>
        </w:rPr>
        <w:t xml:space="preserve"> y que le explicara también su afirmación contenida en la contestación de demanda de ese mismo expediente, acerca de que seguía vigente el contrato de prestación de servicios firmado por el ciudadano </w:t>
      </w:r>
      <w:r w:rsidR="004677FA" w:rsidRPr="004677FA">
        <w:rPr>
          <w:rFonts w:ascii="Arial Narrow" w:hAnsi="Arial Narrow" w:cs="Arial"/>
          <w:sz w:val="27"/>
          <w:szCs w:val="27"/>
        </w:rPr>
        <w:t>(…)</w:t>
      </w:r>
      <w:r w:rsidR="00C00B37" w:rsidRPr="004677FA">
        <w:rPr>
          <w:rFonts w:ascii="Calibri" w:hAnsi="Calibri" w:cs="Calibri"/>
          <w:sz w:val="26"/>
          <w:szCs w:val="26"/>
        </w:rPr>
        <w:t xml:space="preserve">; </w:t>
      </w:r>
      <w:r w:rsidRPr="004677FA">
        <w:rPr>
          <w:rFonts w:ascii="Calibri" w:hAnsi="Calibri" w:cs="Calibri"/>
          <w:sz w:val="26"/>
          <w:szCs w:val="26"/>
        </w:rPr>
        <w:t xml:space="preserve">a lo que la autoridad demandada, </w:t>
      </w:r>
      <w:r w:rsidR="003340BC" w:rsidRPr="004677FA">
        <w:rPr>
          <w:rFonts w:ascii="Calibri" w:hAnsi="Calibri" w:cs="Calibri"/>
          <w:sz w:val="26"/>
          <w:szCs w:val="26"/>
        </w:rPr>
        <w:t>por instru</w:t>
      </w:r>
      <w:r w:rsidR="00C00B37" w:rsidRPr="004677FA">
        <w:rPr>
          <w:rFonts w:ascii="Calibri" w:hAnsi="Calibri" w:cs="Calibri"/>
          <w:sz w:val="26"/>
          <w:szCs w:val="26"/>
        </w:rPr>
        <w:t>cciones de su Consejo d</w:t>
      </w:r>
      <w:r w:rsidR="003340BC" w:rsidRPr="004677FA">
        <w:rPr>
          <w:rFonts w:ascii="Calibri" w:hAnsi="Calibri" w:cs="Calibri"/>
          <w:sz w:val="26"/>
          <w:szCs w:val="26"/>
        </w:rPr>
        <w:t xml:space="preserve">irectivo le otorgó facultades al Licenciado </w:t>
      </w:r>
      <w:r w:rsidR="004677FA" w:rsidRPr="004677FA">
        <w:rPr>
          <w:rFonts w:ascii="Arial Narrow" w:hAnsi="Arial Narrow" w:cs="Arial"/>
          <w:sz w:val="27"/>
          <w:szCs w:val="27"/>
        </w:rPr>
        <w:t>(…)</w:t>
      </w:r>
      <w:r w:rsidRPr="004677FA">
        <w:rPr>
          <w:rFonts w:ascii="Calibri" w:hAnsi="Calibri" w:cs="Calibri"/>
          <w:sz w:val="26"/>
          <w:szCs w:val="26"/>
        </w:rPr>
        <w:t xml:space="preserve"> </w:t>
      </w:r>
      <w:r w:rsidR="003340BC" w:rsidRPr="004677FA">
        <w:rPr>
          <w:rFonts w:ascii="Calibri" w:hAnsi="Calibri" w:cs="Calibri"/>
          <w:sz w:val="26"/>
          <w:szCs w:val="26"/>
        </w:rPr>
        <w:t xml:space="preserve">quien </w:t>
      </w:r>
      <w:r w:rsidRPr="004677FA">
        <w:rPr>
          <w:rFonts w:ascii="Calibri" w:hAnsi="Calibri" w:cs="Calibri"/>
          <w:sz w:val="26"/>
          <w:szCs w:val="26"/>
        </w:rPr>
        <w:t xml:space="preserve">respondió, como ya se ha visto, en el sentido de que </w:t>
      </w:r>
      <w:r w:rsidRPr="004677FA">
        <w:rPr>
          <w:rFonts w:ascii="Calibri" w:hAnsi="Calibri" w:cs="Calibri"/>
          <w:bCs/>
          <w:sz w:val="26"/>
          <w:szCs w:val="26"/>
        </w:rPr>
        <w:t>re</w:t>
      </w:r>
      <w:r w:rsidR="00C77E1D" w:rsidRPr="004677FA">
        <w:rPr>
          <w:rFonts w:ascii="Calibri" w:hAnsi="Calibri" w:cs="Calibri"/>
          <w:bCs/>
          <w:sz w:val="26"/>
          <w:szCs w:val="26"/>
        </w:rPr>
        <w:t>sultaba inatendible su petición;</w:t>
      </w:r>
      <w:r w:rsidRPr="004677FA">
        <w:rPr>
          <w:rFonts w:ascii="Calibri" w:hAnsi="Calibri" w:cs="Calibri"/>
          <w:bCs/>
          <w:sz w:val="26"/>
          <w:szCs w:val="26"/>
        </w:rPr>
        <w:t xml:space="preserve"> en virtud de que </w:t>
      </w:r>
      <w:r w:rsidR="00F71CEA" w:rsidRPr="004677FA">
        <w:rPr>
          <w:rFonts w:ascii="Calibri" w:hAnsi="Calibri" w:cs="Calibri"/>
          <w:bCs/>
          <w:sz w:val="26"/>
          <w:szCs w:val="26"/>
        </w:rPr>
        <w:t xml:space="preserve">el titular de </w:t>
      </w:r>
      <w:r w:rsidR="003340BC" w:rsidRPr="004677FA">
        <w:rPr>
          <w:rFonts w:ascii="Calibri" w:hAnsi="Calibri" w:cs="Calibri"/>
          <w:bCs/>
          <w:sz w:val="26"/>
          <w:szCs w:val="26"/>
        </w:rPr>
        <w:t xml:space="preserve">la cuenta 148043 </w:t>
      </w:r>
      <w:r w:rsidR="00AF0F83" w:rsidRPr="004677FA">
        <w:rPr>
          <w:rFonts w:ascii="Calibri" w:hAnsi="Calibri" w:cs="Calibri"/>
          <w:bCs/>
          <w:sz w:val="26"/>
          <w:szCs w:val="26"/>
        </w:rPr>
        <w:t xml:space="preserve">(uno-cuatro-ocho-cero-cuatro-tres), </w:t>
      </w:r>
      <w:r w:rsidR="003340BC" w:rsidRPr="004677FA">
        <w:rPr>
          <w:rFonts w:ascii="Calibri" w:hAnsi="Calibri" w:cs="Calibri"/>
          <w:bCs/>
          <w:sz w:val="26"/>
          <w:szCs w:val="26"/>
        </w:rPr>
        <w:t xml:space="preserve">es </w:t>
      </w:r>
      <w:r w:rsidR="004677FA" w:rsidRPr="004677FA">
        <w:rPr>
          <w:rFonts w:ascii="Arial Narrow" w:hAnsi="Arial Narrow" w:cs="Arial"/>
          <w:sz w:val="27"/>
          <w:szCs w:val="27"/>
        </w:rPr>
        <w:t>(…)</w:t>
      </w:r>
      <w:r w:rsidR="003340BC" w:rsidRPr="004677FA">
        <w:rPr>
          <w:rFonts w:ascii="Calibri" w:hAnsi="Calibri" w:cs="Calibri"/>
          <w:bCs/>
          <w:sz w:val="26"/>
          <w:szCs w:val="26"/>
        </w:rPr>
        <w:t xml:space="preserve">; que el promovente no acredita el derecho subjetivo o el interés legalmente protegido respecto al asunto que plantea; </w:t>
      </w:r>
      <w:r w:rsidR="00F71CEA" w:rsidRPr="004677FA">
        <w:rPr>
          <w:rFonts w:ascii="Calibri" w:hAnsi="Calibri" w:cs="Calibri"/>
          <w:bCs/>
          <w:sz w:val="26"/>
          <w:szCs w:val="26"/>
        </w:rPr>
        <w:t xml:space="preserve">y </w:t>
      </w:r>
      <w:r w:rsidR="003340BC" w:rsidRPr="004677FA">
        <w:rPr>
          <w:rFonts w:ascii="Calibri" w:hAnsi="Calibri" w:cs="Calibri"/>
          <w:bCs/>
          <w:sz w:val="26"/>
          <w:szCs w:val="26"/>
        </w:rPr>
        <w:t xml:space="preserve">que lo solicitado constituye parte de la materia litigiosa del proceso administrativo que se encuentra </w:t>
      </w:r>
      <w:r w:rsidR="00F71CEA" w:rsidRPr="004677FA">
        <w:rPr>
          <w:rFonts w:ascii="Calibri" w:hAnsi="Calibri" w:cs="Calibri"/>
          <w:bCs/>
          <w:i/>
          <w:sz w:val="26"/>
          <w:szCs w:val="26"/>
        </w:rPr>
        <w:t>“</w:t>
      </w:r>
      <w:r w:rsidR="00D50F7C" w:rsidRPr="004677FA">
        <w:rPr>
          <w:rFonts w:ascii="Calibri" w:hAnsi="Calibri" w:cs="Calibri"/>
          <w:bCs/>
          <w:i/>
          <w:sz w:val="26"/>
          <w:szCs w:val="26"/>
        </w:rPr>
        <w:t>sub-judice</w:t>
      </w:r>
      <w:r w:rsidR="00F71CEA" w:rsidRPr="004677FA">
        <w:rPr>
          <w:rFonts w:ascii="Calibri" w:hAnsi="Calibri" w:cs="Calibri"/>
          <w:bCs/>
          <w:i/>
          <w:sz w:val="26"/>
          <w:szCs w:val="26"/>
        </w:rPr>
        <w:t>”</w:t>
      </w:r>
      <w:r w:rsidRPr="004677FA">
        <w:rPr>
          <w:rFonts w:ascii="Calibri" w:hAnsi="Calibri" w:cs="Calibri"/>
          <w:bCs/>
          <w:i/>
          <w:sz w:val="26"/>
          <w:szCs w:val="26"/>
        </w:rPr>
        <w:t>.</w:t>
      </w:r>
      <w:r w:rsidRPr="004677FA">
        <w:rPr>
          <w:rFonts w:ascii="Calibri" w:hAnsi="Calibri" w:cs="Calibri"/>
          <w:bCs/>
          <w:sz w:val="26"/>
          <w:szCs w:val="26"/>
        </w:rPr>
        <w:t xml:space="preserve"> . . . . . . . . . . . . . . . .</w:t>
      </w:r>
      <w:r w:rsidR="00F71CEA" w:rsidRPr="004677FA">
        <w:rPr>
          <w:rFonts w:ascii="Calibri" w:hAnsi="Calibri" w:cs="Calibri"/>
          <w:bCs/>
          <w:sz w:val="26"/>
          <w:szCs w:val="26"/>
        </w:rPr>
        <w:t xml:space="preserve"> . . . . . . . </w:t>
      </w:r>
      <w:r w:rsidR="00AF0F83" w:rsidRPr="004677FA">
        <w:rPr>
          <w:rFonts w:ascii="Calibri" w:hAnsi="Calibri" w:cs="Calibri"/>
          <w:bCs/>
          <w:sz w:val="26"/>
          <w:szCs w:val="26"/>
        </w:rPr>
        <w:t xml:space="preserve">. . . . . . . . . . . . . . . . . . . . . . . . . . </w:t>
      </w:r>
    </w:p>
    <w:p w:rsidR="00840E87" w:rsidRPr="004677FA" w:rsidRDefault="00840E87" w:rsidP="005F5755">
      <w:pPr>
        <w:jc w:val="both"/>
        <w:rPr>
          <w:rFonts w:ascii="Calibri" w:hAnsi="Calibri" w:cs="Calibri"/>
          <w:bCs/>
          <w:sz w:val="26"/>
          <w:szCs w:val="26"/>
        </w:rPr>
      </w:pPr>
    </w:p>
    <w:p w:rsidR="00840E87" w:rsidRPr="004677FA" w:rsidRDefault="00840E87" w:rsidP="005F5755">
      <w:pPr>
        <w:jc w:val="both"/>
        <w:rPr>
          <w:rFonts w:ascii="Calibri" w:hAnsi="Calibri" w:cs="Calibri"/>
          <w:sz w:val="26"/>
          <w:szCs w:val="26"/>
        </w:rPr>
      </w:pPr>
      <w:r w:rsidRPr="004677FA">
        <w:rPr>
          <w:rFonts w:ascii="Calibri" w:hAnsi="Calibri" w:cs="Calibri"/>
          <w:bCs/>
          <w:sz w:val="26"/>
          <w:szCs w:val="26"/>
        </w:rPr>
        <w:tab/>
        <w:t xml:space="preserve">Amén de lo anterior, es menester señalar que </w:t>
      </w:r>
      <w:r w:rsidR="009D2206" w:rsidRPr="004677FA">
        <w:rPr>
          <w:rFonts w:ascii="Calibri" w:hAnsi="Calibri" w:cs="Calibri"/>
          <w:bCs/>
          <w:sz w:val="26"/>
          <w:szCs w:val="26"/>
        </w:rPr>
        <w:t>le corresponde a</w:t>
      </w:r>
      <w:r w:rsidRPr="004677FA">
        <w:rPr>
          <w:rFonts w:ascii="Calibri" w:hAnsi="Calibri" w:cs="Calibri"/>
          <w:bCs/>
          <w:sz w:val="26"/>
          <w:szCs w:val="26"/>
        </w:rPr>
        <w:t xml:space="preserve">l justiciable </w:t>
      </w:r>
      <w:r w:rsidR="009D2206" w:rsidRPr="004677FA">
        <w:rPr>
          <w:rFonts w:ascii="Calibri" w:hAnsi="Calibri" w:cs="Calibri"/>
          <w:bCs/>
          <w:sz w:val="26"/>
          <w:szCs w:val="26"/>
        </w:rPr>
        <w:t>el argumentar</w:t>
      </w:r>
      <w:r w:rsidRPr="004677FA">
        <w:rPr>
          <w:rFonts w:ascii="Calibri" w:hAnsi="Calibri" w:cs="Calibri"/>
          <w:bCs/>
          <w:sz w:val="26"/>
          <w:szCs w:val="26"/>
        </w:rPr>
        <w:t xml:space="preserve"> el perjuicio que le causa el acto impugnado, en este caso la</w:t>
      </w:r>
      <w:r w:rsidR="00B12DCE" w:rsidRPr="004677FA">
        <w:rPr>
          <w:rFonts w:ascii="Calibri" w:hAnsi="Calibri" w:cs="Calibri"/>
          <w:bCs/>
          <w:sz w:val="26"/>
          <w:szCs w:val="26"/>
        </w:rPr>
        <w:t>s</w:t>
      </w:r>
      <w:r w:rsidRPr="004677FA">
        <w:rPr>
          <w:rFonts w:ascii="Calibri" w:hAnsi="Calibri" w:cs="Calibri"/>
          <w:bCs/>
          <w:sz w:val="26"/>
          <w:szCs w:val="26"/>
        </w:rPr>
        <w:t xml:space="preserve"> respuesta</w:t>
      </w:r>
      <w:r w:rsidR="00B12DCE" w:rsidRPr="004677FA">
        <w:rPr>
          <w:rFonts w:ascii="Calibri" w:hAnsi="Calibri" w:cs="Calibri"/>
          <w:bCs/>
          <w:sz w:val="26"/>
          <w:szCs w:val="26"/>
        </w:rPr>
        <w:t>s</w:t>
      </w:r>
      <w:r w:rsidRPr="004677FA">
        <w:rPr>
          <w:rFonts w:ascii="Calibri" w:hAnsi="Calibri" w:cs="Calibri"/>
          <w:bCs/>
          <w:sz w:val="26"/>
          <w:szCs w:val="26"/>
        </w:rPr>
        <w:t xml:space="preserve"> dada</w:t>
      </w:r>
      <w:r w:rsidR="00B12DCE" w:rsidRPr="004677FA">
        <w:rPr>
          <w:rFonts w:ascii="Calibri" w:hAnsi="Calibri" w:cs="Calibri"/>
          <w:bCs/>
          <w:sz w:val="26"/>
          <w:szCs w:val="26"/>
        </w:rPr>
        <w:t>s</w:t>
      </w:r>
      <w:r w:rsidRPr="004677FA">
        <w:rPr>
          <w:rFonts w:ascii="Calibri" w:hAnsi="Calibri" w:cs="Calibri"/>
          <w:bCs/>
          <w:sz w:val="26"/>
          <w:szCs w:val="26"/>
        </w:rPr>
        <w:t xml:space="preserve"> a su</w:t>
      </w:r>
      <w:r w:rsidR="00B12DCE" w:rsidRPr="004677FA">
        <w:rPr>
          <w:rFonts w:ascii="Calibri" w:hAnsi="Calibri" w:cs="Calibri"/>
          <w:bCs/>
          <w:sz w:val="26"/>
          <w:szCs w:val="26"/>
        </w:rPr>
        <w:t>s peticio</w:t>
      </w:r>
      <w:r w:rsidRPr="004677FA">
        <w:rPr>
          <w:rFonts w:ascii="Calibri" w:hAnsi="Calibri" w:cs="Calibri"/>
          <w:bCs/>
          <w:sz w:val="26"/>
          <w:szCs w:val="26"/>
        </w:rPr>
        <w:t>n</w:t>
      </w:r>
      <w:r w:rsidR="00B12DCE" w:rsidRPr="004677FA">
        <w:rPr>
          <w:rFonts w:ascii="Calibri" w:hAnsi="Calibri" w:cs="Calibri"/>
          <w:bCs/>
          <w:sz w:val="26"/>
          <w:szCs w:val="26"/>
        </w:rPr>
        <w:t>es</w:t>
      </w:r>
      <w:r w:rsidRPr="004677FA">
        <w:rPr>
          <w:rFonts w:ascii="Calibri" w:hAnsi="Calibri" w:cs="Calibri"/>
          <w:bCs/>
          <w:sz w:val="26"/>
          <w:szCs w:val="26"/>
        </w:rPr>
        <w:t>, pues de lo contrario, se deja la carga al Juzgador de interpretar en qué</w:t>
      </w:r>
      <w:r w:rsidR="00B12DCE" w:rsidRPr="004677FA">
        <w:rPr>
          <w:rFonts w:ascii="Calibri" w:hAnsi="Calibri" w:cs="Calibri"/>
          <w:bCs/>
          <w:sz w:val="26"/>
          <w:szCs w:val="26"/>
        </w:rPr>
        <w:t xml:space="preserve"> consiste el agravio a estudiar;</w:t>
      </w:r>
      <w:r w:rsidRPr="004677FA">
        <w:rPr>
          <w:rFonts w:ascii="Calibri" w:hAnsi="Calibri" w:cs="Calibri"/>
          <w:bCs/>
          <w:sz w:val="26"/>
          <w:szCs w:val="26"/>
        </w:rPr>
        <w:t xml:space="preserve">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w:t>
      </w:r>
      <w:r w:rsidRPr="004677FA">
        <w:rPr>
          <w:rFonts w:ascii="Calibri" w:hAnsi="Calibri" w:cs="Calibri"/>
          <w:bCs/>
          <w:sz w:val="26"/>
          <w:szCs w:val="26"/>
        </w:rPr>
        <w:lastRenderedPageBreak/>
        <w:t>la respuesta dada, no existe violación alguna a los derechos humanos del impetrante</w:t>
      </w:r>
      <w:r w:rsidR="006854DA" w:rsidRPr="004677FA">
        <w:rPr>
          <w:rFonts w:ascii="Calibri" w:hAnsi="Calibri" w:cs="Calibri"/>
          <w:bCs/>
          <w:sz w:val="26"/>
          <w:szCs w:val="26"/>
        </w:rPr>
        <w:t xml:space="preserve">, pues es de advertirse que </w:t>
      </w:r>
      <w:r w:rsidR="009D2206" w:rsidRPr="004677FA">
        <w:rPr>
          <w:rFonts w:ascii="Calibri" w:hAnsi="Calibri" w:cs="Calibri"/>
          <w:bCs/>
          <w:sz w:val="26"/>
          <w:szCs w:val="26"/>
        </w:rPr>
        <w:t xml:space="preserve">evidentemente carece de interés jurídico para solicitar lo referido en sus peticiones, respetándose su derecho, únicamente en recibir una respuesta fundada y motivada, lo que en la especie, como se ha visto, se dio. . . . . </w:t>
      </w:r>
      <w:r w:rsidR="00B12DCE" w:rsidRPr="004677FA">
        <w:rPr>
          <w:rFonts w:ascii="Calibri" w:hAnsi="Calibri" w:cs="Calibri"/>
          <w:bCs/>
          <w:sz w:val="26"/>
          <w:szCs w:val="26"/>
        </w:rPr>
        <w:t xml:space="preserve">. . . . . . . . . . . . . . . . . . . . . . . . . . . . . . . . . . . . . . . . . . . . . . . . . . . . . . </w:t>
      </w:r>
    </w:p>
    <w:p w:rsidR="00840E87" w:rsidRPr="004677FA" w:rsidRDefault="00840E87" w:rsidP="005F5755">
      <w:pPr>
        <w:ind w:firstLine="708"/>
        <w:jc w:val="both"/>
        <w:rPr>
          <w:rFonts w:ascii="Calibri" w:hAnsi="Calibri" w:cs="Calibri"/>
          <w:sz w:val="26"/>
          <w:szCs w:val="26"/>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sz w:val="26"/>
          <w:szCs w:val="26"/>
        </w:rPr>
        <w:t xml:space="preserve">En este sentido, al resultar </w:t>
      </w:r>
      <w:r w:rsidRPr="004677FA">
        <w:rPr>
          <w:rFonts w:ascii="Calibri" w:hAnsi="Calibri" w:cs="Calibri"/>
          <w:b/>
          <w:sz w:val="26"/>
          <w:szCs w:val="26"/>
        </w:rPr>
        <w:t>inoperante</w:t>
      </w:r>
      <w:r w:rsidR="00B12DCE" w:rsidRPr="004677FA">
        <w:rPr>
          <w:rFonts w:ascii="Calibri" w:hAnsi="Calibri" w:cs="Calibri"/>
          <w:b/>
          <w:sz w:val="26"/>
          <w:szCs w:val="26"/>
        </w:rPr>
        <w:t>s</w:t>
      </w:r>
      <w:r w:rsidRPr="004677FA">
        <w:rPr>
          <w:rFonts w:ascii="Calibri" w:hAnsi="Calibri" w:cs="Calibri"/>
          <w:sz w:val="26"/>
          <w:szCs w:val="26"/>
        </w:rPr>
        <w:t xml:space="preserve"> l</w:t>
      </w:r>
      <w:r w:rsidR="00B12DCE" w:rsidRPr="004677FA">
        <w:rPr>
          <w:rFonts w:ascii="Calibri" w:hAnsi="Calibri" w:cs="Calibri"/>
          <w:sz w:val="26"/>
          <w:szCs w:val="26"/>
        </w:rPr>
        <w:t>os</w:t>
      </w:r>
      <w:r w:rsidRPr="004677FA">
        <w:rPr>
          <w:rFonts w:ascii="Calibri" w:hAnsi="Calibri" w:cs="Calibri"/>
          <w:sz w:val="26"/>
          <w:szCs w:val="26"/>
        </w:rPr>
        <w:t xml:space="preserve"> argumento</w:t>
      </w:r>
      <w:r w:rsidR="00B12DCE" w:rsidRPr="004677FA">
        <w:rPr>
          <w:rFonts w:ascii="Calibri" w:hAnsi="Calibri" w:cs="Calibri"/>
          <w:sz w:val="26"/>
          <w:szCs w:val="26"/>
        </w:rPr>
        <w:t>s</w:t>
      </w:r>
      <w:r w:rsidRPr="004677FA">
        <w:rPr>
          <w:rFonts w:ascii="Calibri" w:hAnsi="Calibri" w:cs="Calibri"/>
          <w:sz w:val="26"/>
          <w:szCs w:val="26"/>
        </w:rPr>
        <w:t xml:space="preserve"> vertido</w:t>
      </w:r>
      <w:r w:rsidR="00B12DCE" w:rsidRPr="004677FA">
        <w:rPr>
          <w:rFonts w:ascii="Calibri" w:hAnsi="Calibri" w:cs="Calibri"/>
          <w:sz w:val="26"/>
          <w:szCs w:val="26"/>
        </w:rPr>
        <w:t>s</w:t>
      </w:r>
      <w:r w:rsidRPr="004677FA">
        <w:rPr>
          <w:rFonts w:ascii="Calibri" w:hAnsi="Calibri" w:cs="Calibri"/>
          <w:sz w:val="26"/>
          <w:szCs w:val="26"/>
        </w:rPr>
        <w:t xml:space="preserve"> por la parte actora -en su escrito de ampliación de demanda- como concepto</w:t>
      </w:r>
      <w:r w:rsidR="00B12DCE" w:rsidRPr="004677FA">
        <w:rPr>
          <w:rFonts w:ascii="Calibri" w:hAnsi="Calibri" w:cs="Calibri"/>
          <w:sz w:val="26"/>
          <w:szCs w:val="26"/>
        </w:rPr>
        <w:t>s</w:t>
      </w:r>
      <w:r w:rsidRPr="004677FA">
        <w:rPr>
          <w:rFonts w:ascii="Calibri" w:hAnsi="Calibri" w:cs="Calibri"/>
          <w:sz w:val="26"/>
          <w:szCs w:val="26"/>
        </w:rPr>
        <w:t xml:space="preserve"> de impugnación en contra de la respuesta recaída a su escrito presentado el </w:t>
      </w:r>
      <w:r w:rsidR="006854DA" w:rsidRPr="004677FA">
        <w:rPr>
          <w:rFonts w:ascii="Calibri" w:hAnsi="Calibri" w:cs="Calibri"/>
          <w:sz w:val="26"/>
          <w:szCs w:val="26"/>
        </w:rPr>
        <w:t>20 veinte de abril del 2017</w:t>
      </w:r>
      <w:r w:rsidRPr="004677FA">
        <w:rPr>
          <w:rFonts w:ascii="Calibri" w:hAnsi="Calibri" w:cs="Calibri"/>
          <w:sz w:val="26"/>
          <w:szCs w:val="26"/>
        </w:rPr>
        <w:t xml:space="preserve"> dos mil diecis</w:t>
      </w:r>
      <w:r w:rsidR="006854DA" w:rsidRPr="004677FA">
        <w:rPr>
          <w:rFonts w:ascii="Calibri" w:hAnsi="Calibri" w:cs="Calibri"/>
          <w:sz w:val="26"/>
          <w:szCs w:val="26"/>
        </w:rPr>
        <w:t>iete</w:t>
      </w:r>
      <w:r w:rsidRPr="004677FA">
        <w:rPr>
          <w:rFonts w:ascii="Calibri" w:hAnsi="Calibri" w:cs="Calibri"/>
          <w:sz w:val="26"/>
          <w:szCs w:val="26"/>
        </w:rPr>
        <w:t xml:space="preserve">; este Juzgador considera que la respuesta emitida por el </w:t>
      </w:r>
      <w:r w:rsidR="006854DA" w:rsidRPr="004677FA">
        <w:rPr>
          <w:rFonts w:ascii="Calibri" w:hAnsi="Calibri" w:cs="Calibri"/>
          <w:sz w:val="26"/>
          <w:szCs w:val="26"/>
        </w:rPr>
        <w:t xml:space="preserve">Jefe del Departamento Jurídico </w:t>
      </w:r>
      <w:r w:rsidRPr="004677FA">
        <w:rPr>
          <w:rFonts w:ascii="Calibri" w:hAnsi="Calibri" w:cs="Calibri"/>
          <w:sz w:val="26"/>
          <w:szCs w:val="26"/>
        </w:rPr>
        <w:t xml:space="preserve">del organismo demandado,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4677FA">
        <w:rPr>
          <w:rFonts w:ascii="Calibri" w:hAnsi="Calibri" w:cs="Calibri"/>
          <w:b/>
          <w:bCs/>
          <w:iCs/>
          <w:sz w:val="26"/>
          <w:szCs w:val="26"/>
        </w:rPr>
        <w:t xml:space="preserve">reconocer la legalidad y validez </w:t>
      </w:r>
      <w:r w:rsidRPr="004677FA">
        <w:rPr>
          <w:rFonts w:ascii="Calibri" w:hAnsi="Calibri" w:cs="Calibri"/>
          <w:bCs/>
          <w:sz w:val="26"/>
          <w:szCs w:val="26"/>
        </w:rPr>
        <w:t xml:space="preserve">de la respuesta dada por el </w:t>
      </w:r>
      <w:r w:rsidR="00CF23B3" w:rsidRPr="004677FA">
        <w:rPr>
          <w:rFonts w:ascii="Calibri" w:hAnsi="Calibri" w:cs="Calibri"/>
          <w:bCs/>
          <w:sz w:val="26"/>
          <w:szCs w:val="26"/>
        </w:rPr>
        <w:t>Jefe de Departamento Jurídico del</w:t>
      </w:r>
      <w:r w:rsidRPr="004677FA">
        <w:rPr>
          <w:rFonts w:ascii="Calibri" w:hAnsi="Calibri" w:cs="Calibri"/>
          <w:bCs/>
          <w:sz w:val="26"/>
          <w:szCs w:val="26"/>
        </w:rPr>
        <w:t xml:space="preserve"> Sistema de Agua Potable y Alcantarillado de León, al ciudadano </w:t>
      </w:r>
      <w:r w:rsidR="004677FA" w:rsidRPr="004677FA">
        <w:rPr>
          <w:rFonts w:ascii="Arial Narrow" w:hAnsi="Arial Narrow" w:cs="Arial"/>
          <w:sz w:val="27"/>
          <w:szCs w:val="27"/>
        </w:rPr>
        <w:t>(…)</w:t>
      </w:r>
      <w:r w:rsidRPr="004677FA">
        <w:rPr>
          <w:rFonts w:ascii="Calibri" w:hAnsi="Calibri" w:cs="Calibri"/>
          <w:bCs/>
          <w:sz w:val="26"/>
          <w:szCs w:val="26"/>
        </w:rPr>
        <w:t>, mediante el oficio número DJ/1</w:t>
      </w:r>
      <w:r w:rsidR="00CF23B3" w:rsidRPr="004677FA">
        <w:rPr>
          <w:rFonts w:ascii="Calibri" w:hAnsi="Calibri" w:cs="Calibri"/>
          <w:bCs/>
          <w:sz w:val="26"/>
          <w:szCs w:val="26"/>
        </w:rPr>
        <w:t>07</w:t>
      </w:r>
      <w:r w:rsidRPr="004677FA">
        <w:rPr>
          <w:rFonts w:ascii="Calibri" w:hAnsi="Calibri" w:cs="Calibri"/>
          <w:bCs/>
          <w:sz w:val="26"/>
          <w:szCs w:val="26"/>
        </w:rPr>
        <w:t>/201</w:t>
      </w:r>
      <w:r w:rsidR="00CF23B3" w:rsidRPr="004677FA">
        <w:rPr>
          <w:rFonts w:ascii="Calibri" w:hAnsi="Calibri" w:cs="Calibri"/>
          <w:bCs/>
          <w:sz w:val="26"/>
          <w:szCs w:val="26"/>
        </w:rPr>
        <w:t>7</w:t>
      </w:r>
      <w:r w:rsidRPr="004677FA">
        <w:rPr>
          <w:rFonts w:ascii="Calibri" w:hAnsi="Calibri" w:cs="Calibri"/>
          <w:bCs/>
          <w:sz w:val="26"/>
          <w:szCs w:val="26"/>
        </w:rPr>
        <w:t xml:space="preserve">, de fecha </w:t>
      </w:r>
      <w:r w:rsidR="00CF23B3" w:rsidRPr="004677FA">
        <w:rPr>
          <w:rFonts w:ascii="Calibri" w:hAnsi="Calibri" w:cs="Calibri"/>
          <w:bCs/>
          <w:sz w:val="26"/>
          <w:szCs w:val="26"/>
        </w:rPr>
        <w:t xml:space="preserve">4 cuatro </w:t>
      </w:r>
      <w:r w:rsidRPr="004677FA">
        <w:rPr>
          <w:rFonts w:ascii="Calibri" w:hAnsi="Calibri" w:cs="Calibri"/>
          <w:bCs/>
          <w:sz w:val="26"/>
          <w:szCs w:val="26"/>
        </w:rPr>
        <w:t xml:space="preserve">de mayo y notificado el </w:t>
      </w:r>
      <w:r w:rsidR="00CF23B3" w:rsidRPr="004677FA">
        <w:rPr>
          <w:rFonts w:ascii="Calibri" w:hAnsi="Calibri" w:cs="Calibri"/>
          <w:bCs/>
          <w:sz w:val="26"/>
          <w:szCs w:val="26"/>
        </w:rPr>
        <w:t xml:space="preserve">5 cinco de junio del mismo año </w:t>
      </w:r>
      <w:r w:rsidR="00461F59" w:rsidRPr="004677FA">
        <w:rPr>
          <w:rFonts w:ascii="Calibri" w:hAnsi="Calibri" w:cs="Calibri"/>
          <w:bCs/>
          <w:sz w:val="26"/>
          <w:szCs w:val="26"/>
        </w:rPr>
        <w:t>2017 dos mil diecisiete</w:t>
      </w:r>
      <w:r w:rsidRPr="004677FA">
        <w:rPr>
          <w:rFonts w:ascii="Calibri" w:hAnsi="Calibri" w:cs="Calibri"/>
          <w:bCs/>
          <w:sz w:val="26"/>
          <w:szCs w:val="26"/>
        </w:rPr>
        <w:t>; misma que el Presidente del Consejo Directivo del Organismo citado, agregó a su escrito de contestación</w:t>
      </w:r>
      <w:r w:rsidRPr="004677FA">
        <w:rPr>
          <w:rFonts w:ascii="Calibri" w:hAnsi="Calibri" w:cs="Calibri"/>
          <w:sz w:val="26"/>
          <w:szCs w:val="26"/>
        </w:rPr>
        <w:t xml:space="preserve">. . . . . </w:t>
      </w:r>
    </w:p>
    <w:p w:rsidR="00840E87" w:rsidRPr="004677FA" w:rsidRDefault="00840E87" w:rsidP="005F5755">
      <w:pPr>
        <w:ind w:firstLine="708"/>
        <w:jc w:val="both"/>
        <w:rPr>
          <w:rFonts w:ascii="Calibri" w:hAnsi="Calibri" w:cs="Calibri"/>
          <w:sz w:val="26"/>
          <w:szCs w:val="26"/>
        </w:rPr>
      </w:pPr>
    </w:p>
    <w:p w:rsidR="005F5FEA" w:rsidRPr="004677FA" w:rsidRDefault="005F5FEA" w:rsidP="005F5755">
      <w:pPr>
        <w:ind w:firstLine="708"/>
        <w:jc w:val="both"/>
        <w:rPr>
          <w:rFonts w:ascii="Calibri" w:hAnsi="Calibri" w:cs="Calibri"/>
          <w:sz w:val="26"/>
          <w:szCs w:val="26"/>
        </w:rPr>
      </w:pPr>
      <w:r w:rsidRPr="004677FA">
        <w:rPr>
          <w:rFonts w:ascii="Calibri" w:hAnsi="Calibri" w:cs="Calibri"/>
          <w:sz w:val="26"/>
          <w:szCs w:val="26"/>
        </w:rPr>
        <w:t>Por último, respecto del video aportado por la parte actora juntamente con su escrito de ampliación de demanda, y que fue revisado en la audiencia de desahogo de pruebas y alegatos de fecha 8 ocho de septiembre del año 2017 dos mil diecisiete; no se le otorga valor probatorio alguno; de conformidad con lo dispuesto en el artículo 117, del Código de Procedimiento y Justicia Administrativa para el Estado y los Municipios de Guanajuato; toda vez que</w:t>
      </w:r>
      <w:r w:rsidR="00D30EC9" w:rsidRPr="004677FA">
        <w:rPr>
          <w:rFonts w:ascii="Calibri" w:hAnsi="Calibri" w:cs="Calibri"/>
          <w:sz w:val="26"/>
          <w:szCs w:val="26"/>
        </w:rPr>
        <w:t xml:space="preserve"> </w:t>
      </w:r>
      <w:r w:rsidR="000050A2" w:rsidRPr="004677FA">
        <w:rPr>
          <w:rFonts w:ascii="Calibri" w:hAnsi="Calibri" w:cs="Calibri"/>
          <w:sz w:val="26"/>
          <w:szCs w:val="26"/>
        </w:rPr>
        <w:t xml:space="preserve">dicha probanza se ofreció con el objeto de constatar que era inexistente la notificación por estrados, realizada por la autoridad demandada el día 5 cinco de mayo del año 2017 dos mil diecisiete; sin embargo al observar dicho video, lo que se advierte únicamente es que una persona, de la que no se ve su rostro, camina por unas oficinas hasta un mostrador donde hay una carpeta con la leyenda: </w:t>
      </w:r>
      <w:r w:rsidR="000050A2" w:rsidRPr="004677FA">
        <w:rPr>
          <w:rFonts w:ascii="Calibri" w:hAnsi="Calibri" w:cs="Calibri"/>
          <w:i/>
          <w:sz w:val="26"/>
          <w:szCs w:val="26"/>
        </w:rPr>
        <w:t xml:space="preserve">“Estrados” </w:t>
      </w:r>
      <w:r w:rsidR="000050A2" w:rsidRPr="004677FA">
        <w:rPr>
          <w:rFonts w:ascii="Calibri" w:hAnsi="Calibri" w:cs="Calibri"/>
          <w:sz w:val="26"/>
          <w:szCs w:val="26"/>
        </w:rPr>
        <w:t xml:space="preserve">del año 2017 dos mil diecisiete y comienza a revisar su contenido, dándoles vuelta con la mano; y concluye el video al aparecer en la carpeta el año 2016 dos mil dieciséis. Sin embargo, con tal video no prueba de manera alguna que era inexistente la notificación por estrados de la respuesta dada al gobernado en el asunto que nos ocupa; pues no queda constancia de su fecha, ni que haya revisado exhaustivamente todos las notificaciones realizadas por estrados; aunado a que dicho dato resulta irrelevante, ya que como se dijo con anterioridad, se tuvo a la parte actora por notificada de la respuesta dada a las peticiones, no en la fecha de notificación por estrados, sino cuando se le notificó el acuerdo que tuvo a la autoridad demandada por contestando la demanda y por anexando la respuesta a las peticiones. . . . . . . . . . . . . . . . . . . . . . . . . . . . . . . . . . . . . . . . . . . . . . . . . . . . . . . . . . </w:t>
      </w:r>
    </w:p>
    <w:p w:rsidR="005F5FEA" w:rsidRPr="004677FA" w:rsidRDefault="005F5FEA" w:rsidP="005F5755">
      <w:pPr>
        <w:ind w:firstLine="708"/>
        <w:jc w:val="both"/>
        <w:rPr>
          <w:rFonts w:ascii="Calibri" w:hAnsi="Calibri" w:cs="Calibri"/>
          <w:sz w:val="26"/>
          <w:szCs w:val="26"/>
        </w:rPr>
      </w:pPr>
    </w:p>
    <w:p w:rsidR="00840E87" w:rsidRPr="004677FA" w:rsidRDefault="00840E87" w:rsidP="005F5755">
      <w:pPr>
        <w:ind w:firstLine="708"/>
        <w:jc w:val="both"/>
        <w:rPr>
          <w:rFonts w:ascii="Calibri" w:hAnsi="Calibri" w:cs="Calibri"/>
          <w:sz w:val="26"/>
          <w:szCs w:val="26"/>
        </w:rPr>
      </w:pPr>
      <w:r w:rsidRPr="004677FA">
        <w:rPr>
          <w:rFonts w:ascii="Calibri" w:hAnsi="Calibri" w:cs="Calibri"/>
          <w:sz w:val="26"/>
          <w:szCs w:val="26"/>
        </w:rPr>
        <w:lastRenderedPageBreak/>
        <w:t xml:space="preserve">Sirve de apoyo a todo lo antes expuesto, los criterios que sostiene el Poder Judicial Federal en las siguientes Jurisprudencias: . . . . . . . . . . . . . . . . . . . . . . . . . . . </w:t>
      </w:r>
    </w:p>
    <w:p w:rsidR="00840E87" w:rsidRPr="004677FA" w:rsidRDefault="00840E87" w:rsidP="005F5755">
      <w:pPr>
        <w:jc w:val="both"/>
        <w:rPr>
          <w:rFonts w:ascii="Calibri" w:hAnsi="Calibri" w:cs="Calibri"/>
          <w:sz w:val="26"/>
          <w:szCs w:val="26"/>
        </w:rPr>
      </w:pPr>
    </w:p>
    <w:p w:rsidR="00A44E3C" w:rsidRPr="004677FA" w:rsidRDefault="00A44E3C" w:rsidP="00A44E3C">
      <w:pPr>
        <w:pStyle w:val="Textoindependiente"/>
        <w:jc w:val="right"/>
        <w:rPr>
          <w:rFonts w:ascii="Calibri" w:hAnsi="Calibri" w:cs="Calibri"/>
          <w:b/>
          <w:bCs/>
          <w:iCs/>
          <w:sz w:val="26"/>
          <w:szCs w:val="26"/>
        </w:rPr>
      </w:pPr>
      <w:r w:rsidRPr="004677FA">
        <w:rPr>
          <w:rFonts w:ascii="Calibri" w:hAnsi="Calibri" w:cs="Calibri"/>
          <w:b/>
          <w:bCs/>
          <w:iCs/>
          <w:sz w:val="26"/>
          <w:szCs w:val="26"/>
        </w:rPr>
        <w:t xml:space="preserve">Expediente número </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p>
    <w:p w:rsidR="00A44E3C" w:rsidRPr="004677FA" w:rsidRDefault="00A44E3C" w:rsidP="005F5755">
      <w:pPr>
        <w:jc w:val="both"/>
        <w:rPr>
          <w:rFonts w:ascii="Calibri" w:hAnsi="Calibri" w:cs="Calibri"/>
          <w:sz w:val="26"/>
          <w:szCs w:val="26"/>
        </w:rPr>
      </w:pPr>
    </w:p>
    <w:p w:rsidR="000050A2" w:rsidRPr="004677FA" w:rsidRDefault="00840E87" w:rsidP="00CF23B3">
      <w:pPr>
        <w:ind w:firstLine="708"/>
        <w:jc w:val="both"/>
        <w:rPr>
          <w:rFonts w:ascii="Calibri" w:hAnsi="Calibri" w:cs="Calibri"/>
          <w:i/>
          <w:sz w:val="26"/>
          <w:szCs w:val="26"/>
        </w:rPr>
      </w:pPr>
      <w:r w:rsidRPr="004677FA">
        <w:rPr>
          <w:rFonts w:ascii="Calibri" w:hAnsi="Calibri" w:cs="Calibri"/>
          <w:b/>
          <w:i/>
          <w:sz w:val="26"/>
          <w:szCs w:val="26"/>
        </w:rPr>
        <w:t>“AGRAVIOS INOPERANTES. SON AQUELLOS QUE NO COMBATEN TODAS LAS CONSIDERACIONES CONTENIDAS EN LA SENTENCIA RECURRIDA.</w:t>
      </w:r>
      <w:r w:rsidRPr="004677FA">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w:t>
      </w:r>
    </w:p>
    <w:p w:rsidR="00840E87" w:rsidRPr="004677FA" w:rsidRDefault="00840E87" w:rsidP="000050A2">
      <w:pPr>
        <w:jc w:val="both"/>
        <w:rPr>
          <w:rFonts w:ascii="Calibri" w:hAnsi="Calibri" w:cs="Calibri"/>
          <w:i/>
          <w:sz w:val="26"/>
          <w:szCs w:val="26"/>
        </w:rPr>
      </w:pPr>
      <w:proofErr w:type="gramStart"/>
      <w:r w:rsidRPr="004677FA">
        <w:rPr>
          <w:rFonts w:ascii="Calibri" w:hAnsi="Calibri" w:cs="Calibri"/>
          <w:i/>
          <w:sz w:val="26"/>
          <w:szCs w:val="26"/>
        </w:rPr>
        <w:t>irregularidad</w:t>
      </w:r>
      <w:proofErr w:type="gramEnd"/>
      <w:r w:rsidRPr="004677FA">
        <w:rPr>
          <w:rFonts w:ascii="Calibri" w:hAnsi="Calibri" w:cs="Calibri"/>
          <w:i/>
          <w:sz w:val="26"/>
          <w:szCs w:val="26"/>
        </w:rPr>
        <w:t xml:space="preserve">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4677FA">
        <w:rPr>
          <w:rFonts w:ascii="Calibri" w:hAnsi="Calibri" w:cs="Calibri"/>
          <w:i/>
          <w:sz w:val="22"/>
          <w:szCs w:val="22"/>
        </w:rPr>
        <w:t xml:space="preserve">Época: Décima Época. Registro: </w:t>
      </w:r>
      <w:proofErr w:type="gramStart"/>
      <w:r w:rsidRPr="004677FA">
        <w:rPr>
          <w:rFonts w:ascii="Calibri" w:hAnsi="Calibri" w:cs="Calibri"/>
          <w:i/>
          <w:sz w:val="22"/>
          <w:szCs w:val="22"/>
        </w:rPr>
        <w:t>159947 .</w:t>
      </w:r>
      <w:proofErr w:type="gramEnd"/>
      <w:r w:rsidRPr="004677FA">
        <w:rPr>
          <w:rFonts w:ascii="Calibri" w:hAnsi="Calibri" w:cs="Calibri"/>
          <w:i/>
          <w:sz w:val="22"/>
          <w:szCs w:val="22"/>
        </w:rPr>
        <w:t xml:space="preserve"> Instancia: Primera Sala. Tipo de Tesis: Jurisprudencia. Fuente: Semanario Judicial de la Federación y su Gaceta. Libro XIII, </w:t>
      </w:r>
      <w:proofErr w:type="gramStart"/>
      <w:r w:rsidRPr="004677FA">
        <w:rPr>
          <w:rFonts w:ascii="Calibri" w:hAnsi="Calibri" w:cs="Calibri"/>
          <w:i/>
          <w:sz w:val="22"/>
          <w:szCs w:val="22"/>
        </w:rPr>
        <w:t>Octubre</w:t>
      </w:r>
      <w:proofErr w:type="gramEnd"/>
      <w:r w:rsidRPr="004677FA">
        <w:rPr>
          <w:rFonts w:ascii="Calibri" w:hAnsi="Calibri" w:cs="Calibri"/>
          <w:i/>
          <w:sz w:val="22"/>
          <w:szCs w:val="22"/>
        </w:rPr>
        <w:t xml:space="preserve"> de 2012, Tomo 2. Materia(s): Común. Tesis: 1a</w:t>
      </w:r>
      <w:proofErr w:type="gramStart"/>
      <w:r w:rsidRPr="004677FA">
        <w:rPr>
          <w:rFonts w:ascii="Calibri" w:hAnsi="Calibri" w:cs="Calibri"/>
          <w:i/>
          <w:sz w:val="22"/>
          <w:szCs w:val="22"/>
        </w:rPr>
        <w:t>./</w:t>
      </w:r>
      <w:proofErr w:type="gramEnd"/>
      <w:r w:rsidRPr="004677FA">
        <w:rPr>
          <w:rFonts w:ascii="Calibri" w:hAnsi="Calibri" w:cs="Calibri"/>
          <w:i/>
          <w:sz w:val="22"/>
          <w:szCs w:val="22"/>
        </w:rPr>
        <w:t xml:space="preserve">J. 19/2012 (9a.). Página: 731. . . . . . . . . . . . . . . . . . . . </w:t>
      </w:r>
    </w:p>
    <w:p w:rsidR="00840E87" w:rsidRPr="004677FA" w:rsidRDefault="00840E87" w:rsidP="005F5755">
      <w:pPr>
        <w:jc w:val="both"/>
        <w:rPr>
          <w:rFonts w:ascii="Calibri" w:hAnsi="Calibri" w:cs="Calibri"/>
          <w:sz w:val="26"/>
          <w:szCs w:val="26"/>
        </w:rPr>
      </w:pPr>
    </w:p>
    <w:p w:rsidR="00840E87" w:rsidRPr="004677FA" w:rsidRDefault="00840E87" w:rsidP="00781FDD">
      <w:pPr>
        <w:ind w:firstLine="708"/>
        <w:jc w:val="both"/>
        <w:rPr>
          <w:rFonts w:ascii="Calibri" w:hAnsi="Calibri" w:cs="Calibri"/>
          <w:sz w:val="22"/>
          <w:szCs w:val="22"/>
        </w:rPr>
      </w:pPr>
      <w:r w:rsidRPr="004677FA">
        <w:rPr>
          <w:rFonts w:ascii="Calibri" w:hAnsi="Calibri" w:cs="Calibri"/>
          <w:sz w:val="22"/>
          <w:szCs w:val="22"/>
        </w:rPr>
        <w:t xml:space="preserve">Amparo en revisión 64/1991. Inmobiliaria </w:t>
      </w:r>
      <w:proofErr w:type="spellStart"/>
      <w:r w:rsidRPr="004677FA">
        <w:rPr>
          <w:rFonts w:ascii="Calibri" w:hAnsi="Calibri" w:cs="Calibri"/>
          <w:sz w:val="22"/>
          <w:szCs w:val="22"/>
        </w:rPr>
        <w:t>Leza</w:t>
      </w:r>
      <w:proofErr w:type="spellEnd"/>
      <w:r w:rsidRPr="004677FA">
        <w:rPr>
          <w:rFonts w:ascii="Calibri" w:hAnsi="Calibri" w:cs="Calibri"/>
          <w:sz w:val="22"/>
          <w:szCs w:val="22"/>
        </w:rPr>
        <w:t xml:space="preserve">, S.A. de C.V. 2 de abril de 1991. Unanimidad de cuatro votos. Ponente: Sergio Hugo </w:t>
      </w:r>
      <w:proofErr w:type="spellStart"/>
      <w:r w:rsidRPr="004677FA">
        <w:rPr>
          <w:rFonts w:ascii="Calibri" w:hAnsi="Calibri" w:cs="Calibri"/>
          <w:sz w:val="22"/>
          <w:szCs w:val="22"/>
        </w:rPr>
        <w:t>Chapital</w:t>
      </w:r>
      <w:proofErr w:type="spellEnd"/>
      <w:r w:rsidRPr="004677FA">
        <w:rPr>
          <w:rFonts w:ascii="Calibri" w:hAnsi="Calibri" w:cs="Calibri"/>
          <w:sz w:val="22"/>
          <w:szCs w:val="22"/>
        </w:rPr>
        <w:t xml:space="preserve"> Gutiérrez. Secretario: E. Gustavo Núñez Rivera. Amparo directo en revisión 134/2012. Fanny Gordillo </w:t>
      </w:r>
      <w:proofErr w:type="spellStart"/>
      <w:r w:rsidRPr="004677FA">
        <w:rPr>
          <w:rFonts w:ascii="Calibri" w:hAnsi="Calibri" w:cs="Calibri"/>
          <w:sz w:val="22"/>
          <w:szCs w:val="22"/>
        </w:rPr>
        <w:t>Rustrian</w:t>
      </w:r>
      <w:proofErr w:type="spellEnd"/>
      <w:r w:rsidRPr="004677FA">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4677FA">
        <w:rPr>
          <w:rFonts w:ascii="Calibri" w:hAnsi="Calibri" w:cs="Calibri"/>
          <w:sz w:val="22"/>
          <w:szCs w:val="22"/>
        </w:rPr>
        <w:t>Mayagoitia</w:t>
      </w:r>
      <w:proofErr w:type="spellEnd"/>
      <w:r w:rsidRPr="004677FA">
        <w:rPr>
          <w:rFonts w:ascii="Calibri" w:hAnsi="Calibri" w:cs="Calibri"/>
          <w:sz w:val="22"/>
          <w:szCs w:val="22"/>
        </w:rPr>
        <w:t>. Secretario: Rolando Javier García Martínez.</w:t>
      </w:r>
      <w:r w:rsidR="00781FDD" w:rsidRPr="004677FA">
        <w:rPr>
          <w:rFonts w:ascii="Calibri" w:hAnsi="Calibri" w:cs="Calibri"/>
          <w:sz w:val="22"/>
          <w:szCs w:val="22"/>
        </w:rPr>
        <w:t xml:space="preserve"> </w:t>
      </w:r>
      <w:r w:rsidRPr="004677FA">
        <w:rPr>
          <w:rFonts w:ascii="Calibri" w:hAnsi="Calibri" w:cs="Calibri"/>
          <w:sz w:val="22"/>
          <w:szCs w:val="22"/>
        </w:rPr>
        <w:t xml:space="preserve">Amparo directo en revisión 873/2012. Ana María Reyes Aguilar. 9 de mayo de 2012. Cinco votos. Ponente: Guillermo I. Ortiz </w:t>
      </w:r>
      <w:proofErr w:type="spellStart"/>
      <w:r w:rsidRPr="004677FA">
        <w:rPr>
          <w:rFonts w:ascii="Calibri" w:hAnsi="Calibri" w:cs="Calibri"/>
          <w:sz w:val="22"/>
          <w:szCs w:val="22"/>
        </w:rPr>
        <w:t>Mayagoitia</w:t>
      </w:r>
      <w:proofErr w:type="spellEnd"/>
      <w:r w:rsidRPr="004677FA">
        <w:rPr>
          <w:rFonts w:ascii="Calibri" w:hAnsi="Calibri" w:cs="Calibri"/>
          <w:sz w:val="22"/>
          <w:szCs w:val="22"/>
        </w:rPr>
        <w:t>. Secretario: Rolando Javier García Martínez.</w:t>
      </w:r>
      <w:r w:rsidR="00781FDD" w:rsidRPr="004677FA">
        <w:rPr>
          <w:rFonts w:ascii="Calibri" w:hAnsi="Calibri" w:cs="Calibri"/>
          <w:sz w:val="22"/>
          <w:szCs w:val="22"/>
        </w:rPr>
        <w:t xml:space="preserve"> </w:t>
      </w:r>
      <w:r w:rsidRPr="004677FA">
        <w:rPr>
          <w:rFonts w:ascii="Calibri" w:hAnsi="Calibri" w:cs="Calibri"/>
          <w:sz w:val="22"/>
          <w:szCs w:val="22"/>
        </w:rPr>
        <w:t xml:space="preserve">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w:t>
      </w:r>
      <w:r w:rsidR="00781FDD" w:rsidRPr="004677FA">
        <w:rPr>
          <w:rFonts w:ascii="Calibri" w:hAnsi="Calibri" w:cs="Calibri"/>
          <w:sz w:val="22"/>
          <w:szCs w:val="22"/>
        </w:rPr>
        <w:t xml:space="preserve">. . . . . . . . . . . . . </w:t>
      </w:r>
    </w:p>
    <w:p w:rsidR="00840E87" w:rsidRPr="004677FA" w:rsidRDefault="00840E87" w:rsidP="005F5755">
      <w:pPr>
        <w:ind w:firstLine="708"/>
        <w:jc w:val="both"/>
        <w:rPr>
          <w:rFonts w:ascii="Calibri" w:hAnsi="Calibri" w:cs="Calibri"/>
          <w:sz w:val="22"/>
          <w:szCs w:val="22"/>
        </w:rPr>
      </w:pPr>
    </w:p>
    <w:p w:rsidR="00781FDD" w:rsidRPr="004677FA" w:rsidRDefault="00840E87" w:rsidP="000050A2">
      <w:pPr>
        <w:ind w:firstLine="708"/>
        <w:jc w:val="both"/>
        <w:rPr>
          <w:rFonts w:ascii="Calibri" w:hAnsi="Calibri" w:cs="Calibri"/>
          <w:sz w:val="22"/>
          <w:szCs w:val="22"/>
        </w:rPr>
      </w:pPr>
      <w:r w:rsidRPr="004677FA">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4677FA">
        <w:rPr>
          <w:rFonts w:ascii="Calibri" w:hAnsi="Calibri" w:cs="Calibri"/>
          <w:sz w:val="22"/>
          <w:szCs w:val="22"/>
        </w:rPr>
        <w:t>"</w:t>
      </w:r>
      <w:proofErr w:type="gramEnd"/>
      <w:r w:rsidRPr="004677FA">
        <w:rPr>
          <w:rFonts w:ascii="Calibri" w:hAnsi="Calibri" w:cs="Calibri"/>
          <w:sz w:val="22"/>
          <w:szCs w:val="22"/>
        </w:rPr>
        <w:t xml:space="preserve">. </w:t>
      </w:r>
      <w:r w:rsidRPr="004677FA">
        <w:rPr>
          <w:rFonts w:ascii="Calibri" w:hAnsi="Calibri" w:cs="Calibri"/>
          <w:i/>
          <w:sz w:val="22"/>
          <w:szCs w:val="22"/>
        </w:rPr>
        <w:t xml:space="preserve">. . . . . . . . . . . . . . . . . . . . . . . . . . . . . . . . . . . . . . . . . . . . . . . . . . . . . . . . . . . . . . . . . . . . . . </w:t>
      </w:r>
    </w:p>
    <w:p w:rsidR="00C10CB2" w:rsidRPr="004677FA" w:rsidRDefault="00C10CB2" w:rsidP="00C10CB2">
      <w:pPr>
        <w:ind w:firstLine="708"/>
        <w:jc w:val="both"/>
        <w:rPr>
          <w:rFonts w:ascii="Calibri" w:hAnsi="Calibri" w:cs="Calibri"/>
          <w:sz w:val="22"/>
          <w:szCs w:val="22"/>
        </w:rPr>
      </w:pPr>
    </w:p>
    <w:p w:rsidR="00840E87" w:rsidRPr="004677FA" w:rsidRDefault="00840E87" w:rsidP="00CF23B3">
      <w:pPr>
        <w:ind w:firstLine="708"/>
        <w:jc w:val="both"/>
        <w:rPr>
          <w:rFonts w:ascii="Calibri" w:hAnsi="Calibri" w:cs="Calibri"/>
          <w:sz w:val="22"/>
          <w:szCs w:val="22"/>
        </w:rPr>
      </w:pPr>
      <w:r w:rsidRPr="004677FA">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4677FA">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w:t>
      </w:r>
      <w:r w:rsidRPr="004677FA">
        <w:rPr>
          <w:rFonts w:ascii="Calibri" w:hAnsi="Calibri" w:cs="Calibri"/>
          <w:i/>
          <w:sz w:val="26"/>
          <w:szCs w:val="26"/>
        </w:rPr>
        <w:lastRenderedPageBreak/>
        <w:t xml:space="preserve">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4677FA">
        <w:rPr>
          <w:rFonts w:ascii="Calibri" w:hAnsi="Calibri" w:cs="Calibri"/>
          <w:i/>
          <w:sz w:val="26"/>
          <w:szCs w:val="26"/>
        </w:rPr>
        <w:t>officio</w:t>
      </w:r>
      <w:proofErr w:type="spellEnd"/>
      <w:r w:rsidRPr="004677FA">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4677FA">
        <w:rPr>
          <w:rFonts w:ascii="Calibri" w:hAnsi="Calibri" w:cs="Calibri"/>
          <w:i/>
          <w:sz w:val="26"/>
          <w:szCs w:val="26"/>
        </w:rPr>
        <w:t>inconvencional</w:t>
      </w:r>
      <w:proofErr w:type="spellEnd"/>
      <w:r w:rsidRPr="004677FA">
        <w:rPr>
          <w:rFonts w:ascii="Calibri" w:hAnsi="Calibri" w:cs="Calibri"/>
          <w:i/>
          <w:sz w:val="26"/>
          <w:szCs w:val="26"/>
        </w:rPr>
        <w:t>,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4677FA">
        <w:rPr>
          <w:rFonts w:ascii="Calibri" w:hAnsi="Calibri" w:cs="Calibri"/>
          <w:sz w:val="26"/>
          <w:szCs w:val="26"/>
        </w:rPr>
        <w:t xml:space="preserve"> </w:t>
      </w:r>
      <w:r w:rsidRPr="004677FA">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4677FA">
        <w:rPr>
          <w:rFonts w:ascii="Calibri" w:hAnsi="Calibri" w:cs="Calibri"/>
          <w:sz w:val="22"/>
          <w:szCs w:val="22"/>
        </w:rPr>
        <w:t>) .</w:t>
      </w:r>
      <w:proofErr w:type="gramEnd"/>
      <w:r w:rsidRPr="004677FA">
        <w:rPr>
          <w:rFonts w:ascii="Calibri" w:hAnsi="Calibri" w:cs="Calibri"/>
          <w:sz w:val="22"/>
          <w:szCs w:val="22"/>
        </w:rPr>
        <w:t xml:space="preserve"> Página: 3229. . . . . . . . . . . . . . . . . . . . . . . . . . . . . . . </w:t>
      </w:r>
    </w:p>
    <w:p w:rsidR="00840E87" w:rsidRPr="004677FA" w:rsidRDefault="00840E87" w:rsidP="005F5755">
      <w:pPr>
        <w:ind w:firstLine="708"/>
        <w:jc w:val="both"/>
        <w:rPr>
          <w:rFonts w:ascii="Calibri" w:hAnsi="Calibri" w:cs="Calibri"/>
          <w:i/>
          <w:sz w:val="20"/>
          <w:szCs w:val="20"/>
        </w:rPr>
      </w:pPr>
      <w:r w:rsidRPr="004677FA">
        <w:rPr>
          <w:rFonts w:ascii="Calibri" w:hAnsi="Calibri" w:cs="Calibri"/>
          <w:i/>
          <w:sz w:val="26"/>
          <w:szCs w:val="26"/>
        </w:rPr>
        <w:t xml:space="preserve"> </w:t>
      </w:r>
    </w:p>
    <w:p w:rsidR="00A44E3C" w:rsidRPr="004677FA" w:rsidRDefault="00840E87" w:rsidP="00781FDD">
      <w:pPr>
        <w:ind w:firstLine="708"/>
        <w:jc w:val="both"/>
        <w:rPr>
          <w:rFonts w:ascii="Calibri" w:hAnsi="Calibri" w:cs="Calibri"/>
          <w:sz w:val="22"/>
          <w:szCs w:val="22"/>
        </w:rPr>
      </w:pPr>
      <w:r w:rsidRPr="004677FA">
        <w:rPr>
          <w:rFonts w:ascii="Calibri" w:hAnsi="Calibri" w:cs="Calibri"/>
          <w:sz w:val="22"/>
          <w:szCs w:val="22"/>
        </w:rPr>
        <w:lastRenderedPageBreak/>
        <w:t xml:space="preserve">SEGUNDO TRIBUNAL COLEGIADO EN MATERIA ADMINISTRATIVA DEL CUARTO CIRCUITO. Amparo directo 382/2014. Joel Nava Saucedo. 19 de febrero de 2015. Unanimidad de votos. Ponente: José Carlos Rodríguez Navarro. Secretario: Eucario Adame </w:t>
      </w:r>
      <w:r w:rsidR="00CF23B3" w:rsidRPr="004677FA">
        <w:rPr>
          <w:rFonts w:ascii="Calibri" w:hAnsi="Calibri" w:cs="Calibri"/>
          <w:sz w:val="22"/>
          <w:szCs w:val="22"/>
        </w:rPr>
        <w:t xml:space="preserve">Pérez. </w:t>
      </w:r>
      <w:r w:rsidRPr="004677FA">
        <w:rPr>
          <w:rFonts w:ascii="Calibri" w:hAnsi="Calibri" w:cs="Calibri"/>
          <w:sz w:val="22"/>
          <w:szCs w:val="22"/>
        </w:rPr>
        <w:t xml:space="preserve">Amparo directo 359/2014. Grisel Zamora Viveros. 26 de febrero de 2015. Unanimidad de votos. Ponente: Luis </w:t>
      </w:r>
    </w:p>
    <w:p w:rsidR="00A44E3C" w:rsidRPr="004677FA" w:rsidRDefault="00A44E3C" w:rsidP="00A44E3C">
      <w:pPr>
        <w:pStyle w:val="Textoindependiente"/>
        <w:jc w:val="right"/>
        <w:rPr>
          <w:rFonts w:ascii="Calibri" w:hAnsi="Calibri" w:cs="Calibri"/>
          <w:b/>
          <w:bCs/>
          <w:iCs/>
          <w:sz w:val="26"/>
          <w:szCs w:val="26"/>
        </w:rPr>
      </w:pPr>
      <w:r w:rsidRPr="004677FA">
        <w:rPr>
          <w:rFonts w:ascii="Calibri" w:hAnsi="Calibri" w:cs="Calibri"/>
          <w:b/>
          <w:bCs/>
          <w:iCs/>
          <w:sz w:val="26"/>
          <w:szCs w:val="26"/>
        </w:rPr>
        <w:t xml:space="preserve">Expediente número </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p>
    <w:p w:rsidR="00A44E3C" w:rsidRPr="004677FA" w:rsidRDefault="00A44E3C" w:rsidP="00781FDD">
      <w:pPr>
        <w:ind w:firstLine="708"/>
        <w:jc w:val="both"/>
        <w:rPr>
          <w:rFonts w:ascii="Calibri" w:hAnsi="Calibri" w:cs="Calibri"/>
          <w:sz w:val="22"/>
          <w:szCs w:val="22"/>
        </w:rPr>
      </w:pPr>
    </w:p>
    <w:p w:rsidR="000050A2" w:rsidRPr="004677FA" w:rsidRDefault="00840E87" w:rsidP="00A44E3C">
      <w:pPr>
        <w:jc w:val="both"/>
        <w:rPr>
          <w:rFonts w:ascii="Calibri" w:hAnsi="Calibri" w:cs="Calibri"/>
          <w:sz w:val="22"/>
          <w:szCs w:val="22"/>
        </w:rPr>
      </w:pPr>
      <w:r w:rsidRPr="004677FA">
        <w:rPr>
          <w:rFonts w:ascii="Calibri" w:hAnsi="Calibri" w:cs="Calibri"/>
          <w:sz w:val="22"/>
          <w:szCs w:val="22"/>
        </w:rPr>
        <w:t xml:space="preserve">Alfonso Hernández Núñez. Secretaria: </w:t>
      </w:r>
      <w:proofErr w:type="spellStart"/>
      <w:r w:rsidRPr="004677FA">
        <w:rPr>
          <w:rFonts w:ascii="Calibri" w:hAnsi="Calibri" w:cs="Calibri"/>
          <w:sz w:val="22"/>
          <w:szCs w:val="22"/>
        </w:rPr>
        <w:t>Zarahí</w:t>
      </w:r>
      <w:proofErr w:type="spellEnd"/>
      <w:r w:rsidRPr="004677FA">
        <w:rPr>
          <w:rFonts w:ascii="Calibri" w:hAnsi="Calibri" w:cs="Calibri"/>
          <w:sz w:val="22"/>
          <w:szCs w:val="22"/>
        </w:rPr>
        <w:t xml:space="preserve"> Es</w:t>
      </w:r>
      <w:r w:rsidR="00781FDD" w:rsidRPr="004677FA">
        <w:rPr>
          <w:rFonts w:ascii="Calibri" w:hAnsi="Calibri" w:cs="Calibri"/>
          <w:sz w:val="22"/>
          <w:szCs w:val="22"/>
        </w:rPr>
        <w:t xml:space="preserve">cobar Acosta. </w:t>
      </w:r>
      <w:r w:rsidRPr="004677FA">
        <w:rPr>
          <w:rFonts w:ascii="Calibri" w:hAnsi="Calibri" w:cs="Calibri"/>
          <w:sz w:val="22"/>
          <w:szCs w:val="22"/>
        </w:rPr>
        <w:t xml:space="preserve">Amparo directo 336/2014. G. y G. </w:t>
      </w:r>
      <w:proofErr w:type="spellStart"/>
      <w:r w:rsidRPr="004677FA">
        <w:rPr>
          <w:rFonts w:ascii="Calibri" w:hAnsi="Calibri" w:cs="Calibri"/>
          <w:sz w:val="22"/>
          <w:szCs w:val="22"/>
        </w:rPr>
        <w:t>Gasolineros</w:t>
      </w:r>
      <w:proofErr w:type="spellEnd"/>
      <w:r w:rsidRPr="004677FA">
        <w:rPr>
          <w:rFonts w:ascii="Calibri" w:hAnsi="Calibri" w:cs="Calibri"/>
          <w:sz w:val="22"/>
          <w:szCs w:val="22"/>
        </w:rPr>
        <w:t>, S.A. 5 de marzo de 2015. Unanimidad de votos. Ponente: Luis Alfonso Hernández Núñez. Secretario: Jesús A</w:t>
      </w:r>
      <w:r w:rsidR="00781FDD" w:rsidRPr="004677FA">
        <w:rPr>
          <w:rFonts w:ascii="Calibri" w:hAnsi="Calibri" w:cs="Calibri"/>
          <w:sz w:val="22"/>
          <w:szCs w:val="22"/>
        </w:rPr>
        <w:t xml:space="preserve">lejandro Jiménez Álvarez. </w:t>
      </w:r>
      <w:r w:rsidRPr="004677FA">
        <w:rPr>
          <w:rFonts w:ascii="Calibri" w:hAnsi="Calibri" w:cs="Calibri"/>
          <w:sz w:val="22"/>
          <w:szCs w:val="22"/>
        </w:rPr>
        <w:t xml:space="preserve">Amparo directo 14/2015. Comercializadora </w:t>
      </w:r>
      <w:proofErr w:type="spellStart"/>
      <w:r w:rsidRPr="004677FA">
        <w:rPr>
          <w:rFonts w:ascii="Calibri" w:hAnsi="Calibri" w:cs="Calibri"/>
          <w:sz w:val="22"/>
          <w:szCs w:val="22"/>
        </w:rPr>
        <w:t>Rivego</w:t>
      </w:r>
      <w:proofErr w:type="spellEnd"/>
      <w:r w:rsidRPr="004677FA">
        <w:rPr>
          <w:rFonts w:ascii="Calibri" w:hAnsi="Calibri" w:cs="Calibri"/>
          <w:sz w:val="22"/>
          <w:szCs w:val="22"/>
        </w:rPr>
        <w:t>, S.A. de C.V. 12 de marzo de 2015. Unanimidad de votos. Ponente: Luis Alfonso Hernández Núñez. Secretario: Je</w:t>
      </w:r>
      <w:r w:rsidR="00781FDD" w:rsidRPr="004677FA">
        <w:rPr>
          <w:rFonts w:ascii="Calibri" w:hAnsi="Calibri" w:cs="Calibri"/>
          <w:sz w:val="22"/>
          <w:szCs w:val="22"/>
        </w:rPr>
        <w:t xml:space="preserve">sús Alejandro Jiménez Álvarez. </w:t>
      </w:r>
      <w:r w:rsidRPr="004677FA">
        <w:rPr>
          <w:rFonts w:ascii="Calibri" w:hAnsi="Calibri" w:cs="Calibri"/>
          <w:sz w:val="22"/>
          <w:szCs w:val="22"/>
        </w:rPr>
        <w:t>Amparo directo 255/2015. 22 de octubre de 2015. Unanimidad de votos. Ponente: Hugo Alejandro Bermúdez Manrique. Secretario: Jes</w:t>
      </w:r>
      <w:r w:rsidR="00781FDD" w:rsidRPr="004677FA">
        <w:rPr>
          <w:rFonts w:ascii="Calibri" w:hAnsi="Calibri" w:cs="Calibri"/>
          <w:sz w:val="22"/>
          <w:szCs w:val="22"/>
        </w:rPr>
        <w:t xml:space="preserve">ús Alejandro Jiménez Álvarez. </w:t>
      </w:r>
      <w:r w:rsidRPr="004677FA">
        <w:rPr>
          <w:rFonts w:ascii="Calibri" w:hAnsi="Calibri" w:cs="Calibri"/>
          <w:sz w:val="22"/>
          <w:szCs w:val="22"/>
        </w:rPr>
        <w:t>Nota: Las tesis aisladas 1a. LXVII/2014 (10a.) y 1a. CCCXXVII/2014 (10a.) y de jurisprudencia 2a</w:t>
      </w:r>
      <w:proofErr w:type="gramStart"/>
      <w:r w:rsidRPr="004677FA">
        <w:rPr>
          <w:rFonts w:ascii="Calibri" w:hAnsi="Calibri" w:cs="Calibri"/>
          <w:sz w:val="22"/>
          <w:szCs w:val="22"/>
        </w:rPr>
        <w:t>./</w:t>
      </w:r>
      <w:proofErr w:type="gramEnd"/>
      <w:r w:rsidRPr="004677FA">
        <w:rPr>
          <w:rFonts w:ascii="Calibri" w:hAnsi="Calibri" w:cs="Calibri"/>
          <w:sz w:val="22"/>
          <w:szCs w:val="22"/>
        </w:rPr>
        <w:t xml:space="preserve">J. 56/2014 (10a.) y 2a./J. 123/2014 (10a.) citadas, aparecen publicadas en el Semanario Judicial de la Federación de los viernes 21 de febrero a las 10:32 horas, 3 de octubre a las 9:30 horas, 23 de mayo a las 10:06 horas y 28 de noviembre a las 10:05 horas, </w:t>
      </w:r>
    </w:p>
    <w:p w:rsidR="00840E87" w:rsidRPr="004677FA" w:rsidRDefault="00840E87" w:rsidP="000050A2">
      <w:pPr>
        <w:jc w:val="both"/>
        <w:rPr>
          <w:rFonts w:ascii="Calibri" w:hAnsi="Calibri" w:cs="Calibri"/>
          <w:sz w:val="22"/>
          <w:szCs w:val="22"/>
        </w:rPr>
      </w:pPr>
      <w:proofErr w:type="gramStart"/>
      <w:r w:rsidRPr="004677FA">
        <w:rPr>
          <w:rFonts w:ascii="Calibri" w:hAnsi="Calibri" w:cs="Calibri"/>
          <w:sz w:val="22"/>
          <w:szCs w:val="22"/>
        </w:rPr>
        <w:t>todos</w:t>
      </w:r>
      <w:proofErr w:type="gramEnd"/>
      <w:r w:rsidRPr="004677FA">
        <w:rPr>
          <w:rFonts w:ascii="Calibri" w:hAnsi="Calibri" w:cs="Calibri"/>
          <w:sz w:val="22"/>
          <w:szCs w:val="22"/>
        </w:rPr>
        <w:t xml:space="preserve">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4677FA">
        <w:rPr>
          <w:rFonts w:ascii="Calibri" w:hAnsi="Calibri" w:cs="Calibri"/>
          <w:sz w:val="22"/>
          <w:szCs w:val="22"/>
        </w:rPr>
        <w:t>. . . . . . .</w:t>
      </w:r>
      <w:proofErr w:type="gramEnd"/>
      <w:r w:rsidRPr="004677FA">
        <w:rPr>
          <w:rFonts w:ascii="Calibri" w:hAnsi="Calibri" w:cs="Calibri"/>
          <w:sz w:val="22"/>
          <w:szCs w:val="22"/>
        </w:rPr>
        <w:t xml:space="preserve"> </w:t>
      </w:r>
    </w:p>
    <w:p w:rsidR="00840E87" w:rsidRPr="004677FA" w:rsidRDefault="00840E87" w:rsidP="005F5755">
      <w:pPr>
        <w:ind w:firstLine="708"/>
        <w:jc w:val="both"/>
        <w:rPr>
          <w:rFonts w:ascii="Calibri" w:hAnsi="Calibri" w:cs="Calibri"/>
          <w:sz w:val="22"/>
          <w:szCs w:val="22"/>
        </w:rPr>
      </w:pPr>
    </w:p>
    <w:p w:rsidR="00840E87" w:rsidRPr="004677FA" w:rsidRDefault="00840E87" w:rsidP="005F5755">
      <w:pPr>
        <w:ind w:firstLine="708"/>
        <w:jc w:val="both"/>
        <w:rPr>
          <w:rFonts w:ascii="Calibri" w:hAnsi="Calibri" w:cs="Calibri"/>
          <w:sz w:val="22"/>
          <w:szCs w:val="22"/>
        </w:rPr>
      </w:pPr>
      <w:r w:rsidRPr="004677FA">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4677FA">
        <w:rPr>
          <w:rFonts w:ascii="Calibri" w:hAnsi="Calibri" w:cs="Calibri"/>
          <w:i/>
          <w:sz w:val="22"/>
          <w:szCs w:val="22"/>
        </w:rPr>
        <w:t xml:space="preserve"> . . . . . . . . . . . . . . . . . . . . . . . . . . . . . . . . . . . . . . . . . . </w:t>
      </w:r>
      <w:r w:rsidR="00CF23B3" w:rsidRPr="004677FA">
        <w:rPr>
          <w:rFonts w:ascii="Calibri" w:hAnsi="Calibri" w:cs="Calibri"/>
          <w:i/>
          <w:sz w:val="22"/>
          <w:szCs w:val="22"/>
        </w:rPr>
        <w:t>. . . . . . . . . . . . . . . . . . . . . . .</w:t>
      </w:r>
    </w:p>
    <w:p w:rsidR="00840E87" w:rsidRPr="004677FA" w:rsidRDefault="00840E87" w:rsidP="005F5755">
      <w:pPr>
        <w:jc w:val="both"/>
        <w:rPr>
          <w:rFonts w:ascii="Calibri" w:hAnsi="Calibri" w:cs="Calibri"/>
          <w:sz w:val="26"/>
          <w:szCs w:val="26"/>
        </w:rPr>
      </w:pPr>
    </w:p>
    <w:p w:rsidR="00840E87" w:rsidRPr="004677FA" w:rsidRDefault="00840E87" w:rsidP="000050A2">
      <w:pPr>
        <w:ind w:firstLine="708"/>
        <w:jc w:val="both"/>
        <w:rPr>
          <w:rFonts w:ascii="Calibri" w:hAnsi="Calibri" w:cs="Calibri"/>
          <w:i/>
          <w:sz w:val="26"/>
          <w:szCs w:val="26"/>
        </w:rPr>
      </w:pPr>
      <w:r w:rsidRPr="004677FA">
        <w:rPr>
          <w:rFonts w:ascii="Calibri" w:hAnsi="Calibri" w:cs="Calibri"/>
          <w:b/>
          <w:i/>
          <w:sz w:val="26"/>
          <w:szCs w:val="26"/>
        </w:rPr>
        <w:t xml:space="preserve">“CONCEPTOS O AGRAVIOS INOPERANTES. QUÉ DEBE ENTENDERSE POR "RAZONAMIENTO" COMO COMPONENTE DE LA CAUSA DE PEDIR PARA QUE PROCEDA SU ESTUDIO. </w:t>
      </w:r>
      <w:r w:rsidRPr="004677FA">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4677FA">
        <w:rPr>
          <w:rFonts w:ascii="Calibri" w:hAnsi="Calibri" w:cs="Calibri"/>
          <w:i/>
          <w:sz w:val="26"/>
          <w:szCs w:val="26"/>
        </w:rPr>
        <w:t>petendi</w:t>
      </w:r>
      <w:proofErr w:type="spellEnd"/>
      <w:r w:rsidRPr="004677FA">
        <w:rPr>
          <w:rFonts w:ascii="Calibri" w:hAnsi="Calibri" w:cs="Calibri"/>
          <w:i/>
          <w:sz w:val="26"/>
          <w:szCs w:val="26"/>
        </w:rPr>
        <w:t xml:space="preserve">,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w:t>
      </w:r>
      <w:r w:rsidRPr="004677FA">
        <w:rPr>
          <w:rFonts w:ascii="Calibri" w:hAnsi="Calibri" w:cs="Calibri"/>
          <w:i/>
          <w:sz w:val="26"/>
          <w:szCs w:val="26"/>
        </w:rPr>
        <w:lastRenderedPageBreak/>
        <w:t>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4677FA">
        <w:rPr>
          <w:rFonts w:ascii="Calibri" w:hAnsi="Calibri" w:cs="Calibri"/>
          <w:sz w:val="26"/>
          <w:szCs w:val="26"/>
        </w:rPr>
        <w:t xml:space="preserve"> </w:t>
      </w:r>
      <w:r w:rsidRPr="004677FA">
        <w:rPr>
          <w:rFonts w:ascii="Calibri" w:hAnsi="Calibri" w:cs="Calibri"/>
          <w:sz w:val="22"/>
          <w:szCs w:val="22"/>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00CF23B3" w:rsidRPr="004677FA">
        <w:rPr>
          <w:rFonts w:ascii="Calibri" w:hAnsi="Calibri" w:cs="Calibri"/>
          <w:sz w:val="22"/>
          <w:szCs w:val="22"/>
        </w:rPr>
        <w:t>)2o</w:t>
      </w:r>
      <w:proofErr w:type="gramEnd"/>
      <w:r w:rsidR="00CF23B3" w:rsidRPr="004677FA">
        <w:rPr>
          <w:rFonts w:ascii="Calibri" w:hAnsi="Calibri" w:cs="Calibri"/>
          <w:sz w:val="22"/>
          <w:szCs w:val="22"/>
        </w:rPr>
        <w:t>. J/1 (10a.). Página: 1683.</w:t>
      </w:r>
      <w:r w:rsidR="00CF23B3" w:rsidRPr="004677FA">
        <w:rPr>
          <w:rFonts w:ascii="Calibri" w:hAnsi="Calibri" w:cs="Calibri"/>
          <w:sz w:val="26"/>
          <w:szCs w:val="26"/>
        </w:rPr>
        <w:t xml:space="preserve"> . . . . . . . . . . . . . . . . . . . . . . . . . . . . . . . . . . . . . . . . . . . . . . . . . . . . . . . . . . . . . . . . . </w:t>
      </w:r>
    </w:p>
    <w:p w:rsidR="00840E87" w:rsidRPr="004677FA" w:rsidRDefault="00840E87" w:rsidP="005F5755">
      <w:pPr>
        <w:jc w:val="both"/>
        <w:rPr>
          <w:rFonts w:ascii="Calibri" w:hAnsi="Calibri" w:cs="Calibri"/>
          <w:sz w:val="26"/>
          <w:szCs w:val="26"/>
        </w:rPr>
      </w:pPr>
    </w:p>
    <w:p w:rsidR="00840E87" w:rsidRPr="004677FA" w:rsidRDefault="00840E87" w:rsidP="00D32A17">
      <w:pPr>
        <w:ind w:firstLine="708"/>
        <w:jc w:val="both"/>
        <w:rPr>
          <w:rFonts w:ascii="Calibri" w:hAnsi="Calibri" w:cs="Calibri"/>
          <w:sz w:val="22"/>
          <w:szCs w:val="22"/>
        </w:rPr>
      </w:pPr>
      <w:r w:rsidRPr="004677FA">
        <w:rPr>
          <w:rFonts w:ascii="Calibri" w:hAnsi="Calibri" w:cs="Calibri"/>
          <w:sz w:val="22"/>
          <w:szCs w:val="22"/>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4677FA">
        <w:rPr>
          <w:rFonts w:ascii="Calibri" w:hAnsi="Calibri" w:cs="Calibri"/>
          <w:i/>
          <w:sz w:val="22"/>
          <w:szCs w:val="22"/>
        </w:rPr>
        <w:t xml:space="preserve">. . . . . . . . . . . . . . . . . . . . . . . . . . . . . . </w:t>
      </w:r>
      <w:r w:rsidR="00D32A17" w:rsidRPr="004677FA">
        <w:rPr>
          <w:rFonts w:ascii="Calibri" w:hAnsi="Calibri" w:cs="Calibri"/>
          <w:i/>
          <w:sz w:val="22"/>
          <w:szCs w:val="22"/>
        </w:rPr>
        <w:t xml:space="preserve">. . . . . . . . . . </w:t>
      </w:r>
    </w:p>
    <w:p w:rsidR="00840E87" w:rsidRPr="004677FA" w:rsidRDefault="00840E87" w:rsidP="005F5755">
      <w:pPr>
        <w:ind w:firstLine="708"/>
        <w:jc w:val="both"/>
        <w:rPr>
          <w:rFonts w:ascii="Calibri" w:hAnsi="Calibri" w:cs="Calibri"/>
          <w:sz w:val="20"/>
          <w:szCs w:val="20"/>
        </w:rPr>
      </w:pPr>
    </w:p>
    <w:p w:rsidR="00840E87" w:rsidRPr="004677FA" w:rsidRDefault="00840E87" w:rsidP="005F5755">
      <w:pPr>
        <w:ind w:firstLine="708"/>
        <w:jc w:val="both"/>
        <w:rPr>
          <w:rFonts w:ascii="Calibri" w:hAnsi="Calibri" w:cs="Calibri"/>
          <w:sz w:val="22"/>
          <w:szCs w:val="22"/>
        </w:rPr>
      </w:pPr>
      <w:r w:rsidRPr="004677FA">
        <w:rPr>
          <w:rFonts w:ascii="Calibri" w:hAnsi="Calibri" w:cs="Calibri"/>
          <w:sz w:val="22"/>
          <w:szCs w:val="22"/>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w:t>
      </w:r>
      <w:r w:rsidRPr="004677FA">
        <w:rPr>
          <w:rFonts w:ascii="Calibri" w:hAnsi="Calibri" w:cs="Calibri"/>
          <w:sz w:val="22"/>
          <w:szCs w:val="22"/>
        </w:rPr>
        <w:lastRenderedPageBreak/>
        <w:t>fracción V, del Acuerdo General del Pleno del Consejo de la Judicatura Federal, que reglamenta la organización y funcionamiento del propio Consejo. Secretaria: Karen Estrella Aguilar Valdés</w:t>
      </w:r>
      <w:proofErr w:type="gramStart"/>
      <w:r w:rsidRPr="004677FA">
        <w:rPr>
          <w:rFonts w:ascii="Calibri" w:hAnsi="Calibri" w:cs="Calibri"/>
          <w:sz w:val="22"/>
          <w:szCs w:val="22"/>
        </w:rPr>
        <w:t>.</w:t>
      </w:r>
      <w:r w:rsidRPr="004677FA">
        <w:rPr>
          <w:rFonts w:ascii="Calibri" w:hAnsi="Calibri" w:cs="Calibri"/>
          <w:i/>
          <w:sz w:val="22"/>
          <w:szCs w:val="22"/>
        </w:rPr>
        <w:t xml:space="preserve"> . .</w:t>
      </w:r>
      <w:proofErr w:type="gramEnd"/>
      <w:r w:rsidRPr="004677FA">
        <w:rPr>
          <w:rFonts w:ascii="Calibri" w:hAnsi="Calibri" w:cs="Calibri"/>
          <w:i/>
          <w:sz w:val="22"/>
          <w:szCs w:val="22"/>
        </w:rPr>
        <w:t xml:space="preserve"> </w:t>
      </w:r>
    </w:p>
    <w:p w:rsidR="00840E87" w:rsidRPr="004677FA" w:rsidRDefault="00840E87" w:rsidP="005F5755">
      <w:pPr>
        <w:ind w:firstLine="708"/>
        <w:jc w:val="both"/>
        <w:rPr>
          <w:rFonts w:ascii="Calibri" w:hAnsi="Calibri" w:cs="Calibri"/>
          <w:sz w:val="22"/>
          <w:szCs w:val="22"/>
        </w:rPr>
      </w:pPr>
    </w:p>
    <w:p w:rsidR="005711F2" w:rsidRPr="004677FA" w:rsidRDefault="00840E87" w:rsidP="005F5755">
      <w:pPr>
        <w:ind w:firstLine="708"/>
        <w:jc w:val="both"/>
        <w:rPr>
          <w:rFonts w:ascii="Calibri" w:hAnsi="Calibri" w:cs="Calibri"/>
          <w:sz w:val="22"/>
          <w:szCs w:val="22"/>
        </w:rPr>
      </w:pPr>
      <w:r w:rsidRPr="004677FA">
        <w:rPr>
          <w:rFonts w:ascii="Calibri" w:hAnsi="Calibri" w:cs="Calibri"/>
          <w:sz w:val="22"/>
          <w:szCs w:val="22"/>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w:t>
      </w:r>
    </w:p>
    <w:p w:rsidR="005711F2" w:rsidRPr="004677FA" w:rsidRDefault="005711F2" w:rsidP="005711F2">
      <w:pPr>
        <w:pStyle w:val="Textoindependiente"/>
        <w:jc w:val="right"/>
        <w:rPr>
          <w:rFonts w:ascii="Calibri" w:hAnsi="Calibri" w:cs="Calibri"/>
          <w:b/>
          <w:bCs/>
          <w:iCs/>
          <w:sz w:val="26"/>
          <w:szCs w:val="26"/>
        </w:rPr>
      </w:pPr>
      <w:r w:rsidRPr="004677FA">
        <w:rPr>
          <w:rFonts w:ascii="Calibri" w:hAnsi="Calibri" w:cs="Calibri"/>
          <w:b/>
          <w:bCs/>
          <w:iCs/>
          <w:sz w:val="26"/>
          <w:szCs w:val="26"/>
        </w:rPr>
        <w:t xml:space="preserve">Expediente número </w:t>
      </w:r>
      <w:r w:rsidRPr="004677FA">
        <w:rPr>
          <w:rFonts w:ascii="Calibri" w:hAnsi="Calibri" w:cs="Calibri"/>
          <w:b/>
          <w:sz w:val="26"/>
          <w:szCs w:val="26"/>
        </w:rPr>
        <w:t>542</w:t>
      </w:r>
      <w:r w:rsidRPr="004677FA">
        <w:rPr>
          <w:rFonts w:ascii="Calibri" w:hAnsi="Calibri" w:cs="Calibri"/>
          <w:b/>
          <w:bCs/>
          <w:iCs/>
          <w:sz w:val="26"/>
          <w:szCs w:val="26"/>
        </w:rPr>
        <w:t>/2doJAM/2017</w:t>
      </w:r>
      <w:r w:rsidRPr="004677FA">
        <w:rPr>
          <w:rFonts w:ascii="Calibri" w:hAnsi="Calibri" w:cs="Calibri"/>
          <w:b/>
          <w:iCs/>
          <w:sz w:val="26"/>
          <w:szCs w:val="26"/>
        </w:rPr>
        <w:t>-JN</w:t>
      </w:r>
    </w:p>
    <w:p w:rsidR="005711F2" w:rsidRPr="004677FA" w:rsidRDefault="005711F2" w:rsidP="005F5755">
      <w:pPr>
        <w:ind w:firstLine="708"/>
        <w:jc w:val="both"/>
        <w:rPr>
          <w:rFonts w:ascii="Calibri" w:hAnsi="Calibri" w:cs="Calibri"/>
          <w:sz w:val="22"/>
          <w:szCs w:val="22"/>
        </w:rPr>
      </w:pPr>
    </w:p>
    <w:p w:rsidR="00840E87" w:rsidRPr="004677FA" w:rsidRDefault="00840E87" w:rsidP="005711F2">
      <w:pPr>
        <w:jc w:val="both"/>
        <w:rPr>
          <w:rFonts w:ascii="Calibri" w:hAnsi="Calibri" w:cs="Calibri"/>
          <w:sz w:val="22"/>
          <w:szCs w:val="22"/>
        </w:rPr>
      </w:pPr>
      <w:proofErr w:type="gramStart"/>
      <w:r w:rsidRPr="004677FA">
        <w:rPr>
          <w:rFonts w:ascii="Calibri" w:hAnsi="Calibri" w:cs="Calibri"/>
          <w:sz w:val="22"/>
          <w:szCs w:val="22"/>
        </w:rPr>
        <w:t>de</w:t>
      </w:r>
      <w:proofErr w:type="gramEnd"/>
      <w:r w:rsidRPr="004677FA">
        <w:rPr>
          <w:rFonts w:ascii="Calibri" w:hAnsi="Calibri" w:cs="Calibri"/>
          <w:sz w:val="22"/>
          <w:szCs w:val="22"/>
        </w:rPr>
        <w:t xml:space="preserv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00CF23B3" w:rsidRPr="004677FA">
        <w:rPr>
          <w:rFonts w:ascii="Calibri" w:hAnsi="Calibri" w:cs="Calibri"/>
          <w:sz w:val="26"/>
          <w:szCs w:val="26"/>
        </w:rPr>
        <w:t xml:space="preserve">. . . . . . . . . . . . . . . . . . . . . . . . . . . . . . . . . . </w:t>
      </w:r>
    </w:p>
    <w:p w:rsidR="000050A2" w:rsidRPr="004677FA" w:rsidRDefault="000050A2" w:rsidP="005711F2">
      <w:pPr>
        <w:jc w:val="both"/>
        <w:rPr>
          <w:rFonts w:ascii="Calibri" w:hAnsi="Calibri" w:cs="Calibri"/>
          <w:sz w:val="22"/>
          <w:szCs w:val="22"/>
        </w:rPr>
      </w:pPr>
    </w:p>
    <w:p w:rsidR="00840E87" w:rsidRPr="004677FA" w:rsidRDefault="00840E87" w:rsidP="005711F2">
      <w:pPr>
        <w:ind w:firstLine="708"/>
        <w:jc w:val="both"/>
        <w:rPr>
          <w:rFonts w:ascii="Calibri" w:hAnsi="Calibri" w:cs="Calibri"/>
          <w:sz w:val="22"/>
          <w:szCs w:val="22"/>
        </w:rPr>
      </w:pPr>
      <w:r w:rsidRPr="004677FA">
        <w:rPr>
          <w:rFonts w:ascii="Calibri" w:hAnsi="Calibri" w:cs="Calibri"/>
          <w:sz w:val="22"/>
          <w:szCs w:val="22"/>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w:t>
      </w:r>
      <w:r w:rsidR="00D32A17" w:rsidRPr="004677FA">
        <w:rPr>
          <w:rFonts w:ascii="Calibri" w:hAnsi="Calibri" w:cs="Calibri"/>
          <w:sz w:val="22"/>
          <w:szCs w:val="22"/>
        </w:rPr>
        <w:t xml:space="preserve"> </w:t>
      </w:r>
      <w:r w:rsidRPr="004677FA">
        <w:rPr>
          <w:rFonts w:ascii="Calibri" w:hAnsi="Calibri" w:cs="Calibri"/>
          <w:sz w:val="22"/>
          <w:szCs w:val="22"/>
        </w:rPr>
        <w:t>Nota: La tesis de jurisprudencia 1a</w:t>
      </w:r>
      <w:proofErr w:type="gramStart"/>
      <w:r w:rsidRPr="004677FA">
        <w:rPr>
          <w:rFonts w:ascii="Calibri" w:hAnsi="Calibri" w:cs="Calibri"/>
          <w:sz w:val="22"/>
          <w:szCs w:val="22"/>
        </w:rPr>
        <w:t>./</w:t>
      </w:r>
      <w:proofErr w:type="gramEnd"/>
      <w:r w:rsidRPr="004677FA">
        <w:rPr>
          <w:rFonts w:ascii="Calibri" w:hAnsi="Calibri" w:cs="Calibri"/>
          <w:sz w:val="22"/>
          <w:szCs w:val="22"/>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4677FA">
        <w:rPr>
          <w:rFonts w:ascii="Calibri" w:hAnsi="Calibri" w:cs="Calibri"/>
          <w:i/>
          <w:sz w:val="22"/>
          <w:szCs w:val="22"/>
        </w:rPr>
        <w:t xml:space="preserve"> </w:t>
      </w:r>
      <w:proofErr w:type="gramStart"/>
      <w:r w:rsidRPr="004677FA">
        <w:rPr>
          <w:rFonts w:ascii="Calibri" w:hAnsi="Calibri" w:cs="Calibri"/>
          <w:i/>
          <w:sz w:val="22"/>
          <w:szCs w:val="22"/>
        </w:rPr>
        <w:t>. . . . . . . .</w:t>
      </w:r>
      <w:proofErr w:type="gramEnd"/>
      <w:r w:rsidRPr="004677FA">
        <w:rPr>
          <w:rFonts w:ascii="Calibri" w:hAnsi="Calibri" w:cs="Calibri"/>
          <w:i/>
          <w:sz w:val="22"/>
          <w:szCs w:val="22"/>
        </w:rPr>
        <w:t xml:space="preserve"> . </w:t>
      </w:r>
    </w:p>
    <w:p w:rsidR="00840E87" w:rsidRPr="004677FA" w:rsidRDefault="00840E87" w:rsidP="005F5755">
      <w:pPr>
        <w:ind w:firstLine="708"/>
        <w:jc w:val="both"/>
        <w:rPr>
          <w:rFonts w:ascii="Calibri" w:hAnsi="Calibri" w:cs="Calibri"/>
          <w:sz w:val="20"/>
          <w:szCs w:val="20"/>
        </w:rPr>
      </w:pPr>
    </w:p>
    <w:p w:rsidR="00840E87" w:rsidRPr="004677FA" w:rsidRDefault="00840E87" w:rsidP="005F5755">
      <w:pPr>
        <w:ind w:firstLine="708"/>
        <w:jc w:val="both"/>
        <w:rPr>
          <w:rFonts w:ascii="Calibri" w:hAnsi="Calibri" w:cs="Calibri"/>
          <w:sz w:val="22"/>
          <w:szCs w:val="22"/>
        </w:rPr>
      </w:pPr>
      <w:r w:rsidRPr="004677FA">
        <w:rPr>
          <w:rFonts w:ascii="Calibri" w:hAnsi="Calibri" w:cs="Calibri"/>
          <w:sz w:val="22"/>
          <w:szCs w:val="22"/>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4677FA">
        <w:rPr>
          <w:rFonts w:ascii="Calibri" w:hAnsi="Calibri" w:cs="Calibri"/>
          <w:i/>
          <w:sz w:val="22"/>
          <w:szCs w:val="22"/>
        </w:rPr>
        <w:t xml:space="preserve">. . . . . . . . . . . . . . . . . . . . . . . . . . . . . . . . . . . . . . . . . . . . . . . . . . . . . . . . . . . </w:t>
      </w:r>
    </w:p>
    <w:p w:rsidR="00840E87" w:rsidRPr="004677FA" w:rsidRDefault="00840E87" w:rsidP="005F5755">
      <w:pPr>
        <w:jc w:val="both"/>
        <w:rPr>
          <w:rFonts w:asciiTheme="minorHAnsi" w:hAnsiTheme="minorHAnsi" w:cstheme="minorHAnsi"/>
          <w:bCs/>
          <w:i/>
          <w:iCs/>
          <w:sz w:val="20"/>
          <w:szCs w:val="20"/>
        </w:rPr>
      </w:pPr>
      <w:r w:rsidRPr="004677FA">
        <w:rPr>
          <w:rStyle w:val="Ttulo1Car"/>
          <w:b w:val="0"/>
          <w:i w:val="0"/>
          <w:sz w:val="26"/>
          <w:szCs w:val="26"/>
        </w:rPr>
        <w:tab/>
      </w:r>
    </w:p>
    <w:p w:rsidR="00840E87" w:rsidRPr="004677FA" w:rsidRDefault="00840E87" w:rsidP="005F5755">
      <w:pPr>
        <w:ind w:firstLine="708"/>
        <w:jc w:val="both"/>
        <w:rPr>
          <w:rFonts w:ascii="Calibri" w:hAnsi="Calibri" w:cs="Calibri"/>
          <w:bCs/>
          <w:sz w:val="26"/>
          <w:szCs w:val="26"/>
        </w:rPr>
      </w:pPr>
      <w:r w:rsidRPr="004677FA">
        <w:rPr>
          <w:rFonts w:ascii="Calibri" w:hAnsi="Calibri" w:cs="Calibri"/>
          <w:b/>
          <w:bCs/>
          <w:i/>
          <w:iCs/>
          <w:sz w:val="26"/>
          <w:szCs w:val="26"/>
        </w:rPr>
        <w:t>SÉPTIMO.</w:t>
      </w:r>
      <w:r w:rsidRPr="004677FA">
        <w:rPr>
          <w:rFonts w:ascii="Calibri" w:hAnsi="Calibri" w:cs="Calibri"/>
          <w:i/>
          <w:iCs/>
          <w:sz w:val="26"/>
          <w:szCs w:val="26"/>
        </w:rPr>
        <w:t xml:space="preserve">- </w:t>
      </w:r>
      <w:r w:rsidRPr="004677FA">
        <w:rPr>
          <w:rFonts w:ascii="Calibri" w:hAnsi="Calibri" w:cs="Calibri"/>
          <w:bCs/>
          <w:sz w:val="26"/>
          <w:szCs w:val="26"/>
        </w:rPr>
        <w:t xml:space="preserve">De lo solicitado por la parte actora, se encuentra también lo referente al reconocimiento </w:t>
      </w:r>
      <w:r w:rsidRPr="004677FA">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C10CB2" w:rsidRPr="004677FA" w:rsidRDefault="00C10CB2" w:rsidP="00E20B2E">
      <w:pPr>
        <w:jc w:val="both"/>
        <w:rPr>
          <w:rFonts w:ascii="Calibri" w:hAnsi="Calibri" w:cs="Calibri"/>
          <w:bCs/>
          <w:sz w:val="26"/>
          <w:szCs w:val="26"/>
        </w:rPr>
      </w:pPr>
    </w:p>
    <w:p w:rsidR="00840E87" w:rsidRPr="004677FA" w:rsidRDefault="00840E87" w:rsidP="00C10CB2">
      <w:pPr>
        <w:ind w:firstLine="708"/>
        <w:jc w:val="both"/>
        <w:rPr>
          <w:rFonts w:ascii="Calibri" w:hAnsi="Calibri" w:cs="Calibri"/>
          <w:sz w:val="26"/>
          <w:szCs w:val="26"/>
        </w:rPr>
      </w:pPr>
      <w:r w:rsidRPr="004677FA">
        <w:rPr>
          <w:rFonts w:ascii="Calibri" w:hAnsi="Calibri" w:cs="Calibri"/>
          <w:bCs/>
          <w:sz w:val="26"/>
          <w:szCs w:val="26"/>
        </w:rPr>
        <w:t xml:space="preserve">A </w:t>
      </w:r>
      <w:r w:rsidRPr="004677FA">
        <w:rPr>
          <w:rFonts w:ascii="Calibri" w:hAnsi="Calibri" w:cs="Calibri"/>
          <w:sz w:val="26"/>
          <w:szCs w:val="26"/>
        </w:rPr>
        <w:t xml:space="preserve">juicio de este Juzgador, </w:t>
      </w:r>
      <w:r w:rsidRPr="004677FA">
        <w:rPr>
          <w:rFonts w:ascii="Calibri" w:hAnsi="Calibri" w:cs="Calibri"/>
          <w:b/>
          <w:sz w:val="26"/>
          <w:szCs w:val="26"/>
        </w:rPr>
        <w:t>no procede</w:t>
      </w:r>
      <w:r w:rsidRPr="004677FA">
        <w:rPr>
          <w:rFonts w:ascii="Calibri" w:hAnsi="Calibri" w:cs="Calibri"/>
          <w:sz w:val="26"/>
          <w:szCs w:val="26"/>
        </w:rPr>
        <w:t xml:space="preserve"> hacer pronunciamiento alguno respecto de las pretensiones señaladas, pues al resultar </w:t>
      </w:r>
      <w:r w:rsidRPr="004677FA">
        <w:rPr>
          <w:rFonts w:ascii="Calibri" w:hAnsi="Calibri" w:cs="Calibri"/>
          <w:b/>
          <w:sz w:val="26"/>
          <w:szCs w:val="26"/>
        </w:rPr>
        <w:t>legal y valida</w:t>
      </w:r>
      <w:r w:rsidRPr="004677FA">
        <w:rPr>
          <w:rFonts w:ascii="Calibri" w:hAnsi="Calibri" w:cs="Calibri"/>
          <w:sz w:val="26"/>
          <w:szCs w:val="26"/>
        </w:rPr>
        <w:t xml:space="preserve"> la respuesta expresa emitida a la petición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w:t>
      </w:r>
      <w:r w:rsidR="005711F2" w:rsidRPr="004677FA">
        <w:rPr>
          <w:rFonts w:ascii="Calibri" w:hAnsi="Calibri" w:cs="Calibri"/>
          <w:sz w:val="26"/>
          <w:szCs w:val="26"/>
        </w:rPr>
        <w:t xml:space="preserve">Justicia </w:t>
      </w:r>
      <w:r w:rsidRPr="004677FA">
        <w:rPr>
          <w:rFonts w:ascii="Calibri" w:hAnsi="Calibri" w:cs="Calibri"/>
          <w:sz w:val="26"/>
          <w:szCs w:val="26"/>
        </w:rPr>
        <w:t>Administrativ</w:t>
      </w:r>
      <w:r w:rsidR="005711F2" w:rsidRPr="004677FA">
        <w:rPr>
          <w:rFonts w:ascii="Calibri" w:hAnsi="Calibri" w:cs="Calibri"/>
          <w:sz w:val="26"/>
          <w:szCs w:val="26"/>
        </w:rPr>
        <w:t>a</w:t>
      </w:r>
      <w:r w:rsidRPr="004677FA">
        <w:rPr>
          <w:rFonts w:ascii="Calibri" w:hAnsi="Calibri" w:cs="Calibri"/>
          <w:sz w:val="26"/>
          <w:szCs w:val="26"/>
        </w:rPr>
        <w:t xml:space="preserve"> del Estado de Guanajuato, visible en la página 111, ciento once de la publicación denominada “</w:t>
      </w:r>
      <w:r w:rsidRPr="004677FA">
        <w:rPr>
          <w:rFonts w:ascii="Calibri" w:hAnsi="Calibri" w:cs="Calibri"/>
          <w:i/>
          <w:sz w:val="26"/>
          <w:szCs w:val="26"/>
        </w:rPr>
        <w:t>Criterios 2000-2008”</w:t>
      </w:r>
      <w:r w:rsidRPr="004677FA">
        <w:rPr>
          <w:rFonts w:ascii="Calibri" w:hAnsi="Calibri" w:cs="Calibri"/>
          <w:sz w:val="26"/>
          <w:szCs w:val="26"/>
        </w:rPr>
        <w:t xml:space="preserve"> y que establece: . . . . . . . . . . . . . </w:t>
      </w:r>
      <w:r w:rsidR="005711F2" w:rsidRPr="004677FA">
        <w:rPr>
          <w:rFonts w:ascii="Calibri" w:hAnsi="Calibri" w:cs="Calibri"/>
          <w:sz w:val="26"/>
          <w:szCs w:val="26"/>
        </w:rPr>
        <w:t>. . . . . . . . . . . .</w:t>
      </w:r>
    </w:p>
    <w:p w:rsidR="00840E87" w:rsidRPr="004677FA" w:rsidRDefault="00840E87" w:rsidP="005F5755">
      <w:pPr>
        <w:jc w:val="both"/>
        <w:rPr>
          <w:rFonts w:ascii="Calibri" w:hAnsi="Calibri" w:cs="Calibri"/>
          <w:sz w:val="22"/>
          <w:szCs w:val="26"/>
        </w:rPr>
      </w:pPr>
    </w:p>
    <w:p w:rsidR="00840E87" w:rsidRPr="004677FA" w:rsidRDefault="00840E87" w:rsidP="005F5755">
      <w:pPr>
        <w:ind w:firstLine="709"/>
        <w:jc w:val="both"/>
        <w:rPr>
          <w:rFonts w:ascii="Calibri" w:hAnsi="Calibri" w:cs="Calibri"/>
          <w:i/>
          <w:iCs/>
          <w:sz w:val="26"/>
          <w:szCs w:val="26"/>
        </w:rPr>
      </w:pPr>
      <w:r w:rsidRPr="004677FA">
        <w:rPr>
          <w:rFonts w:ascii="Calibri" w:hAnsi="Calibri" w:cs="Calibri"/>
          <w:b/>
          <w:bCs/>
          <w:i/>
          <w:iCs/>
          <w:sz w:val="26"/>
          <w:szCs w:val="26"/>
        </w:rPr>
        <w:lastRenderedPageBreak/>
        <w:t>"ACCIONES PREVISTAS EN LAS FRACCIONES II Y III DEL ARTÍCULO 56 DE LA LEY DE JUSTICIA ADMINISTRATIVA DE GUANAJUATO. NATURALEZA ACCESORIA DE LAS.-</w:t>
      </w:r>
      <w:r w:rsidRPr="004677FA">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4677FA">
        <w:rPr>
          <w:rFonts w:ascii="Calibri" w:hAnsi="Calibri" w:cs="Calibri"/>
          <w:i/>
          <w:iCs/>
          <w:sz w:val="26"/>
          <w:szCs w:val="26"/>
        </w:rPr>
        <w:t xml:space="preserve">.  </w:t>
      </w:r>
      <w:proofErr w:type="gramEnd"/>
      <w:r w:rsidRPr="004677FA">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4677FA">
        <w:rPr>
          <w:rFonts w:ascii="Calibri" w:hAnsi="Calibri" w:cs="Calibri"/>
          <w:i/>
          <w:iCs/>
          <w:sz w:val="26"/>
          <w:szCs w:val="26"/>
        </w:rPr>
        <w:t>;  de</w:t>
      </w:r>
      <w:proofErr w:type="gramEnd"/>
      <w:r w:rsidRPr="004677FA">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4677FA">
        <w:rPr>
          <w:rFonts w:ascii="Calibri" w:hAnsi="Calibri" w:cs="Calibri"/>
          <w:sz w:val="26"/>
          <w:szCs w:val="26"/>
        </w:rPr>
        <w:t>(</w:t>
      </w:r>
      <w:r w:rsidRPr="004677FA">
        <w:rPr>
          <w:rFonts w:ascii="Calibri" w:hAnsi="Calibri" w:cs="Calibri"/>
          <w:sz w:val="22"/>
          <w:szCs w:val="22"/>
        </w:rPr>
        <w:t>Toca 55/03. Recurso de reclamación promovido por Ricardo Sánchez Acevedo e Isidro Sánchez Rangel. Resolución de fecha 13 de agosto de 2003</w:t>
      </w:r>
      <w:r w:rsidRPr="004677FA">
        <w:rPr>
          <w:rFonts w:ascii="Calibri" w:hAnsi="Calibri" w:cs="Calibri"/>
          <w:sz w:val="26"/>
          <w:szCs w:val="26"/>
        </w:rPr>
        <w:t xml:space="preserve">). . . . . . . . . . . . . . . . . . . . . . . . . . . . . . . . . </w:t>
      </w:r>
      <w:r w:rsidR="00CF23B3" w:rsidRPr="004677FA">
        <w:rPr>
          <w:rFonts w:ascii="Calibri" w:hAnsi="Calibri" w:cs="Calibri"/>
          <w:sz w:val="26"/>
          <w:szCs w:val="26"/>
        </w:rPr>
        <w:t>. . . . . .</w:t>
      </w:r>
    </w:p>
    <w:p w:rsidR="00840E87" w:rsidRPr="004677FA" w:rsidRDefault="00840E87" w:rsidP="005F5755">
      <w:pPr>
        <w:jc w:val="both"/>
        <w:rPr>
          <w:rFonts w:asciiTheme="minorHAnsi" w:hAnsiTheme="minorHAnsi"/>
          <w:bCs/>
          <w:iCs/>
          <w:sz w:val="26"/>
          <w:szCs w:val="26"/>
          <w:lang w:val="es-MX"/>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sz w:val="26"/>
          <w:szCs w:val="26"/>
        </w:rPr>
        <w:t xml:space="preserve">Por lo anteriormente expuesto, y con fundamento además en lo dispuesto en los artículos </w:t>
      </w:r>
      <w:r w:rsidR="001406B9" w:rsidRPr="004677FA">
        <w:rPr>
          <w:rFonts w:ascii="Calibri" w:hAnsi="Calibri" w:cs="Calibri"/>
          <w:sz w:val="26"/>
          <w:szCs w:val="26"/>
        </w:rPr>
        <w:t>246, fracción I, de la Ley Orgánica Municipal P</w:t>
      </w:r>
      <w:r w:rsidR="00211600" w:rsidRPr="004677FA">
        <w:rPr>
          <w:rFonts w:ascii="Calibri" w:hAnsi="Calibri" w:cs="Calibri"/>
          <w:sz w:val="26"/>
          <w:szCs w:val="26"/>
        </w:rPr>
        <w:t>ara</w:t>
      </w:r>
      <w:r w:rsidR="001406B9" w:rsidRPr="004677FA">
        <w:rPr>
          <w:rFonts w:ascii="Calibri" w:hAnsi="Calibri" w:cs="Calibri"/>
          <w:sz w:val="26"/>
          <w:szCs w:val="26"/>
        </w:rPr>
        <w:t xml:space="preserve"> el Estado de G</w:t>
      </w:r>
      <w:r w:rsidR="00211600" w:rsidRPr="004677FA">
        <w:rPr>
          <w:rFonts w:ascii="Calibri" w:hAnsi="Calibri" w:cs="Calibri"/>
          <w:sz w:val="26"/>
          <w:szCs w:val="26"/>
        </w:rPr>
        <w:t>uanajuato;</w:t>
      </w:r>
      <w:r w:rsidR="001406B9" w:rsidRPr="004677FA">
        <w:rPr>
          <w:rFonts w:ascii="Calibri" w:hAnsi="Calibri" w:cs="Calibri"/>
          <w:sz w:val="26"/>
          <w:szCs w:val="26"/>
        </w:rPr>
        <w:t xml:space="preserve"> </w:t>
      </w:r>
      <w:r w:rsidRPr="004677FA">
        <w:rPr>
          <w:rFonts w:ascii="Calibri" w:hAnsi="Calibri" w:cs="Calibri"/>
          <w:sz w:val="26"/>
          <w:szCs w:val="26"/>
        </w:rPr>
        <w:t xml:space="preserve">249, 287, 298, 299 y 300, fracción I, del Código de Procedimiento y Justicia Administrativa para el Estado y los Municipios de Guanajuato, es de resolverse y se. . . . . . . . . . . . . . . . . . . . . . . . . . . . . . . . . . . . . . . . . . . . . . . . . . . . . . . . . </w:t>
      </w:r>
    </w:p>
    <w:p w:rsidR="00840E87" w:rsidRPr="004677FA" w:rsidRDefault="00840E87" w:rsidP="005F5755">
      <w:pPr>
        <w:pStyle w:val="Textoindependiente"/>
        <w:ind w:firstLine="708"/>
        <w:rPr>
          <w:rFonts w:ascii="Calibri" w:hAnsi="Calibri" w:cs="Calibri"/>
          <w:sz w:val="22"/>
          <w:szCs w:val="26"/>
        </w:rPr>
      </w:pPr>
    </w:p>
    <w:p w:rsidR="00840E87" w:rsidRPr="004677FA" w:rsidRDefault="00840E87" w:rsidP="005F5755">
      <w:pPr>
        <w:pStyle w:val="Textoindependiente"/>
        <w:jc w:val="center"/>
        <w:rPr>
          <w:rFonts w:ascii="Calibri" w:hAnsi="Calibri" w:cs="Calibri"/>
          <w:i/>
          <w:iCs/>
          <w:sz w:val="26"/>
          <w:szCs w:val="26"/>
        </w:rPr>
      </w:pPr>
      <w:r w:rsidRPr="004677FA">
        <w:rPr>
          <w:rFonts w:ascii="Calibri" w:hAnsi="Calibri" w:cs="Calibri"/>
          <w:b/>
          <w:i/>
          <w:iCs/>
          <w:sz w:val="26"/>
          <w:szCs w:val="26"/>
        </w:rPr>
        <w:t xml:space="preserve">R E S U E L V </w:t>
      </w:r>
      <w:proofErr w:type="gramStart"/>
      <w:r w:rsidRPr="004677FA">
        <w:rPr>
          <w:rFonts w:ascii="Calibri" w:hAnsi="Calibri" w:cs="Calibri"/>
          <w:b/>
          <w:i/>
          <w:iCs/>
          <w:sz w:val="26"/>
          <w:szCs w:val="26"/>
        </w:rPr>
        <w:t xml:space="preserve">E </w:t>
      </w:r>
      <w:r w:rsidRPr="004677FA">
        <w:rPr>
          <w:rFonts w:ascii="Calibri" w:hAnsi="Calibri" w:cs="Calibri"/>
          <w:i/>
          <w:iCs/>
          <w:sz w:val="26"/>
          <w:szCs w:val="26"/>
        </w:rPr>
        <w:t>:</w:t>
      </w:r>
      <w:proofErr w:type="gramEnd"/>
    </w:p>
    <w:p w:rsidR="00840E87" w:rsidRPr="004677FA" w:rsidRDefault="00840E87" w:rsidP="005F5755">
      <w:pPr>
        <w:pStyle w:val="Textoindependiente"/>
        <w:rPr>
          <w:rFonts w:ascii="Calibri" w:hAnsi="Calibri" w:cs="Calibri"/>
          <w:sz w:val="22"/>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b/>
          <w:bCs/>
          <w:i/>
          <w:iCs/>
          <w:sz w:val="26"/>
          <w:szCs w:val="26"/>
        </w:rPr>
        <w:t>PRIMERO.-</w:t>
      </w:r>
      <w:r w:rsidRPr="004677FA">
        <w:rPr>
          <w:rFonts w:ascii="Calibri" w:hAnsi="Calibri" w:cs="Calibri"/>
          <w:sz w:val="26"/>
          <w:szCs w:val="26"/>
        </w:rPr>
        <w:t xml:space="preserve"> Este Juzgado Segundo Administrativo Municipal es </w:t>
      </w:r>
      <w:r w:rsidRPr="004677FA">
        <w:rPr>
          <w:rFonts w:ascii="Calibri" w:hAnsi="Calibri" w:cs="Calibri"/>
          <w:b/>
          <w:sz w:val="26"/>
          <w:szCs w:val="26"/>
        </w:rPr>
        <w:t>competente</w:t>
      </w:r>
      <w:r w:rsidRPr="004677FA">
        <w:rPr>
          <w:rFonts w:ascii="Calibri" w:hAnsi="Calibri" w:cs="Calibri"/>
          <w:sz w:val="26"/>
          <w:szCs w:val="26"/>
        </w:rPr>
        <w:t xml:space="preserve"> para conocer y resolver del presente proceso administrativo. . . . . . . </w:t>
      </w:r>
      <w:r w:rsidR="00CF23B3" w:rsidRPr="004677FA">
        <w:rPr>
          <w:rFonts w:ascii="Calibri" w:hAnsi="Calibri" w:cs="Calibri"/>
          <w:sz w:val="26"/>
          <w:szCs w:val="26"/>
        </w:rPr>
        <w:t>. . . . . . . . . .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pStyle w:val="Textoindependiente"/>
        <w:ind w:firstLine="708"/>
        <w:rPr>
          <w:rFonts w:ascii="Calibri" w:hAnsi="Calibri" w:cs="Calibri"/>
          <w:sz w:val="26"/>
          <w:szCs w:val="26"/>
        </w:rPr>
      </w:pPr>
      <w:r w:rsidRPr="004677FA">
        <w:rPr>
          <w:rFonts w:ascii="Calibri" w:hAnsi="Calibri" w:cs="Calibri"/>
          <w:b/>
          <w:bCs/>
          <w:i/>
          <w:iCs/>
          <w:sz w:val="26"/>
          <w:szCs w:val="26"/>
        </w:rPr>
        <w:t xml:space="preserve">SEGUNDO.- </w:t>
      </w:r>
      <w:r w:rsidRPr="004677FA">
        <w:rPr>
          <w:rFonts w:ascii="Calibri" w:hAnsi="Calibri" w:cs="Calibri"/>
          <w:sz w:val="26"/>
          <w:szCs w:val="26"/>
        </w:rPr>
        <w:t xml:space="preserve">Resultó </w:t>
      </w:r>
      <w:r w:rsidRPr="004677FA">
        <w:rPr>
          <w:rFonts w:ascii="Calibri" w:hAnsi="Calibri" w:cs="Calibri"/>
          <w:b/>
          <w:sz w:val="26"/>
          <w:szCs w:val="26"/>
        </w:rPr>
        <w:t>procedente</w:t>
      </w:r>
      <w:r w:rsidRPr="004677FA">
        <w:rPr>
          <w:rFonts w:ascii="Calibri" w:hAnsi="Calibri" w:cs="Calibri"/>
          <w:sz w:val="26"/>
          <w:szCs w:val="26"/>
        </w:rPr>
        <w:t xml:space="preserve"> el proceso administrativo interpuesto por el ciudadano </w:t>
      </w:r>
      <w:r w:rsidR="004677FA" w:rsidRPr="004677FA">
        <w:rPr>
          <w:rFonts w:ascii="Arial Narrow" w:hAnsi="Arial Narrow" w:cs="Arial"/>
          <w:sz w:val="27"/>
          <w:szCs w:val="27"/>
        </w:rPr>
        <w:t>(…)</w:t>
      </w:r>
      <w:r w:rsidRPr="004677FA">
        <w:rPr>
          <w:rFonts w:ascii="Calibri" w:hAnsi="Calibri" w:cs="Calibri"/>
          <w:sz w:val="26"/>
          <w:szCs w:val="26"/>
        </w:rPr>
        <w:t>. . . . . . . . . . . . . . . . . . . . . . . . . . . . . . . . . . . .</w:t>
      </w:r>
    </w:p>
    <w:p w:rsidR="00840E87" w:rsidRPr="004677FA" w:rsidRDefault="00840E87" w:rsidP="005F5755">
      <w:pPr>
        <w:pStyle w:val="Textoindependiente"/>
        <w:ind w:firstLine="708"/>
        <w:rPr>
          <w:rFonts w:ascii="Calibri" w:hAnsi="Calibri" w:cs="Calibri"/>
          <w:sz w:val="16"/>
          <w:szCs w:val="16"/>
        </w:rPr>
      </w:pPr>
    </w:p>
    <w:p w:rsidR="00840E87" w:rsidRPr="004677FA" w:rsidRDefault="00840E87" w:rsidP="00CF23B3">
      <w:pPr>
        <w:pStyle w:val="Textoindependiente"/>
        <w:ind w:firstLine="708"/>
        <w:rPr>
          <w:rFonts w:ascii="Calibri" w:hAnsi="Calibri" w:cs="Calibri"/>
          <w:bCs/>
          <w:sz w:val="26"/>
          <w:szCs w:val="26"/>
        </w:rPr>
      </w:pPr>
      <w:r w:rsidRPr="004677FA">
        <w:rPr>
          <w:rFonts w:ascii="Calibri" w:hAnsi="Calibri" w:cs="Calibri"/>
          <w:b/>
          <w:bCs/>
          <w:i/>
          <w:iCs/>
          <w:sz w:val="26"/>
          <w:szCs w:val="26"/>
        </w:rPr>
        <w:t xml:space="preserve">TERCERO.- </w:t>
      </w:r>
      <w:r w:rsidRPr="004677FA">
        <w:rPr>
          <w:rFonts w:ascii="Calibri" w:hAnsi="Calibri" w:cs="Calibri"/>
          <w:sz w:val="26"/>
          <w:szCs w:val="26"/>
        </w:rPr>
        <w:t xml:space="preserve">Se </w:t>
      </w:r>
      <w:r w:rsidRPr="004677FA">
        <w:rPr>
          <w:rFonts w:ascii="Calibri" w:hAnsi="Calibri" w:cs="Calibri"/>
          <w:b/>
          <w:sz w:val="26"/>
          <w:szCs w:val="26"/>
        </w:rPr>
        <w:t xml:space="preserve">reconoce la legalidad y validez </w:t>
      </w:r>
      <w:r w:rsidRPr="004677FA">
        <w:rPr>
          <w:rFonts w:ascii="Calibri" w:hAnsi="Calibri" w:cs="Calibri"/>
          <w:sz w:val="26"/>
          <w:szCs w:val="26"/>
        </w:rPr>
        <w:t xml:space="preserve">de </w:t>
      </w:r>
      <w:r w:rsidRPr="004677FA">
        <w:rPr>
          <w:rFonts w:ascii="Calibri" w:hAnsi="Calibri" w:cs="Calibri"/>
          <w:bCs/>
          <w:sz w:val="26"/>
          <w:szCs w:val="26"/>
        </w:rPr>
        <w:t xml:space="preserve">la respuesta expresa, contenida en el oficio número </w:t>
      </w:r>
      <w:r w:rsidRPr="004677FA">
        <w:rPr>
          <w:rFonts w:ascii="Calibri" w:hAnsi="Calibri" w:cs="Calibri"/>
          <w:b/>
          <w:bCs/>
          <w:sz w:val="26"/>
          <w:szCs w:val="26"/>
        </w:rPr>
        <w:t>DJ/1</w:t>
      </w:r>
      <w:r w:rsidR="00CF23B3" w:rsidRPr="004677FA">
        <w:rPr>
          <w:rFonts w:ascii="Calibri" w:hAnsi="Calibri" w:cs="Calibri"/>
          <w:b/>
          <w:bCs/>
          <w:sz w:val="26"/>
          <w:szCs w:val="26"/>
        </w:rPr>
        <w:t>07/2017</w:t>
      </w:r>
      <w:r w:rsidRPr="004677FA">
        <w:rPr>
          <w:rFonts w:ascii="Calibri" w:hAnsi="Calibri" w:cs="Calibri"/>
          <w:bCs/>
          <w:sz w:val="26"/>
          <w:szCs w:val="26"/>
        </w:rPr>
        <w:t xml:space="preserve"> de fecha </w:t>
      </w:r>
      <w:r w:rsidR="00CF23B3" w:rsidRPr="004677FA">
        <w:rPr>
          <w:rFonts w:ascii="Calibri" w:hAnsi="Calibri" w:cs="Calibri"/>
          <w:b/>
          <w:bCs/>
          <w:sz w:val="26"/>
          <w:szCs w:val="26"/>
        </w:rPr>
        <w:t>4</w:t>
      </w:r>
      <w:r w:rsidRPr="004677FA">
        <w:rPr>
          <w:rFonts w:ascii="Calibri" w:hAnsi="Calibri" w:cs="Calibri"/>
          <w:bCs/>
          <w:sz w:val="26"/>
          <w:szCs w:val="26"/>
        </w:rPr>
        <w:t xml:space="preserve"> </w:t>
      </w:r>
      <w:r w:rsidR="00CF23B3" w:rsidRPr="004677FA">
        <w:rPr>
          <w:rFonts w:ascii="Calibri" w:hAnsi="Calibri" w:cs="Calibri"/>
          <w:bCs/>
          <w:sz w:val="26"/>
          <w:szCs w:val="26"/>
        </w:rPr>
        <w:t>cuatro</w:t>
      </w:r>
      <w:r w:rsidRPr="004677FA">
        <w:rPr>
          <w:rFonts w:ascii="Calibri" w:hAnsi="Calibri" w:cs="Calibri"/>
          <w:bCs/>
          <w:sz w:val="26"/>
          <w:szCs w:val="26"/>
        </w:rPr>
        <w:t xml:space="preserve"> de </w:t>
      </w:r>
      <w:r w:rsidRPr="004677FA">
        <w:rPr>
          <w:rFonts w:ascii="Calibri" w:hAnsi="Calibri" w:cs="Calibri"/>
          <w:b/>
          <w:bCs/>
          <w:sz w:val="26"/>
          <w:szCs w:val="26"/>
        </w:rPr>
        <w:t>mayo</w:t>
      </w:r>
      <w:r w:rsidRPr="004677FA">
        <w:rPr>
          <w:rFonts w:ascii="Calibri" w:hAnsi="Calibri" w:cs="Calibri"/>
          <w:bCs/>
          <w:sz w:val="26"/>
          <w:szCs w:val="26"/>
        </w:rPr>
        <w:t xml:space="preserve"> del año </w:t>
      </w:r>
      <w:r w:rsidR="00CF23B3" w:rsidRPr="004677FA">
        <w:rPr>
          <w:rFonts w:ascii="Calibri" w:hAnsi="Calibri" w:cs="Calibri"/>
          <w:b/>
          <w:bCs/>
          <w:sz w:val="26"/>
          <w:szCs w:val="26"/>
        </w:rPr>
        <w:t>2017</w:t>
      </w:r>
      <w:r w:rsidRPr="004677FA">
        <w:rPr>
          <w:rFonts w:ascii="Calibri" w:hAnsi="Calibri" w:cs="Calibri"/>
          <w:bCs/>
          <w:sz w:val="26"/>
          <w:szCs w:val="26"/>
        </w:rPr>
        <w:t xml:space="preserve"> dos mil diecis</w:t>
      </w:r>
      <w:r w:rsidR="00CF23B3" w:rsidRPr="004677FA">
        <w:rPr>
          <w:rFonts w:ascii="Calibri" w:hAnsi="Calibri" w:cs="Calibri"/>
          <w:bCs/>
          <w:sz w:val="26"/>
          <w:szCs w:val="26"/>
        </w:rPr>
        <w:t>iete</w:t>
      </w:r>
      <w:r w:rsidRPr="004677FA">
        <w:rPr>
          <w:rFonts w:ascii="Calibri" w:hAnsi="Calibri" w:cs="Calibri"/>
          <w:bCs/>
          <w:sz w:val="26"/>
          <w:szCs w:val="26"/>
        </w:rPr>
        <w:t xml:space="preserve">, emitida por el </w:t>
      </w:r>
      <w:r w:rsidR="00675090" w:rsidRPr="004677FA">
        <w:rPr>
          <w:rFonts w:ascii="Calibri" w:hAnsi="Calibri" w:cs="Calibri"/>
          <w:bCs/>
          <w:sz w:val="26"/>
          <w:szCs w:val="26"/>
        </w:rPr>
        <w:t>Jefe del D</w:t>
      </w:r>
      <w:r w:rsidR="00CF23B3" w:rsidRPr="004677FA">
        <w:rPr>
          <w:rFonts w:ascii="Calibri" w:hAnsi="Calibri" w:cs="Calibri"/>
          <w:bCs/>
          <w:sz w:val="26"/>
          <w:szCs w:val="26"/>
        </w:rPr>
        <w:t>epartamento Jurídico</w:t>
      </w:r>
      <w:r w:rsidRPr="004677FA">
        <w:rPr>
          <w:rFonts w:ascii="Calibri" w:hAnsi="Calibri" w:cs="Calibri"/>
          <w:bCs/>
          <w:sz w:val="26"/>
          <w:szCs w:val="26"/>
        </w:rPr>
        <w:t xml:space="preserve"> del Sistema de Agua Potable y Alcantarillado de León</w:t>
      </w:r>
      <w:r w:rsidRPr="004677FA">
        <w:rPr>
          <w:rFonts w:ascii="Calibri" w:hAnsi="Calibri" w:cs="Calibri"/>
          <w:sz w:val="26"/>
          <w:szCs w:val="26"/>
        </w:rPr>
        <w:t xml:space="preserve">; ello de acuerdo a las consideraciones lógicas y jurídicas expresadas en el Considerando Sexto de la presente sentencia. . </w:t>
      </w:r>
    </w:p>
    <w:p w:rsidR="00840E87" w:rsidRPr="004677FA" w:rsidRDefault="00840E87" w:rsidP="005F5755">
      <w:pPr>
        <w:pStyle w:val="Textoindependiente"/>
        <w:rPr>
          <w:rFonts w:ascii="Calibri" w:hAnsi="Calibri" w:cs="Calibri"/>
          <w:sz w:val="16"/>
          <w:szCs w:val="16"/>
        </w:rPr>
      </w:pPr>
    </w:p>
    <w:p w:rsidR="00840E87" w:rsidRPr="004677FA" w:rsidRDefault="00840E87" w:rsidP="005F5755">
      <w:pPr>
        <w:ind w:firstLine="708"/>
        <w:jc w:val="both"/>
        <w:rPr>
          <w:rFonts w:ascii="Calibri" w:hAnsi="Calibri" w:cs="Calibri"/>
          <w:bCs/>
          <w:sz w:val="26"/>
          <w:szCs w:val="26"/>
        </w:rPr>
      </w:pPr>
      <w:r w:rsidRPr="004677FA">
        <w:rPr>
          <w:rFonts w:ascii="Calibri" w:hAnsi="Calibri" w:cs="Calibri"/>
          <w:b/>
          <w:bCs/>
          <w:i/>
          <w:iCs/>
          <w:sz w:val="26"/>
          <w:szCs w:val="26"/>
        </w:rPr>
        <w:t xml:space="preserve">CUARTO.- </w:t>
      </w:r>
      <w:r w:rsidRPr="004677FA">
        <w:rPr>
          <w:rFonts w:ascii="Calibri" w:hAnsi="Calibri" w:cs="Calibri"/>
          <w:b/>
          <w:bCs/>
          <w:iCs/>
          <w:sz w:val="26"/>
          <w:szCs w:val="26"/>
        </w:rPr>
        <w:t xml:space="preserve">No ha lugar </w:t>
      </w:r>
      <w:r w:rsidRPr="004677FA">
        <w:rPr>
          <w:rFonts w:ascii="Calibri" w:hAnsi="Calibri" w:cs="Calibri"/>
          <w:bCs/>
          <w:sz w:val="26"/>
          <w:szCs w:val="26"/>
        </w:rPr>
        <w:t xml:space="preserve">a pronunciarse ni sobre el reconocimiento, ni al restablecimiento de derecho alguno, atento a lo señalado en el Considerando Séptimo de esta </w:t>
      </w:r>
      <w:r w:rsidRPr="004677FA">
        <w:rPr>
          <w:rFonts w:ascii="Calibri" w:hAnsi="Calibri" w:cs="Calibri"/>
          <w:sz w:val="26"/>
          <w:szCs w:val="26"/>
        </w:rPr>
        <w:t>resolución</w:t>
      </w:r>
      <w:r w:rsidRPr="004677FA">
        <w:rPr>
          <w:rFonts w:ascii="Calibri" w:hAnsi="Calibri" w:cs="Calibri"/>
          <w:bCs/>
          <w:sz w:val="26"/>
          <w:szCs w:val="26"/>
        </w:rPr>
        <w:t xml:space="preserve">. . . . . . . . . . . . . . . . . . . . . . . . . . . . . . . . . . . . . . . . . . . . . . </w:t>
      </w:r>
    </w:p>
    <w:p w:rsidR="00840E87" w:rsidRPr="004677FA" w:rsidRDefault="00840E87" w:rsidP="005F5755">
      <w:pPr>
        <w:pStyle w:val="Textoindependiente"/>
        <w:rPr>
          <w:rFonts w:ascii="Calibri" w:hAnsi="Calibri" w:cs="Calibri"/>
          <w:sz w:val="22"/>
          <w:szCs w:val="26"/>
        </w:rPr>
      </w:pPr>
    </w:p>
    <w:p w:rsidR="00840E87" w:rsidRPr="004677FA" w:rsidRDefault="00840E87" w:rsidP="00211600">
      <w:pPr>
        <w:pStyle w:val="Textoindependiente"/>
        <w:ind w:firstLine="708"/>
        <w:rPr>
          <w:rFonts w:ascii="Calibri" w:hAnsi="Calibri" w:cs="Calibri"/>
          <w:sz w:val="26"/>
          <w:szCs w:val="26"/>
        </w:rPr>
      </w:pPr>
      <w:r w:rsidRPr="004677FA">
        <w:rPr>
          <w:rFonts w:ascii="Calibri" w:hAnsi="Calibri" w:cs="Calibri"/>
          <w:sz w:val="26"/>
          <w:szCs w:val="26"/>
        </w:rPr>
        <w:t>Notifíquese a la autoridad demandada por oficio</w:t>
      </w:r>
      <w:r w:rsidR="00675090" w:rsidRPr="004677FA">
        <w:rPr>
          <w:rFonts w:ascii="Calibri" w:hAnsi="Calibri" w:cs="Calibri"/>
          <w:sz w:val="26"/>
          <w:szCs w:val="26"/>
        </w:rPr>
        <w:t xml:space="preserve">, y </w:t>
      </w:r>
      <w:r w:rsidRPr="004677FA">
        <w:rPr>
          <w:rFonts w:ascii="Calibri" w:hAnsi="Calibri" w:cs="Calibri"/>
          <w:sz w:val="26"/>
          <w:szCs w:val="26"/>
        </w:rPr>
        <w:t>a la parte actora personalmente. . . . . . . .</w:t>
      </w:r>
      <w:r w:rsidR="00675090" w:rsidRPr="004677FA">
        <w:rPr>
          <w:rFonts w:ascii="Calibri" w:hAnsi="Calibri" w:cs="Calibri"/>
          <w:sz w:val="26"/>
          <w:szCs w:val="26"/>
        </w:rPr>
        <w:t xml:space="preserve"> . . . . . .</w:t>
      </w:r>
      <w:r w:rsidR="00211600" w:rsidRPr="004677FA">
        <w:rPr>
          <w:rFonts w:ascii="Calibri" w:hAnsi="Calibri" w:cs="Calibri"/>
          <w:sz w:val="26"/>
          <w:szCs w:val="26"/>
        </w:rPr>
        <w:t xml:space="preserve"> . . . . . . . . . . . . . . . . . . . . . . . . . . . . . . . . . . . . . . . . . . . </w:t>
      </w:r>
    </w:p>
    <w:p w:rsidR="00840E87" w:rsidRPr="004677FA" w:rsidRDefault="00840E87" w:rsidP="005F5755">
      <w:pPr>
        <w:pStyle w:val="Textoindependiente"/>
        <w:rPr>
          <w:rFonts w:ascii="Calibri" w:hAnsi="Calibri" w:cs="Calibri"/>
          <w:sz w:val="22"/>
          <w:szCs w:val="26"/>
        </w:rPr>
      </w:pPr>
    </w:p>
    <w:p w:rsidR="00840E87" w:rsidRPr="004677FA" w:rsidRDefault="00840E87" w:rsidP="005F5755">
      <w:pPr>
        <w:pStyle w:val="Textoindependiente"/>
        <w:rPr>
          <w:rFonts w:ascii="Calibri" w:hAnsi="Calibri" w:cs="Calibri"/>
          <w:b/>
          <w:bCs/>
          <w:sz w:val="26"/>
          <w:szCs w:val="26"/>
        </w:rPr>
      </w:pPr>
      <w:r w:rsidRPr="004677FA">
        <w:rPr>
          <w:rFonts w:ascii="Calibri" w:hAnsi="Calibri" w:cs="Calibri"/>
          <w:sz w:val="26"/>
          <w:szCs w:val="26"/>
        </w:rPr>
        <w:tab/>
        <w:t xml:space="preserve">En su oportunidad, archívese este expediente, como asunto totalmente concluido y </w:t>
      </w:r>
      <w:r w:rsidR="00CD5ECB" w:rsidRPr="004677FA">
        <w:rPr>
          <w:rFonts w:ascii="Calibri" w:hAnsi="Calibri" w:cs="Calibri"/>
          <w:sz w:val="26"/>
          <w:szCs w:val="26"/>
        </w:rPr>
        <w:t>dese</w:t>
      </w:r>
      <w:r w:rsidRPr="004677FA">
        <w:rPr>
          <w:rFonts w:ascii="Calibri" w:hAnsi="Calibri" w:cs="Calibri"/>
          <w:sz w:val="26"/>
          <w:szCs w:val="26"/>
        </w:rPr>
        <w:t xml:space="preserve"> de baja en el Libro de Registros que se lleva para tal efecto</w:t>
      </w:r>
      <w:proofErr w:type="gramStart"/>
      <w:r w:rsidRPr="004677FA">
        <w:rPr>
          <w:rFonts w:ascii="Calibri" w:hAnsi="Calibri" w:cs="Calibri"/>
          <w:sz w:val="26"/>
          <w:szCs w:val="26"/>
        </w:rPr>
        <w:t>. . . . .</w:t>
      </w:r>
      <w:proofErr w:type="gramEnd"/>
    </w:p>
    <w:p w:rsidR="00840E87" w:rsidRPr="004677FA" w:rsidRDefault="00840E87" w:rsidP="005F5755">
      <w:pPr>
        <w:pStyle w:val="Textoindependiente"/>
        <w:rPr>
          <w:rFonts w:ascii="Calibri" w:hAnsi="Calibri" w:cs="Calibri"/>
          <w:sz w:val="20"/>
          <w:szCs w:val="20"/>
        </w:rPr>
      </w:pPr>
    </w:p>
    <w:p w:rsidR="00CF23B3" w:rsidRPr="004677FA" w:rsidRDefault="00CF23B3" w:rsidP="00CF23B3">
      <w:pPr>
        <w:pStyle w:val="Textoindependiente"/>
        <w:ind w:firstLine="708"/>
        <w:rPr>
          <w:rFonts w:ascii="Calibri" w:hAnsi="Calibri" w:cs="Calibri"/>
          <w:sz w:val="26"/>
          <w:szCs w:val="26"/>
          <w:lang w:val="es-MX"/>
        </w:rPr>
      </w:pPr>
      <w:r w:rsidRPr="004677FA">
        <w:rPr>
          <w:rFonts w:ascii="Calibri" w:hAnsi="Calibri" w:cs="Calibri"/>
          <w:sz w:val="26"/>
          <w:szCs w:val="26"/>
        </w:rPr>
        <w:t xml:space="preserve">Así lo resolvió y firma el Licenciado </w:t>
      </w:r>
      <w:r w:rsidRPr="004677FA">
        <w:rPr>
          <w:rFonts w:ascii="Calibri" w:hAnsi="Calibri" w:cs="Calibri"/>
          <w:b/>
          <w:bCs/>
          <w:sz w:val="26"/>
          <w:szCs w:val="26"/>
        </w:rPr>
        <w:t>Ernesto Alejandro Mora Álvarez</w:t>
      </w:r>
      <w:r w:rsidRPr="004677FA">
        <w:rPr>
          <w:rFonts w:ascii="Calibri" w:hAnsi="Calibri" w:cs="Calibri"/>
          <w:sz w:val="26"/>
          <w:szCs w:val="26"/>
        </w:rPr>
        <w:t xml:space="preserve">, Juez Segundo Administrativo municipal de León, Guanajuato, quien actúa asistido en </w:t>
      </w:r>
      <w:r w:rsidRPr="004677FA">
        <w:rPr>
          <w:rFonts w:ascii="Calibri" w:hAnsi="Calibri" w:cs="Calibri"/>
          <w:sz w:val="26"/>
          <w:szCs w:val="26"/>
        </w:rPr>
        <w:lastRenderedPageBreak/>
        <w:t>forma legal con Secretari</w:t>
      </w:r>
      <w:r w:rsidR="00675090" w:rsidRPr="004677FA">
        <w:rPr>
          <w:rFonts w:ascii="Calibri" w:hAnsi="Calibri" w:cs="Calibri"/>
          <w:sz w:val="26"/>
          <w:szCs w:val="26"/>
        </w:rPr>
        <w:t>a</w:t>
      </w:r>
      <w:r w:rsidRPr="004677FA">
        <w:rPr>
          <w:rFonts w:ascii="Calibri" w:hAnsi="Calibri" w:cs="Calibri"/>
          <w:sz w:val="26"/>
          <w:szCs w:val="26"/>
        </w:rPr>
        <w:t xml:space="preserve"> de Estudio y Cuenta, Licenciad</w:t>
      </w:r>
      <w:r w:rsidR="00675090" w:rsidRPr="004677FA">
        <w:rPr>
          <w:rFonts w:ascii="Calibri" w:hAnsi="Calibri" w:cs="Calibri"/>
          <w:sz w:val="26"/>
          <w:szCs w:val="26"/>
        </w:rPr>
        <w:t>a</w:t>
      </w:r>
      <w:r w:rsidR="00211600" w:rsidRPr="004677FA">
        <w:rPr>
          <w:rFonts w:ascii="Calibri" w:hAnsi="Calibri" w:cs="Calibri"/>
          <w:sz w:val="26"/>
          <w:szCs w:val="26"/>
        </w:rPr>
        <w:t xml:space="preserve"> </w:t>
      </w:r>
      <w:r w:rsidR="007528EF" w:rsidRPr="004677FA">
        <w:rPr>
          <w:rFonts w:ascii="Calibri" w:hAnsi="Calibri" w:cs="Calibri"/>
          <w:b/>
          <w:sz w:val="26"/>
          <w:szCs w:val="26"/>
        </w:rPr>
        <w:t>Celina Padilla Hernández</w:t>
      </w:r>
      <w:r w:rsidR="007528EF" w:rsidRPr="004677FA">
        <w:rPr>
          <w:rFonts w:ascii="Calibri" w:hAnsi="Calibri" w:cs="Calibri"/>
          <w:sz w:val="26"/>
          <w:szCs w:val="26"/>
        </w:rPr>
        <w:t xml:space="preserve">, quien fue designada mediante oficio número </w:t>
      </w:r>
      <w:r w:rsidR="007528EF" w:rsidRPr="004677FA">
        <w:rPr>
          <w:rFonts w:ascii="Arial" w:hAnsi="Arial" w:cs="Arial"/>
          <w:b/>
        </w:rPr>
        <w:t>J.S.A.M./131/2019</w:t>
      </w:r>
      <w:r w:rsidR="007528EF" w:rsidRPr="004677FA">
        <w:rPr>
          <w:rFonts w:ascii="Calibri" w:hAnsi="Calibri" w:cs="Calibri"/>
          <w:sz w:val="26"/>
          <w:szCs w:val="26"/>
        </w:rPr>
        <w:t xml:space="preserve"> de fecha 19 diecinueve de septiembre del año en curso</w:t>
      </w:r>
      <w:proofErr w:type="gramStart"/>
      <w:r w:rsidRPr="004677FA">
        <w:rPr>
          <w:rFonts w:ascii="Calibri" w:hAnsi="Calibri" w:cs="Calibri"/>
          <w:sz w:val="26"/>
          <w:szCs w:val="26"/>
        </w:rPr>
        <w:t>,  quien</w:t>
      </w:r>
      <w:proofErr w:type="gramEnd"/>
      <w:r w:rsidRPr="004677FA">
        <w:rPr>
          <w:rFonts w:ascii="Calibri" w:hAnsi="Calibri" w:cs="Calibri"/>
          <w:sz w:val="26"/>
          <w:szCs w:val="26"/>
        </w:rPr>
        <w:t xml:space="preserve"> da fe. . . . . . . </w:t>
      </w:r>
      <w:r w:rsidR="007528EF" w:rsidRPr="004677FA">
        <w:rPr>
          <w:rFonts w:ascii="Calibri" w:hAnsi="Calibri" w:cs="Calibri"/>
          <w:sz w:val="26"/>
          <w:szCs w:val="26"/>
        </w:rPr>
        <w:t xml:space="preserve">. . . . . . . </w:t>
      </w:r>
    </w:p>
    <w:sectPr w:rsidR="00CF23B3" w:rsidRPr="004677FA" w:rsidSect="00A2737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DC9" w:rsidRDefault="00814DC9">
      <w:r>
        <w:separator/>
      </w:r>
    </w:p>
  </w:endnote>
  <w:endnote w:type="continuationSeparator" w:id="0">
    <w:p w:rsidR="00814DC9" w:rsidRDefault="0081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DC9" w:rsidRDefault="00814DC9">
      <w:r>
        <w:separator/>
      </w:r>
    </w:p>
  </w:footnote>
  <w:footnote w:type="continuationSeparator" w:id="0">
    <w:p w:rsidR="00814DC9" w:rsidRDefault="00814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45" w:rsidRDefault="00677F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677F45" w:rsidRDefault="00677F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45" w:rsidRDefault="00677F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77FA">
      <w:rPr>
        <w:rStyle w:val="Nmerodepgina"/>
        <w:noProof/>
      </w:rPr>
      <w:t>17</w:t>
    </w:r>
    <w:r>
      <w:rPr>
        <w:rStyle w:val="Nmerodepgina"/>
      </w:rPr>
      <w:fldChar w:fldCharType="end"/>
    </w:r>
  </w:p>
  <w:p w:rsidR="00677F45" w:rsidRDefault="00677F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87"/>
    <w:rsid w:val="000050A2"/>
    <w:rsid w:val="00014576"/>
    <w:rsid w:val="00030976"/>
    <w:rsid w:val="00033B8B"/>
    <w:rsid w:val="00042EDF"/>
    <w:rsid w:val="000A0867"/>
    <w:rsid w:val="000B61CE"/>
    <w:rsid w:val="000C6A5D"/>
    <w:rsid w:val="000D2482"/>
    <w:rsid w:val="000D4153"/>
    <w:rsid w:val="000D602D"/>
    <w:rsid w:val="00116E7C"/>
    <w:rsid w:val="001406B9"/>
    <w:rsid w:val="00142F42"/>
    <w:rsid w:val="001566AD"/>
    <w:rsid w:val="00161F98"/>
    <w:rsid w:val="00174B12"/>
    <w:rsid w:val="00194469"/>
    <w:rsid w:val="001A230F"/>
    <w:rsid w:val="001D2899"/>
    <w:rsid w:val="001E6AA9"/>
    <w:rsid w:val="00211326"/>
    <w:rsid w:val="00211600"/>
    <w:rsid w:val="002134E6"/>
    <w:rsid w:val="00230B4B"/>
    <w:rsid w:val="00267DD3"/>
    <w:rsid w:val="00273EF5"/>
    <w:rsid w:val="002A4CBB"/>
    <w:rsid w:val="002F4F40"/>
    <w:rsid w:val="0030213E"/>
    <w:rsid w:val="003244BD"/>
    <w:rsid w:val="003340BC"/>
    <w:rsid w:val="00334C24"/>
    <w:rsid w:val="00352FCA"/>
    <w:rsid w:val="00370DAC"/>
    <w:rsid w:val="00392D9D"/>
    <w:rsid w:val="003961DE"/>
    <w:rsid w:val="003A6167"/>
    <w:rsid w:val="003B209B"/>
    <w:rsid w:val="003B4FD5"/>
    <w:rsid w:val="00412CF2"/>
    <w:rsid w:val="0044277A"/>
    <w:rsid w:val="00461F59"/>
    <w:rsid w:val="004651DB"/>
    <w:rsid w:val="004677FA"/>
    <w:rsid w:val="0047535B"/>
    <w:rsid w:val="00477302"/>
    <w:rsid w:val="004976FE"/>
    <w:rsid w:val="004B1410"/>
    <w:rsid w:val="004B6A22"/>
    <w:rsid w:val="004D5219"/>
    <w:rsid w:val="004F5230"/>
    <w:rsid w:val="005208E0"/>
    <w:rsid w:val="00526B7B"/>
    <w:rsid w:val="00530338"/>
    <w:rsid w:val="00531C4A"/>
    <w:rsid w:val="00537CB2"/>
    <w:rsid w:val="00565B10"/>
    <w:rsid w:val="005711F2"/>
    <w:rsid w:val="005765A3"/>
    <w:rsid w:val="005848AE"/>
    <w:rsid w:val="00585E99"/>
    <w:rsid w:val="005B3770"/>
    <w:rsid w:val="005C78AF"/>
    <w:rsid w:val="005E630C"/>
    <w:rsid w:val="005E7718"/>
    <w:rsid w:val="005F5755"/>
    <w:rsid w:val="005F5FEA"/>
    <w:rsid w:val="00616853"/>
    <w:rsid w:val="00653722"/>
    <w:rsid w:val="0065594C"/>
    <w:rsid w:val="006644D8"/>
    <w:rsid w:val="00675090"/>
    <w:rsid w:val="00677F45"/>
    <w:rsid w:val="006854DA"/>
    <w:rsid w:val="0069197D"/>
    <w:rsid w:val="006B68F1"/>
    <w:rsid w:val="006C45E9"/>
    <w:rsid w:val="006D5BF9"/>
    <w:rsid w:val="006F785E"/>
    <w:rsid w:val="007000BA"/>
    <w:rsid w:val="00700BB5"/>
    <w:rsid w:val="00704A02"/>
    <w:rsid w:val="00723DC6"/>
    <w:rsid w:val="00724E40"/>
    <w:rsid w:val="00730707"/>
    <w:rsid w:val="007351D1"/>
    <w:rsid w:val="007528EF"/>
    <w:rsid w:val="00781FDD"/>
    <w:rsid w:val="007841EA"/>
    <w:rsid w:val="00790FC3"/>
    <w:rsid w:val="007A072D"/>
    <w:rsid w:val="007D6924"/>
    <w:rsid w:val="00814DC9"/>
    <w:rsid w:val="00834988"/>
    <w:rsid w:val="00840E87"/>
    <w:rsid w:val="00846A5B"/>
    <w:rsid w:val="00870537"/>
    <w:rsid w:val="008974BA"/>
    <w:rsid w:val="008E48DC"/>
    <w:rsid w:val="0094662E"/>
    <w:rsid w:val="00952861"/>
    <w:rsid w:val="0095745F"/>
    <w:rsid w:val="009B438D"/>
    <w:rsid w:val="009D2206"/>
    <w:rsid w:val="009F5E44"/>
    <w:rsid w:val="00A02119"/>
    <w:rsid w:val="00A03912"/>
    <w:rsid w:val="00A27371"/>
    <w:rsid w:val="00A342EA"/>
    <w:rsid w:val="00A44E3C"/>
    <w:rsid w:val="00A57A6C"/>
    <w:rsid w:val="00A67E72"/>
    <w:rsid w:val="00A82107"/>
    <w:rsid w:val="00AB2167"/>
    <w:rsid w:val="00AC3C47"/>
    <w:rsid w:val="00AD3398"/>
    <w:rsid w:val="00AD5A6C"/>
    <w:rsid w:val="00AE2874"/>
    <w:rsid w:val="00AF0951"/>
    <w:rsid w:val="00AF0F83"/>
    <w:rsid w:val="00AF3FCC"/>
    <w:rsid w:val="00B12DCE"/>
    <w:rsid w:val="00B47A93"/>
    <w:rsid w:val="00B566B4"/>
    <w:rsid w:val="00B62706"/>
    <w:rsid w:val="00B93908"/>
    <w:rsid w:val="00B93D53"/>
    <w:rsid w:val="00BC6E4D"/>
    <w:rsid w:val="00BE40FD"/>
    <w:rsid w:val="00C00B37"/>
    <w:rsid w:val="00C0334F"/>
    <w:rsid w:val="00C10CB2"/>
    <w:rsid w:val="00C268B0"/>
    <w:rsid w:val="00C46551"/>
    <w:rsid w:val="00C622AF"/>
    <w:rsid w:val="00C77E1D"/>
    <w:rsid w:val="00C80072"/>
    <w:rsid w:val="00C86B5B"/>
    <w:rsid w:val="00C95042"/>
    <w:rsid w:val="00CC215C"/>
    <w:rsid w:val="00CC5263"/>
    <w:rsid w:val="00CD48B2"/>
    <w:rsid w:val="00CD5ECB"/>
    <w:rsid w:val="00CF23B3"/>
    <w:rsid w:val="00D30D5F"/>
    <w:rsid w:val="00D30EC9"/>
    <w:rsid w:val="00D32A17"/>
    <w:rsid w:val="00D50F7C"/>
    <w:rsid w:val="00D56338"/>
    <w:rsid w:val="00D71F8F"/>
    <w:rsid w:val="00D7442C"/>
    <w:rsid w:val="00D875EE"/>
    <w:rsid w:val="00DB00FE"/>
    <w:rsid w:val="00DB5A50"/>
    <w:rsid w:val="00DC5EA5"/>
    <w:rsid w:val="00DE70BA"/>
    <w:rsid w:val="00DF4A30"/>
    <w:rsid w:val="00E20B2E"/>
    <w:rsid w:val="00E67F17"/>
    <w:rsid w:val="00E70232"/>
    <w:rsid w:val="00E84E8F"/>
    <w:rsid w:val="00EA6FAC"/>
    <w:rsid w:val="00EB3C74"/>
    <w:rsid w:val="00EC41FC"/>
    <w:rsid w:val="00ED0625"/>
    <w:rsid w:val="00EE69BA"/>
    <w:rsid w:val="00F71CEA"/>
    <w:rsid w:val="00F80CDA"/>
    <w:rsid w:val="00FB74FA"/>
    <w:rsid w:val="00FD5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649DE-CE3B-44B2-B57D-E3D8D2F9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E8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E87"/>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E87"/>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840E87"/>
    <w:pPr>
      <w:jc w:val="both"/>
    </w:pPr>
  </w:style>
  <w:style w:type="character" w:customStyle="1" w:styleId="TextoindependienteCar">
    <w:name w:val="Texto independiente Car"/>
    <w:basedOn w:val="Fuentedeprrafopredeter"/>
    <w:link w:val="Textoindependiente"/>
    <w:semiHidden/>
    <w:rsid w:val="00840E87"/>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40E87"/>
  </w:style>
  <w:style w:type="paragraph" w:styleId="Encabezado">
    <w:name w:val="header"/>
    <w:basedOn w:val="Normal"/>
    <w:link w:val="EncabezadoCar"/>
    <w:semiHidden/>
    <w:rsid w:val="00840E87"/>
    <w:pPr>
      <w:tabs>
        <w:tab w:val="center" w:pos="4419"/>
        <w:tab w:val="right" w:pos="8838"/>
      </w:tabs>
    </w:pPr>
  </w:style>
  <w:style w:type="character" w:customStyle="1" w:styleId="EncabezadoCar">
    <w:name w:val="Encabezado Car"/>
    <w:basedOn w:val="Fuentedeprrafopredeter"/>
    <w:link w:val="Encabezado"/>
    <w:semiHidden/>
    <w:rsid w:val="00840E8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4D5219"/>
    <w:pPr>
      <w:spacing w:after="120"/>
      <w:ind w:left="283"/>
    </w:pPr>
    <w:rPr>
      <w:lang w:val="es-MX"/>
    </w:rPr>
  </w:style>
  <w:style w:type="character" w:customStyle="1" w:styleId="SangradetextonormalCar">
    <w:name w:val="Sangría de texto normal Car"/>
    <w:basedOn w:val="Fuentedeprrafopredeter"/>
    <w:link w:val="Sangradetextonormal"/>
    <w:semiHidden/>
    <w:rsid w:val="004D521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7371">
      <w:bodyDiv w:val="1"/>
      <w:marLeft w:val="0"/>
      <w:marRight w:val="0"/>
      <w:marTop w:val="0"/>
      <w:marBottom w:val="0"/>
      <w:divBdr>
        <w:top w:val="none" w:sz="0" w:space="0" w:color="auto"/>
        <w:left w:val="none" w:sz="0" w:space="0" w:color="auto"/>
        <w:bottom w:val="none" w:sz="0" w:space="0" w:color="auto"/>
        <w:right w:val="none" w:sz="0" w:space="0" w:color="auto"/>
      </w:divBdr>
    </w:div>
    <w:div w:id="73474032">
      <w:bodyDiv w:val="1"/>
      <w:marLeft w:val="0"/>
      <w:marRight w:val="0"/>
      <w:marTop w:val="0"/>
      <w:marBottom w:val="0"/>
      <w:divBdr>
        <w:top w:val="none" w:sz="0" w:space="0" w:color="auto"/>
        <w:left w:val="none" w:sz="0" w:space="0" w:color="auto"/>
        <w:bottom w:val="none" w:sz="0" w:space="0" w:color="auto"/>
        <w:right w:val="none" w:sz="0" w:space="0" w:color="auto"/>
      </w:divBdr>
    </w:div>
    <w:div w:id="185146052">
      <w:bodyDiv w:val="1"/>
      <w:marLeft w:val="0"/>
      <w:marRight w:val="0"/>
      <w:marTop w:val="0"/>
      <w:marBottom w:val="0"/>
      <w:divBdr>
        <w:top w:val="none" w:sz="0" w:space="0" w:color="auto"/>
        <w:left w:val="none" w:sz="0" w:space="0" w:color="auto"/>
        <w:bottom w:val="none" w:sz="0" w:space="0" w:color="auto"/>
        <w:right w:val="none" w:sz="0" w:space="0" w:color="auto"/>
      </w:divBdr>
    </w:div>
    <w:div w:id="622885735">
      <w:bodyDiv w:val="1"/>
      <w:marLeft w:val="0"/>
      <w:marRight w:val="0"/>
      <w:marTop w:val="0"/>
      <w:marBottom w:val="0"/>
      <w:divBdr>
        <w:top w:val="none" w:sz="0" w:space="0" w:color="auto"/>
        <w:left w:val="none" w:sz="0" w:space="0" w:color="auto"/>
        <w:bottom w:val="none" w:sz="0" w:space="0" w:color="auto"/>
        <w:right w:val="none" w:sz="0" w:space="0" w:color="auto"/>
      </w:divBdr>
    </w:div>
    <w:div w:id="872881482">
      <w:bodyDiv w:val="1"/>
      <w:marLeft w:val="0"/>
      <w:marRight w:val="0"/>
      <w:marTop w:val="0"/>
      <w:marBottom w:val="0"/>
      <w:divBdr>
        <w:top w:val="none" w:sz="0" w:space="0" w:color="auto"/>
        <w:left w:val="none" w:sz="0" w:space="0" w:color="auto"/>
        <w:bottom w:val="none" w:sz="0" w:space="0" w:color="auto"/>
        <w:right w:val="none" w:sz="0" w:space="0" w:color="auto"/>
      </w:divBdr>
    </w:div>
    <w:div w:id="1033313359">
      <w:bodyDiv w:val="1"/>
      <w:marLeft w:val="0"/>
      <w:marRight w:val="0"/>
      <w:marTop w:val="0"/>
      <w:marBottom w:val="0"/>
      <w:divBdr>
        <w:top w:val="none" w:sz="0" w:space="0" w:color="auto"/>
        <w:left w:val="none" w:sz="0" w:space="0" w:color="auto"/>
        <w:bottom w:val="none" w:sz="0" w:space="0" w:color="auto"/>
        <w:right w:val="none" w:sz="0" w:space="0" w:color="auto"/>
      </w:divBdr>
    </w:div>
    <w:div w:id="1043822018">
      <w:bodyDiv w:val="1"/>
      <w:marLeft w:val="0"/>
      <w:marRight w:val="0"/>
      <w:marTop w:val="0"/>
      <w:marBottom w:val="0"/>
      <w:divBdr>
        <w:top w:val="none" w:sz="0" w:space="0" w:color="auto"/>
        <w:left w:val="none" w:sz="0" w:space="0" w:color="auto"/>
        <w:bottom w:val="none" w:sz="0" w:space="0" w:color="auto"/>
        <w:right w:val="none" w:sz="0" w:space="0" w:color="auto"/>
      </w:divBdr>
    </w:div>
    <w:div w:id="1069226182">
      <w:bodyDiv w:val="1"/>
      <w:marLeft w:val="0"/>
      <w:marRight w:val="0"/>
      <w:marTop w:val="0"/>
      <w:marBottom w:val="0"/>
      <w:divBdr>
        <w:top w:val="none" w:sz="0" w:space="0" w:color="auto"/>
        <w:left w:val="none" w:sz="0" w:space="0" w:color="auto"/>
        <w:bottom w:val="none" w:sz="0" w:space="0" w:color="auto"/>
        <w:right w:val="none" w:sz="0" w:space="0" w:color="auto"/>
      </w:divBdr>
    </w:div>
    <w:div w:id="1075206455">
      <w:bodyDiv w:val="1"/>
      <w:marLeft w:val="0"/>
      <w:marRight w:val="0"/>
      <w:marTop w:val="0"/>
      <w:marBottom w:val="0"/>
      <w:divBdr>
        <w:top w:val="none" w:sz="0" w:space="0" w:color="auto"/>
        <w:left w:val="none" w:sz="0" w:space="0" w:color="auto"/>
        <w:bottom w:val="none" w:sz="0" w:space="0" w:color="auto"/>
        <w:right w:val="none" w:sz="0" w:space="0" w:color="auto"/>
      </w:divBdr>
    </w:div>
    <w:div w:id="1192768066">
      <w:bodyDiv w:val="1"/>
      <w:marLeft w:val="0"/>
      <w:marRight w:val="0"/>
      <w:marTop w:val="0"/>
      <w:marBottom w:val="0"/>
      <w:divBdr>
        <w:top w:val="none" w:sz="0" w:space="0" w:color="auto"/>
        <w:left w:val="none" w:sz="0" w:space="0" w:color="auto"/>
        <w:bottom w:val="none" w:sz="0" w:space="0" w:color="auto"/>
        <w:right w:val="none" w:sz="0" w:space="0" w:color="auto"/>
      </w:divBdr>
    </w:div>
    <w:div w:id="1318192805">
      <w:bodyDiv w:val="1"/>
      <w:marLeft w:val="0"/>
      <w:marRight w:val="0"/>
      <w:marTop w:val="0"/>
      <w:marBottom w:val="0"/>
      <w:divBdr>
        <w:top w:val="none" w:sz="0" w:space="0" w:color="auto"/>
        <w:left w:val="none" w:sz="0" w:space="0" w:color="auto"/>
        <w:bottom w:val="none" w:sz="0" w:space="0" w:color="auto"/>
        <w:right w:val="none" w:sz="0" w:space="0" w:color="auto"/>
      </w:divBdr>
    </w:div>
    <w:div w:id="1373187236">
      <w:bodyDiv w:val="1"/>
      <w:marLeft w:val="0"/>
      <w:marRight w:val="0"/>
      <w:marTop w:val="0"/>
      <w:marBottom w:val="0"/>
      <w:divBdr>
        <w:top w:val="none" w:sz="0" w:space="0" w:color="auto"/>
        <w:left w:val="none" w:sz="0" w:space="0" w:color="auto"/>
        <w:bottom w:val="none" w:sz="0" w:space="0" w:color="auto"/>
        <w:right w:val="none" w:sz="0" w:space="0" w:color="auto"/>
      </w:divBdr>
    </w:div>
    <w:div w:id="1398934927">
      <w:bodyDiv w:val="1"/>
      <w:marLeft w:val="0"/>
      <w:marRight w:val="0"/>
      <w:marTop w:val="0"/>
      <w:marBottom w:val="0"/>
      <w:divBdr>
        <w:top w:val="none" w:sz="0" w:space="0" w:color="auto"/>
        <w:left w:val="none" w:sz="0" w:space="0" w:color="auto"/>
        <w:bottom w:val="none" w:sz="0" w:space="0" w:color="auto"/>
        <w:right w:val="none" w:sz="0" w:space="0" w:color="auto"/>
      </w:divBdr>
    </w:div>
    <w:div w:id="1426999224">
      <w:bodyDiv w:val="1"/>
      <w:marLeft w:val="0"/>
      <w:marRight w:val="0"/>
      <w:marTop w:val="0"/>
      <w:marBottom w:val="0"/>
      <w:divBdr>
        <w:top w:val="none" w:sz="0" w:space="0" w:color="auto"/>
        <w:left w:val="none" w:sz="0" w:space="0" w:color="auto"/>
        <w:bottom w:val="none" w:sz="0" w:space="0" w:color="auto"/>
        <w:right w:val="none" w:sz="0" w:space="0" w:color="auto"/>
      </w:divBdr>
    </w:div>
    <w:div w:id="1465074514">
      <w:bodyDiv w:val="1"/>
      <w:marLeft w:val="0"/>
      <w:marRight w:val="0"/>
      <w:marTop w:val="0"/>
      <w:marBottom w:val="0"/>
      <w:divBdr>
        <w:top w:val="none" w:sz="0" w:space="0" w:color="auto"/>
        <w:left w:val="none" w:sz="0" w:space="0" w:color="auto"/>
        <w:bottom w:val="none" w:sz="0" w:space="0" w:color="auto"/>
        <w:right w:val="none" w:sz="0" w:space="0" w:color="auto"/>
      </w:divBdr>
    </w:div>
    <w:div w:id="1610048448">
      <w:bodyDiv w:val="1"/>
      <w:marLeft w:val="0"/>
      <w:marRight w:val="0"/>
      <w:marTop w:val="0"/>
      <w:marBottom w:val="0"/>
      <w:divBdr>
        <w:top w:val="none" w:sz="0" w:space="0" w:color="auto"/>
        <w:left w:val="none" w:sz="0" w:space="0" w:color="auto"/>
        <w:bottom w:val="none" w:sz="0" w:space="0" w:color="auto"/>
        <w:right w:val="none" w:sz="0" w:space="0" w:color="auto"/>
      </w:divBdr>
    </w:div>
    <w:div w:id="1722946840">
      <w:bodyDiv w:val="1"/>
      <w:marLeft w:val="0"/>
      <w:marRight w:val="0"/>
      <w:marTop w:val="0"/>
      <w:marBottom w:val="0"/>
      <w:divBdr>
        <w:top w:val="none" w:sz="0" w:space="0" w:color="auto"/>
        <w:left w:val="none" w:sz="0" w:space="0" w:color="auto"/>
        <w:bottom w:val="none" w:sz="0" w:space="0" w:color="auto"/>
        <w:right w:val="none" w:sz="0" w:space="0" w:color="auto"/>
      </w:divBdr>
    </w:div>
    <w:div w:id="1824010309">
      <w:bodyDiv w:val="1"/>
      <w:marLeft w:val="0"/>
      <w:marRight w:val="0"/>
      <w:marTop w:val="0"/>
      <w:marBottom w:val="0"/>
      <w:divBdr>
        <w:top w:val="none" w:sz="0" w:space="0" w:color="auto"/>
        <w:left w:val="none" w:sz="0" w:space="0" w:color="auto"/>
        <w:bottom w:val="none" w:sz="0" w:space="0" w:color="auto"/>
        <w:right w:val="none" w:sz="0" w:space="0" w:color="auto"/>
      </w:divBdr>
    </w:div>
    <w:div w:id="1869248326">
      <w:bodyDiv w:val="1"/>
      <w:marLeft w:val="0"/>
      <w:marRight w:val="0"/>
      <w:marTop w:val="0"/>
      <w:marBottom w:val="0"/>
      <w:divBdr>
        <w:top w:val="none" w:sz="0" w:space="0" w:color="auto"/>
        <w:left w:val="none" w:sz="0" w:space="0" w:color="auto"/>
        <w:bottom w:val="none" w:sz="0" w:space="0" w:color="auto"/>
        <w:right w:val="none" w:sz="0" w:space="0" w:color="auto"/>
      </w:divBdr>
    </w:div>
    <w:div w:id="20307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E07E-8D28-4FAA-9ED1-D16C909F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8901</Words>
  <Characters>48957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2020-01-30T14:46:00Z</dcterms:created>
  <dcterms:modified xsi:type="dcterms:W3CDTF">2020-01-30T16:38:00Z</dcterms:modified>
</cp:coreProperties>
</file>