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86F" w:rsidRPr="0041352D" w:rsidRDefault="006A686F" w:rsidP="007222A3">
      <w:pPr>
        <w:pStyle w:val="SENTENCIAS"/>
        <w:rPr>
          <w:color w:val="000000" w:themeColor="text1"/>
        </w:rPr>
      </w:pPr>
      <w:r w:rsidRPr="0041352D">
        <w:rPr>
          <w:color w:val="000000" w:themeColor="text1"/>
        </w:rPr>
        <w:t xml:space="preserve">León, Guanajuato, a </w:t>
      </w:r>
      <w:r w:rsidR="00C60632" w:rsidRPr="0041352D">
        <w:rPr>
          <w:color w:val="000000" w:themeColor="text1"/>
        </w:rPr>
        <w:t>26 veintiséis</w:t>
      </w:r>
      <w:r w:rsidRPr="0041352D">
        <w:rPr>
          <w:color w:val="000000" w:themeColor="text1"/>
        </w:rPr>
        <w:t xml:space="preserve"> de noviembre del año 2019 dos mil diecinueve. -------------------------------------------------------------------------------------------</w:t>
      </w:r>
    </w:p>
    <w:p w:rsidR="006A686F" w:rsidRPr="0041352D" w:rsidRDefault="006A686F" w:rsidP="007222A3">
      <w:pPr>
        <w:pStyle w:val="SENTENCIAS"/>
        <w:rPr>
          <w:color w:val="000000" w:themeColor="text1"/>
        </w:rPr>
      </w:pPr>
    </w:p>
    <w:p w:rsidR="006A686F" w:rsidRPr="0041352D" w:rsidRDefault="006A686F" w:rsidP="00FD1548">
      <w:pPr>
        <w:pStyle w:val="SENTENCIAS"/>
        <w:rPr>
          <w:color w:val="000000" w:themeColor="text1"/>
        </w:rPr>
      </w:pPr>
      <w:r w:rsidRPr="0041352D">
        <w:rPr>
          <w:b/>
          <w:color w:val="000000" w:themeColor="text1"/>
        </w:rPr>
        <w:t>V I S T O</w:t>
      </w:r>
      <w:r w:rsidRPr="0041352D">
        <w:rPr>
          <w:color w:val="000000" w:themeColor="text1"/>
        </w:rPr>
        <w:t xml:space="preserve"> para resolver el expediente número </w:t>
      </w:r>
      <w:r w:rsidR="00242B38" w:rsidRPr="0041352D">
        <w:rPr>
          <w:b/>
          <w:color w:val="000000" w:themeColor="text1"/>
        </w:rPr>
        <w:t>1050</w:t>
      </w:r>
      <w:r w:rsidRPr="0041352D">
        <w:rPr>
          <w:b/>
          <w:color w:val="000000" w:themeColor="text1"/>
        </w:rPr>
        <w:t>/3erJAM/2019-JN</w:t>
      </w:r>
      <w:r w:rsidRPr="0041352D">
        <w:rPr>
          <w:color w:val="000000" w:themeColor="text1"/>
        </w:rPr>
        <w:t xml:space="preserve">, que contiene las actuaciones del proceso administrativo iniciado con motivo de la demanda interpuesta por el ciudadano </w:t>
      </w:r>
      <w:r w:rsidR="00E04508" w:rsidRPr="009F7510">
        <w:rPr>
          <w:color w:val="000000" w:themeColor="text1"/>
        </w:rPr>
        <w:t>(…)</w:t>
      </w:r>
      <w:r w:rsidRPr="0041352D">
        <w:rPr>
          <w:b/>
          <w:color w:val="000000" w:themeColor="text1"/>
        </w:rPr>
        <w:t>;</w:t>
      </w:r>
      <w:r w:rsidRPr="0041352D">
        <w:rPr>
          <w:color w:val="000000" w:themeColor="text1"/>
        </w:rPr>
        <w:t xml:space="preserve"> y -</w:t>
      </w:r>
      <w:r w:rsidR="00242B38" w:rsidRPr="0041352D">
        <w:rPr>
          <w:color w:val="000000" w:themeColor="text1"/>
        </w:rPr>
        <w:t>--------</w:t>
      </w:r>
      <w:r w:rsidRPr="0041352D">
        <w:rPr>
          <w:color w:val="000000" w:themeColor="text1"/>
        </w:rPr>
        <w:t>-</w:t>
      </w:r>
    </w:p>
    <w:p w:rsidR="007222A3" w:rsidRPr="0041352D" w:rsidRDefault="007222A3" w:rsidP="007222A3">
      <w:pPr>
        <w:pStyle w:val="SENTENCIAS"/>
        <w:rPr>
          <w:color w:val="000000" w:themeColor="text1"/>
        </w:rPr>
      </w:pPr>
    </w:p>
    <w:p w:rsidR="006A686F" w:rsidRPr="0041352D" w:rsidRDefault="006A686F" w:rsidP="007222A3">
      <w:pPr>
        <w:pStyle w:val="SENTENCIAS"/>
        <w:jc w:val="center"/>
        <w:rPr>
          <w:b/>
          <w:color w:val="000000" w:themeColor="text1"/>
        </w:rPr>
      </w:pPr>
      <w:r w:rsidRPr="0041352D">
        <w:rPr>
          <w:b/>
          <w:color w:val="000000" w:themeColor="text1"/>
        </w:rPr>
        <w:t>R E S U L T A N D O S:</w:t>
      </w:r>
    </w:p>
    <w:p w:rsidR="006A686F" w:rsidRPr="0041352D" w:rsidRDefault="006A686F" w:rsidP="007222A3">
      <w:pPr>
        <w:pStyle w:val="SENTENCIAS"/>
        <w:rPr>
          <w:color w:val="000000" w:themeColor="text1"/>
        </w:rPr>
      </w:pPr>
    </w:p>
    <w:p w:rsidR="006A686F" w:rsidRPr="0041352D" w:rsidRDefault="006A686F" w:rsidP="007222A3">
      <w:pPr>
        <w:pStyle w:val="SENTENCIAS"/>
        <w:rPr>
          <w:color w:val="000000" w:themeColor="text1"/>
        </w:rPr>
      </w:pPr>
      <w:r w:rsidRPr="0041352D">
        <w:rPr>
          <w:b/>
          <w:color w:val="000000" w:themeColor="text1"/>
        </w:rPr>
        <w:t xml:space="preserve">PRIMERO. </w:t>
      </w:r>
      <w:r w:rsidRPr="0041352D">
        <w:rPr>
          <w:color w:val="000000" w:themeColor="text1"/>
        </w:rPr>
        <w:t xml:space="preserve">Mediante escrito presentado en la Oficialía </w:t>
      </w:r>
      <w:bookmarkStart w:id="0" w:name="_GoBack"/>
      <w:bookmarkEnd w:id="0"/>
      <w:r w:rsidRPr="0041352D">
        <w:rPr>
          <w:color w:val="000000" w:themeColor="text1"/>
        </w:rPr>
        <w:t xml:space="preserve">Común de Partes de los Juzgados Administrativos Municipales </w:t>
      </w:r>
      <w:r w:rsidR="00242B38" w:rsidRPr="0041352D">
        <w:rPr>
          <w:color w:val="000000" w:themeColor="text1"/>
        </w:rPr>
        <w:t xml:space="preserve">de León, Guanajuato, en fecha 24 veinticuatro de mayo </w:t>
      </w:r>
      <w:r w:rsidRPr="0041352D">
        <w:rPr>
          <w:color w:val="000000" w:themeColor="text1"/>
        </w:rPr>
        <w:t xml:space="preserve">del año 2019 dos mil diecinueve, la parte actora presentó demanda de nulidad, señalando como acto impugnado el acta de infracción con número de folio </w:t>
      </w:r>
      <w:r w:rsidR="00242B38" w:rsidRPr="0041352D">
        <w:rPr>
          <w:b/>
          <w:color w:val="000000" w:themeColor="text1"/>
        </w:rPr>
        <w:t>T 6023299</w:t>
      </w:r>
      <w:r w:rsidRPr="0041352D">
        <w:rPr>
          <w:b/>
          <w:color w:val="000000" w:themeColor="text1"/>
        </w:rPr>
        <w:t xml:space="preserve"> (Letra T seis ce</w:t>
      </w:r>
      <w:r w:rsidR="00242B38" w:rsidRPr="0041352D">
        <w:rPr>
          <w:b/>
          <w:color w:val="000000" w:themeColor="text1"/>
        </w:rPr>
        <w:t>ro dos tres dos nueve nueve</w:t>
      </w:r>
      <w:r w:rsidRPr="0041352D">
        <w:rPr>
          <w:b/>
          <w:color w:val="000000" w:themeColor="text1"/>
        </w:rPr>
        <w:t xml:space="preserve">) </w:t>
      </w:r>
      <w:r w:rsidR="00242B38" w:rsidRPr="0041352D">
        <w:rPr>
          <w:color w:val="000000" w:themeColor="text1"/>
        </w:rPr>
        <w:t xml:space="preserve">de fecha 22 veintidós de mayo </w:t>
      </w:r>
      <w:r w:rsidRPr="0041352D">
        <w:rPr>
          <w:color w:val="000000" w:themeColor="text1"/>
        </w:rPr>
        <w:t>del año 2019 dos mil diecinueve y como autoridad demandada al Agente de Tránsito Municipal.--------------------</w:t>
      </w:r>
    </w:p>
    <w:p w:rsidR="006A686F" w:rsidRPr="0041352D" w:rsidRDefault="006A686F" w:rsidP="007222A3">
      <w:pPr>
        <w:pStyle w:val="SENTENCIAS"/>
        <w:rPr>
          <w:b/>
          <w:color w:val="000000" w:themeColor="text1"/>
        </w:rPr>
      </w:pPr>
    </w:p>
    <w:p w:rsidR="00242B38" w:rsidRPr="0041352D" w:rsidRDefault="00242B38" w:rsidP="007222A3">
      <w:pPr>
        <w:pStyle w:val="SENTENCIAS"/>
        <w:rPr>
          <w:color w:val="000000" w:themeColor="text1"/>
        </w:rPr>
      </w:pPr>
      <w:r w:rsidRPr="0041352D">
        <w:rPr>
          <w:b/>
          <w:color w:val="000000" w:themeColor="text1"/>
        </w:rPr>
        <w:t xml:space="preserve">SEGUNDO. </w:t>
      </w:r>
      <w:r w:rsidRPr="0041352D">
        <w:rPr>
          <w:color w:val="000000" w:themeColor="text1"/>
        </w:rPr>
        <w:t>Por auto de fecha 03 tres de junio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242B38" w:rsidRPr="0041352D" w:rsidRDefault="00242B38" w:rsidP="007222A3">
      <w:pPr>
        <w:pStyle w:val="SENTENCIAS"/>
        <w:rPr>
          <w:color w:val="000000" w:themeColor="text1"/>
        </w:rPr>
      </w:pPr>
    </w:p>
    <w:p w:rsidR="00242B38" w:rsidRPr="0041352D" w:rsidRDefault="00242B38" w:rsidP="007222A3">
      <w:pPr>
        <w:pStyle w:val="SENTENCIAS"/>
        <w:rPr>
          <w:color w:val="000000" w:themeColor="text1"/>
        </w:rPr>
      </w:pPr>
      <w:r w:rsidRPr="0041352D">
        <w:rPr>
          <w:color w:val="000000" w:themeColor="text1"/>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FD1548" w:rsidRPr="0041352D">
        <w:rPr>
          <w:color w:val="000000" w:themeColor="text1"/>
        </w:rPr>
        <w:t>--------------------</w:t>
      </w:r>
    </w:p>
    <w:p w:rsidR="00242B38" w:rsidRPr="0041352D" w:rsidRDefault="00242B38" w:rsidP="007222A3">
      <w:pPr>
        <w:pStyle w:val="SENTENCIAS"/>
        <w:rPr>
          <w:color w:val="000000" w:themeColor="text1"/>
        </w:rPr>
      </w:pPr>
    </w:p>
    <w:p w:rsidR="00242B38" w:rsidRPr="0041352D" w:rsidRDefault="00242B38" w:rsidP="007222A3">
      <w:pPr>
        <w:pStyle w:val="SENTENCIAS"/>
        <w:rPr>
          <w:color w:val="000000" w:themeColor="text1"/>
        </w:rPr>
      </w:pPr>
      <w:r w:rsidRPr="0041352D">
        <w:rPr>
          <w:b/>
          <w:color w:val="000000" w:themeColor="text1"/>
        </w:rPr>
        <w:t xml:space="preserve">TERCERO. </w:t>
      </w:r>
      <w:r w:rsidRPr="0041352D">
        <w:rPr>
          <w:color w:val="000000" w:themeColor="text1"/>
        </w:rPr>
        <w:t xml:space="preserve">Mediante auto de fecha 04 cuatro de julio del año 2019 dos mil diecinueve, se tiene a la autoridad demandada por contestando en tiempo y forma legal la demanda en los términos precisados en su escrito, se tienen </w:t>
      </w:r>
      <w:r w:rsidRPr="0041352D">
        <w:rPr>
          <w:color w:val="000000" w:themeColor="text1"/>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242B38" w:rsidRPr="0041352D" w:rsidRDefault="00242B38" w:rsidP="007222A3">
      <w:pPr>
        <w:pStyle w:val="SENTENCIAS"/>
        <w:rPr>
          <w:color w:val="000000" w:themeColor="text1"/>
        </w:rPr>
      </w:pPr>
    </w:p>
    <w:p w:rsidR="00242B38" w:rsidRPr="0041352D" w:rsidRDefault="00242B38" w:rsidP="007222A3">
      <w:pPr>
        <w:pStyle w:val="SENTENCIAS"/>
        <w:rPr>
          <w:color w:val="000000" w:themeColor="text1"/>
        </w:rPr>
      </w:pPr>
      <w:r w:rsidRPr="0041352D">
        <w:rPr>
          <w:b/>
          <w:color w:val="000000" w:themeColor="text1"/>
        </w:rPr>
        <w:t xml:space="preserve">CUARTO. </w:t>
      </w:r>
      <w:r w:rsidR="00E659A5" w:rsidRPr="0041352D">
        <w:rPr>
          <w:bCs/>
          <w:iCs/>
          <w:color w:val="000000" w:themeColor="text1"/>
        </w:rPr>
        <w:t xml:space="preserve">El día 29 veintinueve de octubre </w:t>
      </w:r>
      <w:r w:rsidRPr="0041352D">
        <w:rPr>
          <w:bCs/>
          <w:iCs/>
          <w:color w:val="000000" w:themeColor="text1"/>
        </w:rPr>
        <w:t>del año 2</w:t>
      </w:r>
      <w:r w:rsidR="00E659A5" w:rsidRPr="0041352D">
        <w:rPr>
          <w:bCs/>
          <w:iCs/>
          <w:color w:val="000000" w:themeColor="text1"/>
        </w:rPr>
        <w:t>019 dos mil diecinueve, a las 12:0</w:t>
      </w:r>
      <w:r w:rsidRPr="0041352D">
        <w:rPr>
          <w:bCs/>
          <w:iCs/>
          <w:color w:val="000000" w:themeColor="text1"/>
        </w:rPr>
        <w:t xml:space="preserve">0 </w:t>
      </w:r>
      <w:r w:rsidR="00E659A5" w:rsidRPr="0041352D">
        <w:rPr>
          <w:bCs/>
          <w:iCs/>
          <w:color w:val="000000" w:themeColor="text1"/>
        </w:rPr>
        <w:t>doce</w:t>
      </w:r>
      <w:r w:rsidRPr="0041352D">
        <w:rPr>
          <w:bCs/>
          <w:iCs/>
          <w:color w:val="000000" w:themeColor="text1"/>
        </w:rPr>
        <w:t xml:space="preserve"> horas con </w:t>
      </w:r>
      <w:r w:rsidR="00E659A5" w:rsidRPr="0041352D">
        <w:rPr>
          <w:bCs/>
          <w:iCs/>
          <w:color w:val="000000" w:themeColor="text1"/>
        </w:rPr>
        <w:t>cero</w:t>
      </w:r>
      <w:r w:rsidRPr="0041352D">
        <w:rPr>
          <w:bCs/>
          <w:iCs/>
          <w:color w:val="000000" w:themeColor="text1"/>
        </w:rPr>
        <w:t xml:space="preserve"> minutos, se llevó a cabo la celebración de la audiencia de alegatos, sin la asistencia de las partes, haciéndose constar que no se formularon alegatos por las partes, por lo que pasan los autos para dictar sentencia. ------------------------------------------------------</w:t>
      </w:r>
    </w:p>
    <w:p w:rsidR="007222A3" w:rsidRPr="0041352D" w:rsidRDefault="007222A3" w:rsidP="00FD1548">
      <w:pPr>
        <w:pStyle w:val="SENTENCIAS"/>
        <w:ind w:firstLine="0"/>
        <w:rPr>
          <w:b/>
          <w:bCs/>
          <w:iCs/>
          <w:color w:val="000000" w:themeColor="text1"/>
        </w:rPr>
      </w:pPr>
    </w:p>
    <w:p w:rsidR="006A686F" w:rsidRPr="0041352D" w:rsidRDefault="006A686F" w:rsidP="007222A3">
      <w:pPr>
        <w:pStyle w:val="SENTENCIAS"/>
        <w:jc w:val="center"/>
        <w:rPr>
          <w:b/>
          <w:bCs/>
          <w:iCs/>
          <w:color w:val="000000" w:themeColor="text1"/>
          <w:lang w:val="es-MX"/>
        </w:rPr>
      </w:pPr>
      <w:r w:rsidRPr="0041352D">
        <w:rPr>
          <w:b/>
          <w:bCs/>
          <w:iCs/>
          <w:color w:val="000000" w:themeColor="text1"/>
          <w:lang w:val="es-MX"/>
        </w:rPr>
        <w:t>C O N S I D E R A N D O S:</w:t>
      </w:r>
    </w:p>
    <w:p w:rsidR="006A686F" w:rsidRPr="0041352D" w:rsidRDefault="006A686F" w:rsidP="007222A3">
      <w:pPr>
        <w:pStyle w:val="SENTENCIAS"/>
        <w:rPr>
          <w:b/>
          <w:bCs/>
          <w:iCs/>
          <w:color w:val="000000" w:themeColor="text1"/>
          <w:lang w:val="es-MX"/>
        </w:rPr>
      </w:pPr>
    </w:p>
    <w:p w:rsidR="006A686F" w:rsidRPr="0041352D" w:rsidRDefault="006A686F" w:rsidP="007222A3">
      <w:pPr>
        <w:pStyle w:val="SENTENCIAS"/>
        <w:rPr>
          <w:b/>
          <w:bCs/>
          <w:color w:val="000000" w:themeColor="text1"/>
        </w:rPr>
      </w:pPr>
      <w:r w:rsidRPr="0041352D">
        <w:rPr>
          <w:b/>
          <w:color w:val="000000" w:themeColor="text1"/>
        </w:rPr>
        <w:t>PRIMERO.</w:t>
      </w:r>
      <w:r w:rsidRPr="0041352D">
        <w:rPr>
          <w:color w:val="000000" w:themeColor="text1"/>
        </w:rPr>
        <w:t xml:space="preserve"> Con fundamento en lo dispuesto por los artículos </w:t>
      </w:r>
      <w:r w:rsidRPr="0041352D">
        <w:rPr>
          <w:bCs/>
          <w:color w:val="000000" w:themeColor="text1"/>
        </w:rPr>
        <w:t>243</w:t>
      </w:r>
      <w:r w:rsidRPr="0041352D">
        <w:rPr>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6A686F" w:rsidRPr="0041352D" w:rsidRDefault="006A686F" w:rsidP="007222A3">
      <w:pPr>
        <w:pStyle w:val="SENTENCIAS"/>
        <w:rPr>
          <w:b/>
          <w:bCs/>
          <w:color w:val="000000" w:themeColor="text1"/>
          <w:lang w:val="es-MX"/>
        </w:rPr>
      </w:pPr>
    </w:p>
    <w:p w:rsidR="006A686F" w:rsidRPr="0041352D" w:rsidRDefault="006A686F" w:rsidP="00FD1548">
      <w:pPr>
        <w:pStyle w:val="SENTENCIAS"/>
        <w:rPr>
          <w:color w:val="000000" w:themeColor="text1"/>
          <w:lang w:val="es-MX"/>
        </w:rPr>
      </w:pPr>
      <w:r w:rsidRPr="0041352D">
        <w:rPr>
          <w:b/>
          <w:color w:val="000000" w:themeColor="text1"/>
          <w:lang w:val="es-MX"/>
        </w:rPr>
        <w:t xml:space="preserve">SEGUNDO. </w:t>
      </w:r>
      <w:r w:rsidRPr="0041352D">
        <w:rPr>
          <w:color w:val="000000" w:themeColor="text1"/>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E659A5" w:rsidRPr="0041352D">
        <w:rPr>
          <w:color w:val="000000" w:themeColor="text1"/>
          <w:lang w:val="es-MX"/>
        </w:rPr>
        <w:t xml:space="preserve">22 veintidós de mayo </w:t>
      </w:r>
      <w:r w:rsidRPr="0041352D">
        <w:rPr>
          <w:color w:val="000000" w:themeColor="text1"/>
          <w:lang w:val="es-MX"/>
        </w:rPr>
        <w:t xml:space="preserve">del año 2019 dos mil diecinueve y la demanda fue presentada el día </w:t>
      </w:r>
      <w:r w:rsidR="00E659A5" w:rsidRPr="0041352D">
        <w:rPr>
          <w:color w:val="000000" w:themeColor="text1"/>
          <w:lang w:val="es-MX"/>
        </w:rPr>
        <w:t xml:space="preserve">24 veinticuatro de mayo </w:t>
      </w:r>
      <w:r w:rsidRPr="0041352D">
        <w:rPr>
          <w:color w:val="000000" w:themeColor="text1"/>
          <w:lang w:val="es-MX"/>
        </w:rPr>
        <w:t>del año 2019 dos mil diecinueve. -------------------------------------------------</w:t>
      </w:r>
    </w:p>
    <w:p w:rsidR="006A686F" w:rsidRPr="0041352D" w:rsidRDefault="006A686F" w:rsidP="007222A3">
      <w:pPr>
        <w:pStyle w:val="SENTENCIAS"/>
        <w:rPr>
          <w:color w:val="000000" w:themeColor="text1"/>
        </w:rPr>
      </w:pPr>
      <w:r w:rsidRPr="0041352D">
        <w:rPr>
          <w:b/>
          <w:iCs/>
          <w:color w:val="000000" w:themeColor="text1"/>
        </w:rPr>
        <w:lastRenderedPageBreak/>
        <w:t xml:space="preserve">TERCERO. </w:t>
      </w:r>
      <w:r w:rsidRPr="0041352D">
        <w:rPr>
          <w:color w:val="000000" w:themeColor="text1"/>
        </w:rPr>
        <w:t xml:space="preserve">La existencia del acto impugnado, se encuentra documentada en autos con </w:t>
      </w:r>
      <w:r w:rsidR="00E659A5" w:rsidRPr="0041352D">
        <w:rPr>
          <w:color w:val="000000" w:themeColor="text1"/>
        </w:rPr>
        <w:t xml:space="preserve">el original </w:t>
      </w:r>
      <w:r w:rsidRPr="0041352D">
        <w:rPr>
          <w:color w:val="000000" w:themeColor="text1"/>
        </w:rPr>
        <w:t xml:space="preserve">del acta de infracción con folio número folio </w:t>
      </w:r>
      <w:r w:rsidR="00E659A5" w:rsidRPr="0041352D">
        <w:rPr>
          <w:b/>
          <w:color w:val="000000" w:themeColor="text1"/>
        </w:rPr>
        <w:t xml:space="preserve">T 6023299 (Letra T seis cero dos tres dos nueve nueve) </w:t>
      </w:r>
      <w:r w:rsidR="00E659A5" w:rsidRPr="0041352D">
        <w:rPr>
          <w:color w:val="000000" w:themeColor="text1"/>
        </w:rPr>
        <w:t>de fecha 22 veintidós de mayo del año 2019 dos mil diecinueve</w:t>
      </w:r>
      <w:r w:rsidRPr="0041352D">
        <w:rPr>
          <w:color w:val="000000" w:themeColor="text1"/>
        </w:rPr>
        <w:t xml:space="preserve">, visible en foja </w:t>
      </w:r>
      <w:r w:rsidR="00E659A5" w:rsidRPr="0041352D">
        <w:rPr>
          <w:color w:val="000000" w:themeColor="text1"/>
        </w:rPr>
        <w:t>05 cinco</w:t>
      </w:r>
      <w:r w:rsidRPr="0041352D">
        <w:rPr>
          <w:color w:val="000000" w:themeColor="text1"/>
        </w:rPr>
        <w:t xml:space="preserve"> del escrito</w:t>
      </w:r>
      <w:r w:rsidR="00E659A5" w:rsidRPr="0041352D">
        <w:rPr>
          <w:color w:val="000000" w:themeColor="text1"/>
        </w:rPr>
        <w:t xml:space="preserve"> inicial de demanda</w:t>
      </w:r>
      <w:r w:rsidRPr="0041352D">
        <w:rPr>
          <w:color w:val="000000" w:themeColor="text1"/>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A686F" w:rsidRPr="0041352D" w:rsidRDefault="006A686F" w:rsidP="007222A3">
      <w:pPr>
        <w:pStyle w:val="SENTENCIAS"/>
        <w:rPr>
          <w:color w:val="000000" w:themeColor="text1"/>
        </w:rPr>
      </w:pPr>
    </w:p>
    <w:p w:rsidR="006A686F" w:rsidRPr="0041352D" w:rsidRDefault="006A686F" w:rsidP="007222A3">
      <w:pPr>
        <w:pStyle w:val="SENTENCIAS"/>
        <w:rPr>
          <w:color w:val="000000" w:themeColor="text1"/>
        </w:rPr>
      </w:pPr>
      <w:r w:rsidRPr="0041352D">
        <w:rPr>
          <w:color w:val="000000" w:themeColor="text1"/>
        </w:rPr>
        <w:t xml:space="preserve">En razón de lo anterior, se tiene por </w:t>
      </w:r>
      <w:r w:rsidRPr="0041352D">
        <w:rPr>
          <w:b/>
          <w:color w:val="000000" w:themeColor="text1"/>
        </w:rPr>
        <w:t>debidamente acreditada</w:t>
      </w:r>
      <w:r w:rsidRPr="0041352D">
        <w:rPr>
          <w:color w:val="000000" w:themeColor="text1"/>
        </w:rPr>
        <w:t xml:space="preserve"> la existencia del acto impugnado. --------------------------------------------------------------- </w:t>
      </w:r>
    </w:p>
    <w:p w:rsidR="006A686F" w:rsidRPr="0041352D" w:rsidRDefault="006A686F" w:rsidP="007222A3">
      <w:pPr>
        <w:pStyle w:val="SENTENCIAS"/>
        <w:rPr>
          <w:b/>
          <w:bCs/>
          <w:iCs/>
          <w:color w:val="000000" w:themeColor="text1"/>
        </w:rPr>
      </w:pPr>
    </w:p>
    <w:p w:rsidR="006A686F" w:rsidRPr="0041352D" w:rsidRDefault="006A686F" w:rsidP="007222A3">
      <w:pPr>
        <w:pStyle w:val="SENTENCIAS"/>
        <w:rPr>
          <w:color w:val="000000" w:themeColor="text1"/>
        </w:rPr>
      </w:pPr>
      <w:r w:rsidRPr="0041352D">
        <w:rPr>
          <w:b/>
          <w:bCs/>
          <w:iCs/>
          <w:color w:val="000000" w:themeColor="text1"/>
        </w:rPr>
        <w:t xml:space="preserve">CUARTO. </w:t>
      </w:r>
      <w:r w:rsidRPr="0041352D">
        <w:rPr>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1352D">
        <w:rPr>
          <w:color w:val="000000" w:themeColor="text1"/>
        </w:rPr>
        <w:t>. ----------</w:t>
      </w:r>
    </w:p>
    <w:p w:rsidR="006A686F" w:rsidRPr="0041352D" w:rsidRDefault="006A686F" w:rsidP="007222A3">
      <w:pPr>
        <w:pStyle w:val="SENTENCIAS"/>
        <w:rPr>
          <w:b/>
          <w:bCs/>
          <w:iCs/>
          <w:color w:val="000000" w:themeColor="text1"/>
        </w:rPr>
      </w:pPr>
    </w:p>
    <w:p w:rsidR="00E659A5" w:rsidRPr="0041352D" w:rsidRDefault="00E659A5" w:rsidP="007222A3">
      <w:pPr>
        <w:pStyle w:val="SENTENCIAS"/>
        <w:rPr>
          <w:color w:val="000000" w:themeColor="text1"/>
        </w:rPr>
      </w:pPr>
      <w:r w:rsidRPr="0041352D">
        <w:rPr>
          <w:color w:val="000000" w:themeColor="text1"/>
        </w:rPr>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6A686F" w:rsidRPr="0041352D" w:rsidRDefault="006A686F" w:rsidP="007222A3">
      <w:pPr>
        <w:pStyle w:val="SENTENCIAS"/>
        <w:rPr>
          <w:color w:val="000000" w:themeColor="text1"/>
        </w:rPr>
      </w:pPr>
    </w:p>
    <w:p w:rsidR="00E659A5" w:rsidRPr="0041352D" w:rsidRDefault="00E659A5" w:rsidP="007222A3">
      <w:pPr>
        <w:pStyle w:val="SENTENCIAS"/>
        <w:rPr>
          <w:color w:val="000000" w:themeColor="text1"/>
        </w:rPr>
      </w:pPr>
      <w:r w:rsidRPr="0041352D">
        <w:rPr>
          <w:color w:val="000000" w:themeColor="text1"/>
        </w:rPr>
        <w:t xml:space="preserve">Ahora bien, al no actualizarse ninguna causal de improcedencia y sobreseimiento de las previstas en los artículos 261 y 262 del citado ordenamiento legal, pasamos al estudio de los conceptos de impugnación </w:t>
      </w:r>
      <w:r w:rsidRPr="0041352D">
        <w:rPr>
          <w:color w:val="000000" w:themeColor="text1"/>
        </w:rPr>
        <w:lastRenderedPageBreak/>
        <w:t>esgrimidos en la demanda, no sin antes fijar los puntos controvertidos en la presente causa administrativa. ---------------------------------------------------------------</w:t>
      </w:r>
    </w:p>
    <w:p w:rsidR="006A686F" w:rsidRPr="0041352D" w:rsidRDefault="006A686F" w:rsidP="007222A3">
      <w:pPr>
        <w:pStyle w:val="SENTENCIAS"/>
        <w:rPr>
          <w:bCs/>
          <w:iCs/>
          <w:color w:val="000000" w:themeColor="text1"/>
        </w:rPr>
      </w:pPr>
    </w:p>
    <w:p w:rsidR="006A686F" w:rsidRPr="0041352D" w:rsidRDefault="006A686F" w:rsidP="007222A3">
      <w:pPr>
        <w:pStyle w:val="SENTENCIAS"/>
        <w:rPr>
          <w:color w:val="000000" w:themeColor="text1"/>
        </w:rPr>
      </w:pPr>
      <w:r w:rsidRPr="0041352D">
        <w:rPr>
          <w:b/>
          <w:bCs/>
          <w:iCs/>
          <w:color w:val="000000" w:themeColor="text1"/>
        </w:rPr>
        <w:t>QUINTO.</w:t>
      </w:r>
      <w:r w:rsidRPr="0041352D">
        <w:rPr>
          <w:color w:val="000000" w:themeColor="text1"/>
        </w:rPr>
        <w:t xml:space="preserve"> </w:t>
      </w:r>
      <w:r w:rsidRPr="0041352D">
        <w:rPr>
          <w:bCs/>
          <w:iCs/>
          <w:color w:val="000000" w:themeColor="text1"/>
        </w:rPr>
        <w:t>En</w:t>
      </w:r>
      <w:r w:rsidRPr="0041352D">
        <w:rPr>
          <w:color w:val="000000" w:themeColor="text1"/>
        </w:rPr>
        <w:t xml:space="preserve"> cumplimiento a lo establecido en la fracción I del artículo 299 del Código de Procedimiento y Justicia Administrativa para el Estado y los Municipios de Guanajuato, </w:t>
      </w:r>
      <w:r w:rsidRPr="0041352D">
        <w:rPr>
          <w:bCs/>
          <w:iCs/>
          <w:color w:val="000000" w:themeColor="text1"/>
        </w:rPr>
        <w:t xml:space="preserve">esta juzgadora </w:t>
      </w:r>
      <w:r w:rsidRPr="0041352D">
        <w:rPr>
          <w:color w:val="000000" w:themeColor="text1"/>
        </w:rPr>
        <w:t>procede a fijar de forma clara y precisa los puntos controvertidos en el presente proceso administrativo. -------</w:t>
      </w:r>
    </w:p>
    <w:p w:rsidR="006A686F" w:rsidRPr="0041352D" w:rsidRDefault="006A686F" w:rsidP="007222A3">
      <w:pPr>
        <w:pStyle w:val="SENTENCIAS"/>
        <w:rPr>
          <w:color w:val="000000" w:themeColor="text1"/>
        </w:rPr>
      </w:pPr>
    </w:p>
    <w:p w:rsidR="006A686F" w:rsidRPr="0041352D" w:rsidRDefault="006A686F" w:rsidP="007222A3">
      <w:pPr>
        <w:pStyle w:val="SENTENCIAS"/>
        <w:rPr>
          <w:color w:val="000000" w:themeColor="text1"/>
        </w:rPr>
      </w:pPr>
      <w:r w:rsidRPr="0041352D">
        <w:rPr>
          <w:color w:val="000000" w:themeColor="text1"/>
        </w:rPr>
        <w:t xml:space="preserve">De lo expuesto por el actor, en su </w:t>
      </w:r>
      <w:r w:rsidRPr="0041352D">
        <w:rPr>
          <w:bCs/>
          <w:iCs/>
          <w:color w:val="000000" w:themeColor="text1"/>
        </w:rPr>
        <w:t>escrito</w:t>
      </w:r>
      <w:r w:rsidRPr="0041352D">
        <w:rPr>
          <w:color w:val="000000" w:themeColor="text1"/>
        </w:rPr>
        <w:t xml:space="preserve"> de demanda, así como de las constancias que integran la causa administrativa</w:t>
      </w:r>
      <w:r w:rsidRPr="0041352D">
        <w:rPr>
          <w:bCs/>
          <w:iCs/>
          <w:color w:val="000000" w:themeColor="text1"/>
        </w:rPr>
        <w:t xml:space="preserve"> que nos ocupa</w:t>
      </w:r>
      <w:r w:rsidRPr="0041352D">
        <w:rPr>
          <w:color w:val="000000" w:themeColor="text1"/>
        </w:rPr>
        <w:t xml:space="preserve">, se desprende que en fecha </w:t>
      </w:r>
      <w:r w:rsidR="00E659A5" w:rsidRPr="0041352D">
        <w:rPr>
          <w:color w:val="000000" w:themeColor="text1"/>
        </w:rPr>
        <w:t xml:space="preserve">22 veintidós de mayo </w:t>
      </w:r>
      <w:r w:rsidRPr="0041352D">
        <w:rPr>
          <w:color w:val="000000" w:themeColor="text1"/>
        </w:rPr>
        <w:t xml:space="preserve">del año 2019 dos mil diecinueve, fue levantada el acta de infracción número </w:t>
      </w:r>
      <w:r w:rsidR="00E659A5" w:rsidRPr="0041352D">
        <w:rPr>
          <w:b/>
          <w:color w:val="000000" w:themeColor="text1"/>
        </w:rPr>
        <w:t>T 6023299 (Letra T seis cero dos tres dos nueve nueve)</w:t>
      </w:r>
      <w:r w:rsidRPr="0041352D">
        <w:rPr>
          <w:color w:val="000000" w:themeColor="text1"/>
        </w:rPr>
        <w:t>, misma que el actor considera ilegal, por lo que acude a demandar su nulidad. --------------------------------------------------</w:t>
      </w:r>
      <w:r w:rsidR="007222A3" w:rsidRPr="0041352D">
        <w:rPr>
          <w:color w:val="000000" w:themeColor="text1"/>
        </w:rPr>
        <w:t>-----</w:t>
      </w:r>
    </w:p>
    <w:p w:rsidR="006A686F" w:rsidRPr="0041352D" w:rsidRDefault="006A686F" w:rsidP="007222A3">
      <w:pPr>
        <w:pStyle w:val="SENTENCIAS"/>
        <w:rPr>
          <w:color w:val="000000" w:themeColor="text1"/>
        </w:rPr>
      </w:pPr>
    </w:p>
    <w:p w:rsidR="006A686F" w:rsidRPr="0041352D" w:rsidRDefault="006A686F" w:rsidP="007222A3">
      <w:pPr>
        <w:pStyle w:val="SENTENCIAS"/>
        <w:rPr>
          <w:color w:val="000000" w:themeColor="text1"/>
        </w:rPr>
      </w:pPr>
      <w:r w:rsidRPr="0041352D">
        <w:rPr>
          <w:color w:val="000000" w:themeColor="text1"/>
        </w:rPr>
        <w:t>Luego entonces, la “</w:t>
      </w:r>
      <w:proofErr w:type="spellStart"/>
      <w:r w:rsidRPr="0041352D">
        <w:rPr>
          <w:color w:val="000000" w:themeColor="text1"/>
        </w:rPr>
        <w:t>litis</w:t>
      </w:r>
      <w:proofErr w:type="spellEnd"/>
      <w:r w:rsidRPr="0041352D">
        <w:rPr>
          <w:color w:val="000000" w:themeColor="text1"/>
        </w:rPr>
        <w:t xml:space="preserve">” planteada se hace consistir en determinar la legalidad o ilegalidad del acta de infracción con número </w:t>
      </w:r>
      <w:r w:rsidR="00E659A5" w:rsidRPr="0041352D">
        <w:rPr>
          <w:b/>
          <w:color w:val="000000" w:themeColor="text1"/>
        </w:rPr>
        <w:t xml:space="preserve">T 6023299 (Letra T seis cero dos tres dos nueve nueve) </w:t>
      </w:r>
      <w:r w:rsidR="00E659A5" w:rsidRPr="0041352D">
        <w:rPr>
          <w:color w:val="000000" w:themeColor="text1"/>
        </w:rPr>
        <w:t>de fecha 22 veintidós de mayo del año 2019 dos mil diecinueve</w:t>
      </w:r>
      <w:r w:rsidRPr="0041352D">
        <w:rPr>
          <w:color w:val="000000" w:themeColor="text1"/>
        </w:rPr>
        <w:t>. ------------------------------------------------------------------------</w:t>
      </w:r>
    </w:p>
    <w:p w:rsidR="006A686F" w:rsidRPr="0041352D" w:rsidRDefault="006A686F" w:rsidP="007222A3">
      <w:pPr>
        <w:pStyle w:val="SENTENCIAS"/>
        <w:rPr>
          <w:color w:val="000000" w:themeColor="text1"/>
        </w:rPr>
      </w:pPr>
    </w:p>
    <w:p w:rsidR="006A686F" w:rsidRPr="0041352D" w:rsidRDefault="006A686F" w:rsidP="007222A3">
      <w:pPr>
        <w:pStyle w:val="SENTENCIAS"/>
        <w:rPr>
          <w:color w:val="000000" w:themeColor="text1"/>
        </w:rPr>
      </w:pPr>
      <w:r w:rsidRPr="0041352D">
        <w:rPr>
          <w:b/>
          <w:color w:val="000000" w:themeColor="text1"/>
        </w:rPr>
        <w:t>SEXTO.</w:t>
      </w:r>
      <w:r w:rsidRPr="0041352D">
        <w:rPr>
          <w:color w:val="000000" w:themeColor="text1"/>
        </w:rPr>
        <w:t xml:space="preserve"> Una vez determinada la </w:t>
      </w:r>
      <w:proofErr w:type="spellStart"/>
      <w:r w:rsidRPr="0041352D">
        <w:rPr>
          <w:color w:val="000000" w:themeColor="text1"/>
        </w:rPr>
        <w:t>litis</w:t>
      </w:r>
      <w:proofErr w:type="spellEnd"/>
      <w:r w:rsidRPr="0041352D">
        <w:rPr>
          <w:color w:val="000000" w:themeColor="text1"/>
        </w:rPr>
        <w:t>, se procede al análisis de los conceptos de impugnación, para lo anterior no resulta necesario su transcripción, así como tampoco de los argumentos vertidos por la autoridad. Lo anterior, de conformidad con la siguiente jurisprudencia: -----------------------</w:t>
      </w:r>
    </w:p>
    <w:p w:rsidR="006A686F" w:rsidRPr="0041352D" w:rsidRDefault="006A686F" w:rsidP="007222A3">
      <w:pPr>
        <w:pStyle w:val="SENTENCIAS"/>
        <w:rPr>
          <w:bCs/>
          <w:i/>
          <w:iCs/>
          <w:color w:val="000000" w:themeColor="text1"/>
        </w:rPr>
      </w:pPr>
    </w:p>
    <w:p w:rsidR="006A686F" w:rsidRPr="0041352D" w:rsidRDefault="006A686F" w:rsidP="007222A3">
      <w:pPr>
        <w:pStyle w:val="TESISYJURIS"/>
        <w:rPr>
          <w:color w:val="000000" w:themeColor="text1"/>
          <w:sz w:val="22"/>
          <w:szCs w:val="22"/>
        </w:rPr>
      </w:pPr>
      <w:r w:rsidRPr="0041352D">
        <w:rPr>
          <w:b/>
          <w:color w:val="000000" w:themeColor="text1"/>
          <w:sz w:val="22"/>
          <w:szCs w:val="22"/>
        </w:rPr>
        <w:t xml:space="preserve">“CONCEPTOS DE VIOLACIÓN. EL JUEZ NO ESTÁ OBLIGADO A TRANSCRIBIRLOS. </w:t>
      </w:r>
      <w:r w:rsidRPr="0041352D">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w:t>
      </w:r>
      <w:r w:rsidRPr="0041352D">
        <w:rPr>
          <w:color w:val="000000" w:themeColor="text1"/>
          <w:sz w:val="22"/>
          <w:szCs w:val="22"/>
        </w:rPr>
        <w:lastRenderedPageBreak/>
        <w:t xml:space="preserve">Colegiados de Circuito, Fuente: Semanario Judicial de la Federación y su Gaceta. VII, Abril de 1998, Tesis: VI.2o. J/129. Página: 599”. </w:t>
      </w:r>
    </w:p>
    <w:p w:rsidR="006A686F" w:rsidRPr="0041352D" w:rsidRDefault="006A686F" w:rsidP="007222A3">
      <w:pPr>
        <w:pStyle w:val="SENTENCIAS"/>
        <w:rPr>
          <w:color w:val="000000" w:themeColor="text1"/>
        </w:rPr>
      </w:pPr>
    </w:p>
    <w:p w:rsidR="006A686F" w:rsidRPr="0041352D" w:rsidRDefault="006A686F" w:rsidP="007222A3">
      <w:pPr>
        <w:pStyle w:val="SENTENCIAS"/>
        <w:rPr>
          <w:color w:val="000000" w:themeColor="text1"/>
        </w:rPr>
      </w:pPr>
      <w:r w:rsidRPr="0041352D">
        <w:rPr>
          <w:color w:val="000000" w:themeColor="text1"/>
        </w:rPr>
        <w:t>En tal sentido, una vez analizados los conceptos de impugnación, quien resuelve determina que</w:t>
      </w:r>
      <w:r w:rsidR="00E659A5" w:rsidRPr="0041352D">
        <w:rPr>
          <w:color w:val="000000" w:themeColor="text1"/>
        </w:rPr>
        <w:t xml:space="preserve"> el agravio señalado como UNIC</w:t>
      </w:r>
      <w:r w:rsidRPr="0041352D">
        <w:rPr>
          <w:color w:val="000000" w:themeColor="text1"/>
        </w:rPr>
        <w:t>O resulta fundado y suficiente para decretar la NULIDAD TOTAL del acta impugnada con base en las siguientes consideraciones: ------------------------------------------------------------</w:t>
      </w:r>
    </w:p>
    <w:p w:rsidR="006A686F" w:rsidRPr="0041352D" w:rsidRDefault="006A686F" w:rsidP="007222A3">
      <w:pPr>
        <w:pStyle w:val="SENTENCIAS"/>
        <w:rPr>
          <w:color w:val="000000" w:themeColor="text1"/>
        </w:rPr>
      </w:pPr>
    </w:p>
    <w:p w:rsidR="006A686F" w:rsidRPr="0041352D" w:rsidRDefault="006A686F" w:rsidP="007222A3">
      <w:pPr>
        <w:pStyle w:val="SENTENCIAS"/>
        <w:rPr>
          <w:color w:val="000000" w:themeColor="text1"/>
        </w:rPr>
      </w:pPr>
      <w:r w:rsidRPr="0041352D">
        <w:rPr>
          <w:color w:val="000000" w:themeColor="text1"/>
        </w:rPr>
        <w:t>La parte actora argumenta: -----------------------------------------------------------</w:t>
      </w:r>
    </w:p>
    <w:p w:rsidR="001047A7" w:rsidRPr="0041352D" w:rsidRDefault="006A686F" w:rsidP="007222A3">
      <w:pPr>
        <w:pStyle w:val="SENTENCIAS"/>
        <w:rPr>
          <w:i/>
          <w:color w:val="000000" w:themeColor="text1"/>
          <w:sz w:val="22"/>
          <w:szCs w:val="22"/>
        </w:rPr>
      </w:pPr>
      <w:r w:rsidRPr="0041352D">
        <w:rPr>
          <w:i/>
          <w:color w:val="000000" w:themeColor="text1"/>
          <w:sz w:val="22"/>
          <w:szCs w:val="22"/>
        </w:rPr>
        <w:t>“</w:t>
      </w:r>
      <w:r w:rsidR="00E659A5" w:rsidRPr="0041352D">
        <w:rPr>
          <w:i/>
          <w:color w:val="000000" w:themeColor="text1"/>
          <w:sz w:val="22"/>
          <w:szCs w:val="22"/>
        </w:rPr>
        <w:t>El acto de autoridad del cual vengo respetuosamente a reclamar su nulidad, misma que se encuentra sustentada en la fracción IX del artículo 152 del CODIGO DE PROCEDIMIENTO […]</w:t>
      </w:r>
      <w:r w:rsidR="001047A7" w:rsidRPr="0041352D">
        <w:rPr>
          <w:i/>
          <w:color w:val="000000" w:themeColor="text1"/>
          <w:sz w:val="22"/>
          <w:szCs w:val="22"/>
        </w:rPr>
        <w:t xml:space="preserve">, es el referente a un acta de </w:t>
      </w:r>
      <w:r w:rsidR="00543D68" w:rsidRPr="0041352D">
        <w:rPr>
          <w:i/>
          <w:color w:val="000000" w:themeColor="text1"/>
          <w:sz w:val="22"/>
          <w:szCs w:val="22"/>
        </w:rPr>
        <w:t>infracción</w:t>
      </w:r>
      <w:r w:rsidR="001047A7" w:rsidRPr="0041352D">
        <w:rPr>
          <w:i/>
          <w:color w:val="000000" w:themeColor="text1"/>
          <w:sz w:val="22"/>
          <w:szCs w:val="22"/>
        </w:rPr>
        <w:t xml:space="preserve"> la cual se </w:t>
      </w:r>
      <w:r w:rsidR="00543D68" w:rsidRPr="0041352D">
        <w:rPr>
          <w:i/>
          <w:color w:val="000000" w:themeColor="text1"/>
          <w:sz w:val="22"/>
          <w:szCs w:val="22"/>
        </w:rPr>
        <w:t>emitió</w:t>
      </w:r>
      <w:r w:rsidR="001047A7" w:rsidRPr="0041352D">
        <w:rPr>
          <w:i/>
          <w:color w:val="000000" w:themeColor="text1"/>
          <w:sz w:val="22"/>
          <w:szCs w:val="22"/>
        </w:rPr>
        <w:t xml:space="preserve"> por el elemento de </w:t>
      </w:r>
      <w:r w:rsidR="00543D68" w:rsidRPr="0041352D">
        <w:rPr>
          <w:i/>
          <w:color w:val="000000" w:themeColor="text1"/>
          <w:sz w:val="22"/>
          <w:szCs w:val="22"/>
        </w:rPr>
        <w:t>tránsito</w:t>
      </w:r>
      <w:r w:rsidR="001047A7" w:rsidRPr="0041352D">
        <w:rPr>
          <w:i/>
          <w:color w:val="000000" w:themeColor="text1"/>
          <w:sz w:val="22"/>
          <w:szCs w:val="22"/>
        </w:rPr>
        <w:t xml:space="preserve">, la autoridad […], acto consistente en una imputación entablada en contra del suscrito, el cual </w:t>
      </w:r>
      <w:r w:rsidR="001047A7" w:rsidRPr="0041352D">
        <w:rPr>
          <w:b/>
          <w:i/>
          <w:color w:val="000000" w:themeColor="text1"/>
          <w:sz w:val="22"/>
          <w:szCs w:val="22"/>
        </w:rPr>
        <w:t xml:space="preserve">NIEGO LISA Y LLANAMENTE. </w:t>
      </w:r>
      <w:r w:rsidR="001047A7" w:rsidRPr="0041352D">
        <w:rPr>
          <w:i/>
          <w:color w:val="000000" w:themeColor="text1"/>
          <w:sz w:val="22"/>
          <w:szCs w:val="22"/>
        </w:rPr>
        <w:t xml:space="preserve">En virtud de esta negociación nos encontramos en el supuesto del </w:t>
      </w:r>
      <w:r w:rsidR="00543D68" w:rsidRPr="0041352D">
        <w:rPr>
          <w:i/>
          <w:color w:val="000000" w:themeColor="text1"/>
          <w:sz w:val="22"/>
          <w:szCs w:val="22"/>
        </w:rPr>
        <w:t>artículo</w:t>
      </w:r>
      <w:r w:rsidR="001047A7" w:rsidRPr="0041352D">
        <w:rPr>
          <w:i/>
          <w:color w:val="000000" w:themeColor="text1"/>
          <w:sz w:val="22"/>
          <w:szCs w:val="22"/>
        </w:rPr>
        <w:t xml:space="preserve"> 47 del multicitado código:</w:t>
      </w:r>
    </w:p>
    <w:p w:rsidR="001047A7" w:rsidRPr="0041352D" w:rsidRDefault="001047A7" w:rsidP="007222A3">
      <w:pPr>
        <w:pStyle w:val="SENTENCIAS"/>
        <w:rPr>
          <w:i/>
          <w:color w:val="000000" w:themeColor="text1"/>
          <w:sz w:val="22"/>
          <w:szCs w:val="22"/>
        </w:rPr>
      </w:pPr>
      <w:r w:rsidRPr="0041352D">
        <w:rPr>
          <w:i/>
          <w:color w:val="000000" w:themeColor="text1"/>
          <w:sz w:val="22"/>
          <w:szCs w:val="22"/>
        </w:rPr>
        <w:t>ARTICULO 47. Los actos administrativos se presumirán legales […]</w:t>
      </w:r>
    </w:p>
    <w:p w:rsidR="001047A7" w:rsidRPr="0041352D" w:rsidRDefault="001047A7" w:rsidP="007222A3">
      <w:pPr>
        <w:pStyle w:val="SENTENCIAS"/>
        <w:rPr>
          <w:i/>
          <w:color w:val="000000" w:themeColor="text1"/>
          <w:sz w:val="22"/>
          <w:szCs w:val="22"/>
        </w:rPr>
      </w:pPr>
      <w:r w:rsidRPr="0041352D">
        <w:rPr>
          <w:i/>
          <w:color w:val="000000" w:themeColor="text1"/>
          <w:sz w:val="22"/>
          <w:szCs w:val="22"/>
        </w:rPr>
        <w:t xml:space="preserve">En este supuesto la autoridad está obligada a probar su actuar arbitrario si es que pretende sostener la legalidad de la </w:t>
      </w:r>
      <w:r w:rsidR="00543D68" w:rsidRPr="0041352D">
        <w:rPr>
          <w:i/>
          <w:color w:val="000000" w:themeColor="text1"/>
          <w:sz w:val="22"/>
          <w:szCs w:val="22"/>
        </w:rPr>
        <w:t>infracción</w:t>
      </w:r>
      <w:r w:rsidRPr="0041352D">
        <w:rPr>
          <w:i/>
          <w:color w:val="000000" w:themeColor="text1"/>
          <w:sz w:val="22"/>
          <w:szCs w:val="22"/>
        </w:rPr>
        <w:t>.</w:t>
      </w:r>
    </w:p>
    <w:p w:rsidR="001047A7" w:rsidRPr="0041352D" w:rsidRDefault="001047A7" w:rsidP="007222A3">
      <w:pPr>
        <w:pStyle w:val="SENTENCIAS"/>
        <w:rPr>
          <w:i/>
          <w:color w:val="000000" w:themeColor="text1"/>
          <w:sz w:val="22"/>
          <w:szCs w:val="22"/>
        </w:rPr>
      </w:pPr>
      <w:r w:rsidRPr="0041352D">
        <w:rPr>
          <w:i/>
          <w:color w:val="000000" w:themeColor="text1"/>
          <w:sz w:val="22"/>
          <w:szCs w:val="22"/>
        </w:rPr>
        <w:t xml:space="preserve">Partiendo de lo escrito por la autoridad demandada, mismo que emana de la propia </w:t>
      </w:r>
      <w:r w:rsidR="00543D68" w:rsidRPr="0041352D">
        <w:rPr>
          <w:i/>
          <w:color w:val="000000" w:themeColor="text1"/>
          <w:sz w:val="22"/>
          <w:szCs w:val="22"/>
        </w:rPr>
        <w:t>infracción</w:t>
      </w:r>
      <w:r w:rsidRPr="0041352D">
        <w:rPr>
          <w:i/>
          <w:color w:val="000000" w:themeColor="text1"/>
          <w:sz w:val="22"/>
          <w:szCs w:val="22"/>
        </w:rPr>
        <w:t xml:space="preserve">, encontramos otro agravio en mi contra, donde se señala claramente en el apartado de </w:t>
      </w:r>
      <w:r w:rsidRPr="0041352D">
        <w:rPr>
          <w:b/>
          <w:i/>
          <w:color w:val="000000" w:themeColor="text1"/>
          <w:sz w:val="22"/>
          <w:szCs w:val="22"/>
        </w:rPr>
        <w:t xml:space="preserve">MOTIVO DE LA INFRACCION: </w:t>
      </w:r>
      <w:r w:rsidRPr="0041352D">
        <w:rPr>
          <w:i/>
          <w:color w:val="000000" w:themeColor="text1"/>
          <w:sz w:val="22"/>
          <w:szCs w:val="22"/>
        </w:rPr>
        <w:t xml:space="preserve">[…], la vaguedad sintáctica de esta motivación es inconmensurable, primeramente desprendido de la multicitada </w:t>
      </w:r>
      <w:r w:rsidR="00543D68" w:rsidRPr="0041352D">
        <w:rPr>
          <w:i/>
          <w:color w:val="000000" w:themeColor="text1"/>
          <w:sz w:val="22"/>
          <w:szCs w:val="22"/>
        </w:rPr>
        <w:t>infracción</w:t>
      </w:r>
      <w:r w:rsidRPr="0041352D">
        <w:rPr>
          <w:i/>
          <w:color w:val="000000" w:themeColor="text1"/>
          <w:sz w:val="22"/>
          <w:szCs w:val="22"/>
        </w:rPr>
        <w:t xml:space="preserve"> encontramos la frase […], a la cual realizamos un estudio a fondo de la legislación municipal de transito […]</w:t>
      </w:r>
    </w:p>
    <w:p w:rsidR="001047A7" w:rsidRPr="0041352D" w:rsidRDefault="001047A7" w:rsidP="007222A3">
      <w:pPr>
        <w:pStyle w:val="SENTENCIAS"/>
        <w:rPr>
          <w:i/>
          <w:color w:val="000000" w:themeColor="text1"/>
          <w:sz w:val="22"/>
          <w:szCs w:val="22"/>
          <w:u w:val="single"/>
        </w:rPr>
      </w:pPr>
      <w:r w:rsidRPr="0041352D">
        <w:rPr>
          <w:i/>
          <w:color w:val="000000" w:themeColor="text1"/>
          <w:sz w:val="22"/>
          <w:szCs w:val="22"/>
        </w:rPr>
        <w:t xml:space="preserve">Aunado a lo anterior C. Juez, conoce perfectamente el principio de legalidad, en el cual se limita el actuar de la autoridad a lo que únicamente se le tenga  </w:t>
      </w:r>
      <w:r w:rsidRPr="0041352D">
        <w:rPr>
          <w:b/>
          <w:i/>
          <w:color w:val="000000" w:themeColor="text1"/>
          <w:sz w:val="22"/>
          <w:szCs w:val="22"/>
        </w:rPr>
        <w:t xml:space="preserve">EXPRESAMENTE </w:t>
      </w:r>
      <w:r w:rsidRPr="0041352D">
        <w:rPr>
          <w:i/>
          <w:color w:val="000000" w:themeColor="text1"/>
          <w:sz w:val="22"/>
          <w:szCs w:val="22"/>
        </w:rPr>
        <w:t xml:space="preserve">permitido  y </w:t>
      </w:r>
      <w:r w:rsidRPr="0041352D">
        <w:rPr>
          <w:i/>
          <w:color w:val="000000" w:themeColor="text1"/>
          <w:sz w:val="22"/>
          <w:szCs w:val="22"/>
          <w:u w:val="single"/>
        </w:rPr>
        <w:t>todo acto de autoridad debe estar circunstanciado en MODO, TIEMPO Y  LUGAR.</w:t>
      </w:r>
    </w:p>
    <w:p w:rsidR="007C1FA5" w:rsidRPr="0041352D" w:rsidRDefault="001047A7" w:rsidP="007222A3">
      <w:pPr>
        <w:pStyle w:val="SENTENCIAS"/>
        <w:rPr>
          <w:i/>
          <w:color w:val="000000" w:themeColor="text1"/>
          <w:sz w:val="22"/>
          <w:szCs w:val="22"/>
        </w:rPr>
      </w:pPr>
      <w:r w:rsidRPr="0041352D">
        <w:rPr>
          <w:i/>
          <w:color w:val="000000" w:themeColor="text1"/>
          <w:sz w:val="22"/>
          <w:szCs w:val="22"/>
        </w:rPr>
        <w:t xml:space="preserve">Es de señalar que en el actuar completamente arbitrario de la autoridad, se </w:t>
      </w:r>
      <w:r w:rsidR="007C1FA5" w:rsidRPr="0041352D">
        <w:rPr>
          <w:i/>
          <w:color w:val="000000" w:themeColor="text1"/>
          <w:sz w:val="22"/>
          <w:szCs w:val="22"/>
        </w:rPr>
        <w:t>violentó</w:t>
      </w:r>
      <w:r w:rsidRPr="0041352D">
        <w:rPr>
          <w:i/>
          <w:color w:val="000000" w:themeColor="text1"/>
          <w:sz w:val="22"/>
          <w:szCs w:val="22"/>
        </w:rPr>
        <w:t xml:space="preserve"> mi </w:t>
      </w:r>
      <w:r w:rsidRPr="0041352D">
        <w:rPr>
          <w:i/>
          <w:color w:val="000000" w:themeColor="text1"/>
          <w:sz w:val="22"/>
          <w:szCs w:val="22"/>
          <w:u w:val="single"/>
        </w:rPr>
        <w:t xml:space="preserve">DERECHO HUMANO </w:t>
      </w:r>
      <w:r w:rsidRPr="0041352D">
        <w:rPr>
          <w:i/>
          <w:color w:val="000000" w:themeColor="text1"/>
          <w:sz w:val="22"/>
          <w:szCs w:val="22"/>
        </w:rPr>
        <w:t xml:space="preserve">a la </w:t>
      </w:r>
      <w:r w:rsidR="007C1FA5" w:rsidRPr="0041352D">
        <w:rPr>
          <w:i/>
          <w:color w:val="000000" w:themeColor="text1"/>
          <w:sz w:val="22"/>
          <w:szCs w:val="22"/>
          <w:u w:val="single"/>
        </w:rPr>
        <w:t xml:space="preserve">SEGURIDAD JURIDICA </w:t>
      </w:r>
      <w:r w:rsidR="007C1FA5" w:rsidRPr="0041352D">
        <w:rPr>
          <w:i/>
          <w:color w:val="000000" w:themeColor="text1"/>
          <w:sz w:val="22"/>
          <w:szCs w:val="22"/>
        </w:rPr>
        <w:t xml:space="preserve">el cual se encuentra contenido en la </w:t>
      </w:r>
      <w:r w:rsidR="007C1FA5" w:rsidRPr="0041352D">
        <w:rPr>
          <w:i/>
          <w:color w:val="000000" w:themeColor="text1"/>
          <w:sz w:val="22"/>
          <w:szCs w:val="22"/>
          <w:u w:val="single"/>
        </w:rPr>
        <w:t xml:space="preserve">CONSTITUCION POLITICA DE LOS ESTADOS UNIDOS MEXICANOS </w:t>
      </w:r>
      <w:r w:rsidR="007C1FA5" w:rsidRPr="0041352D">
        <w:rPr>
          <w:i/>
          <w:color w:val="000000" w:themeColor="text1"/>
          <w:sz w:val="22"/>
          <w:szCs w:val="22"/>
        </w:rPr>
        <w:t>[…]</w:t>
      </w:r>
    </w:p>
    <w:p w:rsidR="007C1FA5" w:rsidRPr="0041352D" w:rsidRDefault="007C1FA5" w:rsidP="007222A3">
      <w:pPr>
        <w:pStyle w:val="SENTENCIAS"/>
        <w:rPr>
          <w:i/>
          <w:color w:val="000000" w:themeColor="text1"/>
          <w:sz w:val="22"/>
          <w:szCs w:val="22"/>
        </w:rPr>
      </w:pPr>
      <w:r w:rsidRPr="0041352D">
        <w:rPr>
          <w:i/>
          <w:color w:val="000000" w:themeColor="text1"/>
          <w:sz w:val="22"/>
          <w:szCs w:val="22"/>
        </w:rPr>
        <w:lastRenderedPageBreak/>
        <w:t>ARTICULO 1. Todas las autoridades, en el ámbito de sus competencias, tienen la obligación de promover, respetar, proteger y garantizar los derechos humanos […]</w:t>
      </w:r>
    </w:p>
    <w:p w:rsidR="007C1FA5" w:rsidRPr="0041352D" w:rsidRDefault="007C1FA5" w:rsidP="007222A3">
      <w:pPr>
        <w:pStyle w:val="SENTENCIAS"/>
        <w:rPr>
          <w:i/>
          <w:color w:val="000000" w:themeColor="text1"/>
          <w:sz w:val="22"/>
          <w:szCs w:val="22"/>
        </w:rPr>
      </w:pPr>
      <w:r w:rsidRPr="0041352D">
        <w:rPr>
          <w:i/>
          <w:color w:val="000000" w:themeColor="text1"/>
          <w:sz w:val="22"/>
          <w:szCs w:val="22"/>
        </w:rPr>
        <w:t xml:space="preserve">El </w:t>
      </w:r>
      <w:r w:rsidRPr="0041352D">
        <w:rPr>
          <w:i/>
          <w:color w:val="000000" w:themeColor="text1"/>
          <w:sz w:val="22"/>
          <w:szCs w:val="22"/>
          <w:u w:val="single"/>
        </w:rPr>
        <w:t xml:space="preserve">DERECHO HUMANO </w:t>
      </w:r>
      <w:r w:rsidRPr="0041352D">
        <w:rPr>
          <w:i/>
          <w:color w:val="000000" w:themeColor="text1"/>
          <w:sz w:val="22"/>
          <w:szCs w:val="22"/>
        </w:rPr>
        <w:t xml:space="preserve">a la </w:t>
      </w:r>
      <w:r w:rsidRPr="0041352D">
        <w:rPr>
          <w:i/>
          <w:color w:val="000000" w:themeColor="text1"/>
          <w:sz w:val="22"/>
          <w:szCs w:val="22"/>
          <w:u w:val="single"/>
        </w:rPr>
        <w:t xml:space="preserve">SEGURIDAD JURIDICA </w:t>
      </w:r>
      <w:r w:rsidRPr="0041352D">
        <w:rPr>
          <w:i/>
          <w:color w:val="000000" w:themeColor="text1"/>
          <w:sz w:val="22"/>
          <w:szCs w:val="22"/>
        </w:rPr>
        <w:t xml:space="preserve">se encuentra consagrado en el articulo16 CONSTITUCIONAL en el cual se establece un </w:t>
      </w:r>
      <w:r w:rsidR="00543D68" w:rsidRPr="0041352D">
        <w:rPr>
          <w:i/>
          <w:color w:val="000000" w:themeColor="text1"/>
          <w:sz w:val="22"/>
          <w:szCs w:val="22"/>
        </w:rPr>
        <w:t>límite</w:t>
      </w:r>
      <w:r w:rsidRPr="0041352D">
        <w:rPr>
          <w:i/>
          <w:color w:val="000000" w:themeColor="text1"/>
          <w:sz w:val="22"/>
          <w:szCs w:val="22"/>
        </w:rPr>
        <w:t xml:space="preserve"> al actual de las autoridades, para evitar justamente actuares </w:t>
      </w:r>
      <w:r w:rsidRPr="0041352D">
        <w:rPr>
          <w:b/>
          <w:i/>
          <w:color w:val="000000" w:themeColor="text1"/>
          <w:sz w:val="22"/>
          <w:szCs w:val="22"/>
        </w:rPr>
        <w:t xml:space="preserve">TOTALMENTE ARBITRARIOS </w:t>
      </w:r>
      <w:r w:rsidRPr="0041352D">
        <w:rPr>
          <w:i/>
          <w:color w:val="000000" w:themeColor="text1"/>
          <w:sz w:val="22"/>
          <w:szCs w:val="22"/>
        </w:rPr>
        <w:t xml:space="preserve">como el que </w:t>
      </w:r>
      <w:r w:rsidR="00543D68" w:rsidRPr="0041352D">
        <w:rPr>
          <w:i/>
          <w:color w:val="000000" w:themeColor="text1"/>
          <w:sz w:val="22"/>
          <w:szCs w:val="22"/>
        </w:rPr>
        <w:t>sufrí</w:t>
      </w:r>
      <w:r w:rsidRPr="0041352D">
        <w:rPr>
          <w:i/>
          <w:color w:val="000000" w:themeColor="text1"/>
          <w:sz w:val="22"/>
          <w:szCs w:val="22"/>
        </w:rPr>
        <w:t xml:space="preserve"> por  medio del acto impugnado […]</w:t>
      </w:r>
    </w:p>
    <w:p w:rsidR="007C1FA5" w:rsidRPr="0041352D" w:rsidRDefault="007C1FA5" w:rsidP="007222A3">
      <w:pPr>
        <w:pStyle w:val="SENTENCIAS"/>
        <w:rPr>
          <w:i/>
          <w:color w:val="000000" w:themeColor="text1"/>
          <w:sz w:val="22"/>
          <w:szCs w:val="22"/>
        </w:rPr>
      </w:pPr>
      <w:r w:rsidRPr="0041352D">
        <w:rPr>
          <w:i/>
          <w:color w:val="000000" w:themeColor="text1"/>
          <w:sz w:val="22"/>
          <w:szCs w:val="22"/>
        </w:rPr>
        <w:t xml:space="preserve">En este orden de ideas me permito hacer referencia al </w:t>
      </w:r>
      <w:r w:rsidR="00543D68" w:rsidRPr="0041352D">
        <w:rPr>
          <w:i/>
          <w:color w:val="000000" w:themeColor="text1"/>
          <w:sz w:val="22"/>
          <w:szCs w:val="22"/>
        </w:rPr>
        <w:t>artículo</w:t>
      </w:r>
      <w:r w:rsidRPr="0041352D">
        <w:rPr>
          <w:i/>
          <w:color w:val="000000" w:themeColor="text1"/>
          <w:sz w:val="22"/>
          <w:szCs w:val="22"/>
        </w:rPr>
        <w:t xml:space="preserve"> 137 del CODIGO […], sirviéndome del antecedente relatado sobre como </w:t>
      </w:r>
      <w:r w:rsidR="00543D68" w:rsidRPr="0041352D">
        <w:rPr>
          <w:i/>
          <w:color w:val="000000" w:themeColor="text1"/>
          <w:sz w:val="22"/>
          <w:szCs w:val="22"/>
        </w:rPr>
        <w:t>ocurrió</w:t>
      </w:r>
      <w:r w:rsidRPr="0041352D">
        <w:rPr>
          <w:i/>
          <w:color w:val="000000" w:themeColor="text1"/>
          <w:sz w:val="22"/>
          <w:szCs w:val="22"/>
        </w:rPr>
        <w:t xml:space="preserve"> el acto y de esta forma acreditar que el mismo NO ES VALIDO.</w:t>
      </w:r>
    </w:p>
    <w:p w:rsidR="007C1FA5" w:rsidRPr="0041352D" w:rsidRDefault="00360E50" w:rsidP="007222A3">
      <w:pPr>
        <w:pStyle w:val="SENTENCIAS"/>
        <w:rPr>
          <w:i/>
          <w:color w:val="000000" w:themeColor="text1"/>
          <w:sz w:val="22"/>
          <w:szCs w:val="22"/>
        </w:rPr>
      </w:pPr>
      <w:r w:rsidRPr="0041352D">
        <w:rPr>
          <w:i/>
          <w:color w:val="000000" w:themeColor="text1"/>
          <w:sz w:val="22"/>
          <w:szCs w:val="22"/>
        </w:rPr>
        <w:t>Artículo</w:t>
      </w:r>
      <w:r w:rsidR="007C1FA5" w:rsidRPr="0041352D">
        <w:rPr>
          <w:i/>
          <w:color w:val="000000" w:themeColor="text1"/>
          <w:sz w:val="22"/>
          <w:szCs w:val="22"/>
        </w:rPr>
        <w:t xml:space="preserve"> 137. Son elementos de validez […]</w:t>
      </w:r>
    </w:p>
    <w:p w:rsidR="007C1FA5" w:rsidRPr="0041352D" w:rsidRDefault="007C1FA5" w:rsidP="007222A3">
      <w:pPr>
        <w:pStyle w:val="SENTENCIAS"/>
        <w:rPr>
          <w:i/>
          <w:color w:val="000000" w:themeColor="text1"/>
          <w:sz w:val="22"/>
          <w:szCs w:val="22"/>
        </w:rPr>
      </w:pPr>
      <w:r w:rsidRPr="0041352D">
        <w:rPr>
          <w:i/>
          <w:color w:val="000000" w:themeColor="text1"/>
          <w:sz w:val="22"/>
          <w:szCs w:val="22"/>
        </w:rPr>
        <w:t>[…]</w:t>
      </w:r>
    </w:p>
    <w:p w:rsidR="007C1FA5" w:rsidRPr="0041352D" w:rsidRDefault="007C1FA5" w:rsidP="007222A3">
      <w:pPr>
        <w:pStyle w:val="SENTENCIAS"/>
        <w:rPr>
          <w:i/>
          <w:color w:val="000000" w:themeColor="text1"/>
          <w:sz w:val="22"/>
          <w:szCs w:val="22"/>
        </w:rPr>
      </w:pPr>
      <w:r w:rsidRPr="0041352D">
        <w:rPr>
          <w:i/>
          <w:color w:val="000000" w:themeColor="text1"/>
          <w:sz w:val="22"/>
          <w:szCs w:val="22"/>
        </w:rPr>
        <w:t>VI. Estar debidamente fundado y motivado;</w:t>
      </w:r>
    </w:p>
    <w:p w:rsidR="007C1FA5" w:rsidRPr="0041352D" w:rsidRDefault="007C1FA5" w:rsidP="007222A3">
      <w:pPr>
        <w:pStyle w:val="SENTENCIAS"/>
        <w:rPr>
          <w:i/>
          <w:color w:val="000000" w:themeColor="text1"/>
          <w:sz w:val="22"/>
          <w:szCs w:val="22"/>
        </w:rPr>
      </w:pPr>
    </w:p>
    <w:p w:rsidR="007C1FA5" w:rsidRPr="0041352D" w:rsidRDefault="007C1FA5" w:rsidP="007222A3">
      <w:pPr>
        <w:pStyle w:val="SENTENCIAS"/>
        <w:rPr>
          <w:i/>
          <w:color w:val="000000" w:themeColor="text1"/>
          <w:sz w:val="22"/>
          <w:szCs w:val="22"/>
        </w:rPr>
      </w:pPr>
      <w:r w:rsidRPr="0041352D">
        <w:rPr>
          <w:i/>
          <w:color w:val="000000" w:themeColor="text1"/>
          <w:sz w:val="22"/>
          <w:szCs w:val="22"/>
        </w:rPr>
        <w:t>En atención a lo anterior se debe declarar la nulidad total del acto de</w:t>
      </w:r>
      <w:r w:rsidR="00E30C3E" w:rsidRPr="0041352D">
        <w:rPr>
          <w:i/>
          <w:color w:val="000000" w:themeColor="text1"/>
          <w:sz w:val="22"/>
          <w:szCs w:val="22"/>
        </w:rPr>
        <w:t xml:space="preserve"> autoridad impugnado, que fue emitido en contra del suscrito. </w:t>
      </w:r>
      <w:r w:rsidRPr="0041352D">
        <w:rPr>
          <w:i/>
          <w:color w:val="000000" w:themeColor="text1"/>
          <w:sz w:val="22"/>
          <w:szCs w:val="22"/>
        </w:rPr>
        <w:t xml:space="preserve"> </w:t>
      </w:r>
    </w:p>
    <w:p w:rsidR="006A686F" w:rsidRPr="0041352D" w:rsidRDefault="006A686F" w:rsidP="007222A3">
      <w:pPr>
        <w:pStyle w:val="SENTENCIAS"/>
        <w:rPr>
          <w:i/>
          <w:color w:val="000000" w:themeColor="text1"/>
          <w:sz w:val="22"/>
          <w:szCs w:val="22"/>
        </w:rPr>
      </w:pPr>
    </w:p>
    <w:p w:rsidR="00056CB7" w:rsidRPr="0041352D" w:rsidRDefault="00056CB7" w:rsidP="007222A3">
      <w:pPr>
        <w:pStyle w:val="SENTENCIAS"/>
        <w:rPr>
          <w:i/>
          <w:color w:val="000000" w:themeColor="text1"/>
          <w:sz w:val="22"/>
          <w:szCs w:val="22"/>
        </w:rPr>
      </w:pPr>
    </w:p>
    <w:p w:rsidR="006A686F" w:rsidRPr="0041352D" w:rsidRDefault="006A686F" w:rsidP="007222A3">
      <w:pPr>
        <w:pStyle w:val="SENTENCIAS"/>
        <w:rPr>
          <w:color w:val="000000" w:themeColor="text1"/>
        </w:rPr>
      </w:pPr>
      <w:r w:rsidRPr="0041352D">
        <w:rPr>
          <w:color w:val="000000" w:themeColor="text1"/>
        </w:rPr>
        <w:t xml:space="preserve">Por su parte, la autoridad demandada, refiere lo siguiente: </w:t>
      </w:r>
      <w:r w:rsidR="00FD1548" w:rsidRPr="0041352D">
        <w:rPr>
          <w:color w:val="000000" w:themeColor="text1"/>
        </w:rPr>
        <w:t>----------------</w:t>
      </w:r>
    </w:p>
    <w:p w:rsidR="00360E50" w:rsidRPr="0041352D" w:rsidRDefault="00360E50" w:rsidP="007222A3">
      <w:pPr>
        <w:pStyle w:val="SENTENCIAS"/>
        <w:rPr>
          <w:i/>
          <w:color w:val="000000" w:themeColor="text1"/>
          <w:sz w:val="22"/>
          <w:szCs w:val="22"/>
        </w:rPr>
      </w:pPr>
      <w:r w:rsidRPr="0041352D">
        <w:rPr>
          <w:i/>
          <w:color w:val="000000" w:themeColor="text1"/>
          <w:sz w:val="22"/>
          <w:szCs w:val="22"/>
        </w:rPr>
        <w:t>“Este agravio la parte actora […],</w:t>
      </w:r>
      <w:r w:rsidR="00FD1548" w:rsidRPr="0041352D">
        <w:rPr>
          <w:i/>
          <w:color w:val="000000" w:themeColor="text1"/>
          <w:sz w:val="22"/>
          <w:szCs w:val="22"/>
        </w:rPr>
        <w:t xml:space="preserve"> </w:t>
      </w:r>
      <w:r w:rsidRPr="0041352D">
        <w:rPr>
          <w:i/>
          <w:color w:val="000000" w:themeColor="text1"/>
          <w:sz w:val="22"/>
          <w:szCs w:val="22"/>
        </w:rPr>
        <w:t>en la falta de fundamentación y motivación en el acta de infracción […]</w:t>
      </w:r>
    </w:p>
    <w:p w:rsidR="00360E50" w:rsidRPr="0041352D" w:rsidRDefault="00360E50" w:rsidP="007222A3">
      <w:pPr>
        <w:pStyle w:val="SENTENCIAS"/>
        <w:rPr>
          <w:i/>
          <w:color w:val="000000" w:themeColor="text1"/>
          <w:sz w:val="22"/>
          <w:szCs w:val="22"/>
        </w:rPr>
      </w:pPr>
      <w:r w:rsidRPr="0041352D">
        <w:rPr>
          <w:i/>
          <w:color w:val="000000" w:themeColor="text1"/>
          <w:sz w:val="22"/>
          <w:szCs w:val="22"/>
        </w:rPr>
        <w:t>Al respecto la jurisprudencia […], ha establecido que por fundado y motivado, se debe entender, por lo primero que ha de expresarse con precisión el precepto legal aplicable al caso y por lo segundo, que también deben señalarse con precisión, as circunstancias especiales, razones particulares o causas inmediatas que se hayan tenido en consideración para la emisión del acto […]</w:t>
      </w:r>
    </w:p>
    <w:p w:rsidR="00360E50" w:rsidRPr="0041352D" w:rsidRDefault="00360E50" w:rsidP="007222A3">
      <w:pPr>
        <w:pStyle w:val="SENTENCIAS"/>
        <w:rPr>
          <w:i/>
          <w:color w:val="000000" w:themeColor="text1"/>
          <w:sz w:val="22"/>
          <w:szCs w:val="22"/>
        </w:rPr>
      </w:pPr>
      <w:r w:rsidRPr="0041352D">
        <w:rPr>
          <w:i/>
          <w:color w:val="000000" w:themeColor="text1"/>
          <w:sz w:val="22"/>
          <w:szCs w:val="22"/>
        </w:rPr>
        <w:t>En este contexto tenemos que el acta de infracción […], que por este medio se impugna se encuentra debidamente fundada y motivada al establecer claramente el suscrito […]</w:t>
      </w:r>
    </w:p>
    <w:p w:rsidR="00360E50" w:rsidRPr="0041352D" w:rsidRDefault="00360E50" w:rsidP="007222A3">
      <w:pPr>
        <w:pStyle w:val="SENTENCIAS"/>
        <w:rPr>
          <w:i/>
          <w:color w:val="000000" w:themeColor="text1"/>
          <w:sz w:val="22"/>
          <w:szCs w:val="22"/>
        </w:rPr>
      </w:pPr>
      <w:r w:rsidRPr="0041352D">
        <w:rPr>
          <w:i/>
          <w:color w:val="000000" w:themeColor="text1"/>
          <w:sz w:val="22"/>
          <w:szCs w:val="22"/>
        </w:rPr>
        <w:t>Con lo hasta aquí expuesto se cumple con el deber de la autoridad de fundar el acto impugnado, es decir se c</w:t>
      </w:r>
      <w:r w:rsidR="005203E8" w:rsidRPr="0041352D">
        <w:rPr>
          <w:i/>
          <w:color w:val="000000" w:themeColor="text1"/>
          <w:sz w:val="22"/>
          <w:szCs w:val="22"/>
        </w:rPr>
        <w:t>ita en forma clara y precisa el artículo, fracción y ordenamiento legal al que pertenece</w:t>
      </w:r>
      <w:r w:rsidRPr="0041352D">
        <w:rPr>
          <w:i/>
          <w:color w:val="000000" w:themeColor="text1"/>
          <w:sz w:val="22"/>
          <w:szCs w:val="22"/>
        </w:rPr>
        <w:t xml:space="preserve"> […]</w:t>
      </w:r>
    </w:p>
    <w:p w:rsidR="00360E50" w:rsidRPr="0041352D" w:rsidRDefault="00360E50" w:rsidP="007222A3">
      <w:pPr>
        <w:pStyle w:val="SENTENCIAS"/>
        <w:rPr>
          <w:i/>
          <w:color w:val="000000" w:themeColor="text1"/>
          <w:sz w:val="22"/>
          <w:szCs w:val="22"/>
        </w:rPr>
      </w:pPr>
      <w:r w:rsidRPr="0041352D">
        <w:rPr>
          <w:i/>
          <w:color w:val="000000" w:themeColor="text1"/>
          <w:sz w:val="22"/>
          <w:szCs w:val="22"/>
        </w:rPr>
        <w:lastRenderedPageBreak/>
        <w:t>De lo anterior se desprende que el suscrito redacte con precisión las circunstancias especiales, razones particulares o causas inmediatas que tuve en consideración para la emisión del acto […]</w:t>
      </w:r>
    </w:p>
    <w:p w:rsidR="00360E50" w:rsidRPr="0041352D" w:rsidRDefault="00360E50" w:rsidP="007222A3">
      <w:pPr>
        <w:pStyle w:val="SENTENCIAS"/>
        <w:rPr>
          <w:i/>
          <w:color w:val="000000" w:themeColor="text1"/>
          <w:sz w:val="22"/>
          <w:szCs w:val="22"/>
        </w:rPr>
      </w:pPr>
      <w:r w:rsidRPr="0041352D">
        <w:rPr>
          <w:i/>
          <w:color w:val="000000" w:themeColor="text1"/>
          <w:sz w:val="22"/>
          <w:szCs w:val="22"/>
        </w:rPr>
        <w:t>En este contexto tenemos que al existir adecuación entre la conducta desplegada por el aquí actor y la hipótesis normativa, los hechos generadores se subsumen a la hipótesis legal, es decir, la conducta del […], en consecuencia esa infracción debe ser sancionada de acuerdo con el Reglamento que nos ocupa […]</w:t>
      </w:r>
    </w:p>
    <w:p w:rsidR="006A686F" w:rsidRPr="0041352D" w:rsidRDefault="006A686F" w:rsidP="007222A3">
      <w:pPr>
        <w:pStyle w:val="SENTENCIAS"/>
        <w:rPr>
          <w:i/>
          <w:color w:val="000000" w:themeColor="text1"/>
          <w:sz w:val="22"/>
          <w:szCs w:val="22"/>
        </w:rPr>
      </w:pPr>
    </w:p>
    <w:p w:rsidR="006A686F" w:rsidRPr="0041352D" w:rsidRDefault="006A686F" w:rsidP="007222A3">
      <w:pPr>
        <w:pStyle w:val="SENTENCIAS"/>
        <w:rPr>
          <w:color w:val="000000" w:themeColor="text1"/>
        </w:rPr>
      </w:pPr>
      <w:r w:rsidRPr="0041352D">
        <w:rPr>
          <w:color w:val="000000" w:themeColor="text1"/>
        </w:rPr>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FD1548" w:rsidRPr="0041352D">
        <w:rPr>
          <w:color w:val="000000" w:themeColor="text1"/>
        </w:rPr>
        <w:t>-------------------------------</w:t>
      </w:r>
    </w:p>
    <w:p w:rsidR="006A686F" w:rsidRPr="0041352D" w:rsidRDefault="006A686F" w:rsidP="007222A3">
      <w:pPr>
        <w:pStyle w:val="SENTENCIAS"/>
        <w:rPr>
          <w:color w:val="000000" w:themeColor="text1"/>
        </w:rPr>
      </w:pPr>
    </w:p>
    <w:p w:rsidR="006A686F" w:rsidRPr="0041352D" w:rsidRDefault="006A686F" w:rsidP="007222A3">
      <w:pPr>
        <w:pStyle w:val="SENTENCIAS"/>
        <w:rPr>
          <w:color w:val="000000" w:themeColor="text1"/>
        </w:rPr>
      </w:pPr>
      <w:r w:rsidRPr="0041352D">
        <w:rPr>
          <w:color w:val="000000" w:themeColor="text1"/>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056CB7" w:rsidRPr="0041352D">
        <w:rPr>
          <w:color w:val="000000" w:themeColor="text1"/>
        </w:rPr>
        <w:t>-----------</w:t>
      </w:r>
      <w:r w:rsidRPr="0041352D">
        <w:rPr>
          <w:color w:val="000000" w:themeColor="text1"/>
        </w:rPr>
        <w:t>--------------------------------------------------------------------</w:t>
      </w:r>
    </w:p>
    <w:p w:rsidR="006A686F" w:rsidRPr="0041352D" w:rsidRDefault="006A686F" w:rsidP="007222A3">
      <w:pPr>
        <w:pStyle w:val="SENTENCIAS"/>
        <w:rPr>
          <w:color w:val="000000" w:themeColor="text1"/>
        </w:rPr>
      </w:pPr>
    </w:p>
    <w:p w:rsidR="006A686F" w:rsidRPr="0041352D" w:rsidRDefault="006A686F" w:rsidP="007222A3">
      <w:pPr>
        <w:pStyle w:val="SENTENCIAS"/>
        <w:rPr>
          <w:color w:val="000000" w:themeColor="text1"/>
        </w:rPr>
      </w:pPr>
      <w:r w:rsidRPr="0041352D">
        <w:rPr>
          <w:color w:val="000000" w:themeColor="text1"/>
        </w:rPr>
        <w:t xml:space="preserve">Bajo tal contexto, de la boleta de infracción con folio </w:t>
      </w:r>
      <w:r w:rsidR="001A2D5E" w:rsidRPr="0041352D">
        <w:rPr>
          <w:b/>
          <w:color w:val="000000" w:themeColor="text1"/>
        </w:rPr>
        <w:t xml:space="preserve">T 6023299 (Letra T seis cero dos tres dos nueve nueve) </w:t>
      </w:r>
      <w:r w:rsidR="001A2D5E" w:rsidRPr="0041352D">
        <w:rPr>
          <w:color w:val="000000" w:themeColor="text1"/>
        </w:rPr>
        <w:t>de fecha 22 veintidós de mayo del año 2019 dos mil diecinueve</w:t>
      </w:r>
      <w:r w:rsidRPr="0041352D">
        <w:rPr>
          <w:color w:val="000000" w:themeColor="text1"/>
        </w:rPr>
        <w:t>, se advierte que el personal de transito señala como fundamento de su actuar el artículo 10</w:t>
      </w:r>
      <w:r w:rsidR="00572799" w:rsidRPr="0041352D">
        <w:rPr>
          <w:color w:val="000000" w:themeColor="text1"/>
        </w:rPr>
        <w:t>3 fracción X</w:t>
      </w:r>
      <w:r w:rsidRPr="0041352D">
        <w:rPr>
          <w:color w:val="000000" w:themeColor="text1"/>
        </w:rPr>
        <w:t xml:space="preserve">II del Reglamento de </w:t>
      </w:r>
      <w:r w:rsidRPr="0041352D">
        <w:rPr>
          <w:color w:val="000000" w:themeColor="text1"/>
        </w:rPr>
        <w:lastRenderedPageBreak/>
        <w:t>Policía y Vialidad para el Municipio de León Guanajuato, de la siguiente manera: ---</w:t>
      </w:r>
      <w:r w:rsidR="00FD1548" w:rsidRPr="0041352D">
        <w:rPr>
          <w:color w:val="000000" w:themeColor="text1"/>
        </w:rPr>
        <w:t>-------------------------------------------------------------------------------------------</w:t>
      </w:r>
      <w:r w:rsidRPr="0041352D">
        <w:rPr>
          <w:color w:val="000000" w:themeColor="text1"/>
        </w:rPr>
        <w:t>-</w:t>
      </w:r>
    </w:p>
    <w:p w:rsidR="001A2D5E" w:rsidRPr="0041352D" w:rsidRDefault="001A2D5E" w:rsidP="007222A3">
      <w:pPr>
        <w:pStyle w:val="SENTENCIAS"/>
        <w:rPr>
          <w:color w:val="000000" w:themeColor="text1"/>
        </w:rPr>
      </w:pPr>
    </w:p>
    <w:p w:rsidR="006A686F" w:rsidRPr="0041352D" w:rsidRDefault="006A686F" w:rsidP="00056CB7">
      <w:pPr>
        <w:pStyle w:val="TESISYJURIS"/>
        <w:rPr>
          <w:color w:val="000000" w:themeColor="text1"/>
          <w:sz w:val="22"/>
          <w:szCs w:val="22"/>
        </w:rPr>
      </w:pPr>
      <w:r w:rsidRPr="0041352D">
        <w:rPr>
          <w:color w:val="000000" w:themeColor="text1"/>
          <w:sz w:val="22"/>
          <w:szCs w:val="22"/>
        </w:rPr>
        <w:t xml:space="preserve">“Art. 103 fracción </w:t>
      </w:r>
      <w:r w:rsidR="00572799" w:rsidRPr="0041352D">
        <w:rPr>
          <w:color w:val="000000" w:themeColor="text1"/>
          <w:sz w:val="22"/>
          <w:szCs w:val="22"/>
        </w:rPr>
        <w:t>X</w:t>
      </w:r>
      <w:r w:rsidRPr="0041352D">
        <w:rPr>
          <w:color w:val="000000" w:themeColor="text1"/>
          <w:sz w:val="22"/>
          <w:szCs w:val="22"/>
        </w:rPr>
        <w:t xml:space="preserve">II.- </w:t>
      </w:r>
      <w:r w:rsidR="00572799" w:rsidRPr="0041352D">
        <w:rPr>
          <w:color w:val="000000" w:themeColor="text1"/>
          <w:sz w:val="22"/>
          <w:szCs w:val="22"/>
        </w:rPr>
        <w:t>Por circular a 100 kilómetros por hora en tramos de 80 kilómetros máxima.</w:t>
      </w:r>
      <w:r w:rsidRPr="0041352D">
        <w:rPr>
          <w:color w:val="000000" w:themeColor="text1"/>
          <w:sz w:val="22"/>
          <w:szCs w:val="22"/>
        </w:rPr>
        <w:t xml:space="preserve">” </w:t>
      </w:r>
    </w:p>
    <w:p w:rsidR="006A686F" w:rsidRPr="0041352D" w:rsidRDefault="006A686F" w:rsidP="007222A3">
      <w:pPr>
        <w:pStyle w:val="SENTENCIAS"/>
        <w:rPr>
          <w:color w:val="000000" w:themeColor="text1"/>
        </w:rPr>
      </w:pPr>
    </w:p>
    <w:p w:rsidR="006A686F" w:rsidRPr="0041352D" w:rsidRDefault="006A686F" w:rsidP="007222A3">
      <w:pPr>
        <w:pStyle w:val="SENTENCIAS"/>
        <w:rPr>
          <w:color w:val="000000" w:themeColor="text1"/>
        </w:rPr>
      </w:pPr>
      <w:r w:rsidRPr="0041352D">
        <w:rPr>
          <w:color w:val="000000" w:themeColor="text1"/>
        </w:rPr>
        <w:t xml:space="preserve">Sin embargo, el artículo 103 fracción </w:t>
      </w:r>
      <w:r w:rsidR="00572799" w:rsidRPr="0041352D">
        <w:rPr>
          <w:color w:val="000000" w:themeColor="text1"/>
        </w:rPr>
        <w:t>X</w:t>
      </w:r>
      <w:r w:rsidRPr="0041352D">
        <w:rPr>
          <w:color w:val="000000" w:themeColor="text1"/>
        </w:rPr>
        <w:t>II del citado reglamento dispone lo siguiente: ------------------------------------------------------------------------------------------</w:t>
      </w:r>
    </w:p>
    <w:p w:rsidR="006A686F" w:rsidRPr="0041352D" w:rsidRDefault="006A686F" w:rsidP="007222A3">
      <w:pPr>
        <w:pStyle w:val="SENTENCIAS"/>
        <w:rPr>
          <w:color w:val="000000" w:themeColor="text1"/>
        </w:rPr>
      </w:pPr>
    </w:p>
    <w:p w:rsidR="00572799" w:rsidRPr="0041352D" w:rsidRDefault="00572799" w:rsidP="00056CB7">
      <w:pPr>
        <w:pStyle w:val="TESISYJURIS"/>
        <w:rPr>
          <w:b/>
          <w:color w:val="000000" w:themeColor="text1"/>
          <w:sz w:val="22"/>
          <w:szCs w:val="22"/>
        </w:rPr>
      </w:pPr>
      <w:r w:rsidRPr="0041352D">
        <w:rPr>
          <w:b/>
          <w:color w:val="000000" w:themeColor="text1"/>
          <w:sz w:val="22"/>
          <w:szCs w:val="22"/>
        </w:rPr>
        <w:t xml:space="preserve">Artículo 103.- </w:t>
      </w:r>
      <w:r w:rsidRPr="0041352D">
        <w:rPr>
          <w:color w:val="000000" w:themeColor="text1"/>
          <w:sz w:val="22"/>
          <w:szCs w:val="22"/>
        </w:rPr>
        <w:t>Al conducir un vehículo de motor en las vías públicas del Municipio los conductores de vehículos de motor deberán cumplir con las siguientes normas de circulación</w:t>
      </w:r>
      <w:r w:rsidRPr="0041352D">
        <w:rPr>
          <w:b/>
          <w:color w:val="000000" w:themeColor="text1"/>
          <w:sz w:val="22"/>
          <w:szCs w:val="22"/>
        </w:rPr>
        <w:t>:</w:t>
      </w:r>
      <w:r w:rsidR="00056CB7" w:rsidRPr="0041352D">
        <w:rPr>
          <w:b/>
          <w:color w:val="000000" w:themeColor="text1"/>
          <w:sz w:val="22"/>
          <w:szCs w:val="22"/>
        </w:rPr>
        <w:t xml:space="preserve"> ….</w:t>
      </w:r>
    </w:p>
    <w:p w:rsidR="00572799" w:rsidRPr="0041352D" w:rsidRDefault="00572799" w:rsidP="00056CB7">
      <w:pPr>
        <w:pStyle w:val="TESISYJURIS"/>
        <w:rPr>
          <w:color w:val="000000" w:themeColor="text1"/>
          <w:sz w:val="22"/>
          <w:szCs w:val="22"/>
        </w:rPr>
      </w:pPr>
      <w:r w:rsidRPr="0041352D">
        <w:rPr>
          <w:color w:val="000000" w:themeColor="text1"/>
          <w:sz w:val="22"/>
          <w:szCs w:val="22"/>
        </w:rPr>
        <w:t xml:space="preserve">Circular respetando los límites de velocidad establecidos en los señalamientos de tránsito; </w:t>
      </w:r>
    </w:p>
    <w:p w:rsidR="006A686F" w:rsidRPr="0041352D" w:rsidRDefault="006A686F" w:rsidP="007222A3">
      <w:pPr>
        <w:pStyle w:val="SENTENCIAS"/>
        <w:rPr>
          <w:i/>
          <w:color w:val="000000" w:themeColor="text1"/>
          <w:sz w:val="22"/>
          <w:szCs w:val="22"/>
        </w:rPr>
      </w:pPr>
    </w:p>
    <w:p w:rsidR="006A686F" w:rsidRPr="0041352D" w:rsidRDefault="006A686F" w:rsidP="007222A3">
      <w:pPr>
        <w:pStyle w:val="SENTENCIAS"/>
        <w:rPr>
          <w:color w:val="000000" w:themeColor="text1"/>
          <w:lang w:val="es-MX"/>
        </w:rPr>
      </w:pPr>
      <w:r w:rsidRPr="0041352D">
        <w:rPr>
          <w:color w:val="000000" w:themeColor="text1"/>
          <w:lang w:val="es-MX"/>
        </w:rPr>
        <w:t>Así mismo, en dicha acta de infracción, respecto a la motivación del acto, el personal de tránsito señala lo siguiente: ----------------------------------------</w:t>
      </w:r>
    </w:p>
    <w:p w:rsidR="006A686F" w:rsidRPr="0041352D" w:rsidRDefault="006A686F" w:rsidP="007222A3">
      <w:pPr>
        <w:pStyle w:val="SENTENCIAS"/>
        <w:rPr>
          <w:color w:val="000000" w:themeColor="text1"/>
          <w:lang w:val="es-MX"/>
        </w:rPr>
      </w:pPr>
    </w:p>
    <w:p w:rsidR="006A686F" w:rsidRPr="0041352D" w:rsidRDefault="006A686F" w:rsidP="007222A3">
      <w:pPr>
        <w:pStyle w:val="SENTENCIAS"/>
        <w:rPr>
          <w:i/>
          <w:color w:val="000000" w:themeColor="text1"/>
          <w:sz w:val="22"/>
          <w:szCs w:val="22"/>
          <w:lang w:val="es-MX"/>
        </w:rPr>
      </w:pPr>
      <w:r w:rsidRPr="0041352D">
        <w:rPr>
          <w:i/>
          <w:color w:val="000000" w:themeColor="text1"/>
          <w:sz w:val="22"/>
          <w:szCs w:val="22"/>
          <w:lang w:val="es-MX"/>
        </w:rPr>
        <w:t>“</w:t>
      </w:r>
      <w:r w:rsidR="00572799" w:rsidRPr="0041352D">
        <w:rPr>
          <w:i/>
          <w:color w:val="000000" w:themeColor="text1"/>
          <w:sz w:val="22"/>
          <w:szCs w:val="22"/>
          <w:lang w:val="es-MX"/>
        </w:rPr>
        <w:t>Velocida</w:t>
      </w:r>
      <w:r w:rsidR="00056CB7" w:rsidRPr="0041352D">
        <w:rPr>
          <w:i/>
          <w:color w:val="000000" w:themeColor="text1"/>
          <w:sz w:val="22"/>
          <w:szCs w:val="22"/>
          <w:lang w:val="es-MX"/>
        </w:rPr>
        <w:t>d</w:t>
      </w:r>
      <w:r w:rsidR="00572799" w:rsidRPr="0041352D">
        <w:rPr>
          <w:i/>
          <w:color w:val="000000" w:themeColor="text1"/>
          <w:sz w:val="22"/>
          <w:szCs w:val="22"/>
          <w:lang w:val="es-MX"/>
        </w:rPr>
        <w:t xml:space="preserve"> detectada y marcada en (no legible) al dispositivo de velocímetro de la unida 010</w:t>
      </w:r>
      <w:r w:rsidR="007C294A" w:rsidRPr="0041352D">
        <w:rPr>
          <w:i/>
          <w:color w:val="000000" w:themeColor="text1"/>
          <w:sz w:val="22"/>
          <w:szCs w:val="22"/>
          <w:lang w:val="es-MX"/>
        </w:rPr>
        <w:t xml:space="preserve"> al momento de emparejar los vehículos sobre carriles centrales del Boulevar</w:t>
      </w:r>
      <w:r w:rsidRPr="0041352D">
        <w:rPr>
          <w:i/>
          <w:color w:val="000000" w:themeColor="text1"/>
          <w:sz w:val="22"/>
          <w:szCs w:val="22"/>
          <w:lang w:val="es-MX"/>
        </w:rPr>
        <w:t xml:space="preserve">.” </w:t>
      </w:r>
    </w:p>
    <w:p w:rsidR="006A686F" w:rsidRPr="0041352D" w:rsidRDefault="006A686F" w:rsidP="007222A3">
      <w:pPr>
        <w:pStyle w:val="SENTENCIAS"/>
        <w:rPr>
          <w:color w:val="000000" w:themeColor="text1"/>
          <w:lang w:val="es-MX"/>
        </w:rPr>
      </w:pPr>
    </w:p>
    <w:p w:rsidR="006A686F" w:rsidRPr="0041352D" w:rsidRDefault="006A686F" w:rsidP="007222A3">
      <w:pPr>
        <w:pStyle w:val="SENTENCIAS"/>
        <w:rPr>
          <w:color w:val="000000" w:themeColor="text1"/>
          <w:lang w:val="es-MX"/>
        </w:rPr>
      </w:pPr>
      <w:r w:rsidRPr="0041352D">
        <w:rPr>
          <w:color w:val="000000" w:themeColor="text1"/>
          <w:lang w:val="es-MX"/>
        </w:rPr>
        <w:t>De lo anterior, se aprecia una insuficiente motivación del personal de tránsito para la aplicación del acta de infracción de referencia. --------------------</w:t>
      </w:r>
    </w:p>
    <w:p w:rsidR="006A686F" w:rsidRPr="0041352D" w:rsidRDefault="006A686F" w:rsidP="007222A3">
      <w:pPr>
        <w:pStyle w:val="SENTENCIAS"/>
        <w:rPr>
          <w:color w:val="000000" w:themeColor="text1"/>
        </w:rPr>
      </w:pPr>
    </w:p>
    <w:p w:rsidR="006A686F" w:rsidRPr="0041352D" w:rsidRDefault="006A686F" w:rsidP="007222A3">
      <w:pPr>
        <w:pStyle w:val="SENTENCIAS"/>
        <w:rPr>
          <w:color w:val="000000" w:themeColor="text1"/>
        </w:rPr>
      </w:pPr>
      <w:r w:rsidRPr="0041352D">
        <w:rPr>
          <w:color w:val="000000" w:themeColor="text1"/>
        </w:rPr>
        <w:t>Luego entonces, la autoridad demandada debió al menos precisar y exponer las razones por las cuales el actor, realizo la conducta infractora, toda vez que no especificó porque llega a esa conclusión, pues debió explicar de una manera clara y precisa, los motivos del por qué levantó la infracción al ahora actor</w:t>
      </w:r>
      <w:r w:rsidRPr="0041352D">
        <w:rPr>
          <w:color w:val="000000" w:themeColor="text1"/>
          <w:lang w:val="es-MX"/>
        </w:rPr>
        <w:t xml:space="preserve">, lo anterior, </w:t>
      </w:r>
      <w:r w:rsidRPr="0041352D">
        <w:rPr>
          <w:color w:val="000000" w:themeColor="text1"/>
        </w:rPr>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w:t>
      </w:r>
      <w:r w:rsidRPr="0041352D">
        <w:rPr>
          <w:color w:val="000000" w:themeColor="text1"/>
        </w:rPr>
        <w:lastRenderedPageBreak/>
        <w:t>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6A686F" w:rsidRPr="0041352D" w:rsidRDefault="006A686F" w:rsidP="007222A3">
      <w:pPr>
        <w:pStyle w:val="SENTENCIAS"/>
        <w:rPr>
          <w:color w:val="000000" w:themeColor="text1"/>
        </w:rPr>
      </w:pPr>
    </w:p>
    <w:p w:rsidR="006A686F" w:rsidRPr="0041352D" w:rsidRDefault="006A686F" w:rsidP="007222A3">
      <w:pPr>
        <w:pStyle w:val="SENTENCIAS"/>
        <w:rPr>
          <w:color w:val="000000" w:themeColor="text1"/>
        </w:rPr>
      </w:pPr>
      <w:r w:rsidRPr="0041352D">
        <w:rPr>
          <w:color w:val="000000" w:themeColor="text1"/>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A686F" w:rsidRPr="0041352D" w:rsidRDefault="006A686F" w:rsidP="007222A3">
      <w:pPr>
        <w:pStyle w:val="SENTENCIAS"/>
        <w:rPr>
          <w:color w:val="000000" w:themeColor="text1"/>
        </w:rPr>
      </w:pPr>
    </w:p>
    <w:p w:rsidR="006A686F" w:rsidRPr="0041352D" w:rsidRDefault="006A686F" w:rsidP="00056CB7">
      <w:pPr>
        <w:pStyle w:val="TESISYJURIS"/>
        <w:rPr>
          <w:color w:val="000000" w:themeColor="text1"/>
          <w:sz w:val="22"/>
          <w:szCs w:val="22"/>
        </w:rPr>
      </w:pPr>
      <w:r w:rsidRPr="0041352D">
        <w:rPr>
          <w:color w:val="000000" w:themeColor="text1"/>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056CB7" w:rsidRPr="0041352D" w:rsidRDefault="00056CB7" w:rsidP="00FD1548">
      <w:pPr>
        <w:pStyle w:val="SENTENCIAS"/>
        <w:ind w:firstLine="0"/>
        <w:rPr>
          <w:color w:val="000000" w:themeColor="text1"/>
        </w:rPr>
      </w:pPr>
    </w:p>
    <w:p w:rsidR="006A686F" w:rsidRPr="0041352D" w:rsidRDefault="006A686F" w:rsidP="007222A3">
      <w:pPr>
        <w:pStyle w:val="SENTENCIAS"/>
        <w:rPr>
          <w:color w:val="000000" w:themeColor="text1"/>
        </w:rPr>
      </w:pPr>
      <w:r w:rsidRPr="0041352D">
        <w:rPr>
          <w:color w:val="000000" w:themeColor="text1"/>
        </w:rPr>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al resulta ilegible es que se determina que no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6A686F" w:rsidRPr="0041352D" w:rsidRDefault="006A686F" w:rsidP="007222A3">
      <w:pPr>
        <w:pStyle w:val="SENTENCIAS"/>
        <w:rPr>
          <w:color w:val="000000" w:themeColor="text1"/>
        </w:rPr>
      </w:pPr>
    </w:p>
    <w:p w:rsidR="006A686F" w:rsidRPr="0041352D" w:rsidRDefault="006A686F" w:rsidP="007222A3">
      <w:pPr>
        <w:pStyle w:val="SENTENCIAS"/>
        <w:rPr>
          <w:color w:val="000000" w:themeColor="text1"/>
        </w:rPr>
      </w:pPr>
      <w:r w:rsidRPr="0041352D">
        <w:rPr>
          <w:color w:val="000000" w:themeColor="text1"/>
        </w:rPr>
        <w:t xml:space="preserve">Por lo anterior y al actualizarse la causal de nulidad contenida en el artículo 302, fracción II del Código de Procedimiento y Justicia </w:t>
      </w:r>
      <w:r w:rsidRPr="0041352D">
        <w:rPr>
          <w:color w:val="000000" w:themeColor="text1"/>
        </w:rPr>
        <w:lastRenderedPageBreak/>
        <w:t xml:space="preserve">Administrativa para el Estado y los Municipios de Guanajuato, ya que la demandada no fundo ni motivo adecuadamente el acto impugnado, resulta procedente declarar la NULIDAD, del acta de infracción con folio número </w:t>
      </w:r>
      <w:r w:rsidR="000E3345" w:rsidRPr="0041352D">
        <w:rPr>
          <w:b/>
          <w:color w:val="000000" w:themeColor="text1"/>
        </w:rPr>
        <w:t xml:space="preserve">T 6023299 (Letra T seis cero dos tres dos nueve nueve) </w:t>
      </w:r>
      <w:r w:rsidR="000E3345" w:rsidRPr="0041352D">
        <w:rPr>
          <w:color w:val="000000" w:themeColor="text1"/>
        </w:rPr>
        <w:t>de fecha 22 veintidós de mayo del año 2019 dos mil diecinueve</w:t>
      </w:r>
      <w:r w:rsidRPr="0041352D">
        <w:rPr>
          <w:color w:val="000000" w:themeColor="text1"/>
        </w:rPr>
        <w:t>. ---------------------------------</w:t>
      </w:r>
      <w:r w:rsidR="000E3345" w:rsidRPr="0041352D">
        <w:rPr>
          <w:color w:val="000000" w:themeColor="text1"/>
        </w:rPr>
        <w:t>-----------------</w:t>
      </w:r>
      <w:r w:rsidRPr="0041352D">
        <w:rPr>
          <w:color w:val="000000" w:themeColor="text1"/>
        </w:rPr>
        <w:t>---</w:t>
      </w:r>
    </w:p>
    <w:p w:rsidR="006A686F" w:rsidRPr="0041352D" w:rsidRDefault="006A686F" w:rsidP="007222A3">
      <w:pPr>
        <w:pStyle w:val="SENTENCIAS"/>
        <w:rPr>
          <w:color w:val="000000" w:themeColor="text1"/>
        </w:rPr>
      </w:pPr>
    </w:p>
    <w:p w:rsidR="006A686F" w:rsidRPr="0041352D" w:rsidRDefault="006A686F" w:rsidP="007222A3">
      <w:pPr>
        <w:pStyle w:val="SENTENCIAS"/>
        <w:rPr>
          <w:b/>
          <w:bCs/>
          <w:color w:val="000000" w:themeColor="text1"/>
          <w:lang w:val="es-MX"/>
        </w:rPr>
      </w:pPr>
      <w:r w:rsidRPr="0041352D">
        <w:rPr>
          <w:b/>
          <w:color w:val="000000" w:themeColor="text1"/>
          <w:lang w:val="es-MX"/>
        </w:rPr>
        <w:t xml:space="preserve">SÉPTIMO. </w:t>
      </w:r>
      <w:r w:rsidRPr="0041352D">
        <w:rPr>
          <w:color w:val="000000" w:themeColor="text1"/>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p>
    <w:p w:rsidR="006A686F" w:rsidRPr="0041352D" w:rsidRDefault="006A686F" w:rsidP="007222A3">
      <w:pPr>
        <w:pStyle w:val="SENTENCIAS"/>
        <w:rPr>
          <w:color w:val="000000" w:themeColor="text1"/>
          <w:lang w:val="es-MX"/>
        </w:rPr>
      </w:pPr>
    </w:p>
    <w:p w:rsidR="006A686F" w:rsidRPr="0041352D" w:rsidRDefault="006A686F" w:rsidP="007222A3">
      <w:pPr>
        <w:pStyle w:val="SENTENCIAS"/>
        <w:rPr>
          <w:color w:val="000000" w:themeColor="text1"/>
          <w:lang w:val="es-MX"/>
        </w:rPr>
      </w:pPr>
      <w:r w:rsidRPr="0041352D">
        <w:rPr>
          <w:color w:val="000000" w:themeColor="text1"/>
          <w:lang w:val="es-MX"/>
        </w:rPr>
        <w:t>Sirve de apoyo, también a lo anterior, la tesis de jurisprudencia que dispone: ----------------------------------------------------------------------------------------------</w:t>
      </w:r>
      <w:r w:rsidR="00056CB7" w:rsidRPr="0041352D">
        <w:rPr>
          <w:color w:val="000000" w:themeColor="text1"/>
          <w:lang w:val="es-MX"/>
        </w:rPr>
        <w:t>-</w:t>
      </w:r>
    </w:p>
    <w:p w:rsidR="006A686F" w:rsidRPr="0041352D" w:rsidRDefault="006A686F" w:rsidP="007222A3">
      <w:pPr>
        <w:pStyle w:val="SENTENCIAS"/>
        <w:rPr>
          <w:color w:val="000000" w:themeColor="text1"/>
          <w:lang w:val="es-MX"/>
        </w:rPr>
      </w:pPr>
    </w:p>
    <w:p w:rsidR="006A686F" w:rsidRPr="0041352D" w:rsidRDefault="006A686F" w:rsidP="00056CB7">
      <w:pPr>
        <w:pStyle w:val="TESISYJURIS"/>
        <w:rPr>
          <w:color w:val="000000" w:themeColor="text1"/>
          <w:sz w:val="22"/>
          <w:szCs w:val="22"/>
          <w:lang w:val="es-MX"/>
        </w:rPr>
      </w:pPr>
      <w:r w:rsidRPr="0041352D">
        <w:rPr>
          <w:b/>
          <w:color w:val="000000" w:themeColor="text1"/>
          <w:sz w:val="22"/>
          <w:szCs w:val="22"/>
          <w:lang w:val="es-MX"/>
        </w:rPr>
        <w:t xml:space="preserve">“CONCEPTOS DE VIOLACION. CUANDO SU ESTUDIO ES INNECESARIO. </w:t>
      </w:r>
      <w:r w:rsidRPr="0041352D">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A686F" w:rsidRPr="0041352D" w:rsidRDefault="006A686F" w:rsidP="00FD1548">
      <w:pPr>
        <w:pStyle w:val="SENTENCIAS"/>
        <w:ind w:firstLine="0"/>
        <w:rPr>
          <w:b/>
          <w:color w:val="000000" w:themeColor="text1"/>
          <w:lang w:val="es-MX"/>
        </w:rPr>
      </w:pPr>
    </w:p>
    <w:p w:rsidR="006A686F" w:rsidRPr="0041352D" w:rsidRDefault="006A686F" w:rsidP="007222A3">
      <w:pPr>
        <w:pStyle w:val="SENTENCIAS"/>
        <w:rPr>
          <w:color w:val="000000" w:themeColor="text1"/>
        </w:rPr>
      </w:pPr>
      <w:r w:rsidRPr="0041352D">
        <w:rPr>
          <w:b/>
          <w:bCs/>
          <w:iCs/>
          <w:color w:val="000000" w:themeColor="text1"/>
        </w:rPr>
        <w:t>OCTAVO</w:t>
      </w:r>
      <w:r w:rsidRPr="0041352D">
        <w:rPr>
          <w:iCs/>
          <w:color w:val="000000" w:themeColor="text1"/>
        </w:rPr>
        <w:t xml:space="preserve">. </w:t>
      </w:r>
      <w:r w:rsidRPr="0041352D">
        <w:rPr>
          <w:color w:val="000000" w:themeColor="text1"/>
        </w:rPr>
        <w:t>En su escrito de demanda el actor señala como pretensión la nulidad del acto impugnado, la cual quedo colmada de acuerdo al considerado sexto de la presente resolución. ----------------------------------------------</w:t>
      </w:r>
      <w:r w:rsidR="00FD1548" w:rsidRPr="0041352D">
        <w:rPr>
          <w:color w:val="000000" w:themeColor="text1"/>
        </w:rPr>
        <w:t>-----------------</w:t>
      </w:r>
    </w:p>
    <w:p w:rsidR="006A686F" w:rsidRPr="0041352D" w:rsidRDefault="006A686F" w:rsidP="007222A3">
      <w:pPr>
        <w:pStyle w:val="SENTENCIAS"/>
        <w:rPr>
          <w:color w:val="000000" w:themeColor="text1"/>
        </w:rPr>
      </w:pPr>
    </w:p>
    <w:p w:rsidR="006A686F" w:rsidRPr="0041352D" w:rsidRDefault="006A686F" w:rsidP="007222A3">
      <w:pPr>
        <w:pStyle w:val="SENTENCIAS"/>
        <w:rPr>
          <w:color w:val="000000" w:themeColor="text1"/>
        </w:rPr>
      </w:pPr>
      <w:r w:rsidRPr="0041352D">
        <w:rPr>
          <w:color w:val="000000" w:themeColor="text1"/>
        </w:rPr>
        <w:t xml:space="preserve">De igual manera solicita el reconocimiento del derecho amparado en las normas jurídicas, y la condena a la autoridad al pleno restablecimiento del derecho que le fue violado, consistente en que le sea devuelta la </w:t>
      </w:r>
      <w:r w:rsidR="000E3345" w:rsidRPr="0041352D">
        <w:rPr>
          <w:color w:val="000000" w:themeColor="text1"/>
        </w:rPr>
        <w:t xml:space="preserve">licencia de conducir </w:t>
      </w:r>
      <w:r w:rsidRPr="0041352D">
        <w:rPr>
          <w:color w:val="000000" w:themeColor="text1"/>
        </w:rPr>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0E3345" w:rsidRPr="0041352D">
        <w:rPr>
          <w:color w:val="000000" w:themeColor="text1"/>
        </w:rPr>
        <w:t>licencia de conducir</w:t>
      </w:r>
      <w:r w:rsidRPr="0041352D">
        <w:rPr>
          <w:color w:val="000000" w:themeColor="text1"/>
        </w:rPr>
        <w:t>. -</w:t>
      </w:r>
      <w:r w:rsidR="000E3345" w:rsidRPr="0041352D">
        <w:rPr>
          <w:color w:val="000000" w:themeColor="text1"/>
        </w:rPr>
        <w:t>--------------</w:t>
      </w:r>
      <w:r w:rsidRPr="0041352D">
        <w:rPr>
          <w:color w:val="000000" w:themeColor="text1"/>
        </w:rPr>
        <w:t>-------------------</w:t>
      </w:r>
    </w:p>
    <w:p w:rsidR="006A686F" w:rsidRPr="0041352D" w:rsidRDefault="006A686F" w:rsidP="007222A3">
      <w:pPr>
        <w:pStyle w:val="SENTENCIAS"/>
        <w:rPr>
          <w:rFonts w:ascii="Calibri" w:hAnsi="Calibri"/>
          <w:color w:val="000000" w:themeColor="text1"/>
          <w:sz w:val="26"/>
          <w:szCs w:val="26"/>
        </w:rPr>
      </w:pPr>
    </w:p>
    <w:p w:rsidR="006A686F" w:rsidRPr="0041352D" w:rsidRDefault="006A686F" w:rsidP="007222A3">
      <w:pPr>
        <w:pStyle w:val="SENTENCIAS"/>
        <w:rPr>
          <w:color w:val="000000" w:themeColor="text1"/>
        </w:rPr>
      </w:pPr>
      <w:r w:rsidRPr="0041352D">
        <w:rPr>
          <w:color w:val="000000" w:themeColor="text1"/>
        </w:rPr>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0E3345" w:rsidRPr="0041352D">
        <w:rPr>
          <w:color w:val="000000" w:themeColor="text1"/>
        </w:rPr>
        <w:t>licencia de conducir</w:t>
      </w:r>
      <w:r w:rsidRPr="0041352D">
        <w:rPr>
          <w:color w:val="000000" w:themeColor="text1"/>
        </w:rPr>
        <w:t>, retenida con motivo del acta de infracción impugnada. ---------------------------</w:t>
      </w:r>
      <w:r w:rsidR="000E3345" w:rsidRPr="0041352D">
        <w:rPr>
          <w:color w:val="000000" w:themeColor="text1"/>
        </w:rPr>
        <w:t>----------------</w:t>
      </w:r>
      <w:r w:rsidRPr="0041352D">
        <w:rPr>
          <w:color w:val="000000" w:themeColor="text1"/>
        </w:rPr>
        <w:t>-----------------</w:t>
      </w:r>
    </w:p>
    <w:p w:rsidR="006A686F" w:rsidRPr="0041352D" w:rsidRDefault="006A686F" w:rsidP="007222A3">
      <w:pPr>
        <w:pStyle w:val="SENTENCIAS"/>
        <w:rPr>
          <w:rFonts w:ascii="Calibri" w:hAnsi="Calibri"/>
          <w:color w:val="000000" w:themeColor="text1"/>
          <w:sz w:val="26"/>
          <w:szCs w:val="26"/>
        </w:rPr>
      </w:pPr>
    </w:p>
    <w:p w:rsidR="006A686F" w:rsidRPr="0041352D" w:rsidRDefault="006A686F" w:rsidP="00FD1548">
      <w:pPr>
        <w:pStyle w:val="SENTENCIAS"/>
        <w:rPr>
          <w:color w:val="000000" w:themeColor="text1"/>
          <w:lang w:val="es-MX"/>
        </w:rPr>
      </w:pPr>
      <w:r w:rsidRPr="0041352D">
        <w:rPr>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56CB7" w:rsidRPr="0041352D" w:rsidRDefault="00056CB7" w:rsidP="007222A3">
      <w:pPr>
        <w:pStyle w:val="SENTENCIAS"/>
        <w:rPr>
          <w:color w:val="000000" w:themeColor="text1"/>
          <w:lang w:val="es-MX"/>
        </w:rPr>
      </w:pPr>
    </w:p>
    <w:p w:rsidR="006A686F" w:rsidRPr="0041352D" w:rsidRDefault="006A686F" w:rsidP="00056CB7">
      <w:pPr>
        <w:pStyle w:val="SENTENCIAS"/>
        <w:jc w:val="center"/>
        <w:rPr>
          <w:iCs/>
          <w:color w:val="000000" w:themeColor="text1"/>
          <w:lang w:val="es-MX"/>
        </w:rPr>
      </w:pPr>
      <w:r w:rsidRPr="0041352D">
        <w:rPr>
          <w:b/>
          <w:iCs/>
          <w:color w:val="000000" w:themeColor="text1"/>
          <w:lang w:val="es-MX"/>
        </w:rPr>
        <w:t>R E S U E L V E</w:t>
      </w:r>
      <w:r w:rsidRPr="0041352D">
        <w:rPr>
          <w:iCs/>
          <w:color w:val="000000" w:themeColor="text1"/>
          <w:lang w:val="es-MX"/>
        </w:rPr>
        <w:t>:</w:t>
      </w:r>
    </w:p>
    <w:p w:rsidR="006A686F" w:rsidRPr="0041352D" w:rsidRDefault="006A686F" w:rsidP="007222A3">
      <w:pPr>
        <w:pStyle w:val="SENTENCIAS"/>
        <w:rPr>
          <w:iCs/>
          <w:color w:val="000000" w:themeColor="text1"/>
          <w:lang w:val="es-MX"/>
        </w:rPr>
      </w:pPr>
    </w:p>
    <w:p w:rsidR="006A686F" w:rsidRPr="0041352D" w:rsidRDefault="006A686F" w:rsidP="007222A3">
      <w:pPr>
        <w:pStyle w:val="SENTENCIAS"/>
        <w:rPr>
          <w:color w:val="000000" w:themeColor="text1"/>
          <w:lang w:val="es-MX"/>
        </w:rPr>
      </w:pPr>
      <w:r w:rsidRPr="0041352D">
        <w:rPr>
          <w:b/>
          <w:bCs/>
          <w:iCs/>
          <w:color w:val="000000" w:themeColor="text1"/>
          <w:lang w:val="es-MX"/>
        </w:rPr>
        <w:t>PRIMERO</w:t>
      </w:r>
      <w:r w:rsidRPr="0041352D">
        <w:rPr>
          <w:color w:val="000000" w:themeColor="text1"/>
          <w:lang w:val="es-MX"/>
        </w:rPr>
        <w:t xml:space="preserve">. Este Juzgado Tercero Administrativo Municipal resultó competente para conocer y resolver del presente proceso administrativo. ------- </w:t>
      </w:r>
    </w:p>
    <w:p w:rsidR="006A686F" w:rsidRPr="0041352D" w:rsidRDefault="006A686F" w:rsidP="007222A3">
      <w:pPr>
        <w:pStyle w:val="SENTENCIAS"/>
        <w:rPr>
          <w:color w:val="000000" w:themeColor="text1"/>
          <w:lang w:val="es-MX"/>
        </w:rPr>
      </w:pPr>
    </w:p>
    <w:p w:rsidR="006A686F" w:rsidRPr="0041352D" w:rsidRDefault="006A686F" w:rsidP="007222A3">
      <w:pPr>
        <w:pStyle w:val="SENTENCIAS"/>
        <w:rPr>
          <w:b/>
          <w:bCs/>
          <w:iCs/>
          <w:color w:val="000000" w:themeColor="text1"/>
          <w:lang w:val="es-MX"/>
        </w:rPr>
      </w:pPr>
      <w:r w:rsidRPr="0041352D">
        <w:rPr>
          <w:b/>
          <w:bCs/>
          <w:iCs/>
          <w:color w:val="000000" w:themeColor="text1"/>
          <w:lang w:val="es-MX"/>
        </w:rPr>
        <w:t xml:space="preserve">SEGUNDO. </w:t>
      </w:r>
      <w:r w:rsidRPr="0041352D">
        <w:rPr>
          <w:color w:val="000000" w:themeColor="text1"/>
          <w:lang w:val="es-MX"/>
        </w:rPr>
        <w:t>Resultó procedente el proceso administrativo promovido por el justiciable, en contra del acta de infracción impugnada. ---------------------</w:t>
      </w:r>
    </w:p>
    <w:p w:rsidR="006A686F" w:rsidRPr="0041352D" w:rsidRDefault="006A686F" w:rsidP="007222A3">
      <w:pPr>
        <w:pStyle w:val="SENTENCIAS"/>
        <w:rPr>
          <w:b/>
          <w:bCs/>
          <w:iCs/>
          <w:color w:val="000000" w:themeColor="text1"/>
          <w:lang w:val="es-MX"/>
        </w:rPr>
      </w:pPr>
    </w:p>
    <w:p w:rsidR="006A686F" w:rsidRPr="0041352D" w:rsidRDefault="006A686F" w:rsidP="007222A3">
      <w:pPr>
        <w:pStyle w:val="SENTENCIAS"/>
        <w:rPr>
          <w:color w:val="000000" w:themeColor="text1"/>
        </w:rPr>
      </w:pPr>
      <w:r w:rsidRPr="0041352D">
        <w:rPr>
          <w:b/>
          <w:bCs/>
          <w:iCs/>
          <w:color w:val="000000" w:themeColor="text1"/>
        </w:rPr>
        <w:t xml:space="preserve">TERCERO. </w:t>
      </w:r>
      <w:r w:rsidRPr="0041352D">
        <w:rPr>
          <w:color w:val="000000" w:themeColor="text1"/>
        </w:rPr>
        <w:t xml:space="preserve">Se decreta </w:t>
      </w:r>
      <w:r w:rsidRPr="0041352D">
        <w:rPr>
          <w:bCs/>
          <w:color w:val="000000" w:themeColor="text1"/>
        </w:rPr>
        <w:t>la</w:t>
      </w:r>
      <w:r w:rsidRPr="0041352D">
        <w:rPr>
          <w:b/>
          <w:bCs/>
          <w:color w:val="000000" w:themeColor="text1"/>
        </w:rPr>
        <w:t xml:space="preserve"> nulidad total </w:t>
      </w:r>
      <w:r w:rsidRPr="0041352D">
        <w:rPr>
          <w:color w:val="000000" w:themeColor="text1"/>
        </w:rPr>
        <w:t xml:space="preserve">del acta de infracción número de folio </w:t>
      </w:r>
      <w:r w:rsidR="000E3345" w:rsidRPr="0041352D">
        <w:rPr>
          <w:b/>
          <w:color w:val="000000" w:themeColor="text1"/>
        </w:rPr>
        <w:t xml:space="preserve">T 6023299 (Letra T seis cero dos tres dos nueve nueve) </w:t>
      </w:r>
      <w:r w:rsidR="000E3345" w:rsidRPr="0041352D">
        <w:rPr>
          <w:color w:val="000000" w:themeColor="text1"/>
        </w:rPr>
        <w:t>de fecha 22 veintidós de mayo del año 2019 dos mil diecinueve</w:t>
      </w:r>
      <w:r w:rsidRPr="0041352D">
        <w:rPr>
          <w:color w:val="000000" w:themeColor="text1"/>
        </w:rPr>
        <w:t>; ello conforme a las consideraciones lógicas y jurídicas expresadas en el Considerando Sexto de esta sentencia. --------------------------------------------------------------------------------------</w:t>
      </w:r>
    </w:p>
    <w:p w:rsidR="006A686F" w:rsidRPr="0041352D" w:rsidRDefault="006A686F" w:rsidP="007222A3">
      <w:pPr>
        <w:pStyle w:val="SENTENCIAS"/>
        <w:rPr>
          <w:b/>
          <w:bCs/>
          <w:iCs/>
          <w:color w:val="000000" w:themeColor="text1"/>
        </w:rPr>
      </w:pPr>
    </w:p>
    <w:p w:rsidR="006A686F" w:rsidRPr="0041352D" w:rsidRDefault="006A686F" w:rsidP="007222A3">
      <w:pPr>
        <w:pStyle w:val="SENTENCIAS"/>
        <w:rPr>
          <w:rFonts w:cs="Calibri"/>
          <w:color w:val="000000" w:themeColor="text1"/>
        </w:rPr>
      </w:pPr>
      <w:r w:rsidRPr="0041352D">
        <w:rPr>
          <w:rFonts w:cs="Calibri"/>
          <w:b/>
          <w:color w:val="000000" w:themeColor="text1"/>
        </w:rPr>
        <w:t>CUARTO.</w:t>
      </w:r>
      <w:r w:rsidRPr="0041352D">
        <w:rPr>
          <w:rFonts w:cs="Calibri"/>
          <w:color w:val="000000" w:themeColor="text1"/>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A686F" w:rsidRPr="0041352D" w:rsidRDefault="006A686F" w:rsidP="007222A3">
      <w:pPr>
        <w:pStyle w:val="SENTENCIAS"/>
        <w:rPr>
          <w:rFonts w:cs="Calibri"/>
          <w:b/>
          <w:color w:val="000000" w:themeColor="text1"/>
        </w:rPr>
      </w:pPr>
    </w:p>
    <w:p w:rsidR="006A686F" w:rsidRPr="0041352D" w:rsidRDefault="006A686F" w:rsidP="007222A3">
      <w:pPr>
        <w:pStyle w:val="SENTENCIAS"/>
        <w:rPr>
          <w:rFonts w:cs="Calibri"/>
          <w:color w:val="000000" w:themeColor="text1"/>
        </w:rPr>
      </w:pPr>
      <w:r w:rsidRPr="0041352D">
        <w:rPr>
          <w:rFonts w:cs="Calibri"/>
          <w:color w:val="000000" w:themeColor="text1"/>
        </w:rPr>
        <w:lastRenderedPageBreak/>
        <w:t xml:space="preserve">Devolución que se deberá realizar dentro de los </w:t>
      </w:r>
      <w:r w:rsidRPr="0041352D">
        <w:rPr>
          <w:rFonts w:cs="Calibri"/>
          <w:b/>
          <w:color w:val="000000" w:themeColor="text1"/>
        </w:rPr>
        <w:t>15 quince días</w:t>
      </w:r>
      <w:r w:rsidRPr="0041352D">
        <w:rPr>
          <w:rFonts w:cs="Calibri"/>
          <w:color w:val="000000" w:themeColor="text1"/>
        </w:rPr>
        <w:t xml:space="preserve"> hábiles siguientes a la fecha en que </w:t>
      </w:r>
      <w:r w:rsidRPr="0041352D">
        <w:rPr>
          <w:rFonts w:cs="Calibri"/>
          <w:b/>
          <w:color w:val="000000" w:themeColor="text1"/>
        </w:rPr>
        <w:t>cause ejecutoria</w:t>
      </w:r>
      <w:r w:rsidRPr="0041352D">
        <w:rPr>
          <w:rFonts w:cs="Calibri"/>
          <w:color w:val="000000" w:themeColor="text1"/>
        </w:rPr>
        <w:t xml:space="preserve"> la presente resolución; debiendo informar a este Juzgado del cumplimiento dado al presente resolutivo, acompañando las constancias relativas que así lo acrediten. ------------------------</w:t>
      </w:r>
    </w:p>
    <w:p w:rsidR="006A686F" w:rsidRPr="0041352D" w:rsidRDefault="006A686F" w:rsidP="007222A3">
      <w:pPr>
        <w:pStyle w:val="SENTENCIAS"/>
        <w:rPr>
          <w:b/>
          <w:color w:val="000000" w:themeColor="text1"/>
        </w:rPr>
      </w:pPr>
    </w:p>
    <w:p w:rsidR="006A686F" w:rsidRPr="0041352D" w:rsidRDefault="006A686F" w:rsidP="007222A3">
      <w:pPr>
        <w:pStyle w:val="SENTENCIAS"/>
        <w:rPr>
          <w:color w:val="000000" w:themeColor="text1"/>
          <w:lang w:val="es-MX"/>
        </w:rPr>
      </w:pPr>
      <w:r w:rsidRPr="0041352D">
        <w:rPr>
          <w:b/>
          <w:color w:val="000000" w:themeColor="text1"/>
          <w:lang w:val="es-MX"/>
        </w:rPr>
        <w:t>Notifíquese a la autoridad demandada por oficio y a la parte actora personalmente.</w:t>
      </w:r>
      <w:r w:rsidRPr="0041352D">
        <w:rPr>
          <w:color w:val="000000" w:themeColor="text1"/>
          <w:lang w:val="es-MX"/>
        </w:rPr>
        <w:t xml:space="preserve"> ------------------------------------------------------------------------------------ </w:t>
      </w:r>
    </w:p>
    <w:p w:rsidR="006A686F" w:rsidRPr="0041352D" w:rsidRDefault="006A686F" w:rsidP="007222A3">
      <w:pPr>
        <w:pStyle w:val="SENTENCIAS"/>
        <w:rPr>
          <w:color w:val="000000" w:themeColor="text1"/>
          <w:lang w:val="es-MX"/>
        </w:rPr>
      </w:pPr>
    </w:p>
    <w:p w:rsidR="006A686F" w:rsidRPr="0041352D" w:rsidRDefault="006A686F" w:rsidP="007222A3">
      <w:pPr>
        <w:pStyle w:val="SENTENCIAS"/>
        <w:rPr>
          <w:color w:val="000000" w:themeColor="text1"/>
          <w:shd w:val="clear" w:color="auto" w:fill="FFFFFF"/>
        </w:rPr>
      </w:pPr>
      <w:r w:rsidRPr="0041352D">
        <w:rPr>
          <w:color w:val="000000" w:themeColor="text1"/>
          <w:shd w:val="clear" w:color="auto" w:fill="FFFFFF"/>
        </w:rPr>
        <w:t xml:space="preserve">En su oportunidad, archívese este expediente, como asunto totalmente concluido y dese de baja en </w:t>
      </w:r>
      <w:r w:rsidRPr="0041352D">
        <w:rPr>
          <w:color w:val="000000" w:themeColor="text1"/>
        </w:rPr>
        <w:t xml:space="preserve">el Sistema de Control de Expedientes de los Juzgados Administrativos Municipales que se </w:t>
      </w:r>
      <w:r w:rsidRPr="0041352D">
        <w:rPr>
          <w:color w:val="000000" w:themeColor="text1"/>
          <w:shd w:val="clear" w:color="auto" w:fill="FFFFFF"/>
        </w:rPr>
        <w:t>lleva para tal efecto. --------------</w:t>
      </w:r>
    </w:p>
    <w:p w:rsidR="006A686F" w:rsidRPr="0041352D" w:rsidRDefault="006A686F" w:rsidP="007222A3">
      <w:pPr>
        <w:pStyle w:val="SENTENCIAS"/>
        <w:rPr>
          <w:color w:val="000000" w:themeColor="text1"/>
        </w:rPr>
      </w:pPr>
    </w:p>
    <w:p w:rsidR="001A566C" w:rsidRPr="0041352D" w:rsidRDefault="006A686F" w:rsidP="007222A3">
      <w:pPr>
        <w:pStyle w:val="SENTENCIAS"/>
        <w:rPr>
          <w:color w:val="000000" w:themeColor="text1"/>
        </w:rPr>
      </w:pPr>
      <w:r w:rsidRPr="0041352D">
        <w:rPr>
          <w:color w:val="000000" w:themeColor="text1"/>
        </w:rPr>
        <w:t xml:space="preserve">Así lo resolvió y firma la Jueza del Juzgado Tercero Administrativo Municipal de León, Guanajuato, licenciada </w:t>
      </w:r>
      <w:r w:rsidRPr="0041352D">
        <w:rPr>
          <w:b/>
          <w:bCs/>
          <w:color w:val="000000" w:themeColor="text1"/>
        </w:rPr>
        <w:t>María Guadalupe Garza Lozornio</w:t>
      </w:r>
      <w:r w:rsidRPr="0041352D">
        <w:rPr>
          <w:color w:val="000000" w:themeColor="text1"/>
        </w:rPr>
        <w:t xml:space="preserve">, quien actúa asistida en forma legal con Secretario de Estudio y Cuenta, licenciado </w:t>
      </w:r>
      <w:r w:rsidRPr="0041352D">
        <w:rPr>
          <w:b/>
          <w:bCs/>
          <w:color w:val="000000" w:themeColor="text1"/>
        </w:rPr>
        <w:t>Christian Helmut Emmanuel Schonwald Escalante</w:t>
      </w:r>
      <w:r w:rsidRPr="0041352D">
        <w:rPr>
          <w:bCs/>
          <w:color w:val="000000" w:themeColor="text1"/>
        </w:rPr>
        <w:t>,</w:t>
      </w:r>
      <w:r w:rsidRPr="0041352D">
        <w:rPr>
          <w:b/>
          <w:bCs/>
          <w:color w:val="000000" w:themeColor="text1"/>
        </w:rPr>
        <w:t xml:space="preserve"> </w:t>
      </w:r>
      <w:r w:rsidRPr="0041352D">
        <w:rPr>
          <w:color w:val="000000" w:themeColor="text1"/>
        </w:rPr>
        <w:t>quien da fe. -</w:t>
      </w:r>
      <w:r w:rsidR="00FD1548" w:rsidRPr="0041352D">
        <w:rPr>
          <w:color w:val="000000" w:themeColor="text1"/>
        </w:rPr>
        <w:t>------------------------------------------------------------------------------------------------</w:t>
      </w:r>
      <w:r w:rsidRPr="0041352D">
        <w:rPr>
          <w:color w:val="000000" w:themeColor="text1"/>
        </w:rPr>
        <w:t>--</w:t>
      </w:r>
    </w:p>
    <w:sectPr w:rsidR="001A566C" w:rsidRPr="0041352D" w:rsidSect="0064674F">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692" w:rsidRDefault="00AF7692" w:rsidP="00242B38">
      <w:r>
        <w:separator/>
      </w:r>
    </w:p>
  </w:endnote>
  <w:endnote w:type="continuationSeparator" w:id="0">
    <w:p w:rsidR="00AF7692" w:rsidRDefault="00AF7692" w:rsidP="0024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6581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0450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04508">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AF769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692" w:rsidRDefault="00AF7692" w:rsidP="00242B38">
      <w:r>
        <w:separator/>
      </w:r>
    </w:p>
  </w:footnote>
  <w:footnote w:type="continuationSeparator" w:id="0">
    <w:p w:rsidR="00AF7692" w:rsidRDefault="00AF7692" w:rsidP="00242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F7692">
    <w:pPr>
      <w:pStyle w:val="Encabezado"/>
      <w:framePr w:wrap="around" w:vAnchor="text" w:hAnchor="margin" w:xAlign="center" w:y="1"/>
      <w:rPr>
        <w:rStyle w:val="Nmerodepgina"/>
      </w:rPr>
    </w:pPr>
  </w:p>
  <w:p w:rsidR="002B2F1A" w:rsidRDefault="00AF76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F7692" w:rsidP="007F7AC8">
    <w:pPr>
      <w:pStyle w:val="Encabezado"/>
      <w:jc w:val="right"/>
      <w:rPr>
        <w:color w:val="7F7F7F" w:themeColor="text1" w:themeTint="80"/>
      </w:rPr>
    </w:pPr>
  </w:p>
  <w:p w:rsidR="002B2F1A" w:rsidRDefault="00AF7692" w:rsidP="007F7AC8">
    <w:pPr>
      <w:pStyle w:val="Encabezado"/>
      <w:jc w:val="right"/>
      <w:rPr>
        <w:color w:val="7F7F7F" w:themeColor="text1" w:themeTint="80"/>
      </w:rPr>
    </w:pPr>
  </w:p>
  <w:p w:rsidR="002B2F1A" w:rsidRDefault="00AF7692" w:rsidP="007F7AC8">
    <w:pPr>
      <w:pStyle w:val="Encabezado"/>
      <w:jc w:val="right"/>
      <w:rPr>
        <w:color w:val="7F7F7F" w:themeColor="text1" w:themeTint="80"/>
      </w:rPr>
    </w:pPr>
  </w:p>
  <w:p w:rsidR="002B2F1A" w:rsidRDefault="00AF7692" w:rsidP="007F7AC8">
    <w:pPr>
      <w:pStyle w:val="Encabezado"/>
      <w:jc w:val="right"/>
      <w:rPr>
        <w:color w:val="7F7F7F" w:themeColor="text1" w:themeTint="80"/>
      </w:rPr>
    </w:pPr>
  </w:p>
  <w:p w:rsidR="002B2F1A" w:rsidRDefault="00D65814" w:rsidP="007F7AC8">
    <w:pPr>
      <w:pStyle w:val="Encabezado"/>
      <w:jc w:val="right"/>
    </w:pPr>
    <w:r>
      <w:rPr>
        <w:color w:val="7F7F7F" w:themeColor="text1" w:themeTint="80"/>
      </w:rPr>
      <w:t xml:space="preserve">Expediente Número </w:t>
    </w:r>
    <w:r w:rsidR="00242B38">
      <w:rPr>
        <w:color w:val="7F7F7F" w:themeColor="text1" w:themeTint="80"/>
      </w:rPr>
      <w:t>1050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F7692">
    <w:pPr>
      <w:pStyle w:val="Encabezado"/>
      <w:jc w:val="right"/>
      <w:rPr>
        <w:color w:val="548DD4" w:themeColor="text2" w:themeTint="99"/>
        <w:lang w:val="es-ES"/>
      </w:rPr>
    </w:pPr>
  </w:p>
  <w:p w:rsidR="002B2F1A" w:rsidRDefault="00AF7692">
    <w:pPr>
      <w:pStyle w:val="Encabezado"/>
      <w:jc w:val="right"/>
      <w:rPr>
        <w:color w:val="548DD4" w:themeColor="text2" w:themeTint="99"/>
        <w:lang w:val="es-ES"/>
      </w:rPr>
    </w:pPr>
  </w:p>
  <w:p w:rsidR="002B2F1A" w:rsidRDefault="00AF7692">
    <w:pPr>
      <w:pStyle w:val="Encabezado"/>
      <w:jc w:val="right"/>
      <w:rPr>
        <w:color w:val="548DD4" w:themeColor="text2" w:themeTint="99"/>
        <w:lang w:val="es-ES"/>
      </w:rPr>
    </w:pPr>
  </w:p>
  <w:p w:rsidR="002B2F1A" w:rsidRDefault="00AF7692">
    <w:pPr>
      <w:pStyle w:val="Encabezado"/>
      <w:jc w:val="right"/>
      <w:rPr>
        <w:color w:val="548DD4" w:themeColor="text2" w:themeTint="99"/>
        <w:lang w:val="es-ES"/>
      </w:rPr>
    </w:pPr>
  </w:p>
  <w:p w:rsidR="002B2F1A" w:rsidRDefault="00AF7692">
    <w:pPr>
      <w:pStyle w:val="Encabezado"/>
      <w:jc w:val="right"/>
      <w:rPr>
        <w:color w:val="548DD4" w:themeColor="text2" w:themeTint="99"/>
        <w:lang w:val="es-ES"/>
      </w:rPr>
    </w:pPr>
  </w:p>
  <w:p w:rsidR="002B2F1A" w:rsidRDefault="00D6581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AFD080D"/>
    <w:multiLevelType w:val="hybridMultilevel"/>
    <w:tmpl w:val="0C9CF9D6"/>
    <w:lvl w:ilvl="0" w:tplc="CD887D1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5704139"/>
    <w:multiLevelType w:val="hybridMultilevel"/>
    <w:tmpl w:val="4BD0C168"/>
    <w:lvl w:ilvl="0" w:tplc="D708D60C">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6F"/>
    <w:rsid w:val="00056CB7"/>
    <w:rsid w:val="000E3345"/>
    <w:rsid w:val="001047A7"/>
    <w:rsid w:val="001A2D5E"/>
    <w:rsid w:val="001A566C"/>
    <w:rsid w:val="001B6AFD"/>
    <w:rsid w:val="00242B38"/>
    <w:rsid w:val="00360E50"/>
    <w:rsid w:val="0041352D"/>
    <w:rsid w:val="005203E8"/>
    <w:rsid w:val="00543D68"/>
    <w:rsid w:val="00572799"/>
    <w:rsid w:val="0064674F"/>
    <w:rsid w:val="006A686F"/>
    <w:rsid w:val="007222A3"/>
    <w:rsid w:val="007B7033"/>
    <w:rsid w:val="007C1FA5"/>
    <w:rsid w:val="007C294A"/>
    <w:rsid w:val="00A053A8"/>
    <w:rsid w:val="00AC1946"/>
    <w:rsid w:val="00AF7692"/>
    <w:rsid w:val="00C57F54"/>
    <w:rsid w:val="00C60632"/>
    <w:rsid w:val="00D65814"/>
    <w:rsid w:val="00E04508"/>
    <w:rsid w:val="00E30C3E"/>
    <w:rsid w:val="00E659A5"/>
    <w:rsid w:val="00F313C0"/>
    <w:rsid w:val="00FD15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2F2CDE-40AE-4227-B81A-DA36B4F8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86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A686F"/>
    <w:pPr>
      <w:jc w:val="both"/>
    </w:pPr>
    <w:rPr>
      <w:lang w:val="es-MX"/>
    </w:rPr>
  </w:style>
  <w:style w:type="character" w:customStyle="1" w:styleId="TextoindependienteCar">
    <w:name w:val="Texto independiente Car"/>
    <w:basedOn w:val="Fuentedeprrafopredeter"/>
    <w:link w:val="Textoindependiente"/>
    <w:rsid w:val="006A686F"/>
    <w:rPr>
      <w:rFonts w:ascii="Times New Roman" w:eastAsia="Calibri" w:hAnsi="Times New Roman" w:cs="Times New Roman"/>
      <w:sz w:val="24"/>
      <w:szCs w:val="24"/>
      <w:lang w:eastAsia="es-ES"/>
    </w:rPr>
  </w:style>
  <w:style w:type="character" w:styleId="Nmerodepgina">
    <w:name w:val="page number"/>
    <w:semiHidden/>
    <w:rsid w:val="006A686F"/>
    <w:rPr>
      <w:rFonts w:cs="Times New Roman"/>
    </w:rPr>
  </w:style>
  <w:style w:type="paragraph" w:styleId="Encabezado">
    <w:name w:val="header"/>
    <w:basedOn w:val="Normal"/>
    <w:link w:val="EncabezadoCar"/>
    <w:uiPriority w:val="99"/>
    <w:rsid w:val="006A686F"/>
    <w:pPr>
      <w:tabs>
        <w:tab w:val="center" w:pos="4419"/>
        <w:tab w:val="right" w:pos="8838"/>
      </w:tabs>
    </w:pPr>
    <w:rPr>
      <w:lang w:val="es-MX"/>
    </w:rPr>
  </w:style>
  <w:style w:type="character" w:customStyle="1" w:styleId="EncabezadoCar">
    <w:name w:val="Encabezado Car"/>
    <w:basedOn w:val="Fuentedeprrafopredeter"/>
    <w:link w:val="Encabezado"/>
    <w:uiPriority w:val="99"/>
    <w:rsid w:val="006A686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A686F"/>
    <w:pPr>
      <w:tabs>
        <w:tab w:val="center" w:pos="4419"/>
        <w:tab w:val="right" w:pos="8838"/>
      </w:tabs>
    </w:pPr>
  </w:style>
  <w:style w:type="character" w:customStyle="1" w:styleId="PiedepginaCar">
    <w:name w:val="Pie de página Car"/>
    <w:basedOn w:val="Fuentedeprrafopredeter"/>
    <w:link w:val="Piedepgina"/>
    <w:uiPriority w:val="99"/>
    <w:rsid w:val="006A686F"/>
    <w:rPr>
      <w:rFonts w:ascii="Times New Roman" w:eastAsia="Calibri" w:hAnsi="Times New Roman" w:cs="Times New Roman"/>
      <w:sz w:val="24"/>
      <w:szCs w:val="24"/>
      <w:lang w:val="es-ES" w:eastAsia="es-ES"/>
    </w:rPr>
  </w:style>
  <w:style w:type="paragraph" w:customStyle="1" w:styleId="SENTENCIAS">
    <w:name w:val="SENTENCIAS"/>
    <w:basedOn w:val="Normal"/>
    <w:qFormat/>
    <w:rsid w:val="006A686F"/>
    <w:pPr>
      <w:spacing w:line="360" w:lineRule="auto"/>
      <w:ind w:firstLine="708"/>
      <w:jc w:val="both"/>
    </w:pPr>
    <w:rPr>
      <w:rFonts w:ascii="Century" w:hAnsi="Century"/>
    </w:rPr>
  </w:style>
  <w:style w:type="paragraph" w:customStyle="1" w:styleId="TESISYJURIS">
    <w:name w:val="TESIS Y JURIS"/>
    <w:basedOn w:val="SENTENCIAS"/>
    <w:qFormat/>
    <w:rsid w:val="006A686F"/>
    <w:pPr>
      <w:spacing w:line="240" w:lineRule="auto"/>
      <w:ind w:firstLine="709"/>
    </w:pPr>
    <w:rPr>
      <w:bCs/>
      <w:i/>
      <w:iCs/>
    </w:rPr>
  </w:style>
  <w:style w:type="paragraph" w:customStyle="1" w:styleId="RESOLUCIONES">
    <w:name w:val="RESOLUCIONES"/>
    <w:basedOn w:val="Normal"/>
    <w:link w:val="RESOLUCIONESCar"/>
    <w:qFormat/>
    <w:rsid w:val="006A686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A686F"/>
    <w:rPr>
      <w:rFonts w:ascii="Century" w:eastAsia="Calibri" w:hAnsi="Century" w:cs="Times New Roman"/>
      <w:sz w:val="24"/>
      <w:szCs w:val="24"/>
      <w:lang w:val="es-ES" w:eastAsia="es-ES"/>
    </w:rPr>
  </w:style>
  <w:style w:type="paragraph" w:customStyle="1" w:styleId="Default">
    <w:name w:val="Default"/>
    <w:basedOn w:val="Normal"/>
    <w:rsid w:val="006A686F"/>
    <w:pPr>
      <w:autoSpaceDE w:val="0"/>
      <w:autoSpaceDN w:val="0"/>
    </w:pPr>
    <w:rPr>
      <w:rFonts w:ascii="Arial" w:eastAsia="Times New Roman" w:hAnsi="Arial" w:cs="Arial"/>
      <w:color w:val="000000"/>
      <w:lang w:val="es-MX" w:eastAsia="es-MX"/>
    </w:rPr>
  </w:style>
  <w:style w:type="paragraph" w:styleId="Prrafodelista">
    <w:name w:val="List Paragraph"/>
    <w:aliases w:val="viñeta,Párrafo de lista 2"/>
    <w:basedOn w:val="Normal"/>
    <w:link w:val="PrrafodelistaCar"/>
    <w:uiPriority w:val="34"/>
    <w:qFormat/>
    <w:rsid w:val="006A686F"/>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6A686F"/>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4674F"/>
    <w:rPr>
      <w:rFonts w:ascii="Tahoma" w:hAnsi="Tahoma" w:cs="Tahoma"/>
      <w:sz w:val="16"/>
      <w:szCs w:val="16"/>
    </w:rPr>
  </w:style>
  <w:style w:type="character" w:customStyle="1" w:styleId="TextodegloboCar">
    <w:name w:val="Texto de globo Car"/>
    <w:basedOn w:val="Fuentedeprrafopredeter"/>
    <w:link w:val="Textodeglobo"/>
    <w:uiPriority w:val="99"/>
    <w:semiHidden/>
    <w:rsid w:val="0064674F"/>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3669</Words>
  <Characters>20181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2019-11-25T20:43:00Z</cp:lastPrinted>
  <dcterms:created xsi:type="dcterms:W3CDTF">2019-11-25T17:12:00Z</dcterms:created>
  <dcterms:modified xsi:type="dcterms:W3CDTF">2019-12-21T15:05:00Z</dcterms:modified>
</cp:coreProperties>
</file>