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F14E18" w:rsidRDefault="006A1870" w:rsidP="00AD777C">
      <w:pPr>
        <w:pStyle w:val="Ttulo1"/>
        <w:ind w:firstLine="680"/>
        <w:jc w:val="both"/>
        <w:rPr>
          <w:rFonts w:ascii="Calibri" w:eastAsia="Calibri" w:hAnsi="Calibri" w:cs="Calibri"/>
          <w:i w:val="0"/>
          <w:iCs w:val="0"/>
          <w:sz w:val="26"/>
          <w:szCs w:val="26"/>
        </w:rPr>
      </w:pPr>
      <w:bookmarkStart w:id="0" w:name="_GoBack"/>
      <w:bookmarkEnd w:id="0"/>
      <w:r w:rsidRPr="00F14E18">
        <w:rPr>
          <w:rFonts w:ascii="Calibri" w:eastAsia="Calibri" w:hAnsi="Calibri" w:cs="Calibri"/>
          <w:i w:val="0"/>
          <w:iCs w:val="0"/>
          <w:sz w:val="26"/>
          <w:szCs w:val="26"/>
        </w:rPr>
        <w:t xml:space="preserve">León, Guanajuato, a </w:t>
      </w:r>
      <w:r w:rsidR="00AD777C" w:rsidRPr="00F14E18">
        <w:rPr>
          <w:rFonts w:ascii="Calibri" w:eastAsia="Calibri" w:hAnsi="Calibri" w:cs="Calibri"/>
          <w:i w:val="0"/>
          <w:iCs w:val="0"/>
          <w:sz w:val="26"/>
          <w:szCs w:val="26"/>
        </w:rPr>
        <w:t>1</w:t>
      </w:r>
      <w:r w:rsidR="00BE155A" w:rsidRPr="00F14E18">
        <w:rPr>
          <w:rFonts w:ascii="Calibri" w:eastAsia="Calibri" w:hAnsi="Calibri" w:cs="Calibri"/>
          <w:i w:val="0"/>
          <w:iCs w:val="0"/>
          <w:sz w:val="26"/>
          <w:szCs w:val="26"/>
        </w:rPr>
        <w:t xml:space="preserve">5 </w:t>
      </w:r>
      <w:r w:rsidR="00AD777C" w:rsidRPr="00F14E18">
        <w:rPr>
          <w:rFonts w:ascii="Calibri" w:eastAsia="Calibri" w:hAnsi="Calibri" w:cs="Calibri"/>
          <w:i w:val="0"/>
          <w:iCs w:val="0"/>
          <w:sz w:val="26"/>
          <w:szCs w:val="26"/>
        </w:rPr>
        <w:t>quince</w:t>
      </w:r>
      <w:r w:rsidRPr="00F14E18">
        <w:rPr>
          <w:rFonts w:ascii="Calibri" w:eastAsia="Calibri" w:hAnsi="Calibri" w:cs="Calibri"/>
          <w:i w:val="0"/>
          <w:iCs w:val="0"/>
          <w:sz w:val="26"/>
          <w:szCs w:val="26"/>
        </w:rPr>
        <w:t xml:space="preserve"> de </w:t>
      </w:r>
      <w:r w:rsidR="00AD777C" w:rsidRPr="00F14E18">
        <w:rPr>
          <w:rFonts w:ascii="Calibri" w:eastAsia="Calibri" w:hAnsi="Calibri" w:cs="Calibri"/>
          <w:i w:val="0"/>
          <w:iCs w:val="0"/>
          <w:sz w:val="26"/>
          <w:szCs w:val="26"/>
        </w:rPr>
        <w:t>octubre</w:t>
      </w:r>
      <w:r w:rsidRPr="00F14E18">
        <w:rPr>
          <w:rFonts w:ascii="Calibri" w:eastAsia="Calibri" w:hAnsi="Calibri" w:cs="Calibri"/>
          <w:i w:val="0"/>
          <w:iCs w:val="0"/>
          <w:sz w:val="26"/>
          <w:szCs w:val="26"/>
        </w:rPr>
        <w:t xml:space="preserve"> del año 2019 dos mil diecinueve. </w:t>
      </w:r>
    </w:p>
    <w:p w:rsidR="00AD777C" w:rsidRPr="00F14E18" w:rsidRDefault="00AD777C" w:rsidP="00AD777C"/>
    <w:p w:rsidR="006A1870" w:rsidRPr="00F14E18" w:rsidRDefault="006A1870" w:rsidP="006A1870">
      <w:pPr>
        <w:pStyle w:val="Textoindependiente"/>
        <w:ind w:firstLine="708"/>
        <w:rPr>
          <w:rFonts w:ascii="Calibri" w:hAnsi="Calibri" w:cs="Calibri"/>
          <w:sz w:val="26"/>
          <w:szCs w:val="26"/>
        </w:rPr>
      </w:pPr>
      <w:r w:rsidRPr="00F14E18">
        <w:rPr>
          <w:rFonts w:ascii="Calibri" w:hAnsi="Calibri" w:cs="Calibri"/>
          <w:b/>
          <w:bCs/>
          <w:i/>
          <w:iCs/>
          <w:sz w:val="26"/>
          <w:szCs w:val="26"/>
          <w:lang w:val="es-ES"/>
        </w:rPr>
        <w:t>V I S T O S</w:t>
      </w:r>
      <w:r w:rsidRPr="00F14E18">
        <w:rPr>
          <w:rFonts w:ascii="Calibri" w:hAnsi="Calibri" w:cs="Calibri"/>
          <w:bCs/>
          <w:iCs/>
          <w:sz w:val="26"/>
          <w:szCs w:val="26"/>
          <w:lang w:val="es-ES"/>
        </w:rPr>
        <w:t xml:space="preserve">, </w:t>
      </w:r>
      <w:r w:rsidRPr="00F14E18">
        <w:rPr>
          <w:rFonts w:ascii="Calibri" w:hAnsi="Calibri" w:cs="Calibri"/>
          <w:bCs/>
          <w:iCs/>
          <w:sz w:val="26"/>
          <w:szCs w:val="26"/>
        </w:rPr>
        <w:t>para dictar sentencia definitiva,</w:t>
      </w:r>
      <w:r w:rsidRPr="00F14E18">
        <w:rPr>
          <w:rFonts w:ascii="Calibri" w:hAnsi="Calibri" w:cs="Calibri"/>
          <w:sz w:val="26"/>
          <w:szCs w:val="26"/>
        </w:rPr>
        <w:t xml:space="preserve"> los autos del proceso administrativo identificado con el número </w:t>
      </w:r>
      <w:r w:rsidRPr="00F14E18">
        <w:rPr>
          <w:rFonts w:ascii="Calibri" w:hAnsi="Calibri" w:cs="Calibri"/>
          <w:b/>
          <w:sz w:val="26"/>
          <w:szCs w:val="26"/>
        </w:rPr>
        <w:t>0</w:t>
      </w:r>
      <w:r w:rsidR="0061146E" w:rsidRPr="00F14E18">
        <w:rPr>
          <w:rFonts w:ascii="Calibri" w:hAnsi="Calibri" w:cs="Calibri"/>
          <w:b/>
          <w:sz w:val="26"/>
          <w:szCs w:val="26"/>
        </w:rPr>
        <w:t>707</w:t>
      </w:r>
      <w:r w:rsidRPr="00F14E18">
        <w:rPr>
          <w:rFonts w:ascii="Calibri" w:hAnsi="Calibri" w:cs="Calibri"/>
          <w:b/>
          <w:sz w:val="26"/>
          <w:szCs w:val="26"/>
        </w:rPr>
        <w:t>/2doJAM/201</w:t>
      </w:r>
      <w:r w:rsidR="00BE155A" w:rsidRPr="00F14E18">
        <w:rPr>
          <w:rFonts w:ascii="Calibri" w:hAnsi="Calibri" w:cs="Calibri"/>
          <w:b/>
          <w:sz w:val="26"/>
          <w:szCs w:val="26"/>
        </w:rPr>
        <w:t>9</w:t>
      </w:r>
      <w:r w:rsidRPr="00F14E18">
        <w:rPr>
          <w:rFonts w:ascii="Calibri" w:hAnsi="Calibri" w:cs="Calibri"/>
          <w:b/>
          <w:sz w:val="26"/>
          <w:szCs w:val="26"/>
        </w:rPr>
        <w:t>-JN</w:t>
      </w:r>
      <w:r w:rsidRPr="00F14E18">
        <w:rPr>
          <w:rFonts w:ascii="Calibri" w:hAnsi="Calibri" w:cs="Calibri"/>
          <w:sz w:val="26"/>
          <w:szCs w:val="26"/>
        </w:rPr>
        <w:t xml:space="preserve">, promovido por la ciudadana </w:t>
      </w:r>
      <w:r w:rsidR="00F14E18" w:rsidRPr="00F14E18">
        <w:rPr>
          <w:rFonts w:ascii="Calibri" w:hAnsi="Calibri"/>
          <w:sz w:val="26"/>
          <w:szCs w:val="27"/>
        </w:rPr>
        <w:t>(…)</w:t>
      </w:r>
      <w:r w:rsidRPr="00F14E18">
        <w:rPr>
          <w:rFonts w:ascii="Calibri" w:hAnsi="Calibri" w:cs="Calibri"/>
          <w:b/>
          <w:sz w:val="26"/>
          <w:szCs w:val="26"/>
        </w:rPr>
        <w:t>;</w:t>
      </w:r>
      <w:r w:rsidRPr="00F14E18">
        <w:rPr>
          <w:rFonts w:ascii="Calibri" w:hAnsi="Calibri" w:cs="Calibri"/>
          <w:sz w:val="26"/>
          <w:szCs w:val="26"/>
        </w:rPr>
        <w:t xml:space="preserve"> y</w:t>
      </w:r>
      <w:proofErr w:type="gramStart"/>
      <w:r w:rsidRPr="00F14E18">
        <w:rPr>
          <w:rFonts w:ascii="Calibri" w:hAnsi="Calibri" w:cs="Calibri"/>
          <w:sz w:val="26"/>
          <w:szCs w:val="26"/>
        </w:rPr>
        <w:t>, .</w:t>
      </w:r>
      <w:proofErr w:type="gramEnd"/>
      <w:r w:rsidRPr="00F14E18">
        <w:rPr>
          <w:rFonts w:ascii="Calibri" w:hAnsi="Calibri" w:cs="Calibri"/>
          <w:sz w:val="26"/>
          <w:szCs w:val="26"/>
        </w:rPr>
        <w:t xml:space="preserve"> . . . . . . . . . . . . . . </w:t>
      </w:r>
      <w:r w:rsidR="004D418B" w:rsidRPr="00F14E18">
        <w:rPr>
          <w:rFonts w:ascii="Calibri" w:hAnsi="Calibri" w:cs="Calibri"/>
          <w:sz w:val="26"/>
          <w:szCs w:val="26"/>
        </w:rPr>
        <w:t xml:space="preserve">. . . . . . . . . . . . </w:t>
      </w:r>
      <w:r w:rsidR="00BE155A" w:rsidRPr="00F14E18">
        <w:rPr>
          <w:rFonts w:ascii="Calibri" w:hAnsi="Calibri" w:cs="Calibri"/>
          <w:sz w:val="26"/>
          <w:szCs w:val="26"/>
        </w:rPr>
        <w:t xml:space="preserve">. </w:t>
      </w:r>
      <w:r w:rsidR="00AD777C" w:rsidRPr="00F14E18">
        <w:rPr>
          <w:rFonts w:ascii="Calibri" w:hAnsi="Calibri" w:cs="Calibri"/>
          <w:sz w:val="26"/>
          <w:szCs w:val="26"/>
        </w:rPr>
        <w:t xml:space="preserve">. . . . </w:t>
      </w:r>
    </w:p>
    <w:p w:rsidR="006A1870" w:rsidRPr="00F14E18" w:rsidRDefault="006A1870" w:rsidP="006A1870">
      <w:pPr>
        <w:pStyle w:val="Textoindependiente"/>
        <w:rPr>
          <w:rFonts w:ascii="Calibri" w:hAnsi="Calibri" w:cs="Calibri"/>
          <w:sz w:val="20"/>
          <w:szCs w:val="20"/>
        </w:rPr>
      </w:pPr>
    </w:p>
    <w:p w:rsidR="004E582F" w:rsidRPr="00F14E18" w:rsidRDefault="004E582F" w:rsidP="006A1870">
      <w:pPr>
        <w:pStyle w:val="Textoindependiente"/>
        <w:rPr>
          <w:rFonts w:ascii="Calibri" w:hAnsi="Calibri" w:cs="Calibri"/>
          <w:sz w:val="20"/>
          <w:szCs w:val="20"/>
        </w:rPr>
      </w:pPr>
    </w:p>
    <w:p w:rsidR="006A1870" w:rsidRPr="00F14E18" w:rsidRDefault="006A1870" w:rsidP="006A1870">
      <w:pPr>
        <w:pStyle w:val="Textoindependiente"/>
        <w:ind w:firstLine="708"/>
        <w:jc w:val="center"/>
        <w:rPr>
          <w:rFonts w:ascii="Calibri" w:hAnsi="Calibri" w:cs="Calibri"/>
          <w:b/>
          <w:bCs/>
          <w:i/>
          <w:iCs/>
          <w:sz w:val="26"/>
          <w:szCs w:val="26"/>
        </w:rPr>
      </w:pPr>
      <w:r w:rsidRPr="00F14E18">
        <w:rPr>
          <w:rFonts w:ascii="Calibri" w:hAnsi="Calibri" w:cs="Calibri"/>
          <w:b/>
          <w:bCs/>
          <w:i/>
          <w:iCs/>
          <w:sz w:val="26"/>
          <w:szCs w:val="26"/>
        </w:rPr>
        <w:t xml:space="preserve">R E S U L T A N D </w:t>
      </w:r>
      <w:proofErr w:type="gramStart"/>
      <w:r w:rsidRPr="00F14E18">
        <w:rPr>
          <w:rFonts w:ascii="Calibri" w:hAnsi="Calibri" w:cs="Calibri"/>
          <w:b/>
          <w:bCs/>
          <w:i/>
          <w:iCs/>
          <w:sz w:val="26"/>
          <w:szCs w:val="26"/>
        </w:rPr>
        <w:t>O :</w:t>
      </w:r>
      <w:proofErr w:type="gramEnd"/>
    </w:p>
    <w:p w:rsidR="004E582F" w:rsidRPr="00F14E18" w:rsidRDefault="004E582F" w:rsidP="006A1870">
      <w:pPr>
        <w:pStyle w:val="Textoindependiente"/>
        <w:ind w:firstLine="708"/>
        <w:jc w:val="center"/>
        <w:rPr>
          <w:rFonts w:ascii="Calibri" w:hAnsi="Calibri" w:cs="Calibri"/>
          <w:b/>
          <w:bCs/>
          <w:i/>
          <w:iCs/>
          <w:sz w:val="26"/>
          <w:szCs w:val="26"/>
        </w:rPr>
      </w:pPr>
    </w:p>
    <w:p w:rsidR="006A1870" w:rsidRPr="00F14E18" w:rsidRDefault="006A1870" w:rsidP="006A1870">
      <w:pPr>
        <w:pStyle w:val="Textoindependiente"/>
        <w:rPr>
          <w:rFonts w:ascii="Calibri" w:hAnsi="Calibri" w:cs="Calibri"/>
          <w:b/>
          <w:bCs/>
          <w:sz w:val="20"/>
          <w:szCs w:val="20"/>
        </w:rPr>
      </w:pPr>
    </w:p>
    <w:p w:rsidR="00AD777C" w:rsidRPr="00F14E18" w:rsidRDefault="006A1870" w:rsidP="00AD777C">
      <w:pPr>
        <w:ind w:firstLine="708"/>
        <w:jc w:val="both"/>
        <w:rPr>
          <w:rFonts w:ascii="Calibri" w:hAnsi="Calibri" w:cs="Calibri"/>
          <w:sz w:val="26"/>
          <w:szCs w:val="26"/>
        </w:rPr>
      </w:pPr>
      <w:r w:rsidRPr="00F14E18">
        <w:rPr>
          <w:rFonts w:ascii="Calibri" w:hAnsi="Calibri" w:cs="Calibri"/>
          <w:b/>
          <w:bCs/>
          <w:i/>
          <w:iCs/>
          <w:sz w:val="26"/>
          <w:szCs w:val="26"/>
        </w:rPr>
        <w:t xml:space="preserve">PRIMERO.- </w:t>
      </w:r>
      <w:r w:rsidRPr="00F14E18">
        <w:rPr>
          <w:rFonts w:ascii="Calibri" w:hAnsi="Calibri" w:cs="Calibri"/>
          <w:sz w:val="26"/>
          <w:szCs w:val="26"/>
        </w:rPr>
        <w:t xml:space="preserve">Mediante escrito de demanda administrativa, presentado el día  </w:t>
      </w:r>
      <w:r w:rsidR="00BE155A" w:rsidRPr="00F14E18">
        <w:rPr>
          <w:rFonts w:ascii="Calibri" w:hAnsi="Calibri" w:cs="Calibri"/>
          <w:b/>
          <w:bCs/>
          <w:sz w:val="26"/>
          <w:szCs w:val="26"/>
        </w:rPr>
        <w:t>2</w:t>
      </w:r>
      <w:r w:rsidR="00AD777C" w:rsidRPr="00F14E18">
        <w:rPr>
          <w:rFonts w:ascii="Calibri" w:hAnsi="Calibri" w:cs="Calibri"/>
          <w:b/>
          <w:bCs/>
          <w:sz w:val="26"/>
          <w:szCs w:val="26"/>
        </w:rPr>
        <w:t>5</w:t>
      </w:r>
      <w:r w:rsidR="00BE155A" w:rsidRPr="00F14E18">
        <w:rPr>
          <w:rFonts w:ascii="Calibri" w:hAnsi="Calibri" w:cs="Calibri"/>
          <w:b/>
          <w:bCs/>
          <w:sz w:val="26"/>
          <w:szCs w:val="26"/>
        </w:rPr>
        <w:t xml:space="preserve"> </w:t>
      </w:r>
      <w:r w:rsidR="00AD777C" w:rsidRPr="00F14E18">
        <w:rPr>
          <w:rFonts w:ascii="Calibri" w:hAnsi="Calibri" w:cs="Calibri"/>
          <w:sz w:val="26"/>
          <w:szCs w:val="26"/>
        </w:rPr>
        <w:t>veinticinco</w:t>
      </w:r>
      <w:r w:rsidR="00405333" w:rsidRPr="00F14E18">
        <w:rPr>
          <w:rFonts w:ascii="Calibri" w:hAnsi="Calibri" w:cs="Calibri"/>
          <w:sz w:val="26"/>
          <w:szCs w:val="26"/>
        </w:rPr>
        <w:t xml:space="preserve"> </w:t>
      </w:r>
      <w:r w:rsidRPr="00F14E18">
        <w:rPr>
          <w:rFonts w:ascii="Calibri" w:hAnsi="Calibri" w:cs="Calibri"/>
          <w:sz w:val="26"/>
          <w:szCs w:val="26"/>
        </w:rPr>
        <w:t xml:space="preserve">de </w:t>
      </w:r>
      <w:r w:rsidR="00AD777C" w:rsidRPr="00F14E18">
        <w:rPr>
          <w:rFonts w:ascii="Calibri" w:hAnsi="Calibri" w:cs="Calibri"/>
          <w:b/>
          <w:bCs/>
          <w:sz w:val="26"/>
          <w:szCs w:val="26"/>
        </w:rPr>
        <w:t>abril</w:t>
      </w:r>
      <w:r w:rsidRPr="00F14E18">
        <w:rPr>
          <w:rFonts w:ascii="Calibri" w:hAnsi="Calibri" w:cs="Calibri"/>
          <w:sz w:val="26"/>
          <w:szCs w:val="26"/>
        </w:rPr>
        <w:t xml:space="preserve"> del año </w:t>
      </w:r>
      <w:r w:rsidRPr="00F14E18">
        <w:rPr>
          <w:rFonts w:ascii="Calibri" w:hAnsi="Calibri" w:cs="Calibri"/>
          <w:b/>
          <w:bCs/>
          <w:sz w:val="26"/>
          <w:szCs w:val="26"/>
        </w:rPr>
        <w:t>201</w:t>
      </w:r>
      <w:r w:rsidR="00BE155A" w:rsidRPr="00F14E18">
        <w:rPr>
          <w:rFonts w:ascii="Calibri" w:hAnsi="Calibri" w:cs="Calibri"/>
          <w:b/>
          <w:bCs/>
          <w:sz w:val="26"/>
          <w:szCs w:val="26"/>
        </w:rPr>
        <w:t>9</w:t>
      </w:r>
      <w:r w:rsidRPr="00F14E18">
        <w:rPr>
          <w:rFonts w:ascii="Calibri" w:hAnsi="Calibri" w:cs="Calibri"/>
          <w:sz w:val="26"/>
          <w:szCs w:val="26"/>
        </w:rPr>
        <w:t xml:space="preserve"> dos mil dieci</w:t>
      </w:r>
      <w:r w:rsidR="00BE155A" w:rsidRPr="00F14E18">
        <w:rPr>
          <w:rFonts w:ascii="Calibri" w:hAnsi="Calibri" w:cs="Calibri"/>
          <w:sz w:val="26"/>
          <w:szCs w:val="26"/>
        </w:rPr>
        <w:t>nueve</w:t>
      </w:r>
      <w:r w:rsidRPr="00F14E18">
        <w:rPr>
          <w:rFonts w:ascii="Calibri" w:hAnsi="Calibri" w:cs="Calibri"/>
          <w:sz w:val="26"/>
          <w:szCs w:val="26"/>
        </w:rPr>
        <w:t>, en la Oficialía Común de Partes de los Juzgados Admi</w:t>
      </w:r>
      <w:r w:rsidR="00257073" w:rsidRPr="00F14E18">
        <w:rPr>
          <w:rFonts w:ascii="Calibri" w:hAnsi="Calibri" w:cs="Calibri"/>
          <w:sz w:val="26"/>
          <w:szCs w:val="26"/>
        </w:rPr>
        <w:t xml:space="preserve">nistrativos de este Municipio, </w:t>
      </w:r>
      <w:r w:rsidRPr="00F14E18">
        <w:rPr>
          <w:rFonts w:ascii="Calibri" w:hAnsi="Calibri" w:cs="Calibri"/>
          <w:sz w:val="26"/>
          <w:szCs w:val="26"/>
        </w:rPr>
        <w:t>l</w:t>
      </w:r>
      <w:r w:rsidR="00257073" w:rsidRPr="00F14E18">
        <w:rPr>
          <w:rFonts w:ascii="Calibri" w:hAnsi="Calibri" w:cs="Calibri"/>
          <w:sz w:val="26"/>
          <w:szCs w:val="26"/>
        </w:rPr>
        <w:t>a</w:t>
      </w:r>
      <w:r w:rsidRPr="00F14E18">
        <w:rPr>
          <w:rFonts w:ascii="Calibri" w:hAnsi="Calibri" w:cs="Calibri"/>
          <w:sz w:val="26"/>
          <w:szCs w:val="26"/>
        </w:rPr>
        <w:t xml:space="preserve"> ciudadan</w:t>
      </w:r>
      <w:r w:rsidR="00257073" w:rsidRPr="00F14E18">
        <w:rPr>
          <w:rFonts w:ascii="Calibri" w:hAnsi="Calibri" w:cs="Calibri"/>
          <w:sz w:val="26"/>
          <w:szCs w:val="26"/>
        </w:rPr>
        <w:t>a</w:t>
      </w:r>
      <w:r w:rsidR="00F14E18" w:rsidRPr="00F14E18">
        <w:rPr>
          <w:rFonts w:ascii="Calibri" w:hAnsi="Calibri"/>
          <w:sz w:val="26"/>
          <w:szCs w:val="27"/>
        </w:rPr>
        <w:t>(…)</w:t>
      </w:r>
      <w:r w:rsidRPr="00F14E18">
        <w:rPr>
          <w:rFonts w:ascii="Calibri" w:hAnsi="Calibri" w:cs="Calibri"/>
          <w:sz w:val="26"/>
          <w:szCs w:val="26"/>
        </w:rPr>
        <w:t xml:space="preserve"> por su  propio derecho, promovió proceso administrativo, en el que señaló como: </w:t>
      </w:r>
      <w:proofErr w:type="gramStart"/>
      <w:r w:rsidRPr="00F14E18">
        <w:rPr>
          <w:rFonts w:ascii="Calibri" w:hAnsi="Calibri" w:cs="Calibri"/>
          <w:sz w:val="26"/>
          <w:szCs w:val="26"/>
        </w:rPr>
        <w:t>. . . . . .</w:t>
      </w:r>
      <w:proofErr w:type="gramEnd"/>
      <w:r w:rsidRPr="00F14E18">
        <w:rPr>
          <w:rFonts w:ascii="Calibri" w:hAnsi="Calibri" w:cs="Calibri"/>
          <w:sz w:val="26"/>
          <w:szCs w:val="26"/>
        </w:rPr>
        <w:t xml:space="preserve"> </w:t>
      </w:r>
    </w:p>
    <w:p w:rsidR="00AD777C" w:rsidRPr="00F14E18" w:rsidRDefault="00AD777C" w:rsidP="00AD777C">
      <w:pPr>
        <w:ind w:firstLine="708"/>
        <w:jc w:val="both"/>
        <w:rPr>
          <w:rFonts w:ascii="Calibri" w:hAnsi="Calibri" w:cs="Calibri"/>
          <w:sz w:val="26"/>
          <w:szCs w:val="26"/>
        </w:rPr>
      </w:pPr>
    </w:p>
    <w:p w:rsidR="006A1870" w:rsidRPr="00F14E18" w:rsidRDefault="006A1870" w:rsidP="00AD777C">
      <w:pPr>
        <w:ind w:firstLine="708"/>
        <w:jc w:val="both"/>
        <w:rPr>
          <w:rFonts w:ascii="Calibri" w:hAnsi="Calibri" w:cs="Calibri"/>
          <w:sz w:val="26"/>
          <w:szCs w:val="26"/>
        </w:rPr>
      </w:pPr>
      <w:r w:rsidRPr="00F14E18">
        <w:rPr>
          <w:rFonts w:ascii="Calibri" w:hAnsi="Calibri" w:cs="Calibri"/>
          <w:b/>
          <w:bCs/>
          <w:sz w:val="26"/>
          <w:szCs w:val="26"/>
        </w:rPr>
        <w:t xml:space="preserve">a).- Acto impugnado: </w:t>
      </w:r>
      <w:r w:rsidRPr="00F14E18">
        <w:rPr>
          <w:rFonts w:ascii="Calibri" w:hAnsi="Calibri" w:cs="Calibri"/>
          <w:sz w:val="26"/>
          <w:szCs w:val="26"/>
        </w:rPr>
        <w:t>El acta de infracción con número T-</w:t>
      </w:r>
      <w:r w:rsidR="00AD777C" w:rsidRPr="00F14E18">
        <w:rPr>
          <w:rFonts w:ascii="Calibri" w:hAnsi="Calibri" w:cs="Calibri"/>
          <w:sz w:val="26"/>
          <w:szCs w:val="26"/>
        </w:rPr>
        <w:t>6024399</w:t>
      </w:r>
      <w:r w:rsidR="00D346F5" w:rsidRPr="00F14E18">
        <w:rPr>
          <w:rFonts w:ascii="Calibri" w:hAnsi="Calibri" w:cs="Calibri"/>
          <w:sz w:val="26"/>
          <w:szCs w:val="26"/>
        </w:rPr>
        <w:t xml:space="preserve"> (</w:t>
      </w:r>
      <w:r w:rsidR="00AD777C" w:rsidRPr="00F14E18">
        <w:rPr>
          <w:rFonts w:ascii="Calibri" w:hAnsi="Calibri" w:cs="Calibri"/>
          <w:sz w:val="26"/>
          <w:szCs w:val="26"/>
        </w:rPr>
        <w:t>seis-cero-dos-cuatro-tres-nueve-nueve</w:t>
      </w:r>
      <w:r w:rsidRPr="00F14E18">
        <w:rPr>
          <w:rFonts w:ascii="Calibri" w:hAnsi="Calibri" w:cs="Calibri"/>
          <w:sz w:val="26"/>
          <w:szCs w:val="26"/>
        </w:rPr>
        <w:t xml:space="preserve">), de fecha </w:t>
      </w:r>
      <w:r w:rsidR="00AD777C" w:rsidRPr="00F14E18">
        <w:rPr>
          <w:rFonts w:ascii="Calibri" w:hAnsi="Calibri" w:cs="Calibri"/>
          <w:b/>
          <w:bCs/>
          <w:sz w:val="26"/>
          <w:szCs w:val="26"/>
        </w:rPr>
        <w:t>1</w:t>
      </w:r>
      <w:r w:rsidR="00D346F5" w:rsidRPr="00F14E18">
        <w:rPr>
          <w:rFonts w:ascii="Calibri" w:hAnsi="Calibri" w:cs="Calibri"/>
          <w:b/>
          <w:bCs/>
          <w:sz w:val="26"/>
          <w:szCs w:val="26"/>
        </w:rPr>
        <w:t>2</w:t>
      </w:r>
      <w:r w:rsidRPr="00F14E18">
        <w:rPr>
          <w:rFonts w:ascii="Calibri" w:hAnsi="Calibri" w:cs="Calibri"/>
          <w:sz w:val="26"/>
          <w:szCs w:val="26"/>
        </w:rPr>
        <w:t xml:space="preserve"> </w:t>
      </w:r>
      <w:r w:rsidR="00AD777C" w:rsidRPr="00F14E18">
        <w:rPr>
          <w:rFonts w:ascii="Calibri" w:hAnsi="Calibri" w:cs="Calibri"/>
          <w:sz w:val="26"/>
          <w:szCs w:val="26"/>
        </w:rPr>
        <w:t>doce</w:t>
      </w:r>
      <w:r w:rsidRPr="00F14E18">
        <w:rPr>
          <w:rFonts w:ascii="Calibri" w:hAnsi="Calibri" w:cs="Calibri"/>
          <w:sz w:val="26"/>
          <w:szCs w:val="26"/>
        </w:rPr>
        <w:t xml:space="preserve"> de </w:t>
      </w:r>
      <w:r w:rsidR="00AD777C" w:rsidRPr="00F14E18">
        <w:rPr>
          <w:rFonts w:ascii="Calibri" w:hAnsi="Calibri" w:cs="Calibri"/>
          <w:b/>
          <w:bCs/>
          <w:sz w:val="26"/>
          <w:szCs w:val="26"/>
        </w:rPr>
        <w:t>marzo</w:t>
      </w:r>
      <w:r w:rsidRPr="00F14E18">
        <w:rPr>
          <w:rFonts w:ascii="Calibri" w:hAnsi="Calibri" w:cs="Calibri"/>
          <w:sz w:val="26"/>
          <w:szCs w:val="26"/>
        </w:rPr>
        <w:t xml:space="preserve"> del año </w:t>
      </w:r>
      <w:r w:rsidRPr="00F14E18">
        <w:rPr>
          <w:rFonts w:ascii="Calibri" w:hAnsi="Calibri" w:cs="Calibri"/>
          <w:b/>
          <w:bCs/>
          <w:sz w:val="26"/>
          <w:szCs w:val="26"/>
        </w:rPr>
        <w:t>201</w:t>
      </w:r>
      <w:r w:rsidR="00D346F5" w:rsidRPr="00F14E18">
        <w:rPr>
          <w:rFonts w:ascii="Calibri" w:hAnsi="Calibri" w:cs="Calibri"/>
          <w:b/>
          <w:bCs/>
          <w:sz w:val="26"/>
          <w:szCs w:val="26"/>
        </w:rPr>
        <w:t>9</w:t>
      </w:r>
      <w:r w:rsidRPr="00F14E18">
        <w:rPr>
          <w:rFonts w:ascii="Calibri" w:hAnsi="Calibri" w:cs="Calibri"/>
          <w:sz w:val="26"/>
          <w:szCs w:val="26"/>
        </w:rPr>
        <w:t xml:space="preserve"> dos mil dieci</w:t>
      </w:r>
      <w:r w:rsidR="00D346F5" w:rsidRPr="00F14E18">
        <w:rPr>
          <w:rFonts w:ascii="Calibri" w:hAnsi="Calibri" w:cs="Calibri"/>
          <w:sz w:val="26"/>
          <w:szCs w:val="26"/>
        </w:rPr>
        <w:t>nueve</w:t>
      </w:r>
      <w:r w:rsidRPr="00F14E18">
        <w:rPr>
          <w:rFonts w:ascii="Calibri" w:hAnsi="Calibri" w:cs="Calibri"/>
          <w:sz w:val="26"/>
          <w:szCs w:val="26"/>
        </w:rPr>
        <w:t xml:space="preserve">. . . . . . . . . . . . . . . . . . . . . . . . . . . . . . . . . . . . . . . . . . . . . . . . . . . . . . </w:t>
      </w:r>
      <w:r w:rsidR="00AD777C" w:rsidRPr="00F14E18">
        <w:rPr>
          <w:rFonts w:ascii="Calibri" w:hAnsi="Calibri" w:cs="Calibri"/>
          <w:sz w:val="26"/>
          <w:szCs w:val="26"/>
        </w:rPr>
        <w:t xml:space="preserve">. . . </w:t>
      </w:r>
    </w:p>
    <w:p w:rsidR="006A1870" w:rsidRPr="00F14E18" w:rsidRDefault="006A1870" w:rsidP="006A1870">
      <w:pPr>
        <w:jc w:val="both"/>
        <w:rPr>
          <w:rFonts w:ascii="Calibri" w:hAnsi="Calibri" w:cs="Calibri"/>
          <w:sz w:val="20"/>
          <w:szCs w:val="20"/>
        </w:rPr>
      </w:pPr>
    </w:p>
    <w:p w:rsidR="006A1870" w:rsidRPr="00F14E18" w:rsidRDefault="006A1870" w:rsidP="006A1870">
      <w:pPr>
        <w:ind w:firstLine="708"/>
        <w:jc w:val="both"/>
        <w:rPr>
          <w:rFonts w:ascii="Calibri" w:hAnsi="Calibri" w:cs="Calibri"/>
          <w:sz w:val="26"/>
          <w:szCs w:val="26"/>
        </w:rPr>
      </w:pPr>
      <w:r w:rsidRPr="00F14E18">
        <w:rPr>
          <w:rFonts w:ascii="Calibri" w:hAnsi="Calibri" w:cs="Calibri"/>
          <w:b/>
          <w:bCs/>
          <w:sz w:val="26"/>
          <w:szCs w:val="26"/>
        </w:rPr>
        <w:t>b).- Autoridad demandada</w:t>
      </w:r>
      <w:r w:rsidRPr="00F14E18">
        <w:rPr>
          <w:rFonts w:ascii="Calibri" w:hAnsi="Calibri" w:cs="Calibri"/>
          <w:sz w:val="26"/>
          <w:szCs w:val="26"/>
        </w:rPr>
        <w:t xml:space="preserve">: </w:t>
      </w:r>
      <w:r w:rsidR="00844B42" w:rsidRPr="00F14E18">
        <w:rPr>
          <w:rFonts w:ascii="Calibri" w:hAnsi="Calibri" w:cs="Calibri"/>
          <w:sz w:val="26"/>
          <w:szCs w:val="26"/>
        </w:rPr>
        <w:t>El</w:t>
      </w:r>
      <w:r w:rsidRPr="00F14E18">
        <w:rPr>
          <w:rFonts w:ascii="Calibri" w:hAnsi="Calibri" w:cs="Calibri"/>
          <w:sz w:val="26"/>
          <w:szCs w:val="26"/>
        </w:rPr>
        <w:t xml:space="preserve"> Agente de Tránsito del Municipio de León, Guanajuato, </w:t>
      </w:r>
      <w:r w:rsidR="00AD777C" w:rsidRPr="00F14E18">
        <w:rPr>
          <w:rFonts w:ascii="Calibri" w:hAnsi="Calibri" w:cs="Calibri"/>
          <w:sz w:val="26"/>
          <w:szCs w:val="26"/>
        </w:rPr>
        <w:t xml:space="preserve">que elaboro la boleta </w:t>
      </w:r>
      <w:r w:rsidR="00F14E18" w:rsidRPr="00F14E18">
        <w:rPr>
          <w:rFonts w:ascii="Calibri" w:hAnsi="Calibri"/>
          <w:sz w:val="26"/>
          <w:szCs w:val="27"/>
        </w:rPr>
        <w:t>(…)</w:t>
      </w:r>
      <w:r w:rsidRPr="00F14E18">
        <w:rPr>
          <w:rFonts w:ascii="Calibri" w:hAnsi="Calibri" w:cs="Calibri"/>
          <w:sz w:val="26"/>
          <w:szCs w:val="26"/>
        </w:rPr>
        <w:t xml:space="preserve">. . . . . . . . . . . . </w:t>
      </w:r>
    </w:p>
    <w:p w:rsidR="006A1870" w:rsidRPr="00F14E18" w:rsidRDefault="006A1870" w:rsidP="006A1870">
      <w:pPr>
        <w:ind w:firstLine="708"/>
        <w:jc w:val="both"/>
        <w:rPr>
          <w:rFonts w:ascii="Calibri" w:hAnsi="Calibri" w:cs="Calibri"/>
          <w:sz w:val="26"/>
          <w:szCs w:val="26"/>
        </w:rPr>
      </w:pPr>
    </w:p>
    <w:p w:rsidR="006A1870" w:rsidRPr="00F14E18" w:rsidRDefault="006A1870" w:rsidP="00D346F5">
      <w:pPr>
        <w:ind w:firstLine="708"/>
        <w:jc w:val="both"/>
        <w:rPr>
          <w:rFonts w:ascii="Calibri" w:hAnsi="Calibri" w:cs="Calibri"/>
          <w:sz w:val="26"/>
          <w:szCs w:val="26"/>
        </w:rPr>
      </w:pPr>
      <w:proofErr w:type="gramStart"/>
      <w:r w:rsidRPr="00F14E18">
        <w:rPr>
          <w:rFonts w:ascii="Calibri" w:hAnsi="Calibri" w:cs="Calibri"/>
          <w:b/>
          <w:bCs/>
          <w:sz w:val="26"/>
          <w:szCs w:val="26"/>
        </w:rPr>
        <w:t>c).-</w:t>
      </w:r>
      <w:proofErr w:type="gramEnd"/>
      <w:r w:rsidRPr="00F14E18">
        <w:rPr>
          <w:rFonts w:ascii="Calibri" w:hAnsi="Calibri" w:cs="Calibri"/>
          <w:b/>
          <w:bCs/>
          <w:sz w:val="26"/>
          <w:szCs w:val="26"/>
        </w:rPr>
        <w:t xml:space="preserve"> Pretensiones</w:t>
      </w:r>
      <w:r w:rsidRPr="00F14E18">
        <w:rPr>
          <w:rFonts w:ascii="Calibri" w:hAnsi="Calibri" w:cs="Calibri"/>
          <w:sz w:val="26"/>
          <w:szCs w:val="26"/>
        </w:rPr>
        <w:t>: La nulidad total del acta impugnada</w:t>
      </w:r>
      <w:r w:rsidR="00337EEB" w:rsidRPr="00F14E18">
        <w:rPr>
          <w:rFonts w:ascii="Calibri" w:hAnsi="Calibri" w:cs="Calibri"/>
          <w:sz w:val="26"/>
          <w:szCs w:val="26"/>
        </w:rPr>
        <w:t>, reconocimiento de ser amparado por las normas jurídicas</w:t>
      </w:r>
      <w:r w:rsidRPr="00F14E18">
        <w:rPr>
          <w:rFonts w:ascii="Calibri" w:hAnsi="Calibri" w:cs="Calibri"/>
          <w:sz w:val="26"/>
          <w:szCs w:val="26"/>
        </w:rPr>
        <w:t xml:space="preserve"> y la devolución de la cantidad que pagó por concepto de la multa. . . . . . . . . . . . . . . . .</w:t>
      </w:r>
      <w:r w:rsidR="004D418B" w:rsidRPr="00F14E18">
        <w:rPr>
          <w:rFonts w:ascii="Calibri" w:hAnsi="Calibri" w:cs="Calibri"/>
          <w:sz w:val="26"/>
          <w:szCs w:val="26"/>
        </w:rPr>
        <w:t xml:space="preserve"> . . . . . . . . . . . . . </w:t>
      </w:r>
      <w:r w:rsidR="00337EEB" w:rsidRPr="00F14E18">
        <w:rPr>
          <w:rFonts w:ascii="Calibri" w:hAnsi="Calibri" w:cs="Calibri"/>
          <w:sz w:val="26"/>
          <w:szCs w:val="26"/>
        </w:rPr>
        <w:t xml:space="preserve">. . . . . . . . . . . . . . . . . . . . . . </w:t>
      </w:r>
    </w:p>
    <w:p w:rsidR="006A1870" w:rsidRPr="00F14E18" w:rsidRDefault="006A1870" w:rsidP="00D346F5">
      <w:pPr>
        <w:ind w:firstLine="708"/>
        <w:jc w:val="both"/>
        <w:rPr>
          <w:rFonts w:ascii="Calibri" w:hAnsi="Calibri" w:cs="Calibri"/>
          <w:sz w:val="26"/>
          <w:szCs w:val="26"/>
        </w:rPr>
      </w:pPr>
    </w:p>
    <w:p w:rsidR="006A1870" w:rsidRPr="00F14E18" w:rsidRDefault="006A1870" w:rsidP="006A1870">
      <w:pPr>
        <w:ind w:firstLine="708"/>
        <w:jc w:val="both"/>
        <w:rPr>
          <w:rFonts w:ascii="Calibri" w:hAnsi="Calibri" w:cs="Calibri"/>
          <w:sz w:val="26"/>
          <w:szCs w:val="26"/>
        </w:rPr>
      </w:pPr>
      <w:r w:rsidRPr="00F14E18">
        <w:rPr>
          <w:rFonts w:ascii="Calibri" w:hAnsi="Calibri" w:cs="Calibri"/>
          <w:b/>
          <w:bCs/>
          <w:i/>
          <w:iCs/>
          <w:sz w:val="26"/>
          <w:szCs w:val="26"/>
        </w:rPr>
        <w:t>SEGUNDO.</w:t>
      </w:r>
      <w:r w:rsidRPr="00F14E18">
        <w:rPr>
          <w:rFonts w:ascii="Calibri" w:hAnsi="Calibri" w:cs="Calibri"/>
          <w:b/>
          <w:bCs/>
          <w:sz w:val="26"/>
          <w:szCs w:val="26"/>
        </w:rPr>
        <w:t>-</w:t>
      </w:r>
      <w:r w:rsidRPr="00F14E18">
        <w:rPr>
          <w:rFonts w:ascii="Calibri" w:hAnsi="Calibri" w:cs="Calibri"/>
          <w:sz w:val="26"/>
          <w:szCs w:val="26"/>
        </w:rPr>
        <w:t xml:space="preserve"> Por razón de turno, este Juzgado Segundo Administrativo tuvo conocimiento del presente proceso; por lo que por auto del día </w:t>
      </w:r>
      <w:r w:rsidR="00337EEB" w:rsidRPr="00F14E18">
        <w:rPr>
          <w:rFonts w:ascii="Calibri" w:hAnsi="Calibri" w:cs="Calibri"/>
          <w:b/>
          <w:bCs/>
          <w:sz w:val="26"/>
          <w:szCs w:val="26"/>
        </w:rPr>
        <w:t>29</w:t>
      </w:r>
      <w:r w:rsidRPr="00F14E18">
        <w:rPr>
          <w:rFonts w:ascii="Calibri" w:hAnsi="Calibri" w:cs="Calibri"/>
          <w:sz w:val="26"/>
          <w:szCs w:val="26"/>
        </w:rPr>
        <w:t xml:space="preserve"> </w:t>
      </w:r>
      <w:r w:rsidR="00337EEB" w:rsidRPr="00F14E18">
        <w:rPr>
          <w:rFonts w:ascii="Calibri" w:hAnsi="Calibri" w:cs="Calibri"/>
          <w:sz w:val="26"/>
          <w:szCs w:val="26"/>
        </w:rPr>
        <w:t>veintinueve</w:t>
      </w:r>
      <w:r w:rsidRPr="00F14E18">
        <w:rPr>
          <w:rFonts w:ascii="Calibri" w:hAnsi="Calibri" w:cs="Calibri"/>
          <w:sz w:val="26"/>
          <w:szCs w:val="26"/>
        </w:rPr>
        <w:t xml:space="preserve"> de </w:t>
      </w:r>
      <w:r w:rsidR="00FE1118" w:rsidRPr="00F14E18">
        <w:rPr>
          <w:rFonts w:ascii="Calibri" w:hAnsi="Calibri" w:cs="Calibri"/>
          <w:b/>
          <w:bCs/>
          <w:sz w:val="26"/>
          <w:szCs w:val="26"/>
        </w:rPr>
        <w:t>abril</w:t>
      </w:r>
      <w:r w:rsidRPr="00F14E18">
        <w:rPr>
          <w:rFonts w:ascii="Calibri" w:hAnsi="Calibri" w:cs="Calibri"/>
          <w:sz w:val="26"/>
          <w:szCs w:val="26"/>
        </w:rPr>
        <w:t xml:space="preserve"> del año </w:t>
      </w:r>
      <w:r w:rsidRPr="00F14E18">
        <w:rPr>
          <w:rFonts w:ascii="Calibri" w:hAnsi="Calibri" w:cs="Calibri"/>
          <w:b/>
          <w:bCs/>
          <w:sz w:val="26"/>
          <w:szCs w:val="26"/>
        </w:rPr>
        <w:t>201</w:t>
      </w:r>
      <w:r w:rsidR="00FE1118" w:rsidRPr="00F14E18">
        <w:rPr>
          <w:rFonts w:ascii="Calibri" w:hAnsi="Calibri" w:cs="Calibri"/>
          <w:b/>
          <w:bCs/>
          <w:sz w:val="26"/>
          <w:szCs w:val="26"/>
        </w:rPr>
        <w:t>9</w:t>
      </w:r>
      <w:r w:rsidRPr="00F14E18">
        <w:rPr>
          <w:rFonts w:ascii="Calibri" w:hAnsi="Calibri" w:cs="Calibri"/>
          <w:sz w:val="26"/>
          <w:szCs w:val="26"/>
        </w:rPr>
        <w:t xml:space="preserve"> dos mil dieci</w:t>
      </w:r>
      <w:r w:rsidR="00FE1118" w:rsidRPr="00F14E18">
        <w:rPr>
          <w:rFonts w:ascii="Calibri" w:hAnsi="Calibri" w:cs="Calibri"/>
          <w:sz w:val="26"/>
          <w:szCs w:val="26"/>
        </w:rPr>
        <w:t>nueve</w:t>
      </w:r>
      <w:r w:rsidRPr="00F14E18">
        <w:rPr>
          <w:rFonts w:ascii="Calibri" w:hAnsi="Calibri" w:cs="Calibri"/>
          <w:sz w:val="26"/>
          <w:szCs w:val="26"/>
        </w:rPr>
        <w:t>, se admitió a trámite la demanda; teniéndose a</w:t>
      </w:r>
      <w:r w:rsidR="00844B42" w:rsidRPr="00F14E18">
        <w:rPr>
          <w:rFonts w:ascii="Calibri" w:hAnsi="Calibri" w:cs="Calibri"/>
          <w:sz w:val="26"/>
          <w:szCs w:val="26"/>
        </w:rPr>
        <w:t xml:space="preserve"> </w:t>
      </w:r>
      <w:r w:rsidRPr="00F14E18">
        <w:rPr>
          <w:rFonts w:ascii="Calibri" w:hAnsi="Calibri" w:cs="Calibri"/>
          <w:sz w:val="26"/>
          <w:szCs w:val="26"/>
        </w:rPr>
        <w:t>l</w:t>
      </w:r>
      <w:r w:rsidR="00844B42" w:rsidRPr="00F14E18">
        <w:rPr>
          <w:rFonts w:ascii="Calibri" w:hAnsi="Calibri" w:cs="Calibri"/>
          <w:sz w:val="26"/>
          <w:szCs w:val="26"/>
        </w:rPr>
        <w:t>a</w:t>
      </w:r>
      <w:r w:rsidRPr="00F14E18">
        <w:rPr>
          <w:rFonts w:ascii="Calibri" w:hAnsi="Calibri" w:cs="Calibri"/>
          <w:sz w:val="26"/>
          <w:szCs w:val="26"/>
        </w:rPr>
        <w:t xml:space="preserve"> actor</w:t>
      </w:r>
      <w:r w:rsidR="00844B42" w:rsidRPr="00F14E18">
        <w:rPr>
          <w:rFonts w:ascii="Calibri" w:hAnsi="Calibri" w:cs="Calibri"/>
          <w:sz w:val="26"/>
          <w:szCs w:val="26"/>
        </w:rPr>
        <w:t>a</w:t>
      </w:r>
      <w:r w:rsidRPr="00F14E18">
        <w:rPr>
          <w:rFonts w:ascii="Calibri" w:hAnsi="Calibri" w:cs="Calibri"/>
          <w:sz w:val="26"/>
          <w:szCs w:val="26"/>
        </w:rPr>
        <w:t xml:space="preserve">, por ofrecidas y admitidas como pruebas, la documental </w:t>
      </w:r>
      <w:r w:rsidR="00337EEB" w:rsidRPr="00F14E18">
        <w:rPr>
          <w:rFonts w:ascii="Calibri" w:hAnsi="Calibri" w:cs="Calibri"/>
          <w:sz w:val="26"/>
          <w:szCs w:val="26"/>
        </w:rPr>
        <w:t xml:space="preserve">consistente en el folio de infracción y el recibo de pago mismas que se encuentran </w:t>
      </w:r>
      <w:r w:rsidRPr="00F14E18">
        <w:rPr>
          <w:rFonts w:ascii="Calibri" w:hAnsi="Calibri" w:cs="Calibri"/>
          <w:sz w:val="26"/>
          <w:szCs w:val="26"/>
        </w:rPr>
        <w:t>descrita</w:t>
      </w:r>
      <w:r w:rsidR="00337EEB" w:rsidRPr="00F14E18">
        <w:rPr>
          <w:rFonts w:ascii="Calibri" w:hAnsi="Calibri" w:cs="Calibri"/>
          <w:sz w:val="26"/>
          <w:szCs w:val="26"/>
        </w:rPr>
        <w:t>s</w:t>
      </w:r>
      <w:r w:rsidRPr="00F14E18">
        <w:rPr>
          <w:rFonts w:ascii="Calibri" w:hAnsi="Calibri" w:cs="Calibri"/>
          <w:sz w:val="26"/>
          <w:szCs w:val="26"/>
        </w:rPr>
        <w:t xml:space="preserve"> con </w:t>
      </w:r>
      <w:r w:rsidR="00337EEB" w:rsidRPr="00F14E18">
        <w:rPr>
          <w:rFonts w:ascii="Calibri" w:hAnsi="Calibri" w:cs="Calibri"/>
          <w:sz w:val="26"/>
          <w:szCs w:val="26"/>
        </w:rPr>
        <w:t>en el</w:t>
      </w:r>
      <w:r w:rsidRPr="00F14E18">
        <w:rPr>
          <w:rFonts w:ascii="Calibri" w:hAnsi="Calibri" w:cs="Calibri"/>
          <w:sz w:val="26"/>
          <w:szCs w:val="26"/>
        </w:rPr>
        <w:t xml:space="preserve"> capítulo de pruebas de su escrito de demanda, la que se tuvo por desahogada desde ese momento, dada su propia naturaleza; así como la presuncional legal y humana en lo que le favorezca. . . . . . . . . . . . . . . . . . . </w:t>
      </w:r>
      <w:r w:rsidR="00FE1118" w:rsidRPr="00F14E18">
        <w:rPr>
          <w:rFonts w:ascii="Calibri" w:hAnsi="Calibri" w:cs="Calibri"/>
          <w:sz w:val="26"/>
          <w:szCs w:val="26"/>
        </w:rPr>
        <w:t xml:space="preserve">. . . . . . . </w:t>
      </w:r>
      <w:r w:rsidR="00337EEB" w:rsidRPr="00F14E18">
        <w:rPr>
          <w:rFonts w:ascii="Calibri" w:hAnsi="Calibri" w:cs="Calibri"/>
          <w:sz w:val="26"/>
          <w:szCs w:val="26"/>
        </w:rPr>
        <w:t xml:space="preserve">. . . . . . . . . . . . . . . . . . </w:t>
      </w:r>
    </w:p>
    <w:p w:rsidR="006A1870" w:rsidRPr="00F14E18" w:rsidRDefault="006A1870" w:rsidP="006A1870">
      <w:pPr>
        <w:ind w:firstLine="708"/>
        <w:jc w:val="both"/>
        <w:rPr>
          <w:rFonts w:ascii="Calibri" w:hAnsi="Calibri" w:cs="Calibri"/>
          <w:sz w:val="26"/>
          <w:szCs w:val="26"/>
        </w:rPr>
      </w:pPr>
    </w:p>
    <w:p w:rsidR="006A1870" w:rsidRPr="00F14E18" w:rsidRDefault="006A1870" w:rsidP="006A1870">
      <w:pPr>
        <w:ind w:firstLine="708"/>
        <w:jc w:val="both"/>
        <w:rPr>
          <w:rFonts w:ascii="Calibri" w:hAnsi="Calibri" w:cs="Calibri"/>
          <w:sz w:val="26"/>
          <w:szCs w:val="26"/>
        </w:rPr>
      </w:pPr>
      <w:r w:rsidRPr="00F14E18">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F14E18">
        <w:rPr>
          <w:rFonts w:ascii="Calibri" w:hAnsi="Calibri" w:cs="Calibri"/>
          <w:sz w:val="26"/>
          <w:szCs w:val="26"/>
        </w:rPr>
        <w:t>e</w:t>
      </w:r>
      <w:r w:rsidRPr="00F14E18">
        <w:rPr>
          <w:rFonts w:ascii="Calibri" w:hAnsi="Calibri" w:cs="Calibri"/>
          <w:sz w:val="26"/>
          <w:szCs w:val="26"/>
        </w:rPr>
        <w:t xml:space="preserve">l agente </w:t>
      </w:r>
      <w:r w:rsidR="00F14E18" w:rsidRPr="00F14E18">
        <w:rPr>
          <w:rFonts w:ascii="Calibri" w:hAnsi="Calibri"/>
          <w:sz w:val="26"/>
          <w:szCs w:val="27"/>
        </w:rPr>
        <w:t>(…)</w:t>
      </w:r>
      <w:r w:rsidRPr="00F14E18">
        <w:rPr>
          <w:rFonts w:ascii="Calibri" w:hAnsi="Calibri" w:cs="Calibri"/>
          <w:sz w:val="26"/>
          <w:szCs w:val="26"/>
        </w:rPr>
        <w:t xml:space="preserve"> </w:t>
      </w:r>
      <w:r w:rsidR="00F465C3" w:rsidRPr="00F14E18">
        <w:rPr>
          <w:rFonts w:ascii="Calibri" w:hAnsi="Calibri" w:cs="Calibri"/>
          <w:sz w:val="26"/>
          <w:szCs w:val="26"/>
        </w:rPr>
        <w:t xml:space="preserve">(el cual es su nombre completo) </w:t>
      </w:r>
      <w:r w:rsidRPr="00F14E18">
        <w:rPr>
          <w:rFonts w:ascii="Calibri" w:hAnsi="Calibri" w:cs="Calibri"/>
          <w:sz w:val="26"/>
          <w:szCs w:val="26"/>
        </w:rPr>
        <w:t xml:space="preserve">por escrito presentado el día </w:t>
      </w:r>
      <w:r w:rsidR="00FE1118" w:rsidRPr="00F14E18">
        <w:rPr>
          <w:rFonts w:ascii="Calibri" w:hAnsi="Calibri" w:cs="Calibri"/>
          <w:b/>
          <w:bCs/>
          <w:sz w:val="26"/>
          <w:szCs w:val="26"/>
        </w:rPr>
        <w:t>2</w:t>
      </w:r>
      <w:r w:rsidR="00337EEB" w:rsidRPr="00F14E18">
        <w:rPr>
          <w:rFonts w:ascii="Calibri" w:hAnsi="Calibri" w:cs="Calibri"/>
          <w:b/>
          <w:bCs/>
          <w:sz w:val="26"/>
          <w:szCs w:val="26"/>
        </w:rPr>
        <w:t>0</w:t>
      </w:r>
      <w:r w:rsidRPr="00F14E18">
        <w:rPr>
          <w:rFonts w:ascii="Calibri" w:hAnsi="Calibri" w:cs="Calibri"/>
          <w:sz w:val="26"/>
          <w:szCs w:val="26"/>
        </w:rPr>
        <w:t xml:space="preserve"> </w:t>
      </w:r>
      <w:r w:rsidR="00FE1118" w:rsidRPr="00F14E18">
        <w:rPr>
          <w:rFonts w:ascii="Calibri" w:hAnsi="Calibri" w:cs="Calibri"/>
          <w:sz w:val="26"/>
          <w:szCs w:val="26"/>
        </w:rPr>
        <w:t>veint</w:t>
      </w:r>
      <w:r w:rsidR="00337EEB" w:rsidRPr="00F14E18">
        <w:rPr>
          <w:rFonts w:ascii="Calibri" w:hAnsi="Calibri" w:cs="Calibri"/>
          <w:sz w:val="26"/>
          <w:szCs w:val="26"/>
        </w:rPr>
        <w:t>e</w:t>
      </w:r>
      <w:r w:rsidR="00FE1118" w:rsidRPr="00F14E18">
        <w:rPr>
          <w:rFonts w:ascii="Calibri" w:hAnsi="Calibri" w:cs="Calibri"/>
          <w:sz w:val="26"/>
          <w:szCs w:val="26"/>
        </w:rPr>
        <w:t xml:space="preserve"> </w:t>
      </w:r>
      <w:r w:rsidRPr="00F14E18">
        <w:rPr>
          <w:rFonts w:ascii="Calibri" w:hAnsi="Calibri" w:cs="Calibri"/>
          <w:sz w:val="26"/>
          <w:szCs w:val="26"/>
        </w:rPr>
        <w:t xml:space="preserve">de </w:t>
      </w:r>
      <w:r w:rsidR="00337EEB" w:rsidRPr="00F14E18">
        <w:rPr>
          <w:rFonts w:ascii="Calibri" w:hAnsi="Calibri" w:cs="Calibri"/>
          <w:b/>
          <w:bCs/>
          <w:sz w:val="26"/>
          <w:szCs w:val="26"/>
        </w:rPr>
        <w:t>mayo</w:t>
      </w:r>
      <w:r w:rsidR="00FE1118" w:rsidRPr="00F14E18">
        <w:rPr>
          <w:rFonts w:ascii="Calibri" w:hAnsi="Calibri" w:cs="Calibri"/>
          <w:sz w:val="26"/>
          <w:szCs w:val="26"/>
        </w:rPr>
        <w:t xml:space="preserve"> </w:t>
      </w:r>
      <w:r w:rsidRPr="00F14E18">
        <w:rPr>
          <w:rFonts w:ascii="Calibri" w:hAnsi="Calibri" w:cs="Calibri"/>
          <w:sz w:val="26"/>
          <w:szCs w:val="26"/>
        </w:rPr>
        <w:t xml:space="preserve">del año </w:t>
      </w:r>
      <w:r w:rsidR="00FE1118" w:rsidRPr="00F14E18">
        <w:rPr>
          <w:rFonts w:ascii="Calibri" w:hAnsi="Calibri" w:cs="Calibri"/>
          <w:b/>
          <w:bCs/>
          <w:sz w:val="26"/>
          <w:szCs w:val="26"/>
        </w:rPr>
        <w:t>2019</w:t>
      </w:r>
      <w:r w:rsidR="00FE1118" w:rsidRPr="00F14E18">
        <w:rPr>
          <w:rFonts w:ascii="Calibri" w:hAnsi="Calibri" w:cs="Calibri"/>
          <w:sz w:val="26"/>
          <w:szCs w:val="26"/>
        </w:rPr>
        <w:t xml:space="preserve"> dos mil diecinueve </w:t>
      </w:r>
      <w:r w:rsidRPr="00F14E18">
        <w:rPr>
          <w:rFonts w:ascii="Calibri" w:hAnsi="Calibri" w:cs="Calibri"/>
          <w:sz w:val="26"/>
          <w:szCs w:val="26"/>
        </w:rPr>
        <w:t xml:space="preserve">(palpable a fojas de la 14 catorce a la </w:t>
      </w:r>
      <w:r w:rsidR="00414337" w:rsidRPr="00F14E18">
        <w:rPr>
          <w:rFonts w:ascii="Calibri" w:hAnsi="Calibri" w:cs="Calibri"/>
          <w:sz w:val="26"/>
          <w:szCs w:val="26"/>
        </w:rPr>
        <w:t>17</w:t>
      </w:r>
      <w:r w:rsidRPr="00F14E18">
        <w:rPr>
          <w:rFonts w:ascii="Calibri" w:hAnsi="Calibri" w:cs="Calibri"/>
          <w:sz w:val="26"/>
          <w:szCs w:val="26"/>
        </w:rPr>
        <w:t xml:space="preserve"> </w:t>
      </w:r>
      <w:r w:rsidR="00414337" w:rsidRPr="00F14E18">
        <w:rPr>
          <w:rFonts w:ascii="Calibri" w:hAnsi="Calibri" w:cs="Calibri"/>
          <w:sz w:val="26"/>
          <w:szCs w:val="26"/>
        </w:rPr>
        <w:t>diecisiete</w:t>
      </w:r>
      <w:r w:rsidRPr="00F14E18">
        <w:rPr>
          <w:rFonts w:ascii="Calibri" w:hAnsi="Calibri" w:cs="Calibri"/>
          <w:sz w:val="26"/>
          <w:szCs w:val="26"/>
        </w:rPr>
        <w:t xml:space="preserve">); en el </w:t>
      </w:r>
      <w:r w:rsidR="00FE1118" w:rsidRPr="00F14E18">
        <w:rPr>
          <w:rFonts w:ascii="Calibri" w:hAnsi="Calibri" w:cs="Calibri"/>
          <w:sz w:val="26"/>
          <w:szCs w:val="26"/>
        </w:rPr>
        <w:t xml:space="preserve">que sostuvo </w:t>
      </w:r>
      <w:r w:rsidRPr="00F14E18">
        <w:rPr>
          <w:rFonts w:ascii="Calibri" w:hAnsi="Calibri" w:cs="Calibri"/>
          <w:sz w:val="26"/>
          <w:szCs w:val="26"/>
        </w:rPr>
        <w:t>la legalidad de la boleta</w:t>
      </w:r>
      <w:r w:rsidR="00FE1118" w:rsidRPr="00F14E18">
        <w:rPr>
          <w:rFonts w:ascii="Calibri" w:hAnsi="Calibri" w:cs="Calibri"/>
          <w:sz w:val="26"/>
          <w:szCs w:val="26"/>
        </w:rPr>
        <w:t>, planteo</w:t>
      </w:r>
      <w:r w:rsidRPr="00F14E18">
        <w:rPr>
          <w:rFonts w:ascii="Calibri" w:hAnsi="Calibri" w:cs="Calibri"/>
          <w:sz w:val="26"/>
          <w:szCs w:val="26"/>
        </w:rPr>
        <w:t>, misma que consideró se encuentra debidamente fundada y motivada; dio contestación a los hechos, y respecto de los conceptos de impugnación, señaló que debían ser declarados in</w:t>
      </w:r>
      <w:r w:rsidR="00414337" w:rsidRPr="00F14E18">
        <w:rPr>
          <w:rFonts w:ascii="Calibri" w:hAnsi="Calibri" w:cs="Calibri"/>
          <w:sz w:val="26"/>
          <w:szCs w:val="26"/>
        </w:rPr>
        <w:t>fundados, in</w:t>
      </w:r>
      <w:r w:rsidRPr="00F14E18">
        <w:rPr>
          <w:rFonts w:ascii="Calibri" w:hAnsi="Calibri" w:cs="Calibri"/>
          <w:sz w:val="26"/>
          <w:szCs w:val="26"/>
        </w:rPr>
        <w:t>operantes</w:t>
      </w:r>
      <w:r w:rsidR="00414337" w:rsidRPr="00F14E18">
        <w:rPr>
          <w:rFonts w:ascii="Calibri" w:hAnsi="Calibri" w:cs="Calibri"/>
          <w:sz w:val="26"/>
          <w:szCs w:val="26"/>
        </w:rPr>
        <w:t xml:space="preserve"> e insuficientes</w:t>
      </w:r>
      <w:r w:rsidRPr="00F14E18">
        <w:rPr>
          <w:rFonts w:ascii="Calibri" w:hAnsi="Calibri" w:cs="Calibri"/>
          <w:sz w:val="26"/>
          <w:szCs w:val="26"/>
        </w:rPr>
        <w:t>. . .</w:t>
      </w:r>
      <w:r w:rsidR="00414337" w:rsidRPr="00F14E18">
        <w:rPr>
          <w:rFonts w:ascii="Calibri" w:hAnsi="Calibri" w:cs="Calibri"/>
          <w:sz w:val="26"/>
          <w:szCs w:val="26"/>
        </w:rPr>
        <w:t xml:space="preserve"> . . . . . . . . .</w:t>
      </w:r>
      <w:r w:rsidRPr="00F14E18">
        <w:rPr>
          <w:rFonts w:ascii="Calibri" w:hAnsi="Calibri" w:cs="Calibri"/>
          <w:sz w:val="26"/>
          <w:szCs w:val="26"/>
        </w:rPr>
        <w:t xml:space="preserve"> . . . . . . . . . . . . . . </w:t>
      </w:r>
    </w:p>
    <w:p w:rsidR="006A1870" w:rsidRPr="00F14E18" w:rsidRDefault="006A1870" w:rsidP="006A1870">
      <w:pPr>
        <w:ind w:firstLine="708"/>
        <w:jc w:val="both"/>
        <w:rPr>
          <w:rFonts w:ascii="Calibri" w:hAnsi="Calibri" w:cs="Calibri"/>
          <w:sz w:val="20"/>
          <w:szCs w:val="20"/>
        </w:rPr>
      </w:pPr>
    </w:p>
    <w:p w:rsidR="006A1870" w:rsidRPr="00F14E18" w:rsidRDefault="006A1870" w:rsidP="006A1870">
      <w:pPr>
        <w:ind w:firstLine="708"/>
        <w:jc w:val="both"/>
        <w:rPr>
          <w:rFonts w:ascii="Calibri" w:hAnsi="Calibri"/>
          <w:sz w:val="26"/>
          <w:szCs w:val="26"/>
          <w:lang w:val="es-MX"/>
        </w:rPr>
      </w:pPr>
      <w:r w:rsidRPr="00F14E18">
        <w:rPr>
          <w:rFonts w:ascii="Calibri" w:hAnsi="Calibri" w:cs="Calibri"/>
          <w:b/>
          <w:bCs/>
          <w:i/>
          <w:iCs/>
          <w:sz w:val="26"/>
          <w:szCs w:val="26"/>
          <w:lang w:val="es-MX"/>
        </w:rPr>
        <w:t>TERCERO</w:t>
      </w:r>
      <w:r w:rsidRPr="00F14E18">
        <w:rPr>
          <w:rFonts w:ascii="Calibri" w:hAnsi="Calibri" w:cs="Calibri"/>
          <w:b/>
          <w:bCs/>
          <w:sz w:val="26"/>
          <w:szCs w:val="26"/>
          <w:lang w:val="es-MX"/>
        </w:rPr>
        <w:t xml:space="preserve">.- </w:t>
      </w:r>
      <w:r w:rsidRPr="00F14E18">
        <w:rPr>
          <w:rFonts w:ascii="Calibri" w:hAnsi="Calibri" w:cs="Calibri"/>
          <w:sz w:val="26"/>
          <w:szCs w:val="26"/>
          <w:lang w:val="es-MX"/>
        </w:rPr>
        <w:t xml:space="preserve">Por proveído de fecha </w:t>
      </w:r>
      <w:r w:rsidR="00FE1118" w:rsidRPr="00F14E18">
        <w:rPr>
          <w:rFonts w:ascii="Calibri" w:hAnsi="Calibri" w:cs="Calibri"/>
          <w:b/>
          <w:bCs/>
          <w:sz w:val="26"/>
          <w:szCs w:val="26"/>
          <w:lang w:val="es-MX"/>
        </w:rPr>
        <w:t>2</w:t>
      </w:r>
      <w:r w:rsidR="00337EEB" w:rsidRPr="00F14E18">
        <w:rPr>
          <w:rFonts w:ascii="Calibri" w:hAnsi="Calibri" w:cs="Calibri"/>
          <w:b/>
          <w:bCs/>
          <w:sz w:val="26"/>
          <w:szCs w:val="26"/>
          <w:lang w:val="es-MX"/>
        </w:rPr>
        <w:t>2</w:t>
      </w:r>
      <w:r w:rsidR="00FE1118" w:rsidRPr="00F14E18">
        <w:rPr>
          <w:rFonts w:ascii="Calibri" w:hAnsi="Calibri" w:cs="Calibri"/>
          <w:sz w:val="26"/>
          <w:szCs w:val="26"/>
          <w:lang w:val="es-MX"/>
        </w:rPr>
        <w:t xml:space="preserve"> </w:t>
      </w:r>
      <w:r w:rsidR="00337EEB" w:rsidRPr="00F14E18">
        <w:rPr>
          <w:rFonts w:ascii="Calibri" w:hAnsi="Calibri" w:cs="Calibri"/>
          <w:sz w:val="26"/>
          <w:szCs w:val="26"/>
          <w:lang w:val="es-MX"/>
        </w:rPr>
        <w:t>veintidós</w:t>
      </w:r>
      <w:r w:rsidR="00414337" w:rsidRPr="00F14E18">
        <w:rPr>
          <w:rFonts w:ascii="Calibri" w:hAnsi="Calibri" w:cs="Calibri"/>
          <w:sz w:val="26"/>
          <w:szCs w:val="26"/>
          <w:lang w:val="es-MX"/>
        </w:rPr>
        <w:t xml:space="preserve"> </w:t>
      </w:r>
      <w:r w:rsidRPr="00F14E18">
        <w:rPr>
          <w:rFonts w:ascii="Calibri" w:hAnsi="Calibri" w:cs="Calibri"/>
          <w:sz w:val="26"/>
          <w:szCs w:val="26"/>
          <w:lang w:val="es-MX"/>
        </w:rPr>
        <w:t xml:space="preserve">de </w:t>
      </w:r>
      <w:r w:rsidR="00337EEB" w:rsidRPr="00F14E18">
        <w:rPr>
          <w:rFonts w:ascii="Calibri" w:hAnsi="Calibri" w:cs="Calibri"/>
          <w:b/>
          <w:bCs/>
          <w:sz w:val="26"/>
          <w:szCs w:val="26"/>
          <w:lang w:val="es-MX"/>
        </w:rPr>
        <w:t>mayo</w:t>
      </w:r>
      <w:r w:rsidRPr="00F14E18">
        <w:rPr>
          <w:rFonts w:ascii="Calibri" w:hAnsi="Calibri" w:cs="Calibri"/>
          <w:sz w:val="26"/>
          <w:szCs w:val="26"/>
          <w:lang w:val="es-MX"/>
        </w:rPr>
        <w:t xml:space="preserve"> del año </w:t>
      </w:r>
      <w:r w:rsidRPr="00F14E18">
        <w:rPr>
          <w:rFonts w:ascii="Calibri" w:hAnsi="Calibri" w:cs="Calibri"/>
          <w:b/>
          <w:bCs/>
          <w:sz w:val="26"/>
          <w:szCs w:val="26"/>
          <w:lang w:val="es-MX"/>
        </w:rPr>
        <w:t>201</w:t>
      </w:r>
      <w:r w:rsidR="00FE1118" w:rsidRPr="00F14E18">
        <w:rPr>
          <w:rFonts w:ascii="Calibri" w:hAnsi="Calibri" w:cs="Calibri"/>
          <w:b/>
          <w:bCs/>
          <w:sz w:val="26"/>
          <w:szCs w:val="26"/>
          <w:lang w:val="es-MX"/>
        </w:rPr>
        <w:t>9</w:t>
      </w:r>
      <w:r w:rsidRPr="00F14E18">
        <w:rPr>
          <w:rFonts w:ascii="Calibri" w:hAnsi="Calibri" w:cs="Calibri"/>
          <w:sz w:val="26"/>
          <w:szCs w:val="26"/>
          <w:lang w:val="es-MX"/>
        </w:rPr>
        <w:t xml:space="preserve"> dos mil dieci</w:t>
      </w:r>
      <w:r w:rsidR="00FE1118" w:rsidRPr="00F14E18">
        <w:rPr>
          <w:rFonts w:ascii="Calibri" w:hAnsi="Calibri" w:cs="Calibri"/>
          <w:sz w:val="26"/>
          <w:szCs w:val="26"/>
          <w:lang w:val="es-MX"/>
        </w:rPr>
        <w:t>nueve</w:t>
      </w:r>
      <w:r w:rsidRPr="00F14E18">
        <w:rPr>
          <w:rFonts w:ascii="Calibri" w:hAnsi="Calibri" w:cs="Calibri"/>
          <w:sz w:val="26"/>
          <w:szCs w:val="26"/>
          <w:lang w:val="es-MX"/>
        </w:rPr>
        <w:t xml:space="preserve">, </w:t>
      </w:r>
      <w:r w:rsidRPr="00F14E18">
        <w:rPr>
          <w:rFonts w:ascii="Calibri" w:hAnsi="Calibri"/>
          <w:sz w:val="26"/>
          <w:szCs w:val="26"/>
          <w:lang w:val="es-MX"/>
        </w:rPr>
        <w:t xml:space="preserve">se tuvo al Agente de tránsito </w:t>
      </w:r>
      <w:r w:rsidRPr="00F14E18">
        <w:rPr>
          <w:rFonts w:ascii="Calibri" w:hAnsi="Calibri" w:cs="Calibri"/>
          <w:sz w:val="26"/>
          <w:szCs w:val="26"/>
        </w:rPr>
        <w:t xml:space="preserve">demandada </w:t>
      </w:r>
      <w:r w:rsidRPr="00F14E18">
        <w:rPr>
          <w:rFonts w:ascii="Calibri" w:hAnsi="Calibri"/>
          <w:sz w:val="26"/>
          <w:szCs w:val="26"/>
        </w:rPr>
        <w:t xml:space="preserve">por </w:t>
      </w:r>
      <w:r w:rsidRPr="00F14E18">
        <w:rPr>
          <w:rFonts w:ascii="Calibri" w:hAnsi="Calibri"/>
          <w:b/>
          <w:sz w:val="26"/>
          <w:szCs w:val="26"/>
        </w:rPr>
        <w:t>contestando</w:t>
      </w:r>
      <w:r w:rsidRPr="00F14E18">
        <w:rPr>
          <w:rFonts w:ascii="Calibri" w:hAnsi="Calibri"/>
          <w:sz w:val="26"/>
          <w:szCs w:val="26"/>
        </w:rPr>
        <w:t xml:space="preserve"> la demanda instaurada en su contra, en tiempo y forma. . . . . . . . . . . . . . . . . . . . . . . .</w:t>
      </w:r>
      <w:r w:rsidR="004D418B" w:rsidRPr="00F14E18">
        <w:rPr>
          <w:rFonts w:ascii="Calibri" w:hAnsi="Calibri"/>
          <w:sz w:val="26"/>
          <w:szCs w:val="26"/>
        </w:rPr>
        <w:t xml:space="preserve"> </w:t>
      </w:r>
    </w:p>
    <w:p w:rsidR="006A1870" w:rsidRPr="00F14E18" w:rsidRDefault="006A1870" w:rsidP="006A1870">
      <w:pPr>
        <w:pStyle w:val="Textoindependiente"/>
        <w:ind w:firstLine="708"/>
        <w:rPr>
          <w:rFonts w:ascii="Calibri" w:hAnsi="Calibri"/>
          <w:sz w:val="20"/>
          <w:szCs w:val="20"/>
        </w:rPr>
      </w:pPr>
    </w:p>
    <w:p w:rsidR="006A1870" w:rsidRPr="00F14E18" w:rsidRDefault="006A1870" w:rsidP="006A1870">
      <w:pPr>
        <w:pStyle w:val="Textoindependiente"/>
        <w:ind w:firstLine="708"/>
        <w:rPr>
          <w:rFonts w:ascii="Calibri" w:hAnsi="Calibri"/>
          <w:sz w:val="26"/>
          <w:szCs w:val="26"/>
        </w:rPr>
      </w:pPr>
      <w:r w:rsidRPr="00F14E18">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su escrito, (localizable a foja 1</w:t>
      </w:r>
      <w:r w:rsidR="00414337" w:rsidRPr="00F14E18">
        <w:rPr>
          <w:rFonts w:ascii="Calibri" w:hAnsi="Calibri"/>
          <w:sz w:val="26"/>
          <w:szCs w:val="26"/>
        </w:rPr>
        <w:t>8</w:t>
      </w:r>
      <w:r w:rsidRPr="00F14E18">
        <w:rPr>
          <w:rFonts w:ascii="Calibri" w:hAnsi="Calibri"/>
          <w:sz w:val="26"/>
          <w:szCs w:val="26"/>
        </w:rPr>
        <w:t xml:space="preserve"> </w:t>
      </w:r>
      <w:r w:rsidR="00414337" w:rsidRPr="00F14E18">
        <w:rPr>
          <w:rFonts w:ascii="Calibri" w:hAnsi="Calibri"/>
          <w:sz w:val="26"/>
          <w:szCs w:val="26"/>
        </w:rPr>
        <w:t>dieciocho</w:t>
      </w:r>
      <w:r w:rsidRPr="00F14E18">
        <w:rPr>
          <w:rFonts w:ascii="Calibri" w:hAnsi="Calibri"/>
          <w:sz w:val="26"/>
          <w:szCs w:val="26"/>
        </w:rPr>
        <w:t>); pruebas que dada su naturaleza se tuvieron en ese momento por desahogadas</w:t>
      </w:r>
      <w:r w:rsidR="00337EEB" w:rsidRPr="00F14E18">
        <w:rPr>
          <w:rFonts w:ascii="Calibri" w:hAnsi="Calibri"/>
          <w:sz w:val="26"/>
          <w:szCs w:val="26"/>
        </w:rPr>
        <w:t>, así como la presuncional legal y humana que beneficie al oferente</w:t>
      </w:r>
      <w:r w:rsidRPr="00F14E18">
        <w:rPr>
          <w:rFonts w:ascii="Calibri" w:hAnsi="Calibri" w:cs="Calibri"/>
          <w:sz w:val="26"/>
          <w:szCs w:val="26"/>
        </w:rPr>
        <w:t xml:space="preserve">. . . </w:t>
      </w:r>
      <w:r w:rsidR="00337EEB" w:rsidRPr="00F14E18">
        <w:rPr>
          <w:rFonts w:ascii="Calibri" w:hAnsi="Calibri" w:cs="Calibri"/>
          <w:sz w:val="26"/>
          <w:szCs w:val="26"/>
        </w:rPr>
        <w:t xml:space="preserve">. . . . . . . . . . . . . </w:t>
      </w:r>
    </w:p>
    <w:p w:rsidR="006A1870" w:rsidRPr="00F14E18" w:rsidRDefault="006A1870" w:rsidP="006A1870">
      <w:pPr>
        <w:pStyle w:val="Textoindependiente"/>
        <w:ind w:firstLine="708"/>
        <w:rPr>
          <w:rFonts w:ascii="Calibri" w:hAnsi="Calibri"/>
          <w:sz w:val="20"/>
          <w:szCs w:val="20"/>
        </w:rPr>
      </w:pPr>
    </w:p>
    <w:p w:rsidR="006A1870" w:rsidRPr="00F14E18" w:rsidRDefault="006A1870" w:rsidP="006A1870">
      <w:pPr>
        <w:pStyle w:val="Textoindependiente"/>
        <w:ind w:firstLine="708"/>
        <w:rPr>
          <w:rFonts w:ascii="Calibri" w:hAnsi="Calibri"/>
          <w:sz w:val="26"/>
          <w:szCs w:val="26"/>
        </w:rPr>
      </w:pPr>
      <w:r w:rsidRPr="00F14E18">
        <w:rPr>
          <w:rFonts w:ascii="Calibri" w:hAnsi="Calibri"/>
          <w:sz w:val="26"/>
          <w:szCs w:val="26"/>
        </w:rPr>
        <w:t xml:space="preserve">De este modo, al no existir pruebas pendientes de desahogo y por ser el momento procesal oportuno, se ordenó citar a las partes a la </w:t>
      </w:r>
      <w:r w:rsidRPr="00F14E18">
        <w:rPr>
          <w:rFonts w:ascii="Calibri" w:hAnsi="Calibri"/>
          <w:b/>
          <w:sz w:val="26"/>
          <w:szCs w:val="26"/>
        </w:rPr>
        <w:t>Audiencia de Alegatos</w:t>
      </w:r>
      <w:r w:rsidRPr="00F14E18">
        <w:rPr>
          <w:rFonts w:ascii="Calibri" w:hAnsi="Calibri"/>
          <w:sz w:val="26"/>
          <w:szCs w:val="26"/>
        </w:rPr>
        <w:t xml:space="preserve">, a celebrarse el día </w:t>
      </w:r>
      <w:r w:rsidR="00B578B4" w:rsidRPr="00F14E18">
        <w:rPr>
          <w:rFonts w:ascii="Calibri" w:hAnsi="Calibri"/>
          <w:b/>
          <w:sz w:val="26"/>
          <w:szCs w:val="26"/>
        </w:rPr>
        <w:t>24</w:t>
      </w:r>
      <w:r w:rsidR="00414337" w:rsidRPr="00F14E18">
        <w:rPr>
          <w:rFonts w:ascii="Calibri" w:hAnsi="Calibri"/>
          <w:sz w:val="26"/>
          <w:szCs w:val="26"/>
        </w:rPr>
        <w:t xml:space="preserve"> </w:t>
      </w:r>
      <w:r w:rsidR="00B578B4" w:rsidRPr="00F14E18">
        <w:rPr>
          <w:rFonts w:ascii="Calibri" w:hAnsi="Calibri"/>
          <w:sz w:val="26"/>
          <w:szCs w:val="26"/>
        </w:rPr>
        <w:t>veinticuatro</w:t>
      </w:r>
      <w:r w:rsidR="00414337" w:rsidRPr="00F14E18">
        <w:rPr>
          <w:rFonts w:ascii="Calibri" w:hAnsi="Calibri"/>
          <w:sz w:val="26"/>
          <w:szCs w:val="26"/>
        </w:rPr>
        <w:t xml:space="preserve"> </w:t>
      </w:r>
      <w:r w:rsidRPr="00F14E18">
        <w:rPr>
          <w:rFonts w:ascii="Calibri" w:hAnsi="Calibri"/>
          <w:sz w:val="26"/>
          <w:szCs w:val="26"/>
        </w:rPr>
        <w:t xml:space="preserve">de </w:t>
      </w:r>
      <w:r w:rsidR="00B578B4" w:rsidRPr="00F14E18">
        <w:rPr>
          <w:rFonts w:ascii="Calibri" w:hAnsi="Calibri"/>
          <w:b/>
          <w:sz w:val="26"/>
          <w:szCs w:val="26"/>
        </w:rPr>
        <w:t>septiembre</w:t>
      </w:r>
      <w:r w:rsidRPr="00F14E18">
        <w:rPr>
          <w:rFonts w:ascii="Calibri" w:hAnsi="Calibri"/>
          <w:sz w:val="26"/>
          <w:szCs w:val="26"/>
        </w:rPr>
        <w:t xml:space="preserve"> del año </w:t>
      </w:r>
      <w:r w:rsidRPr="00F14E18">
        <w:rPr>
          <w:rFonts w:ascii="Calibri" w:hAnsi="Calibri"/>
          <w:b/>
          <w:sz w:val="26"/>
          <w:szCs w:val="26"/>
        </w:rPr>
        <w:t>201</w:t>
      </w:r>
      <w:r w:rsidR="00FE1118" w:rsidRPr="00F14E18">
        <w:rPr>
          <w:rFonts w:ascii="Calibri" w:hAnsi="Calibri"/>
          <w:b/>
          <w:sz w:val="26"/>
          <w:szCs w:val="26"/>
        </w:rPr>
        <w:t>9</w:t>
      </w:r>
      <w:r w:rsidRPr="00F14E18">
        <w:rPr>
          <w:rFonts w:ascii="Calibri" w:hAnsi="Calibri"/>
          <w:sz w:val="26"/>
          <w:szCs w:val="26"/>
        </w:rPr>
        <w:t xml:space="preserve"> dos mil dieci</w:t>
      </w:r>
      <w:r w:rsidR="00FE1118" w:rsidRPr="00F14E18">
        <w:rPr>
          <w:rFonts w:ascii="Calibri" w:hAnsi="Calibri"/>
          <w:sz w:val="26"/>
          <w:szCs w:val="26"/>
        </w:rPr>
        <w:t>nueve</w:t>
      </w:r>
      <w:r w:rsidRPr="00F14E18">
        <w:rPr>
          <w:rFonts w:ascii="Calibri" w:hAnsi="Calibri"/>
          <w:sz w:val="26"/>
          <w:szCs w:val="26"/>
        </w:rPr>
        <w:t xml:space="preserve">; a las </w:t>
      </w:r>
      <w:r w:rsidRPr="00F14E18">
        <w:rPr>
          <w:rFonts w:ascii="Calibri" w:hAnsi="Calibri"/>
          <w:b/>
          <w:sz w:val="26"/>
          <w:szCs w:val="26"/>
        </w:rPr>
        <w:t>1</w:t>
      </w:r>
      <w:r w:rsidR="00FE1118" w:rsidRPr="00F14E18">
        <w:rPr>
          <w:rFonts w:ascii="Calibri" w:hAnsi="Calibri"/>
          <w:b/>
          <w:sz w:val="26"/>
          <w:szCs w:val="26"/>
        </w:rPr>
        <w:t>0</w:t>
      </w:r>
      <w:r w:rsidRPr="00F14E18">
        <w:rPr>
          <w:rFonts w:ascii="Calibri" w:hAnsi="Calibri"/>
          <w:b/>
          <w:sz w:val="26"/>
          <w:szCs w:val="26"/>
        </w:rPr>
        <w:t>:00</w:t>
      </w:r>
      <w:r w:rsidRPr="00F14E18">
        <w:rPr>
          <w:rFonts w:ascii="Calibri" w:hAnsi="Calibri"/>
          <w:sz w:val="26"/>
          <w:szCs w:val="26"/>
        </w:rPr>
        <w:t xml:space="preserve"> </w:t>
      </w:r>
      <w:r w:rsidR="00FE1118" w:rsidRPr="00F14E18">
        <w:rPr>
          <w:rFonts w:ascii="Calibri" w:hAnsi="Calibri"/>
          <w:sz w:val="26"/>
          <w:szCs w:val="26"/>
        </w:rPr>
        <w:t>diez</w:t>
      </w:r>
      <w:r w:rsidRPr="00F14E18">
        <w:rPr>
          <w:rFonts w:ascii="Calibri" w:hAnsi="Calibri"/>
          <w:sz w:val="26"/>
          <w:szCs w:val="26"/>
        </w:rPr>
        <w:t xml:space="preserve"> horas, en el recinto de este Juzgado. . . . . . . . . . . . . . . .</w:t>
      </w:r>
      <w:r w:rsidR="00FE1118" w:rsidRPr="00F14E18">
        <w:rPr>
          <w:rFonts w:ascii="Calibri" w:hAnsi="Calibri"/>
          <w:sz w:val="26"/>
          <w:szCs w:val="26"/>
        </w:rPr>
        <w:t xml:space="preserve"> </w:t>
      </w:r>
    </w:p>
    <w:p w:rsidR="006A1870" w:rsidRPr="00F14E18" w:rsidRDefault="006A1870" w:rsidP="006A1870">
      <w:pPr>
        <w:ind w:firstLine="708"/>
        <w:jc w:val="both"/>
        <w:rPr>
          <w:rFonts w:ascii="Calibri" w:hAnsi="Calibri"/>
          <w:sz w:val="20"/>
          <w:szCs w:val="20"/>
          <w:lang w:val="es-MX"/>
        </w:rPr>
      </w:pPr>
    </w:p>
    <w:p w:rsidR="006A1870" w:rsidRPr="00F14E18" w:rsidRDefault="006A1870" w:rsidP="006A1870">
      <w:pPr>
        <w:pStyle w:val="Textoindependiente"/>
        <w:ind w:firstLine="708"/>
        <w:rPr>
          <w:rFonts w:ascii="Calibri" w:hAnsi="Calibri" w:cs="Calibri"/>
          <w:bCs/>
          <w:iCs/>
          <w:sz w:val="26"/>
          <w:szCs w:val="26"/>
        </w:rPr>
      </w:pPr>
      <w:r w:rsidRPr="00F14E18">
        <w:rPr>
          <w:rFonts w:ascii="Calibri" w:hAnsi="Calibri" w:cs="Calibri"/>
          <w:b/>
          <w:bCs/>
          <w:i/>
          <w:iCs/>
          <w:sz w:val="26"/>
          <w:szCs w:val="26"/>
        </w:rPr>
        <w:t xml:space="preserve">CUARTO.- </w:t>
      </w:r>
      <w:r w:rsidRPr="00F14E18">
        <w:rPr>
          <w:rFonts w:ascii="Calibri" w:hAnsi="Calibri"/>
          <w:sz w:val="26"/>
        </w:rPr>
        <w:t xml:space="preserve">En la fecha y hora señaladas en el resultando anterior, se llevó a cabo la audiencia de alegatos; en la que, una vez declarada abierta, se hizo constar la </w:t>
      </w:r>
      <w:r w:rsidRPr="00F14E18">
        <w:rPr>
          <w:rFonts w:ascii="Calibri" w:hAnsi="Calibri"/>
          <w:b/>
          <w:sz w:val="26"/>
        </w:rPr>
        <w:t>inasistencia</w:t>
      </w:r>
      <w:r w:rsidRPr="00F14E18">
        <w:rPr>
          <w:rFonts w:ascii="Calibri" w:hAnsi="Calibri"/>
          <w:sz w:val="26"/>
        </w:rPr>
        <w:t xml:space="preserve"> de las partes y que ninguna de éstas formuló alegatos; turnándose los autos para el dictado de la sentencia que en derecho proc</w:t>
      </w:r>
      <w:r w:rsidR="004D418B" w:rsidRPr="00F14E18">
        <w:rPr>
          <w:rFonts w:ascii="Calibri" w:hAnsi="Calibri"/>
          <w:sz w:val="26"/>
        </w:rPr>
        <w:t xml:space="preserve">eda. . . . </w:t>
      </w:r>
      <w:r w:rsidR="00477F7C" w:rsidRPr="00F14E18">
        <w:rPr>
          <w:rFonts w:ascii="Calibri" w:hAnsi="Calibri"/>
          <w:sz w:val="26"/>
        </w:rPr>
        <w:t xml:space="preserve">. . . . . . . . . . </w:t>
      </w:r>
    </w:p>
    <w:p w:rsidR="006A1870" w:rsidRPr="00F14E18" w:rsidRDefault="006A1870" w:rsidP="006A1870">
      <w:pPr>
        <w:pStyle w:val="Textoindependiente"/>
        <w:rPr>
          <w:rFonts w:ascii="Calibri" w:hAnsi="Calibri" w:cs="Calibri"/>
          <w:sz w:val="20"/>
          <w:szCs w:val="20"/>
        </w:rPr>
      </w:pPr>
    </w:p>
    <w:p w:rsidR="004E582F" w:rsidRPr="00F14E18" w:rsidRDefault="004E582F" w:rsidP="006A1870">
      <w:pPr>
        <w:pStyle w:val="Textoindependiente"/>
        <w:rPr>
          <w:rFonts w:ascii="Calibri" w:hAnsi="Calibri" w:cs="Calibri"/>
          <w:sz w:val="20"/>
          <w:szCs w:val="20"/>
        </w:rPr>
      </w:pPr>
    </w:p>
    <w:p w:rsidR="006A1870" w:rsidRPr="00F14E18" w:rsidRDefault="006A1870" w:rsidP="006A1870">
      <w:pPr>
        <w:pStyle w:val="Textoindependiente"/>
        <w:ind w:firstLine="708"/>
        <w:jc w:val="center"/>
        <w:rPr>
          <w:rFonts w:ascii="Calibri" w:hAnsi="Calibri" w:cs="Calibri"/>
          <w:b/>
          <w:bCs/>
          <w:i/>
          <w:iCs/>
          <w:sz w:val="26"/>
          <w:szCs w:val="26"/>
        </w:rPr>
      </w:pPr>
      <w:r w:rsidRPr="00F14E18">
        <w:rPr>
          <w:rFonts w:ascii="Calibri" w:hAnsi="Calibri" w:cs="Calibri"/>
          <w:b/>
          <w:bCs/>
          <w:i/>
          <w:iCs/>
          <w:sz w:val="26"/>
          <w:szCs w:val="26"/>
        </w:rPr>
        <w:t xml:space="preserve">C O N S I D E R A N D </w:t>
      </w:r>
      <w:proofErr w:type="gramStart"/>
      <w:r w:rsidRPr="00F14E18">
        <w:rPr>
          <w:rFonts w:ascii="Calibri" w:hAnsi="Calibri" w:cs="Calibri"/>
          <w:b/>
          <w:bCs/>
          <w:i/>
          <w:iCs/>
          <w:sz w:val="26"/>
          <w:szCs w:val="26"/>
        </w:rPr>
        <w:t>O :</w:t>
      </w:r>
      <w:proofErr w:type="gramEnd"/>
    </w:p>
    <w:p w:rsidR="006A1870" w:rsidRPr="00F14E18" w:rsidRDefault="006A1870" w:rsidP="006A1870">
      <w:pPr>
        <w:pStyle w:val="Textoindependiente"/>
        <w:ind w:firstLine="708"/>
        <w:jc w:val="center"/>
        <w:rPr>
          <w:rFonts w:ascii="Calibri" w:hAnsi="Calibri" w:cs="Calibri"/>
          <w:b/>
          <w:bCs/>
          <w:sz w:val="20"/>
          <w:szCs w:val="20"/>
        </w:rPr>
      </w:pPr>
    </w:p>
    <w:p w:rsidR="004E582F" w:rsidRPr="00F14E18" w:rsidRDefault="004E582F" w:rsidP="006A1870">
      <w:pPr>
        <w:pStyle w:val="Textoindependiente"/>
        <w:ind w:firstLine="708"/>
        <w:jc w:val="center"/>
        <w:rPr>
          <w:rFonts w:ascii="Calibri" w:hAnsi="Calibri" w:cs="Calibri"/>
          <w:b/>
          <w:bCs/>
          <w:sz w:val="20"/>
          <w:szCs w:val="20"/>
        </w:rPr>
      </w:pPr>
    </w:p>
    <w:p w:rsidR="006A1870" w:rsidRPr="00F14E18" w:rsidRDefault="006A1870" w:rsidP="006A1870">
      <w:pPr>
        <w:pStyle w:val="Textoindependiente"/>
        <w:ind w:firstLine="708"/>
        <w:rPr>
          <w:rFonts w:ascii="Calibri" w:hAnsi="Calibri" w:cs="Calibri"/>
          <w:sz w:val="26"/>
          <w:szCs w:val="26"/>
        </w:rPr>
      </w:pPr>
      <w:r w:rsidRPr="00F14E18">
        <w:rPr>
          <w:rFonts w:ascii="Calibri" w:hAnsi="Calibri" w:cs="Calibri"/>
          <w:b/>
          <w:bCs/>
          <w:i/>
          <w:iCs/>
          <w:sz w:val="26"/>
          <w:szCs w:val="26"/>
        </w:rPr>
        <w:t>PRIMERO</w:t>
      </w:r>
      <w:r w:rsidRPr="00F14E18">
        <w:rPr>
          <w:rFonts w:ascii="Calibri" w:hAnsi="Calibri" w:cs="Calibri"/>
          <w:b/>
          <w:bCs/>
          <w:sz w:val="26"/>
          <w:szCs w:val="26"/>
        </w:rPr>
        <w:t xml:space="preserve">.- </w:t>
      </w:r>
      <w:r w:rsidRPr="00F14E1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14E18">
        <w:rPr>
          <w:rFonts w:ascii="Calibri" w:hAnsi="Calibri" w:cs="Arial"/>
          <w:sz w:val="26"/>
          <w:szCs w:val="26"/>
        </w:rPr>
        <w:t xml:space="preserve">toda vez que se impugna un acto emitido por un </w:t>
      </w:r>
      <w:r w:rsidRPr="00F14E18">
        <w:rPr>
          <w:rFonts w:ascii="Calibri" w:hAnsi="Calibri" w:cs="Calibri"/>
          <w:sz w:val="26"/>
          <w:szCs w:val="26"/>
        </w:rPr>
        <w:t>Agente de Tránsito</w:t>
      </w:r>
      <w:r w:rsidRPr="00F14E18">
        <w:rPr>
          <w:rFonts w:ascii="Calibri" w:hAnsi="Calibri" w:cs="Arial"/>
          <w:i/>
          <w:sz w:val="26"/>
          <w:szCs w:val="26"/>
        </w:rPr>
        <w:t xml:space="preserve"> -</w:t>
      </w:r>
      <w:r w:rsidRPr="00F14E18">
        <w:rPr>
          <w:rFonts w:ascii="Calibri" w:hAnsi="Calibri" w:cs="Arial"/>
          <w:sz w:val="26"/>
          <w:szCs w:val="26"/>
        </w:rPr>
        <w:t>adscrit</w:t>
      </w:r>
      <w:r w:rsidR="00414337" w:rsidRPr="00F14E18">
        <w:rPr>
          <w:rFonts w:ascii="Calibri" w:hAnsi="Calibri" w:cs="Arial"/>
          <w:sz w:val="26"/>
          <w:szCs w:val="26"/>
        </w:rPr>
        <w:t>o</w:t>
      </w:r>
      <w:r w:rsidRPr="00F14E18">
        <w:rPr>
          <w:rFonts w:ascii="Calibri" w:hAnsi="Calibri" w:cs="Arial"/>
          <w:sz w:val="26"/>
          <w:szCs w:val="26"/>
        </w:rPr>
        <w:t xml:space="preserve"> a la Dirección General de Tránsito Municipal-; autoridad que forma parte de la Administración Pública Municipal de León, Guanajuato. . .</w:t>
      </w:r>
      <w:r w:rsidR="004D418B" w:rsidRPr="00F14E18">
        <w:rPr>
          <w:rFonts w:ascii="Calibri" w:hAnsi="Calibri" w:cs="Arial"/>
          <w:sz w:val="26"/>
          <w:szCs w:val="26"/>
        </w:rPr>
        <w:t xml:space="preserve"> . . . . . </w:t>
      </w:r>
      <w:r w:rsidR="00477F7C" w:rsidRPr="00F14E18">
        <w:rPr>
          <w:rFonts w:ascii="Calibri" w:hAnsi="Calibri" w:cs="Arial"/>
          <w:sz w:val="26"/>
          <w:szCs w:val="26"/>
        </w:rPr>
        <w:t xml:space="preserve">. . . . . . . . . . . </w:t>
      </w:r>
    </w:p>
    <w:p w:rsidR="006A1870" w:rsidRPr="00F14E18" w:rsidRDefault="006A1870" w:rsidP="006A1870">
      <w:pPr>
        <w:pStyle w:val="Textoindependiente"/>
        <w:rPr>
          <w:rFonts w:ascii="Calibri" w:hAnsi="Calibri" w:cs="Calibri"/>
          <w:b/>
          <w:bCs/>
          <w:sz w:val="20"/>
          <w:szCs w:val="20"/>
        </w:rPr>
      </w:pPr>
    </w:p>
    <w:p w:rsidR="006A1870" w:rsidRPr="00F14E18" w:rsidRDefault="006A1870" w:rsidP="006A1870">
      <w:pPr>
        <w:ind w:firstLine="708"/>
        <w:jc w:val="both"/>
        <w:rPr>
          <w:rFonts w:ascii="Calibri" w:hAnsi="Calibri" w:cs="Calibri"/>
          <w:sz w:val="26"/>
          <w:szCs w:val="26"/>
        </w:rPr>
      </w:pPr>
      <w:r w:rsidRPr="00F14E18">
        <w:rPr>
          <w:rFonts w:ascii="Calibri" w:hAnsi="Calibri" w:cs="Calibri"/>
          <w:b/>
          <w:bCs/>
          <w:i/>
          <w:iCs/>
          <w:sz w:val="26"/>
          <w:szCs w:val="26"/>
        </w:rPr>
        <w:t>SEGUNDO</w:t>
      </w:r>
      <w:r w:rsidRPr="00F14E18">
        <w:rPr>
          <w:rFonts w:ascii="Calibri" w:hAnsi="Calibri" w:cs="Calibri"/>
          <w:b/>
          <w:bCs/>
          <w:sz w:val="26"/>
          <w:szCs w:val="26"/>
        </w:rPr>
        <w:t xml:space="preserve">.- </w:t>
      </w:r>
      <w:r w:rsidRPr="00F14E18">
        <w:rPr>
          <w:rFonts w:ascii="Calibri" w:hAnsi="Calibri" w:cs="Calibri"/>
          <w:sz w:val="26"/>
          <w:szCs w:val="26"/>
        </w:rPr>
        <w:t>El presente proceso administrativo fue promovido oportunamente, toda vez que la demanda fue presentada dentro de los 30 treinta días háb</w:t>
      </w:r>
      <w:r w:rsidR="00DB1B0A" w:rsidRPr="00F14E18">
        <w:rPr>
          <w:rFonts w:ascii="Calibri" w:hAnsi="Calibri" w:cs="Calibri"/>
          <w:sz w:val="26"/>
          <w:szCs w:val="26"/>
        </w:rPr>
        <w:t xml:space="preserve">iles siguientes a aquél en que </w:t>
      </w:r>
      <w:r w:rsidRPr="00F14E18">
        <w:rPr>
          <w:rFonts w:ascii="Calibri" w:hAnsi="Calibri" w:cs="Calibri"/>
          <w:sz w:val="26"/>
          <w:szCs w:val="26"/>
        </w:rPr>
        <w:t>l</w:t>
      </w:r>
      <w:r w:rsidR="00DB1B0A" w:rsidRPr="00F14E18">
        <w:rPr>
          <w:rFonts w:ascii="Calibri" w:hAnsi="Calibri" w:cs="Calibri"/>
          <w:sz w:val="26"/>
          <w:szCs w:val="26"/>
        </w:rPr>
        <w:t>a</w:t>
      </w:r>
      <w:r w:rsidRPr="00F14E18">
        <w:rPr>
          <w:rFonts w:ascii="Calibri" w:hAnsi="Calibri" w:cs="Calibri"/>
          <w:sz w:val="26"/>
          <w:szCs w:val="26"/>
        </w:rPr>
        <w:t xml:space="preserve"> promovente se ostenta notificad</w:t>
      </w:r>
      <w:r w:rsidR="00DB1B0A" w:rsidRPr="00F14E18">
        <w:rPr>
          <w:rFonts w:ascii="Calibri" w:hAnsi="Calibri" w:cs="Calibri"/>
          <w:sz w:val="26"/>
          <w:szCs w:val="26"/>
        </w:rPr>
        <w:t>a</w:t>
      </w:r>
      <w:r w:rsidRPr="00F14E18">
        <w:rPr>
          <w:rFonts w:ascii="Calibri" w:hAnsi="Calibri" w:cs="Calibri"/>
          <w:sz w:val="26"/>
          <w:szCs w:val="26"/>
        </w:rPr>
        <w:t xml:space="preserve"> del acta de infracción impugnada, que fue el día de su emisión, el día </w:t>
      </w:r>
      <w:r w:rsidR="00AD777C" w:rsidRPr="00F14E18">
        <w:rPr>
          <w:rFonts w:ascii="Calibri" w:hAnsi="Calibri" w:cs="Calibri"/>
          <w:b/>
          <w:bCs/>
          <w:sz w:val="26"/>
          <w:szCs w:val="26"/>
        </w:rPr>
        <w:t>12</w:t>
      </w:r>
      <w:r w:rsidR="00AD777C" w:rsidRPr="00F14E18">
        <w:rPr>
          <w:rFonts w:ascii="Calibri" w:hAnsi="Calibri" w:cs="Calibri"/>
          <w:sz w:val="26"/>
          <w:szCs w:val="26"/>
        </w:rPr>
        <w:t xml:space="preserve"> doce de </w:t>
      </w:r>
      <w:r w:rsidR="00AD777C" w:rsidRPr="00F14E18">
        <w:rPr>
          <w:rFonts w:ascii="Calibri" w:hAnsi="Calibri" w:cs="Calibri"/>
          <w:b/>
          <w:bCs/>
          <w:sz w:val="26"/>
          <w:szCs w:val="26"/>
        </w:rPr>
        <w:t>marzo</w:t>
      </w:r>
      <w:r w:rsidR="00477F7C" w:rsidRPr="00F14E18">
        <w:rPr>
          <w:rFonts w:ascii="Calibri" w:hAnsi="Calibri" w:cs="Calibri"/>
          <w:sz w:val="26"/>
          <w:szCs w:val="26"/>
        </w:rPr>
        <w:t xml:space="preserve"> del año </w:t>
      </w:r>
      <w:r w:rsidR="00477F7C" w:rsidRPr="00F14E18">
        <w:rPr>
          <w:rFonts w:ascii="Calibri" w:hAnsi="Calibri" w:cs="Calibri"/>
          <w:b/>
          <w:bCs/>
          <w:sz w:val="26"/>
          <w:szCs w:val="26"/>
        </w:rPr>
        <w:t>2019</w:t>
      </w:r>
      <w:r w:rsidR="00477F7C" w:rsidRPr="00F14E18">
        <w:rPr>
          <w:rFonts w:ascii="Calibri" w:hAnsi="Calibri" w:cs="Calibri"/>
          <w:sz w:val="26"/>
          <w:szCs w:val="26"/>
        </w:rPr>
        <w:t xml:space="preserve"> dos mil diecinueve</w:t>
      </w:r>
      <w:r w:rsidRPr="00F14E18">
        <w:rPr>
          <w:rFonts w:ascii="Calibri" w:hAnsi="Calibri" w:cs="Calibri"/>
          <w:sz w:val="26"/>
          <w:szCs w:val="26"/>
        </w:rPr>
        <w:t>. . . . . . . . . . . . . . . . . . . . . . . . . . . . . . . . .</w:t>
      </w:r>
      <w:r w:rsidR="004D418B" w:rsidRPr="00F14E18">
        <w:rPr>
          <w:rFonts w:ascii="Calibri" w:hAnsi="Calibri" w:cs="Calibri"/>
          <w:sz w:val="26"/>
          <w:szCs w:val="26"/>
        </w:rPr>
        <w:t xml:space="preserve"> </w:t>
      </w:r>
      <w:r w:rsidR="00477F7C" w:rsidRPr="00F14E18">
        <w:rPr>
          <w:rFonts w:ascii="Calibri" w:hAnsi="Calibri" w:cs="Calibri"/>
          <w:sz w:val="26"/>
          <w:szCs w:val="26"/>
        </w:rPr>
        <w:t xml:space="preserve">. . </w:t>
      </w:r>
      <w:r w:rsidR="00F11847" w:rsidRPr="00F14E18">
        <w:rPr>
          <w:rFonts w:ascii="Calibri" w:hAnsi="Calibri" w:cs="Calibri"/>
          <w:sz w:val="26"/>
          <w:szCs w:val="26"/>
        </w:rPr>
        <w:t xml:space="preserve">. . . . . . . . . . </w:t>
      </w:r>
    </w:p>
    <w:p w:rsidR="006A1870" w:rsidRPr="00F14E18" w:rsidRDefault="006A1870" w:rsidP="006A1870">
      <w:pPr>
        <w:pStyle w:val="Textoindependiente"/>
        <w:rPr>
          <w:rFonts w:ascii="Calibri" w:hAnsi="Calibri" w:cs="Calibri"/>
          <w:b/>
          <w:bCs/>
          <w:sz w:val="20"/>
          <w:szCs w:val="20"/>
          <w:lang w:val="es-ES"/>
        </w:rPr>
      </w:pPr>
    </w:p>
    <w:p w:rsidR="00F11847" w:rsidRPr="00F14E18" w:rsidRDefault="006A1870" w:rsidP="00F11847">
      <w:pPr>
        <w:ind w:firstLine="680"/>
        <w:contextualSpacing/>
        <w:jc w:val="both"/>
        <w:rPr>
          <w:rFonts w:asciiTheme="minorHAnsi" w:hAnsiTheme="minorHAnsi" w:cs="Calibri"/>
          <w:sz w:val="26"/>
          <w:szCs w:val="26"/>
        </w:rPr>
      </w:pPr>
      <w:r w:rsidRPr="00F14E18">
        <w:rPr>
          <w:rFonts w:ascii="Calibri" w:hAnsi="Calibri" w:cs="Calibri"/>
          <w:b/>
          <w:i/>
          <w:iCs/>
          <w:sz w:val="26"/>
          <w:szCs w:val="26"/>
        </w:rPr>
        <w:t xml:space="preserve">TERCERO.- </w:t>
      </w:r>
      <w:r w:rsidRPr="00F14E18">
        <w:rPr>
          <w:rFonts w:ascii="Calibri" w:hAnsi="Calibri" w:cs="Calibri"/>
          <w:sz w:val="26"/>
          <w:szCs w:val="26"/>
        </w:rPr>
        <w:t>La existencia del acto impugnado, se encuentra documentada en autos con el original del acta con folio número</w:t>
      </w:r>
      <w:r w:rsidR="00DB1B0A" w:rsidRPr="00F14E18">
        <w:rPr>
          <w:rFonts w:ascii="Calibri" w:hAnsi="Calibri" w:cs="Calibri"/>
          <w:sz w:val="26"/>
          <w:szCs w:val="26"/>
        </w:rPr>
        <w:t xml:space="preserve"> T-</w:t>
      </w:r>
      <w:r w:rsidR="00AD777C" w:rsidRPr="00F14E18">
        <w:rPr>
          <w:rFonts w:ascii="Calibri" w:hAnsi="Calibri" w:cs="Calibri"/>
          <w:sz w:val="26"/>
          <w:szCs w:val="26"/>
        </w:rPr>
        <w:t>6024399</w:t>
      </w:r>
      <w:r w:rsidR="00D346F5" w:rsidRPr="00F14E18">
        <w:rPr>
          <w:rFonts w:ascii="Calibri" w:hAnsi="Calibri" w:cs="Calibri"/>
          <w:sz w:val="26"/>
          <w:szCs w:val="26"/>
        </w:rPr>
        <w:t xml:space="preserve"> (</w:t>
      </w:r>
      <w:r w:rsidR="00AD777C" w:rsidRPr="00F14E18">
        <w:rPr>
          <w:rFonts w:ascii="Calibri" w:hAnsi="Calibri" w:cs="Calibri"/>
          <w:sz w:val="26"/>
          <w:szCs w:val="26"/>
        </w:rPr>
        <w:t>seis-cero-dos-cuatro-tres-nueve-nueve</w:t>
      </w:r>
      <w:r w:rsidR="00DB1B0A" w:rsidRPr="00F14E18">
        <w:rPr>
          <w:rFonts w:ascii="Calibri" w:hAnsi="Calibri" w:cs="Calibri"/>
          <w:sz w:val="26"/>
          <w:szCs w:val="26"/>
        </w:rPr>
        <w:t xml:space="preserve">), de fecha </w:t>
      </w:r>
      <w:r w:rsidR="00AD777C" w:rsidRPr="00F14E18">
        <w:rPr>
          <w:rFonts w:ascii="Calibri" w:hAnsi="Calibri" w:cs="Calibri"/>
          <w:b/>
          <w:bCs/>
          <w:sz w:val="26"/>
          <w:szCs w:val="26"/>
        </w:rPr>
        <w:t>12</w:t>
      </w:r>
      <w:r w:rsidR="00AD777C" w:rsidRPr="00F14E18">
        <w:rPr>
          <w:rFonts w:ascii="Calibri" w:hAnsi="Calibri" w:cs="Calibri"/>
          <w:sz w:val="26"/>
          <w:szCs w:val="26"/>
        </w:rPr>
        <w:t xml:space="preserve"> doce de </w:t>
      </w:r>
      <w:r w:rsidR="00AD777C" w:rsidRPr="00F14E18">
        <w:rPr>
          <w:rFonts w:ascii="Calibri" w:hAnsi="Calibri" w:cs="Calibri"/>
          <w:b/>
          <w:bCs/>
          <w:sz w:val="26"/>
          <w:szCs w:val="26"/>
        </w:rPr>
        <w:t>marzo</w:t>
      </w:r>
      <w:r w:rsidR="00477F7C" w:rsidRPr="00F14E18">
        <w:rPr>
          <w:rFonts w:ascii="Calibri" w:hAnsi="Calibri" w:cs="Calibri"/>
          <w:sz w:val="26"/>
          <w:szCs w:val="26"/>
        </w:rPr>
        <w:t xml:space="preserve"> del año </w:t>
      </w:r>
      <w:r w:rsidR="00477F7C" w:rsidRPr="00F14E18">
        <w:rPr>
          <w:rFonts w:ascii="Calibri" w:hAnsi="Calibri" w:cs="Calibri"/>
          <w:b/>
          <w:bCs/>
          <w:sz w:val="26"/>
          <w:szCs w:val="26"/>
        </w:rPr>
        <w:t>2019</w:t>
      </w:r>
      <w:r w:rsidR="00477F7C" w:rsidRPr="00F14E18">
        <w:rPr>
          <w:rFonts w:ascii="Calibri" w:hAnsi="Calibri" w:cs="Calibri"/>
          <w:sz w:val="26"/>
          <w:szCs w:val="26"/>
        </w:rPr>
        <w:t xml:space="preserve"> dos mil diecinueve</w:t>
      </w:r>
      <w:r w:rsidRPr="00F14E18">
        <w:rPr>
          <w:rFonts w:ascii="Calibri" w:hAnsi="Calibri" w:cs="Calibri"/>
          <w:sz w:val="26"/>
          <w:szCs w:val="26"/>
        </w:rPr>
        <w:t>;</w:t>
      </w:r>
      <w:r w:rsidRPr="00F14E18">
        <w:rPr>
          <w:rFonts w:ascii="Calibri" w:hAnsi="Calibri"/>
          <w:sz w:val="26"/>
          <w:szCs w:val="27"/>
        </w:rPr>
        <w:t xml:space="preserve"> </w:t>
      </w:r>
      <w:r w:rsidRPr="00F14E18">
        <w:rPr>
          <w:rFonts w:ascii="Calibri" w:hAnsi="Calibri"/>
          <w:sz w:val="26"/>
          <w:szCs w:val="26"/>
        </w:rPr>
        <w:t xml:space="preserve">que obra en el secreto de este juzgado (visible en el expediente en copia certificada a foja </w:t>
      </w:r>
      <w:r w:rsidR="00F11847" w:rsidRPr="00F14E18">
        <w:rPr>
          <w:rFonts w:ascii="Calibri" w:hAnsi="Calibri"/>
          <w:sz w:val="26"/>
          <w:szCs w:val="26"/>
        </w:rPr>
        <w:t>5 cinco</w:t>
      </w:r>
      <w:r w:rsidRPr="00F14E18">
        <w:rPr>
          <w:rFonts w:ascii="Calibri" w:hAnsi="Calibri"/>
          <w:sz w:val="26"/>
          <w:szCs w:val="26"/>
        </w:rPr>
        <w:t>)</w:t>
      </w:r>
      <w:r w:rsidRPr="00F14E18">
        <w:rPr>
          <w:rFonts w:ascii="Calibri" w:hAnsi="Calibri" w:cs="Calibri"/>
          <w:sz w:val="26"/>
          <w:szCs w:val="26"/>
        </w:rPr>
        <w:t xml:space="preserve">; la que merece pleno valor probatorio, conforme lo dispuesto en los artículos 78, 117, 118, 121 y 131 </w:t>
      </w:r>
      <w:r w:rsidR="00F11847" w:rsidRPr="00F14E1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11847" w:rsidRPr="00F14E18">
        <w:rPr>
          <w:rFonts w:asciiTheme="minorHAnsi" w:hAnsiTheme="minorHAnsi" w:cs="Calibri"/>
          <w:b/>
          <w:sz w:val="26"/>
          <w:szCs w:val="26"/>
        </w:rPr>
        <w:t>reconoció</w:t>
      </w:r>
      <w:r w:rsidR="00F11847" w:rsidRPr="00F14E1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6A1870" w:rsidRPr="00F14E18" w:rsidRDefault="006A1870" w:rsidP="00F11847">
      <w:pPr>
        <w:ind w:firstLine="708"/>
        <w:jc w:val="both"/>
        <w:rPr>
          <w:rFonts w:ascii="Calibri" w:hAnsi="Calibri"/>
          <w:sz w:val="26"/>
          <w:szCs w:val="27"/>
        </w:rPr>
      </w:pPr>
    </w:p>
    <w:p w:rsidR="006A1870" w:rsidRPr="00F14E18" w:rsidRDefault="006A1870" w:rsidP="006A1870">
      <w:pPr>
        <w:ind w:firstLine="708"/>
        <w:jc w:val="both"/>
        <w:rPr>
          <w:rFonts w:ascii="Calibri" w:hAnsi="Calibri"/>
          <w:sz w:val="26"/>
          <w:szCs w:val="26"/>
        </w:rPr>
      </w:pPr>
      <w:r w:rsidRPr="00F14E18">
        <w:rPr>
          <w:rFonts w:ascii="Calibri" w:hAnsi="Calibri"/>
          <w:sz w:val="26"/>
          <w:szCs w:val="27"/>
        </w:rPr>
        <w:t xml:space="preserve">En razón de lo anterior, se tiene por </w:t>
      </w:r>
      <w:r w:rsidRPr="00F14E18">
        <w:rPr>
          <w:rFonts w:ascii="Calibri" w:hAnsi="Calibri"/>
          <w:b/>
          <w:sz w:val="26"/>
          <w:szCs w:val="27"/>
        </w:rPr>
        <w:t>debidamente acreditada</w:t>
      </w:r>
      <w:r w:rsidRPr="00F14E18">
        <w:rPr>
          <w:rFonts w:ascii="Calibri" w:hAnsi="Calibri"/>
          <w:sz w:val="26"/>
          <w:szCs w:val="27"/>
        </w:rPr>
        <w:t xml:space="preserve"> la existencia del acto impugnado</w:t>
      </w:r>
      <w:r w:rsidRPr="00F14E18">
        <w:rPr>
          <w:rFonts w:ascii="Calibri" w:hAnsi="Calibri"/>
          <w:sz w:val="26"/>
          <w:szCs w:val="26"/>
        </w:rPr>
        <w:t xml:space="preserve">. . . . . . . . . . . . . . . . . . . . . . . . . . . . . . . . . . . . . . . . . . . . . . . . . . . . </w:t>
      </w:r>
    </w:p>
    <w:p w:rsidR="006A1870" w:rsidRPr="00F14E18" w:rsidRDefault="006A1870" w:rsidP="006A1870">
      <w:pPr>
        <w:rPr>
          <w:rFonts w:ascii="Calibri" w:hAnsi="Calibri" w:cs="Calibri"/>
          <w:b/>
          <w:bCs/>
          <w:i/>
          <w:iCs/>
          <w:sz w:val="20"/>
          <w:szCs w:val="20"/>
        </w:rPr>
      </w:pPr>
    </w:p>
    <w:p w:rsidR="006A1870" w:rsidRPr="00F14E18" w:rsidRDefault="006A1870" w:rsidP="00477F7C">
      <w:pPr>
        <w:ind w:firstLine="708"/>
        <w:jc w:val="both"/>
        <w:rPr>
          <w:rFonts w:ascii="Calibri" w:hAnsi="Calibri" w:cs="Calibri"/>
          <w:bCs/>
          <w:iCs/>
          <w:sz w:val="26"/>
          <w:szCs w:val="26"/>
        </w:rPr>
      </w:pPr>
      <w:r w:rsidRPr="00F14E18">
        <w:rPr>
          <w:rFonts w:ascii="Calibri" w:hAnsi="Calibri" w:cs="Calibri"/>
          <w:b/>
          <w:bCs/>
          <w:i/>
          <w:iCs/>
          <w:sz w:val="26"/>
          <w:szCs w:val="26"/>
        </w:rPr>
        <w:t xml:space="preserve">CUARTO.- </w:t>
      </w:r>
      <w:r w:rsidRPr="00F14E1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14E18">
        <w:rPr>
          <w:rFonts w:ascii="Calibri" w:hAnsi="Calibri" w:cs="Calibri"/>
          <w:sz w:val="26"/>
          <w:szCs w:val="26"/>
        </w:rPr>
        <w:t xml:space="preserve">. . . . . . . . . . . . . . </w:t>
      </w:r>
    </w:p>
    <w:p w:rsidR="006A1870" w:rsidRPr="00F14E18" w:rsidRDefault="006A1870" w:rsidP="004D418B">
      <w:pPr>
        <w:jc w:val="both"/>
        <w:rPr>
          <w:rFonts w:ascii="Calibri" w:hAnsi="Calibri" w:cs="Calibri"/>
          <w:bCs/>
          <w:iCs/>
          <w:sz w:val="26"/>
          <w:szCs w:val="26"/>
        </w:rPr>
      </w:pPr>
    </w:p>
    <w:p w:rsidR="00F11847" w:rsidRPr="00F14E18" w:rsidRDefault="00F11847" w:rsidP="00F11847">
      <w:pPr>
        <w:pStyle w:val="Sangradetextonormal"/>
        <w:spacing w:after="0"/>
        <w:ind w:left="0" w:firstLine="680"/>
        <w:contextualSpacing/>
        <w:jc w:val="both"/>
        <w:rPr>
          <w:rFonts w:asciiTheme="minorHAnsi" w:hAnsiTheme="minorHAnsi" w:cstheme="minorHAnsi"/>
          <w:bCs/>
          <w:iCs/>
          <w:sz w:val="26"/>
          <w:szCs w:val="26"/>
        </w:rPr>
      </w:pPr>
      <w:r w:rsidRPr="00F14E18">
        <w:rPr>
          <w:rFonts w:asciiTheme="minorHAnsi" w:hAnsiTheme="minorHAnsi" w:cstheme="minorHAnsi"/>
          <w:bCs/>
          <w:iCs/>
          <w:sz w:val="26"/>
          <w:szCs w:val="26"/>
        </w:rPr>
        <w:t xml:space="preserve">Sentado lo anterior se advierte que, en el presente proceso, la inspector demandada, </w:t>
      </w:r>
      <w:r w:rsidRPr="00F14E18">
        <w:rPr>
          <w:rFonts w:asciiTheme="minorHAnsi" w:hAnsiTheme="minorHAnsi" w:cstheme="minorHAnsi"/>
          <w:b/>
          <w:iCs/>
          <w:sz w:val="26"/>
          <w:szCs w:val="26"/>
        </w:rPr>
        <w:t xml:space="preserve">no exteriorizó </w:t>
      </w:r>
      <w:r w:rsidRPr="00F14E18">
        <w:rPr>
          <w:rFonts w:asciiTheme="minorHAnsi" w:hAnsiTheme="minorHAnsi" w:cstheme="minorHAnsi"/>
          <w:bCs/>
          <w:iCs/>
          <w:sz w:val="26"/>
          <w:szCs w:val="26"/>
        </w:rPr>
        <w:t xml:space="preserve">causales de improcedencia, y en tanto oficiosamente, este juzgador </w:t>
      </w:r>
      <w:r w:rsidRPr="00F14E18">
        <w:rPr>
          <w:rFonts w:asciiTheme="minorHAnsi" w:hAnsiTheme="minorHAnsi" w:cstheme="minorHAnsi"/>
          <w:b/>
          <w:bCs/>
          <w:iCs/>
          <w:sz w:val="26"/>
          <w:szCs w:val="26"/>
        </w:rPr>
        <w:t>no advierte</w:t>
      </w:r>
      <w:r w:rsidRPr="00F14E1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14E18">
        <w:rPr>
          <w:rFonts w:asciiTheme="minorHAnsi" w:hAnsiTheme="minorHAnsi" w:cstheme="minorHAnsi"/>
          <w:sz w:val="26"/>
          <w:szCs w:val="26"/>
        </w:rPr>
        <w:t xml:space="preserve"> . . . . . . . . . . .</w:t>
      </w:r>
      <w:r w:rsidRPr="00F14E18">
        <w:rPr>
          <w:rFonts w:asciiTheme="minorHAnsi" w:hAnsiTheme="minorHAnsi" w:cstheme="minorHAnsi"/>
          <w:bCs/>
          <w:iCs/>
          <w:sz w:val="26"/>
          <w:szCs w:val="26"/>
        </w:rPr>
        <w:t xml:space="preserve"> . . </w:t>
      </w:r>
      <w:r w:rsidRPr="00F14E18">
        <w:rPr>
          <w:rFonts w:asciiTheme="minorHAnsi" w:hAnsiTheme="minorHAnsi" w:cstheme="minorHAnsi"/>
          <w:sz w:val="26"/>
          <w:szCs w:val="26"/>
        </w:rPr>
        <w:t>. . . . .</w:t>
      </w:r>
      <w:r w:rsidRPr="00F14E18">
        <w:rPr>
          <w:rFonts w:asciiTheme="minorHAnsi" w:hAnsiTheme="minorHAnsi" w:cstheme="minorHAnsi"/>
          <w:bCs/>
          <w:iCs/>
          <w:sz w:val="26"/>
          <w:szCs w:val="26"/>
        </w:rPr>
        <w:t xml:space="preserve"> . .</w:t>
      </w:r>
      <w:r w:rsidRPr="00F14E18">
        <w:rPr>
          <w:rFonts w:asciiTheme="minorHAnsi" w:hAnsiTheme="minorHAnsi" w:cstheme="minorHAnsi"/>
          <w:sz w:val="26"/>
          <w:szCs w:val="26"/>
        </w:rPr>
        <w:t xml:space="preserve"> . . . . .</w:t>
      </w:r>
      <w:r w:rsidRPr="00F14E18">
        <w:rPr>
          <w:rFonts w:asciiTheme="minorHAnsi" w:hAnsiTheme="minorHAnsi" w:cstheme="minorHAnsi"/>
          <w:bCs/>
          <w:iCs/>
          <w:sz w:val="26"/>
          <w:szCs w:val="26"/>
        </w:rPr>
        <w:t xml:space="preserve"> . .</w:t>
      </w:r>
      <w:r w:rsidRPr="00F14E18">
        <w:rPr>
          <w:rFonts w:asciiTheme="minorHAnsi" w:hAnsiTheme="minorHAnsi" w:cstheme="minorHAnsi"/>
          <w:sz w:val="26"/>
          <w:szCs w:val="26"/>
        </w:rPr>
        <w:t xml:space="preserve"> . . . . . . . . . . . . . . . . . . . . . . . . . . . . </w:t>
      </w:r>
    </w:p>
    <w:p w:rsidR="00B64B95" w:rsidRPr="00F14E18" w:rsidRDefault="00B64B95" w:rsidP="006A1870">
      <w:pPr>
        <w:ind w:firstLine="708"/>
        <w:jc w:val="both"/>
        <w:rPr>
          <w:rFonts w:ascii="Calibri" w:hAnsi="Calibri" w:cs="Calibri"/>
          <w:bCs/>
          <w:sz w:val="26"/>
          <w:szCs w:val="26"/>
        </w:rPr>
      </w:pPr>
    </w:p>
    <w:p w:rsidR="006A1870" w:rsidRPr="00F14E18" w:rsidRDefault="006A1870" w:rsidP="006A1870">
      <w:pPr>
        <w:ind w:firstLine="708"/>
        <w:jc w:val="both"/>
        <w:rPr>
          <w:rFonts w:ascii="Calibri" w:hAnsi="Calibri" w:cs="Calibri"/>
          <w:sz w:val="26"/>
          <w:szCs w:val="26"/>
        </w:rPr>
      </w:pPr>
      <w:r w:rsidRPr="00F14E18">
        <w:rPr>
          <w:rFonts w:ascii="Calibri" w:hAnsi="Calibri" w:cs="Calibri"/>
          <w:b/>
          <w:bCs/>
          <w:i/>
          <w:iCs/>
          <w:sz w:val="26"/>
          <w:szCs w:val="26"/>
        </w:rPr>
        <w:t xml:space="preserve">QUINTO.- </w:t>
      </w:r>
      <w:r w:rsidRPr="00F14E18">
        <w:rPr>
          <w:rFonts w:ascii="Calibri" w:hAnsi="Calibri" w:cs="Calibri"/>
          <w:bCs/>
          <w:iCs/>
          <w:sz w:val="26"/>
          <w:szCs w:val="26"/>
        </w:rPr>
        <w:t>Previamente al análisis del planteamiento de fondo formulado por l</w:t>
      </w:r>
      <w:r w:rsidR="00C660E7" w:rsidRPr="00F14E18">
        <w:rPr>
          <w:rFonts w:ascii="Calibri" w:hAnsi="Calibri" w:cs="Calibri"/>
          <w:bCs/>
          <w:iCs/>
          <w:sz w:val="26"/>
          <w:szCs w:val="26"/>
        </w:rPr>
        <w:t>a</w:t>
      </w:r>
      <w:r w:rsidRPr="00F14E18">
        <w:rPr>
          <w:rFonts w:ascii="Calibri" w:hAnsi="Calibri" w:cs="Calibri"/>
          <w:bCs/>
          <w:iCs/>
          <w:sz w:val="26"/>
          <w:szCs w:val="26"/>
        </w:rPr>
        <w:t xml:space="preserve"> demandante; es</w:t>
      </w:r>
      <w:r w:rsidRPr="00F14E1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574E7" w:rsidRPr="00F14E18">
        <w:rPr>
          <w:rFonts w:ascii="Calibri" w:hAnsi="Calibri" w:cs="Calibri"/>
          <w:sz w:val="26"/>
          <w:szCs w:val="26"/>
        </w:rPr>
        <w:t xml:space="preserve">. . . . . . . . . . . . . . . </w:t>
      </w:r>
    </w:p>
    <w:p w:rsidR="004D418B" w:rsidRPr="00F14E18" w:rsidRDefault="004D418B" w:rsidP="006A1870">
      <w:pPr>
        <w:ind w:firstLine="708"/>
        <w:jc w:val="both"/>
        <w:rPr>
          <w:rFonts w:ascii="Calibri" w:hAnsi="Calibri" w:cs="Calibri"/>
          <w:sz w:val="20"/>
          <w:szCs w:val="20"/>
        </w:rPr>
      </w:pPr>
    </w:p>
    <w:p w:rsidR="006A1870" w:rsidRPr="00F14E18" w:rsidRDefault="006A1870" w:rsidP="00E14757">
      <w:pPr>
        <w:ind w:firstLine="680"/>
        <w:contextualSpacing/>
        <w:jc w:val="both"/>
        <w:rPr>
          <w:rFonts w:ascii="Calibri" w:hAnsi="Calibri" w:cs="Calibri"/>
          <w:i/>
          <w:iCs/>
        </w:rPr>
      </w:pPr>
      <w:r w:rsidRPr="00F14E18">
        <w:rPr>
          <w:rFonts w:ascii="Calibri" w:hAnsi="Calibri" w:cs="Calibri"/>
        </w:rPr>
        <w:t>De lo expuesto por l</w:t>
      </w:r>
      <w:r w:rsidR="00C273EC" w:rsidRPr="00F14E18">
        <w:rPr>
          <w:rFonts w:ascii="Calibri" w:hAnsi="Calibri" w:cs="Calibri"/>
        </w:rPr>
        <w:t>a</w:t>
      </w:r>
      <w:r w:rsidRPr="00F14E18">
        <w:rPr>
          <w:rFonts w:ascii="Calibri" w:hAnsi="Calibri" w:cs="Calibri"/>
        </w:rPr>
        <w:t xml:space="preserve"> actor</w:t>
      </w:r>
      <w:r w:rsidR="00C273EC" w:rsidRPr="00F14E18">
        <w:rPr>
          <w:rFonts w:ascii="Calibri" w:hAnsi="Calibri" w:cs="Calibri"/>
        </w:rPr>
        <w:t>a</w:t>
      </w:r>
      <w:r w:rsidRPr="00F14E18">
        <w:rPr>
          <w:rFonts w:ascii="Calibri" w:hAnsi="Calibri" w:cs="Calibri"/>
        </w:rPr>
        <w:t xml:space="preserve"> en su escrito de demanda, de la contestación de demanda, así como de las constancias que integran la presente causa administrativa, se desprende que </w:t>
      </w:r>
      <w:r w:rsidR="00C273EC" w:rsidRPr="00F14E18">
        <w:rPr>
          <w:rFonts w:ascii="Calibri" w:hAnsi="Calibri" w:cs="Calibri"/>
        </w:rPr>
        <w:t>e</w:t>
      </w:r>
      <w:r w:rsidRPr="00F14E18">
        <w:rPr>
          <w:rFonts w:ascii="Calibri" w:hAnsi="Calibri" w:cs="Calibri"/>
        </w:rPr>
        <w:t xml:space="preserve">l Agente de Tránsito </w:t>
      </w:r>
      <w:r w:rsidR="00F14E18" w:rsidRPr="00F14E18">
        <w:rPr>
          <w:rFonts w:ascii="Calibri" w:hAnsi="Calibri"/>
          <w:sz w:val="26"/>
          <w:szCs w:val="27"/>
        </w:rPr>
        <w:t>(…)</w:t>
      </w:r>
      <w:r w:rsidRPr="00F14E18">
        <w:rPr>
          <w:rFonts w:ascii="Calibri" w:hAnsi="Calibri" w:cs="Calibri"/>
        </w:rPr>
        <w:t xml:space="preserve"> en fecha </w:t>
      </w:r>
      <w:r w:rsidR="00AD777C" w:rsidRPr="00F14E18">
        <w:rPr>
          <w:rFonts w:ascii="Calibri" w:hAnsi="Calibri" w:cs="Calibri"/>
          <w:b/>
          <w:bCs/>
        </w:rPr>
        <w:t>12</w:t>
      </w:r>
      <w:r w:rsidR="00AD777C" w:rsidRPr="00F14E18">
        <w:rPr>
          <w:rFonts w:ascii="Calibri" w:hAnsi="Calibri" w:cs="Calibri"/>
        </w:rPr>
        <w:t xml:space="preserve"> doce de </w:t>
      </w:r>
      <w:r w:rsidR="00AD777C" w:rsidRPr="00F14E18">
        <w:rPr>
          <w:rFonts w:ascii="Calibri" w:hAnsi="Calibri" w:cs="Calibri"/>
          <w:b/>
          <w:bCs/>
        </w:rPr>
        <w:t>marzo</w:t>
      </w:r>
      <w:r w:rsidR="00477F7C" w:rsidRPr="00F14E18">
        <w:rPr>
          <w:rFonts w:ascii="Calibri" w:hAnsi="Calibri" w:cs="Calibri"/>
        </w:rPr>
        <w:t xml:space="preserve"> del año </w:t>
      </w:r>
      <w:r w:rsidR="00477F7C" w:rsidRPr="00F14E18">
        <w:rPr>
          <w:rFonts w:ascii="Calibri" w:hAnsi="Calibri" w:cs="Calibri"/>
          <w:b/>
          <w:bCs/>
        </w:rPr>
        <w:t>2019</w:t>
      </w:r>
      <w:r w:rsidR="00477F7C" w:rsidRPr="00F14E18">
        <w:rPr>
          <w:rFonts w:ascii="Calibri" w:hAnsi="Calibri" w:cs="Calibri"/>
        </w:rPr>
        <w:t xml:space="preserve"> dos mil diecinueve</w:t>
      </w:r>
      <w:r w:rsidRPr="00F14E18">
        <w:rPr>
          <w:rFonts w:ascii="Calibri" w:hAnsi="Calibri" w:cs="Calibri"/>
        </w:rPr>
        <w:t>, levantó a</w:t>
      </w:r>
      <w:r w:rsidR="00C273EC" w:rsidRPr="00F14E18">
        <w:rPr>
          <w:rFonts w:ascii="Calibri" w:hAnsi="Calibri" w:cs="Calibri"/>
        </w:rPr>
        <w:t xml:space="preserve"> la ciudadana </w:t>
      </w:r>
      <w:r w:rsidR="00F14E18" w:rsidRPr="00F14E18">
        <w:rPr>
          <w:rFonts w:ascii="Calibri" w:hAnsi="Calibri"/>
          <w:sz w:val="26"/>
          <w:szCs w:val="27"/>
        </w:rPr>
        <w:t>(…)</w:t>
      </w:r>
      <w:r w:rsidR="00C273EC" w:rsidRPr="00F14E18">
        <w:rPr>
          <w:rFonts w:ascii="Calibri" w:hAnsi="Calibri" w:cs="Calibri"/>
        </w:rPr>
        <w:t xml:space="preserve"> </w:t>
      </w:r>
      <w:r w:rsidRPr="00F14E18">
        <w:rPr>
          <w:rFonts w:ascii="Calibri" w:hAnsi="Calibri" w:cs="Calibri"/>
        </w:rPr>
        <w:t>el acta de infracción con número</w:t>
      </w:r>
      <w:r w:rsidR="00C273EC" w:rsidRPr="00F14E18">
        <w:rPr>
          <w:rFonts w:ascii="Calibri" w:hAnsi="Calibri" w:cs="Calibri"/>
        </w:rPr>
        <w:t xml:space="preserve"> T-</w:t>
      </w:r>
      <w:r w:rsidR="00AD777C" w:rsidRPr="00F14E18">
        <w:rPr>
          <w:rFonts w:ascii="Calibri" w:hAnsi="Calibri" w:cs="Calibri"/>
        </w:rPr>
        <w:t>6024399</w:t>
      </w:r>
      <w:r w:rsidR="00D346F5" w:rsidRPr="00F14E18">
        <w:rPr>
          <w:rFonts w:ascii="Calibri" w:hAnsi="Calibri" w:cs="Calibri"/>
        </w:rPr>
        <w:t xml:space="preserve"> (</w:t>
      </w:r>
      <w:r w:rsidR="00AD777C" w:rsidRPr="00F14E18">
        <w:rPr>
          <w:rFonts w:ascii="Calibri" w:hAnsi="Calibri" w:cs="Calibri"/>
        </w:rPr>
        <w:t>seis-cero-dos-cuatro-tres-nueve-nueve</w:t>
      </w:r>
      <w:r w:rsidR="00C273EC" w:rsidRPr="00F14E18">
        <w:rPr>
          <w:rFonts w:ascii="Calibri" w:hAnsi="Calibri" w:cs="Calibri"/>
        </w:rPr>
        <w:t xml:space="preserve">), </w:t>
      </w:r>
      <w:r w:rsidRPr="00F14E18">
        <w:rPr>
          <w:rFonts w:ascii="Calibri" w:hAnsi="Calibri" w:cs="Calibri"/>
        </w:rPr>
        <w:t>en el lugar ubicado en</w:t>
      </w:r>
      <w:r w:rsidR="00C273EC" w:rsidRPr="00F14E18">
        <w:rPr>
          <w:rFonts w:ascii="Calibri" w:hAnsi="Calibri" w:cs="Calibri"/>
        </w:rPr>
        <w:t>:</w:t>
      </w:r>
      <w:r w:rsidRPr="00F14E18">
        <w:rPr>
          <w:rFonts w:ascii="Calibri" w:hAnsi="Calibri" w:cs="Calibri"/>
        </w:rPr>
        <w:t xml:space="preserve"> </w:t>
      </w:r>
      <w:r w:rsidRPr="00F14E18">
        <w:rPr>
          <w:rFonts w:ascii="Calibri" w:hAnsi="Calibri" w:cs="Calibri"/>
          <w:i/>
          <w:iCs/>
        </w:rPr>
        <w:t>“</w:t>
      </w:r>
      <w:r w:rsidR="00F11847" w:rsidRPr="00F14E18">
        <w:rPr>
          <w:rFonts w:ascii="Calibri" w:hAnsi="Calibri" w:cs="Calibri"/>
          <w:i/>
          <w:iCs/>
        </w:rPr>
        <w:t>Arroyo Seco</w:t>
      </w:r>
      <w:r w:rsidRPr="00F14E18">
        <w:rPr>
          <w:rFonts w:ascii="Calibri" w:hAnsi="Calibri" w:cs="Calibri"/>
          <w:i/>
        </w:rPr>
        <w:t xml:space="preserve">”, </w:t>
      </w:r>
      <w:r w:rsidRPr="00F14E18">
        <w:rPr>
          <w:rFonts w:ascii="Calibri" w:hAnsi="Calibri" w:cs="Calibri"/>
        </w:rPr>
        <w:t xml:space="preserve">con circulación </w:t>
      </w:r>
      <w:r w:rsidR="00F11847" w:rsidRPr="00F14E18">
        <w:rPr>
          <w:rFonts w:ascii="Calibri" w:hAnsi="Calibri" w:cs="Calibri"/>
        </w:rPr>
        <w:t>de “Poniente a Oriente”</w:t>
      </w:r>
      <w:r w:rsidRPr="00F14E18">
        <w:rPr>
          <w:rFonts w:ascii="Calibri" w:hAnsi="Calibri" w:cs="Calibri"/>
          <w:i/>
        </w:rPr>
        <w:t xml:space="preserve"> </w:t>
      </w:r>
      <w:r w:rsidRPr="00F14E18">
        <w:rPr>
          <w:rFonts w:ascii="Calibri" w:hAnsi="Calibri" w:cs="Calibri"/>
        </w:rPr>
        <w:t xml:space="preserve">de la colonia </w:t>
      </w:r>
      <w:r w:rsidRPr="00F14E18">
        <w:rPr>
          <w:rFonts w:ascii="Calibri" w:hAnsi="Calibri" w:cs="Calibri"/>
          <w:i/>
        </w:rPr>
        <w:t>“</w:t>
      </w:r>
      <w:r w:rsidR="00F11847" w:rsidRPr="00F14E18">
        <w:rPr>
          <w:rFonts w:ascii="Calibri" w:hAnsi="Calibri" w:cs="Calibri"/>
          <w:i/>
        </w:rPr>
        <w:t xml:space="preserve">arroyo </w:t>
      </w:r>
      <w:r w:rsidR="00F465C3" w:rsidRPr="00F14E18">
        <w:rPr>
          <w:rFonts w:ascii="Calibri" w:hAnsi="Calibri" w:cs="Calibri"/>
          <w:i/>
        </w:rPr>
        <w:t>hondo</w:t>
      </w:r>
      <w:r w:rsidRPr="00F14E18">
        <w:rPr>
          <w:rFonts w:ascii="Calibri" w:hAnsi="Calibri" w:cs="Calibri"/>
          <w:i/>
        </w:rPr>
        <w:t>”</w:t>
      </w:r>
      <w:r w:rsidRPr="00F14E18">
        <w:rPr>
          <w:rFonts w:ascii="Calibri" w:hAnsi="Calibri" w:cs="Calibri"/>
        </w:rPr>
        <w:t xml:space="preserve"> de esta ciudad</w:t>
      </w:r>
      <w:r w:rsidRPr="00F14E18">
        <w:rPr>
          <w:rFonts w:ascii="Calibri" w:hAnsi="Calibri" w:cs="Calibri"/>
          <w:i/>
        </w:rPr>
        <w:t>;</w:t>
      </w:r>
      <w:r w:rsidRPr="00F14E18">
        <w:rPr>
          <w:rFonts w:ascii="Calibri" w:hAnsi="Calibri" w:cs="Calibri"/>
        </w:rPr>
        <w:t xml:space="preserve"> con motivo de: </w:t>
      </w:r>
      <w:r w:rsidRPr="00F14E18">
        <w:rPr>
          <w:rFonts w:ascii="Calibri" w:hAnsi="Calibri" w:cs="Calibri"/>
          <w:i/>
          <w:iCs/>
        </w:rPr>
        <w:t>“</w:t>
      </w:r>
      <w:r w:rsidR="00F11847" w:rsidRPr="00F14E18">
        <w:rPr>
          <w:rFonts w:ascii="Calibri" w:hAnsi="Calibri" w:cs="Calibri"/>
          <w:i/>
          <w:iCs/>
        </w:rPr>
        <w:t>Por circular a 80 km/h sin respetar señal oficial que indica a 60 km/h</w:t>
      </w:r>
      <w:r w:rsidRPr="00F14E18">
        <w:rPr>
          <w:rFonts w:ascii="Calibri" w:hAnsi="Calibri" w:cs="Calibri"/>
          <w:i/>
          <w:iCs/>
        </w:rPr>
        <w:t xml:space="preserve">”; </w:t>
      </w:r>
      <w:r w:rsidR="00B64B95" w:rsidRPr="00F14E18">
        <w:rPr>
          <w:rFonts w:ascii="Calibri" w:hAnsi="Calibri" w:cs="Calibri"/>
          <w:i/>
          <w:iCs/>
        </w:rPr>
        <w:t xml:space="preserve">en tanto </w:t>
      </w:r>
      <w:r w:rsidRPr="00F14E18">
        <w:rPr>
          <w:rFonts w:ascii="Calibri" w:hAnsi="Calibri" w:cs="Calibri"/>
          <w:iCs/>
        </w:rPr>
        <w:t>como ubicación exacta del señalamiento vial oficial que indica la prohibición</w:t>
      </w:r>
      <w:r w:rsidR="00D574E7" w:rsidRPr="00F14E18">
        <w:rPr>
          <w:rFonts w:ascii="Calibri" w:hAnsi="Calibri" w:cs="Calibri"/>
          <w:iCs/>
        </w:rPr>
        <w:t xml:space="preserve"> </w:t>
      </w:r>
      <w:r w:rsidR="00F11847" w:rsidRPr="00F14E18">
        <w:rPr>
          <w:rFonts w:ascii="Calibri" w:hAnsi="Calibri" w:cs="Calibri"/>
          <w:iCs/>
        </w:rPr>
        <w:t>“Vengador a Arroyo Seco”</w:t>
      </w:r>
      <w:r w:rsidRPr="00F14E18">
        <w:rPr>
          <w:rFonts w:ascii="Calibri" w:hAnsi="Calibri" w:cs="Calibri"/>
          <w:iCs/>
        </w:rPr>
        <w:t xml:space="preserve"> </w:t>
      </w:r>
      <w:r w:rsidR="00B64B95" w:rsidRPr="00F14E18">
        <w:rPr>
          <w:rFonts w:ascii="Calibri" w:hAnsi="Calibri" w:cs="Calibri"/>
          <w:iCs/>
        </w:rPr>
        <w:t>y así como</w:t>
      </w:r>
      <w:r w:rsidRPr="00F14E18">
        <w:rPr>
          <w:rFonts w:ascii="Calibri" w:hAnsi="Calibri" w:cs="Calibri"/>
          <w:iCs/>
        </w:rPr>
        <w:t xml:space="preserve"> en el apartado para anotar los hechos en flagrancia escribió</w:t>
      </w:r>
      <w:r w:rsidR="00D574E7" w:rsidRPr="00F14E18">
        <w:rPr>
          <w:rFonts w:ascii="Calibri" w:hAnsi="Calibri" w:cs="Calibri"/>
          <w:iCs/>
        </w:rPr>
        <w:t xml:space="preserve"> </w:t>
      </w:r>
      <w:r w:rsidR="00F11847" w:rsidRPr="00F14E18">
        <w:rPr>
          <w:rFonts w:ascii="Calibri" w:hAnsi="Calibri" w:cs="Calibri"/>
          <w:iCs/>
        </w:rPr>
        <w:t>“Velocidad detectada a 80 kilómetros por hora a una distancia de 276 metros por radar DP000106”</w:t>
      </w:r>
      <w:r w:rsidR="00E14757" w:rsidRPr="00F14E18">
        <w:rPr>
          <w:rFonts w:asciiTheme="minorHAnsi" w:hAnsiTheme="minorHAnsi" w:cs="Calibri"/>
        </w:rPr>
        <w:t xml:space="preserve"> recogiendo en garantía del pago la licencia de conducir de la justiciable, según consta en el cuerpo del acta materia de la “litis”</w:t>
      </w:r>
      <w:r w:rsidR="00E14757" w:rsidRPr="00F14E18">
        <w:rPr>
          <w:rFonts w:asciiTheme="minorHAnsi" w:hAnsiTheme="minorHAnsi" w:cs="Calibri"/>
          <w:iCs/>
        </w:rPr>
        <w:t xml:space="preserve">. . . . . . . </w:t>
      </w:r>
      <w:r w:rsidRPr="00F14E18">
        <w:rPr>
          <w:rFonts w:ascii="Calibri" w:hAnsi="Calibri" w:cs="Calibri"/>
          <w:iCs/>
        </w:rPr>
        <w:t xml:space="preserve">. </w:t>
      </w:r>
      <w:r w:rsidRPr="00F14E18">
        <w:rPr>
          <w:rFonts w:ascii="Calibri" w:hAnsi="Calibri" w:cs="Calibri"/>
          <w:i/>
          <w:iCs/>
        </w:rPr>
        <w:t xml:space="preserve">. . . . . </w:t>
      </w:r>
      <w:r w:rsidR="004D418B" w:rsidRPr="00F14E18">
        <w:rPr>
          <w:rFonts w:ascii="Calibri" w:hAnsi="Calibri" w:cs="Calibri"/>
          <w:i/>
          <w:iCs/>
        </w:rPr>
        <w:t xml:space="preserve">. . </w:t>
      </w:r>
      <w:r w:rsidR="00F465C3" w:rsidRPr="00F14E18">
        <w:rPr>
          <w:rFonts w:ascii="Calibri" w:hAnsi="Calibri" w:cs="Calibri"/>
          <w:i/>
          <w:iCs/>
        </w:rPr>
        <w:t xml:space="preserve">. . . . . . . . . . . . . </w:t>
      </w:r>
      <w:r w:rsidR="00E14757" w:rsidRPr="00F14E18">
        <w:rPr>
          <w:rFonts w:ascii="Calibri" w:hAnsi="Calibri" w:cs="Calibri"/>
          <w:i/>
          <w:iCs/>
        </w:rPr>
        <w:t xml:space="preserve">. . . . . . . . . . . . . . . . . . . . . . . . . . . </w:t>
      </w:r>
    </w:p>
    <w:p w:rsidR="006A1870" w:rsidRPr="00F14E18" w:rsidRDefault="006A1870" w:rsidP="006A1870">
      <w:pPr>
        <w:ind w:firstLine="708"/>
        <w:jc w:val="both"/>
        <w:rPr>
          <w:rFonts w:ascii="Calibri" w:hAnsi="Calibri" w:cs="Calibri"/>
          <w:i/>
          <w:iCs/>
          <w:sz w:val="20"/>
          <w:szCs w:val="20"/>
        </w:rPr>
      </w:pPr>
    </w:p>
    <w:p w:rsidR="00DA6D1B" w:rsidRPr="00F14E18" w:rsidRDefault="00DA6D1B" w:rsidP="00DA6D1B">
      <w:pPr>
        <w:ind w:firstLine="680"/>
        <w:jc w:val="both"/>
        <w:rPr>
          <w:rFonts w:ascii="Calibri" w:hAnsi="Calibri" w:cs="Calibri"/>
          <w:i/>
          <w:iCs/>
          <w:sz w:val="26"/>
          <w:szCs w:val="26"/>
        </w:rPr>
      </w:pPr>
      <w:r w:rsidRPr="00F14E18">
        <w:rPr>
          <w:rFonts w:ascii="Calibri" w:hAnsi="Calibri" w:cs="Calibri"/>
          <w:sz w:val="26"/>
          <w:szCs w:val="26"/>
        </w:rPr>
        <w:t xml:space="preserve">Acta que la ciudadana enjuiciante considera ilegal, ya que expresó que </w:t>
      </w:r>
      <w:r w:rsidRPr="00F14E18">
        <w:rPr>
          <w:rFonts w:ascii="Calibri" w:hAnsi="Calibri" w:cs="Calibri"/>
          <w:iCs/>
          <w:sz w:val="26"/>
          <w:szCs w:val="26"/>
        </w:rPr>
        <w:t xml:space="preserve">el acta adolece de la debida fundamentación y motivación, además de </w:t>
      </w:r>
      <w:r w:rsidRPr="00F14E18">
        <w:rPr>
          <w:rFonts w:ascii="Calibri" w:hAnsi="Calibri" w:cs="Calibri"/>
          <w:b/>
          <w:iCs/>
          <w:sz w:val="26"/>
          <w:szCs w:val="26"/>
        </w:rPr>
        <w:t xml:space="preserve">negar lisa y llanamente </w:t>
      </w:r>
      <w:r w:rsidRPr="00F14E18">
        <w:rPr>
          <w:rFonts w:ascii="Calibri" w:hAnsi="Calibri" w:cs="Calibri"/>
          <w:iCs/>
          <w:sz w:val="26"/>
          <w:szCs w:val="26"/>
        </w:rPr>
        <w:t xml:space="preserve">haber incurrido en los hechos que se le imputan. . . . . . . . . . . . . . . . . . </w:t>
      </w:r>
    </w:p>
    <w:p w:rsidR="00DA6D1B" w:rsidRPr="00F14E18" w:rsidRDefault="00DA6D1B" w:rsidP="00DA6D1B">
      <w:pPr>
        <w:pStyle w:val="Textoindependiente"/>
        <w:ind w:firstLine="680"/>
        <w:rPr>
          <w:rFonts w:ascii="Calibri" w:hAnsi="Calibri" w:cs="Calibri"/>
          <w:iCs/>
          <w:sz w:val="26"/>
          <w:szCs w:val="26"/>
          <w:lang w:val="es-ES"/>
        </w:rPr>
      </w:pPr>
    </w:p>
    <w:p w:rsidR="006A1870" w:rsidRPr="00F14E18" w:rsidRDefault="006A1870" w:rsidP="006A1870">
      <w:pPr>
        <w:pStyle w:val="Textoindependiente"/>
        <w:ind w:firstLine="708"/>
        <w:rPr>
          <w:rFonts w:ascii="Calibri" w:hAnsi="Calibri" w:cs="Calibri"/>
          <w:sz w:val="26"/>
          <w:szCs w:val="26"/>
        </w:rPr>
      </w:pPr>
      <w:r w:rsidRPr="00F14E18">
        <w:rPr>
          <w:rFonts w:ascii="Calibri" w:hAnsi="Calibri" w:cs="Calibri"/>
          <w:iCs/>
          <w:sz w:val="26"/>
          <w:szCs w:val="26"/>
        </w:rPr>
        <w:t>Acta de Infracción que poste</w:t>
      </w:r>
      <w:r w:rsidR="003A13E2" w:rsidRPr="00F14E18">
        <w:rPr>
          <w:rFonts w:ascii="Calibri" w:hAnsi="Calibri" w:cs="Calibri"/>
          <w:iCs/>
          <w:sz w:val="26"/>
          <w:szCs w:val="26"/>
        </w:rPr>
        <w:t xml:space="preserve">riormente fue calificada, pues </w:t>
      </w:r>
      <w:r w:rsidRPr="00F14E18">
        <w:rPr>
          <w:rFonts w:ascii="Calibri" w:hAnsi="Calibri" w:cs="Calibri"/>
          <w:iCs/>
          <w:sz w:val="26"/>
          <w:szCs w:val="26"/>
        </w:rPr>
        <w:t>l</w:t>
      </w:r>
      <w:r w:rsidR="003A13E2" w:rsidRPr="00F14E18">
        <w:rPr>
          <w:rFonts w:ascii="Calibri" w:hAnsi="Calibri" w:cs="Calibri"/>
          <w:iCs/>
          <w:sz w:val="26"/>
          <w:szCs w:val="26"/>
        </w:rPr>
        <w:t>a</w:t>
      </w:r>
      <w:r w:rsidRPr="00F14E18">
        <w:rPr>
          <w:rFonts w:ascii="Calibri" w:hAnsi="Calibri" w:cs="Calibri"/>
          <w:iCs/>
          <w:sz w:val="26"/>
          <w:szCs w:val="26"/>
        </w:rPr>
        <w:t xml:space="preserve"> impugnador</w:t>
      </w:r>
      <w:r w:rsidR="003A13E2" w:rsidRPr="00F14E18">
        <w:rPr>
          <w:rFonts w:ascii="Calibri" w:hAnsi="Calibri" w:cs="Calibri"/>
          <w:iCs/>
          <w:sz w:val="26"/>
          <w:szCs w:val="26"/>
        </w:rPr>
        <w:t>a</w:t>
      </w:r>
      <w:r w:rsidRPr="00F14E18">
        <w:rPr>
          <w:rFonts w:ascii="Calibri" w:hAnsi="Calibri" w:cs="Calibri"/>
          <w:iCs/>
          <w:sz w:val="26"/>
          <w:szCs w:val="26"/>
        </w:rPr>
        <w:t xml:space="preserve"> también exhibió el recibo oficial de pago con número AA </w:t>
      </w:r>
      <w:r w:rsidR="00F11847" w:rsidRPr="00F14E18">
        <w:rPr>
          <w:rFonts w:ascii="Calibri" w:hAnsi="Calibri" w:cs="Calibri"/>
          <w:iCs/>
          <w:sz w:val="26"/>
          <w:szCs w:val="26"/>
        </w:rPr>
        <w:t>8561524</w:t>
      </w:r>
      <w:r w:rsidR="00D574E7" w:rsidRPr="00F14E18">
        <w:rPr>
          <w:rFonts w:ascii="Calibri" w:hAnsi="Calibri" w:cs="Calibri"/>
          <w:iCs/>
          <w:sz w:val="26"/>
          <w:szCs w:val="26"/>
        </w:rPr>
        <w:t xml:space="preserve"> (AA </w:t>
      </w:r>
      <w:r w:rsidR="00F11847" w:rsidRPr="00F14E18">
        <w:rPr>
          <w:rFonts w:ascii="Calibri" w:hAnsi="Calibri" w:cs="Calibri"/>
          <w:iCs/>
          <w:sz w:val="26"/>
          <w:szCs w:val="26"/>
        </w:rPr>
        <w:t>ocho-cinco-seis-uno-cinco-dos-cuatro</w:t>
      </w:r>
      <w:r w:rsidRPr="00F14E18">
        <w:rPr>
          <w:rFonts w:ascii="Calibri" w:hAnsi="Calibri" w:cs="Calibri"/>
          <w:iCs/>
          <w:sz w:val="26"/>
          <w:szCs w:val="26"/>
        </w:rPr>
        <w:t xml:space="preserve">), de fecha </w:t>
      </w:r>
      <w:r w:rsidR="00D574E7" w:rsidRPr="00F14E18">
        <w:rPr>
          <w:rFonts w:ascii="Calibri" w:hAnsi="Calibri" w:cs="Calibri"/>
          <w:b/>
          <w:bCs/>
          <w:iCs/>
          <w:sz w:val="26"/>
          <w:szCs w:val="26"/>
        </w:rPr>
        <w:t>1</w:t>
      </w:r>
      <w:r w:rsidR="00F11847" w:rsidRPr="00F14E18">
        <w:rPr>
          <w:rFonts w:ascii="Calibri" w:hAnsi="Calibri" w:cs="Calibri"/>
          <w:b/>
          <w:bCs/>
          <w:iCs/>
          <w:sz w:val="26"/>
          <w:szCs w:val="26"/>
        </w:rPr>
        <w:t>5</w:t>
      </w:r>
      <w:r w:rsidR="00D574E7" w:rsidRPr="00F14E18">
        <w:rPr>
          <w:rFonts w:ascii="Calibri" w:hAnsi="Calibri" w:cs="Calibri"/>
          <w:b/>
          <w:bCs/>
          <w:iCs/>
          <w:sz w:val="26"/>
          <w:szCs w:val="26"/>
        </w:rPr>
        <w:t xml:space="preserve"> </w:t>
      </w:r>
      <w:r w:rsidR="00F11847" w:rsidRPr="00F14E18">
        <w:rPr>
          <w:rFonts w:ascii="Calibri" w:hAnsi="Calibri" w:cs="Calibri"/>
          <w:iCs/>
          <w:sz w:val="26"/>
          <w:szCs w:val="26"/>
        </w:rPr>
        <w:t>quince</w:t>
      </w:r>
      <w:r w:rsidR="00D574E7" w:rsidRPr="00F14E18">
        <w:rPr>
          <w:rFonts w:ascii="Calibri" w:hAnsi="Calibri" w:cs="Calibri"/>
          <w:iCs/>
          <w:sz w:val="26"/>
          <w:szCs w:val="26"/>
        </w:rPr>
        <w:t xml:space="preserve"> </w:t>
      </w:r>
      <w:r w:rsidRPr="00F14E18">
        <w:rPr>
          <w:rFonts w:ascii="Calibri" w:hAnsi="Calibri" w:cs="Calibri"/>
          <w:iCs/>
          <w:sz w:val="26"/>
          <w:szCs w:val="26"/>
        </w:rPr>
        <w:t xml:space="preserve">de </w:t>
      </w:r>
      <w:r w:rsidR="00D574E7" w:rsidRPr="00F14E18">
        <w:rPr>
          <w:rFonts w:ascii="Calibri" w:hAnsi="Calibri" w:cs="Calibri"/>
          <w:b/>
          <w:bCs/>
          <w:iCs/>
          <w:sz w:val="26"/>
          <w:szCs w:val="26"/>
        </w:rPr>
        <w:t>marzo</w:t>
      </w:r>
      <w:r w:rsidRPr="00F14E18">
        <w:rPr>
          <w:rFonts w:ascii="Calibri" w:hAnsi="Calibri" w:cs="Calibri"/>
          <w:iCs/>
          <w:sz w:val="26"/>
          <w:szCs w:val="26"/>
        </w:rPr>
        <w:t xml:space="preserve"> del año </w:t>
      </w:r>
      <w:r w:rsidRPr="00F14E18">
        <w:rPr>
          <w:rFonts w:ascii="Calibri" w:hAnsi="Calibri" w:cs="Calibri"/>
          <w:b/>
          <w:bCs/>
          <w:iCs/>
          <w:sz w:val="26"/>
          <w:szCs w:val="26"/>
        </w:rPr>
        <w:t>201</w:t>
      </w:r>
      <w:r w:rsidR="00D574E7" w:rsidRPr="00F14E18">
        <w:rPr>
          <w:rFonts w:ascii="Calibri" w:hAnsi="Calibri" w:cs="Calibri"/>
          <w:b/>
          <w:bCs/>
          <w:iCs/>
          <w:sz w:val="26"/>
          <w:szCs w:val="26"/>
        </w:rPr>
        <w:t>9</w:t>
      </w:r>
      <w:r w:rsidRPr="00F14E18">
        <w:rPr>
          <w:rFonts w:ascii="Calibri" w:hAnsi="Calibri" w:cs="Calibri"/>
          <w:iCs/>
          <w:sz w:val="26"/>
          <w:szCs w:val="26"/>
        </w:rPr>
        <w:t xml:space="preserve"> dos mil dieci</w:t>
      </w:r>
      <w:r w:rsidR="00D574E7" w:rsidRPr="00F14E18">
        <w:rPr>
          <w:rFonts w:ascii="Calibri" w:hAnsi="Calibri" w:cs="Calibri"/>
          <w:iCs/>
          <w:sz w:val="26"/>
          <w:szCs w:val="26"/>
        </w:rPr>
        <w:t>nueve</w:t>
      </w:r>
      <w:r w:rsidRPr="00F14E18">
        <w:rPr>
          <w:rFonts w:ascii="Calibri" w:hAnsi="Calibri" w:cs="Calibri"/>
          <w:iCs/>
          <w:sz w:val="26"/>
          <w:szCs w:val="26"/>
        </w:rPr>
        <w:t xml:space="preserve"> (perceptible a foja </w:t>
      </w:r>
      <w:r w:rsidR="00F11847" w:rsidRPr="00F14E18">
        <w:rPr>
          <w:rFonts w:ascii="Calibri" w:hAnsi="Calibri" w:cs="Calibri"/>
          <w:iCs/>
          <w:sz w:val="26"/>
          <w:szCs w:val="26"/>
        </w:rPr>
        <w:t>6 seis</w:t>
      </w:r>
      <w:r w:rsidRPr="00F14E18">
        <w:rPr>
          <w:rFonts w:ascii="Calibri" w:hAnsi="Calibri" w:cs="Calibri"/>
          <w:iCs/>
          <w:sz w:val="26"/>
          <w:szCs w:val="26"/>
        </w:rPr>
        <w:t xml:space="preserve">), del que se desprende que pagó, por concepto de multa, la cantidad de </w:t>
      </w:r>
      <w:r w:rsidRPr="00F14E18">
        <w:rPr>
          <w:rFonts w:ascii="Calibri" w:hAnsi="Calibri" w:cs="Calibri"/>
          <w:bCs/>
          <w:iCs/>
          <w:sz w:val="26"/>
          <w:szCs w:val="26"/>
        </w:rPr>
        <w:t>$</w:t>
      </w:r>
      <w:r w:rsidR="00F11847" w:rsidRPr="00F14E18">
        <w:rPr>
          <w:rFonts w:ascii="Calibri" w:hAnsi="Calibri" w:cs="Calibri"/>
          <w:bCs/>
          <w:iCs/>
          <w:sz w:val="26"/>
          <w:szCs w:val="26"/>
        </w:rPr>
        <w:t>2,534.70</w:t>
      </w:r>
      <w:r w:rsidR="005674CE" w:rsidRPr="00F14E18">
        <w:rPr>
          <w:rFonts w:ascii="Calibri" w:hAnsi="Calibri" w:cs="Calibri"/>
          <w:bCs/>
          <w:iCs/>
          <w:sz w:val="26"/>
          <w:szCs w:val="26"/>
        </w:rPr>
        <w:t xml:space="preserve"> (</w:t>
      </w:r>
      <w:r w:rsidR="00F11847" w:rsidRPr="00F14E18">
        <w:rPr>
          <w:rFonts w:ascii="Calibri" w:hAnsi="Calibri" w:cs="Calibri"/>
          <w:bCs/>
          <w:iCs/>
          <w:sz w:val="26"/>
          <w:szCs w:val="26"/>
        </w:rPr>
        <w:t>Dos mil quinientos treinta y cuatro pesos 70</w:t>
      </w:r>
      <w:r w:rsidR="005674CE" w:rsidRPr="00F14E18">
        <w:rPr>
          <w:rFonts w:ascii="Calibri" w:hAnsi="Calibri" w:cs="Calibri"/>
          <w:bCs/>
          <w:iCs/>
          <w:sz w:val="26"/>
          <w:szCs w:val="26"/>
        </w:rPr>
        <w:t>/100 Moneda Nacional</w:t>
      </w:r>
      <w:r w:rsidRPr="00F14E18">
        <w:rPr>
          <w:rFonts w:ascii="Calibri" w:hAnsi="Calibri" w:cs="Calibri"/>
          <w:bCs/>
          <w:iCs/>
          <w:sz w:val="26"/>
          <w:szCs w:val="26"/>
        </w:rPr>
        <w:t>)</w:t>
      </w:r>
      <w:r w:rsidRPr="00F14E18">
        <w:rPr>
          <w:rFonts w:ascii="Calibri" w:hAnsi="Calibri" w:cs="Calibri"/>
          <w:sz w:val="26"/>
          <w:szCs w:val="26"/>
        </w:rPr>
        <w:t xml:space="preserve">. . . . . . . . . . . . . . . . . . . . . . . . . . . . .  . . . . . . . . . . . . . </w:t>
      </w:r>
    </w:p>
    <w:p w:rsidR="006A1870" w:rsidRPr="00F14E18" w:rsidRDefault="006A1870" w:rsidP="006A1870">
      <w:pPr>
        <w:pStyle w:val="Textoindependiente"/>
        <w:tabs>
          <w:tab w:val="left" w:pos="3594"/>
        </w:tabs>
        <w:rPr>
          <w:rFonts w:ascii="Calibri" w:hAnsi="Calibri" w:cs="Calibri"/>
          <w:sz w:val="20"/>
          <w:szCs w:val="20"/>
        </w:rPr>
      </w:pPr>
    </w:p>
    <w:p w:rsidR="00F11847" w:rsidRPr="00F14E18" w:rsidRDefault="005674CE" w:rsidP="00F11847">
      <w:pPr>
        <w:pStyle w:val="Textoindependiente"/>
        <w:tabs>
          <w:tab w:val="left" w:pos="3594"/>
        </w:tabs>
        <w:ind w:firstLine="680"/>
        <w:rPr>
          <w:rFonts w:ascii="Calibri" w:hAnsi="Calibri" w:cs="Calibri"/>
          <w:iCs/>
          <w:sz w:val="26"/>
          <w:szCs w:val="26"/>
        </w:rPr>
      </w:pPr>
      <w:r w:rsidRPr="00F14E18">
        <w:rPr>
          <w:rFonts w:ascii="Calibri" w:hAnsi="Calibri" w:cs="Calibri"/>
          <w:iCs/>
          <w:sz w:val="26"/>
          <w:szCs w:val="26"/>
        </w:rPr>
        <w:lastRenderedPageBreak/>
        <w:t xml:space="preserve">A lo expresado por el impetrante </w:t>
      </w:r>
      <w:r w:rsidRPr="00F14E18">
        <w:rPr>
          <w:rFonts w:ascii="Calibri" w:hAnsi="Calibri" w:cs="Calibri"/>
          <w:sz w:val="26"/>
          <w:szCs w:val="26"/>
        </w:rPr>
        <w:t>del proceso</w:t>
      </w:r>
      <w:r w:rsidRPr="00F14E18">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F11847" w:rsidRPr="00F14E18" w:rsidRDefault="00F11847" w:rsidP="00F11847">
      <w:pPr>
        <w:pStyle w:val="Textoindependiente"/>
        <w:tabs>
          <w:tab w:val="left" w:pos="3594"/>
        </w:tabs>
        <w:ind w:firstLine="680"/>
        <w:rPr>
          <w:rFonts w:ascii="Calibri" w:hAnsi="Calibri" w:cs="Calibri"/>
          <w:iCs/>
          <w:sz w:val="26"/>
          <w:szCs w:val="26"/>
        </w:rPr>
      </w:pPr>
    </w:p>
    <w:p w:rsidR="004D418B" w:rsidRPr="00F14E18" w:rsidRDefault="006A1870" w:rsidP="00F11847">
      <w:pPr>
        <w:pStyle w:val="Textoindependiente"/>
        <w:tabs>
          <w:tab w:val="left" w:pos="3594"/>
        </w:tabs>
        <w:ind w:firstLine="680"/>
        <w:rPr>
          <w:rFonts w:ascii="Calibri" w:hAnsi="Calibri" w:cs="Calibri"/>
          <w:iCs/>
          <w:sz w:val="26"/>
          <w:szCs w:val="26"/>
        </w:rPr>
      </w:pPr>
      <w:r w:rsidRPr="00F14E18">
        <w:rPr>
          <w:rFonts w:ascii="Calibri" w:hAnsi="Calibri" w:cs="Calibri"/>
          <w:sz w:val="26"/>
          <w:szCs w:val="26"/>
        </w:rPr>
        <w:t xml:space="preserve">Así las cosas, la </w:t>
      </w:r>
      <w:r w:rsidRPr="00F14E18">
        <w:rPr>
          <w:rFonts w:ascii="Calibri" w:hAnsi="Calibri" w:cs="Calibri"/>
          <w:i/>
          <w:sz w:val="26"/>
          <w:szCs w:val="26"/>
        </w:rPr>
        <w:t>“litis”</w:t>
      </w:r>
      <w:r w:rsidRPr="00F14E18">
        <w:rPr>
          <w:rFonts w:ascii="Calibri" w:hAnsi="Calibri" w:cs="Calibri"/>
          <w:sz w:val="26"/>
          <w:szCs w:val="26"/>
        </w:rPr>
        <w:t xml:space="preserve"> planteada se hace consistir en determinar la legalidad o ilegalidad del acta de infracción con número</w:t>
      </w:r>
      <w:r w:rsidR="003A13E2" w:rsidRPr="00F14E18">
        <w:rPr>
          <w:rFonts w:ascii="Calibri" w:hAnsi="Calibri" w:cs="Calibri"/>
          <w:sz w:val="26"/>
          <w:szCs w:val="26"/>
        </w:rPr>
        <w:t xml:space="preserve"> T-</w:t>
      </w:r>
      <w:r w:rsidR="00AD777C" w:rsidRPr="00F14E18">
        <w:rPr>
          <w:rFonts w:ascii="Calibri" w:hAnsi="Calibri" w:cs="Calibri"/>
          <w:sz w:val="26"/>
          <w:szCs w:val="26"/>
        </w:rPr>
        <w:t>6024399</w:t>
      </w:r>
      <w:r w:rsidR="00D346F5" w:rsidRPr="00F14E18">
        <w:rPr>
          <w:rFonts w:ascii="Calibri" w:hAnsi="Calibri" w:cs="Calibri"/>
          <w:sz w:val="26"/>
          <w:szCs w:val="26"/>
        </w:rPr>
        <w:t xml:space="preserve"> (</w:t>
      </w:r>
      <w:r w:rsidR="00AD777C" w:rsidRPr="00F14E18">
        <w:rPr>
          <w:rFonts w:ascii="Calibri" w:hAnsi="Calibri" w:cs="Calibri"/>
          <w:sz w:val="26"/>
          <w:szCs w:val="26"/>
        </w:rPr>
        <w:t>seis-cero-dos-cuatro-tres-nueve-nueve</w:t>
      </w:r>
      <w:r w:rsidR="003A13E2" w:rsidRPr="00F14E18">
        <w:rPr>
          <w:rFonts w:ascii="Calibri" w:hAnsi="Calibri" w:cs="Calibri"/>
          <w:sz w:val="26"/>
          <w:szCs w:val="26"/>
        </w:rPr>
        <w:t xml:space="preserve">), de fecha </w:t>
      </w:r>
      <w:r w:rsidR="00AD777C" w:rsidRPr="00F14E18">
        <w:rPr>
          <w:rFonts w:ascii="Calibri" w:hAnsi="Calibri" w:cs="Calibri"/>
          <w:b/>
          <w:bCs/>
          <w:sz w:val="26"/>
          <w:szCs w:val="26"/>
        </w:rPr>
        <w:t>12</w:t>
      </w:r>
      <w:r w:rsidR="00AD777C" w:rsidRPr="00F14E18">
        <w:rPr>
          <w:rFonts w:ascii="Calibri" w:hAnsi="Calibri" w:cs="Calibri"/>
          <w:sz w:val="26"/>
          <w:szCs w:val="26"/>
        </w:rPr>
        <w:t xml:space="preserve"> doce de </w:t>
      </w:r>
      <w:r w:rsidR="00AD777C" w:rsidRPr="00F14E18">
        <w:rPr>
          <w:rFonts w:ascii="Calibri" w:hAnsi="Calibri" w:cs="Calibri"/>
          <w:b/>
          <w:bCs/>
          <w:sz w:val="26"/>
          <w:szCs w:val="26"/>
        </w:rPr>
        <w:t>marzo</w:t>
      </w:r>
      <w:r w:rsidR="00477F7C" w:rsidRPr="00F14E18">
        <w:rPr>
          <w:rFonts w:ascii="Calibri" w:hAnsi="Calibri" w:cs="Calibri"/>
          <w:sz w:val="26"/>
          <w:szCs w:val="26"/>
        </w:rPr>
        <w:t xml:space="preserve"> del año </w:t>
      </w:r>
      <w:r w:rsidR="00477F7C" w:rsidRPr="00F14E18">
        <w:rPr>
          <w:rFonts w:ascii="Calibri" w:hAnsi="Calibri" w:cs="Calibri"/>
          <w:b/>
          <w:bCs/>
          <w:sz w:val="26"/>
          <w:szCs w:val="26"/>
        </w:rPr>
        <w:t>2019</w:t>
      </w:r>
      <w:r w:rsidR="00477F7C" w:rsidRPr="00F14E18">
        <w:rPr>
          <w:rFonts w:ascii="Calibri" w:hAnsi="Calibri" w:cs="Calibri"/>
          <w:sz w:val="26"/>
          <w:szCs w:val="26"/>
        </w:rPr>
        <w:t xml:space="preserve"> dos mil diecinueve</w:t>
      </w:r>
      <w:r w:rsidRPr="00F14E18">
        <w:rPr>
          <w:rFonts w:ascii="Calibri" w:hAnsi="Calibri" w:cs="Calibri"/>
          <w:sz w:val="26"/>
          <w:szCs w:val="26"/>
        </w:rPr>
        <w:t xml:space="preserve">, además, la de establecer la procedencia o improcedencia de la devolución del monto pagado. . . . . . . . . . . . . . . . . . . . . . . . . . . . . . . . . . . . . . . </w:t>
      </w:r>
      <w:r w:rsidR="004D418B" w:rsidRPr="00F14E18">
        <w:rPr>
          <w:rFonts w:ascii="Calibri" w:hAnsi="Calibri"/>
          <w:bCs/>
          <w:sz w:val="26"/>
          <w:szCs w:val="26"/>
        </w:rPr>
        <w:t xml:space="preserve">. . . . . </w:t>
      </w:r>
      <w:r w:rsidR="00F11847" w:rsidRPr="00F14E18">
        <w:rPr>
          <w:rFonts w:ascii="Calibri" w:hAnsi="Calibri"/>
          <w:bCs/>
          <w:sz w:val="26"/>
          <w:szCs w:val="26"/>
        </w:rPr>
        <w:t xml:space="preserve">. . . . . . . . . . . . . </w:t>
      </w:r>
    </w:p>
    <w:p w:rsidR="00B64B95" w:rsidRPr="00F14E18" w:rsidRDefault="00B64B95" w:rsidP="006A1870">
      <w:pPr>
        <w:pStyle w:val="Textoindependiente"/>
        <w:tabs>
          <w:tab w:val="left" w:pos="3594"/>
        </w:tabs>
        <w:rPr>
          <w:rFonts w:ascii="Calibri" w:hAnsi="Calibri" w:cs="Calibri"/>
          <w:sz w:val="20"/>
          <w:szCs w:val="20"/>
        </w:rPr>
      </w:pPr>
    </w:p>
    <w:p w:rsidR="00DA6D1B" w:rsidRPr="00F14E18" w:rsidRDefault="00DA6D1B" w:rsidP="00DA6D1B">
      <w:pPr>
        <w:pStyle w:val="Textoindependiente"/>
        <w:ind w:firstLine="680"/>
        <w:contextualSpacing/>
        <w:rPr>
          <w:rFonts w:asciiTheme="minorHAnsi" w:hAnsiTheme="minorHAnsi"/>
          <w:sz w:val="26"/>
          <w:szCs w:val="26"/>
        </w:rPr>
      </w:pPr>
      <w:r w:rsidRPr="00F14E18">
        <w:rPr>
          <w:rFonts w:asciiTheme="minorHAnsi" w:hAnsiTheme="minorHAnsi" w:cs="Calibri"/>
          <w:b/>
          <w:bCs/>
          <w:sz w:val="26"/>
          <w:szCs w:val="26"/>
        </w:rPr>
        <w:t xml:space="preserve">SEXTO.- </w:t>
      </w:r>
      <w:r w:rsidRPr="00F14E18">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F14E18">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DA6D1B" w:rsidRPr="00F14E18" w:rsidRDefault="00DA6D1B" w:rsidP="00DA6D1B">
      <w:pPr>
        <w:ind w:firstLine="708"/>
        <w:jc w:val="both"/>
        <w:rPr>
          <w:rFonts w:ascii="Calibri" w:hAnsi="Calibri" w:cs="Calibri"/>
          <w:b/>
          <w:bCs/>
          <w:sz w:val="26"/>
          <w:szCs w:val="26"/>
        </w:rPr>
      </w:pPr>
    </w:p>
    <w:p w:rsidR="00DA6D1B" w:rsidRPr="00F14E18" w:rsidRDefault="00DA6D1B" w:rsidP="00DA6D1B">
      <w:pPr>
        <w:ind w:firstLine="708"/>
        <w:jc w:val="both"/>
        <w:rPr>
          <w:rFonts w:ascii="Calibri" w:hAnsi="Calibri" w:cs="Calibri"/>
          <w:sz w:val="26"/>
          <w:szCs w:val="26"/>
        </w:rPr>
      </w:pPr>
      <w:r w:rsidRPr="00F14E18">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DA6D1B" w:rsidRPr="00F14E18" w:rsidRDefault="00DA6D1B" w:rsidP="00DA6D1B">
      <w:pPr>
        <w:ind w:firstLine="708"/>
        <w:jc w:val="both"/>
        <w:rPr>
          <w:rFonts w:ascii="Calibri" w:hAnsi="Calibri" w:cs="Calibri"/>
          <w:i/>
          <w:iCs/>
          <w:sz w:val="26"/>
          <w:szCs w:val="26"/>
        </w:rPr>
      </w:pPr>
    </w:p>
    <w:p w:rsidR="00DA6D1B" w:rsidRPr="00F14E18" w:rsidRDefault="00DA6D1B" w:rsidP="00DA6D1B">
      <w:pPr>
        <w:ind w:firstLine="708"/>
        <w:jc w:val="both"/>
        <w:rPr>
          <w:rFonts w:ascii="Calibri" w:hAnsi="Calibri" w:cs="Calibri"/>
          <w:bCs/>
          <w:iCs/>
          <w:sz w:val="26"/>
          <w:szCs w:val="26"/>
        </w:rPr>
      </w:pPr>
      <w:r w:rsidRPr="00F14E18">
        <w:rPr>
          <w:rFonts w:ascii="Calibri" w:hAnsi="Calibri" w:cs="Calibri"/>
          <w:b/>
          <w:bCs/>
          <w:i/>
          <w:iCs/>
          <w:sz w:val="26"/>
          <w:szCs w:val="26"/>
        </w:rPr>
        <w:t xml:space="preserve">“Artículo 302.- </w:t>
      </w:r>
      <w:r w:rsidRPr="00F14E18">
        <w:rPr>
          <w:rFonts w:ascii="Calibri" w:hAnsi="Calibri" w:cs="Calibri"/>
          <w:i/>
          <w:iCs/>
          <w:sz w:val="26"/>
          <w:szCs w:val="26"/>
        </w:rPr>
        <w:t>Se declarará que un acto o resolución es nulo, cuando se demuestre alguna de las siguientes causales:</w:t>
      </w:r>
      <w:r w:rsidRPr="00F14E18">
        <w:rPr>
          <w:rFonts w:ascii="Calibri" w:hAnsi="Calibri" w:cs="Calibri"/>
          <w:bCs/>
          <w:iCs/>
          <w:sz w:val="26"/>
          <w:szCs w:val="26"/>
        </w:rPr>
        <w:t xml:space="preserve"> . . . . . . . . . . . . .</w:t>
      </w:r>
      <w:r w:rsidRPr="00F14E18">
        <w:rPr>
          <w:rFonts w:ascii="Calibri" w:hAnsi="Calibri" w:cs="Calibri"/>
          <w:bCs/>
          <w:i/>
          <w:iCs/>
          <w:sz w:val="26"/>
          <w:szCs w:val="26"/>
        </w:rPr>
        <w:t xml:space="preserve"> . . . . . . . . . . . . . . . . . . </w:t>
      </w:r>
    </w:p>
    <w:p w:rsidR="00DA6D1B" w:rsidRPr="00F14E18" w:rsidRDefault="00DA6D1B" w:rsidP="00DA6D1B">
      <w:pPr>
        <w:ind w:firstLine="708"/>
        <w:jc w:val="both"/>
        <w:rPr>
          <w:rFonts w:ascii="Calibri" w:hAnsi="Calibri" w:cs="Calibri"/>
          <w:i/>
          <w:iCs/>
          <w:sz w:val="26"/>
          <w:szCs w:val="26"/>
        </w:rPr>
      </w:pPr>
    </w:p>
    <w:p w:rsidR="00DA6D1B" w:rsidRPr="00F14E18" w:rsidRDefault="00DA6D1B" w:rsidP="00DA6D1B">
      <w:pPr>
        <w:pStyle w:val="Textoindependiente"/>
        <w:ind w:firstLine="680"/>
        <w:contextualSpacing/>
        <w:rPr>
          <w:rFonts w:ascii="Calibri" w:hAnsi="Calibri" w:cs="Calibri"/>
          <w:bCs/>
          <w:i/>
          <w:iCs/>
          <w:sz w:val="26"/>
          <w:szCs w:val="26"/>
        </w:rPr>
      </w:pPr>
      <w:r w:rsidRPr="00F14E18">
        <w:rPr>
          <w:rFonts w:ascii="Calibri" w:hAnsi="Calibri" w:cs="Calibri"/>
          <w:bCs/>
          <w:i/>
          <w:iCs/>
          <w:sz w:val="26"/>
          <w:szCs w:val="26"/>
        </w:rPr>
        <w:t>I.- Incompetencia del servidor público que lo haya dictado, ordenando o tramitado el procedimiento del que deriva</w:t>
      </w:r>
      <w:proofErr w:type="gramStart"/>
      <w:r w:rsidRPr="00F14E18">
        <w:rPr>
          <w:rFonts w:ascii="Calibri" w:hAnsi="Calibri" w:cs="Calibri"/>
          <w:bCs/>
          <w:i/>
          <w:iCs/>
          <w:sz w:val="26"/>
          <w:szCs w:val="26"/>
        </w:rPr>
        <w:t>; .</w:t>
      </w:r>
      <w:proofErr w:type="gramEnd"/>
      <w:r w:rsidRPr="00F14E18">
        <w:rPr>
          <w:rFonts w:ascii="Calibri" w:hAnsi="Calibri" w:cs="Calibri"/>
          <w:bCs/>
          <w:i/>
          <w:iCs/>
          <w:sz w:val="26"/>
          <w:szCs w:val="26"/>
        </w:rPr>
        <w:t xml:space="preserve"> . . . . . . . . . . . . . . . . . . . . . . . . . . . . . . . </w:t>
      </w:r>
    </w:p>
    <w:p w:rsidR="00DA6D1B" w:rsidRPr="00F14E18" w:rsidRDefault="00DA6D1B" w:rsidP="00DA6D1B">
      <w:pPr>
        <w:pStyle w:val="Textoindependiente"/>
        <w:ind w:firstLine="680"/>
        <w:contextualSpacing/>
        <w:rPr>
          <w:rFonts w:ascii="Calibri" w:hAnsi="Calibri" w:cs="Calibri"/>
          <w:bCs/>
          <w:i/>
          <w:iCs/>
          <w:sz w:val="26"/>
          <w:szCs w:val="26"/>
        </w:rPr>
      </w:pPr>
    </w:p>
    <w:p w:rsidR="00DA6D1B" w:rsidRPr="00F14E18" w:rsidRDefault="00DA6D1B" w:rsidP="00DA6D1B">
      <w:pPr>
        <w:pStyle w:val="Textoindependiente"/>
        <w:ind w:firstLine="680"/>
        <w:contextualSpacing/>
        <w:rPr>
          <w:rFonts w:ascii="Calibri" w:hAnsi="Calibri" w:cs="Calibri"/>
          <w:bCs/>
          <w:i/>
          <w:iCs/>
          <w:sz w:val="26"/>
          <w:szCs w:val="26"/>
        </w:rPr>
      </w:pPr>
      <w:r w:rsidRPr="00F14E18">
        <w:rPr>
          <w:rFonts w:ascii="Calibri" w:hAnsi="Calibri" w:cs="Calibri"/>
          <w:bCs/>
          <w:i/>
          <w:iCs/>
          <w:sz w:val="26"/>
          <w:szCs w:val="26"/>
        </w:rPr>
        <w:t xml:space="preserve">II a V. . . . . . . . . . . . . . . . . . . . . . . . . . . . . . . . . . . . . . . . . . . . . . . . . . . . . . . . . . . . </w:t>
      </w:r>
    </w:p>
    <w:p w:rsidR="00DA6D1B" w:rsidRPr="00F14E18" w:rsidRDefault="00DA6D1B" w:rsidP="00DA6D1B">
      <w:pPr>
        <w:pStyle w:val="Textoindependiente"/>
        <w:ind w:firstLine="680"/>
        <w:contextualSpacing/>
        <w:rPr>
          <w:rFonts w:ascii="Calibri" w:hAnsi="Calibri" w:cs="Calibri"/>
          <w:bCs/>
          <w:i/>
          <w:iCs/>
          <w:sz w:val="26"/>
          <w:szCs w:val="26"/>
        </w:rPr>
      </w:pPr>
    </w:p>
    <w:p w:rsidR="00DA6D1B" w:rsidRPr="00F14E18" w:rsidRDefault="00DA6D1B" w:rsidP="00DA6D1B">
      <w:pPr>
        <w:pStyle w:val="Textoindependiente"/>
        <w:ind w:firstLine="680"/>
        <w:contextualSpacing/>
        <w:rPr>
          <w:rFonts w:ascii="Calibri" w:hAnsi="Calibri" w:cs="Calibri"/>
          <w:bCs/>
          <w:i/>
          <w:iCs/>
          <w:sz w:val="26"/>
          <w:szCs w:val="26"/>
        </w:rPr>
      </w:pPr>
      <w:r w:rsidRPr="00F14E18">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DA6D1B" w:rsidRPr="00F14E18" w:rsidRDefault="00DA6D1B" w:rsidP="00DA6D1B">
      <w:pPr>
        <w:pStyle w:val="Textoindependiente"/>
        <w:ind w:firstLine="680"/>
        <w:contextualSpacing/>
        <w:rPr>
          <w:rFonts w:asciiTheme="minorHAnsi" w:hAnsiTheme="minorHAnsi"/>
          <w:sz w:val="26"/>
          <w:szCs w:val="26"/>
        </w:rPr>
      </w:pPr>
    </w:p>
    <w:p w:rsidR="00DA6D1B" w:rsidRPr="00F14E18" w:rsidRDefault="00DA6D1B" w:rsidP="00DA6D1B">
      <w:pPr>
        <w:ind w:firstLine="680"/>
        <w:contextualSpacing/>
        <w:jc w:val="both"/>
        <w:rPr>
          <w:rFonts w:ascii="Calibri" w:hAnsi="Calibri" w:cs="Calibri"/>
          <w:sz w:val="26"/>
          <w:szCs w:val="26"/>
        </w:rPr>
      </w:pPr>
      <w:r w:rsidRPr="00F14E18">
        <w:rPr>
          <w:rFonts w:ascii="Calibri" w:hAnsi="Calibri" w:cs="Calibri"/>
          <w:sz w:val="26"/>
          <w:szCs w:val="26"/>
        </w:rPr>
        <w:t xml:space="preserve">De este modo, una vez analizada el acta de infracción impugnada, quien resuelve oficiosamente, hace valer la </w:t>
      </w:r>
      <w:r w:rsidRPr="00F14E18">
        <w:rPr>
          <w:rFonts w:ascii="Calibri" w:hAnsi="Calibri" w:cs="Calibri"/>
          <w:b/>
          <w:bCs/>
          <w:sz w:val="26"/>
          <w:szCs w:val="26"/>
        </w:rPr>
        <w:t>incompetencia</w:t>
      </w:r>
      <w:r w:rsidRPr="00F14E18">
        <w:rPr>
          <w:rFonts w:ascii="Calibri" w:hAnsi="Calibri" w:cs="Calibri"/>
          <w:sz w:val="26"/>
          <w:szCs w:val="26"/>
        </w:rPr>
        <w:t xml:space="preserve"> de la autoridad demandada en el presente proceso, en base a lo siguiente: . . . . . . . . . . . . . . . . . . . . . . . . . . . . . . </w:t>
      </w:r>
    </w:p>
    <w:p w:rsidR="00DA6D1B" w:rsidRPr="00F14E18" w:rsidRDefault="00DA6D1B" w:rsidP="00DA6D1B">
      <w:pPr>
        <w:ind w:firstLine="680"/>
        <w:contextualSpacing/>
        <w:jc w:val="both"/>
        <w:rPr>
          <w:rFonts w:ascii="Calibri" w:hAnsi="Calibri" w:cs="Calibri"/>
          <w:sz w:val="26"/>
          <w:szCs w:val="26"/>
        </w:rPr>
      </w:pPr>
    </w:p>
    <w:p w:rsidR="00DA6D1B" w:rsidRPr="00F14E18" w:rsidRDefault="00DA6D1B" w:rsidP="00DA6D1B">
      <w:pPr>
        <w:ind w:firstLine="680"/>
        <w:contextualSpacing/>
        <w:jc w:val="both"/>
        <w:rPr>
          <w:rFonts w:asciiTheme="minorHAnsi" w:hAnsiTheme="minorHAnsi" w:cstheme="minorHAnsi"/>
          <w:bCs/>
          <w:sz w:val="26"/>
          <w:szCs w:val="26"/>
        </w:rPr>
      </w:pPr>
      <w:r w:rsidRPr="00F14E18">
        <w:rPr>
          <w:rFonts w:asciiTheme="minorHAnsi" w:hAnsiTheme="minorHAnsi" w:cstheme="minorHAnsi"/>
          <w:bCs/>
          <w:sz w:val="26"/>
          <w:szCs w:val="26"/>
        </w:rPr>
        <w:t xml:space="preserve">El acta de infracción combatida la levantó el enjuiciado como </w:t>
      </w:r>
      <w:r w:rsidRPr="00F14E18">
        <w:rPr>
          <w:rFonts w:asciiTheme="minorHAnsi" w:hAnsiTheme="minorHAnsi" w:cs="Calibri"/>
          <w:sz w:val="26"/>
          <w:szCs w:val="26"/>
          <w:u w:val="single"/>
        </w:rPr>
        <w:t>Agente</w:t>
      </w:r>
      <w:r w:rsidRPr="00F14E18">
        <w:rPr>
          <w:rFonts w:asciiTheme="minorHAnsi" w:hAnsiTheme="minorHAnsi" w:cstheme="minorHAnsi"/>
          <w:bCs/>
          <w:sz w:val="26"/>
          <w:szCs w:val="26"/>
          <w:u w:val="single"/>
        </w:rPr>
        <w:t xml:space="preserve"> de Tránsito</w:t>
      </w:r>
      <w:r w:rsidRPr="00F14E18">
        <w:rPr>
          <w:rFonts w:asciiTheme="minorHAnsi" w:hAnsiTheme="minorHAnsi" w:cstheme="minorHAnsi"/>
          <w:bCs/>
          <w:sz w:val="26"/>
          <w:szCs w:val="26"/>
        </w:rPr>
        <w:t xml:space="preserve"> al consignar en la misma lo siguiente: </w:t>
      </w:r>
      <w:r w:rsidRPr="00F14E18">
        <w:rPr>
          <w:rFonts w:asciiTheme="minorHAnsi" w:hAnsiTheme="minorHAnsi" w:cstheme="minorHAnsi"/>
          <w:bCs/>
          <w:i/>
          <w:sz w:val="26"/>
          <w:szCs w:val="26"/>
        </w:rPr>
        <w:t xml:space="preserve">“En la ciudad de León, Guanajuato, el suscrito </w:t>
      </w:r>
      <w:r w:rsidRPr="00F14E18">
        <w:rPr>
          <w:rFonts w:asciiTheme="minorHAnsi" w:hAnsiTheme="minorHAnsi" w:cs="Calibri"/>
          <w:i/>
          <w:sz w:val="26"/>
          <w:szCs w:val="26"/>
        </w:rPr>
        <w:t>Agente B</w:t>
      </w:r>
      <w:r w:rsidRPr="00F14E18">
        <w:rPr>
          <w:rFonts w:asciiTheme="minorHAnsi" w:hAnsiTheme="minorHAnsi" w:cstheme="minorHAnsi"/>
          <w:bCs/>
          <w:i/>
          <w:sz w:val="26"/>
          <w:szCs w:val="26"/>
        </w:rPr>
        <w:t xml:space="preserve"> de Tránsito Municipal</w:t>
      </w:r>
      <w:r w:rsidRPr="00F14E18">
        <w:rPr>
          <w:rFonts w:asciiTheme="minorHAnsi" w:hAnsiTheme="minorHAnsi" w:cstheme="minorHAnsi"/>
          <w:bCs/>
          <w:sz w:val="26"/>
          <w:szCs w:val="26"/>
        </w:rPr>
        <w:t>…</w:t>
      </w:r>
      <w:r w:rsidRPr="00F14E18">
        <w:rPr>
          <w:rFonts w:asciiTheme="minorHAnsi" w:hAnsiTheme="minorHAnsi" w:cstheme="minorHAnsi"/>
          <w:bCs/>
          <w:i/>
          <w:sz w:val="26"/>
          <w:szCs w:val="26"/>
        </w:rPr>
        <w:t>”</w:t>
      </w:r>
      <w:r w:rsidRPr="00F14E1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14E18">
        <w:rPr>
          <w:rFonts w:asciiTheme="minorHAnsi" w:hAnsiTheme="minorHAnsi" w:cstheme="minorHAnsi"/>
          <w:b/>
          <w:bCs/>
          <w:sz w:val="26"/>
          <w:szCs w:val="26"/>
        </w:rPr>
        <w:t>Agente de Vialidad</w:t>
      </w:r>
      <w:r w:rsidRPr="00F14E1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14E18">
        <w:rPr>
          <w:rFonts w:asciiTheme="minorHAnsi" w:hAnsiTheme="minorHAnsi" w:cstheme="minorHAnsi"/>
          <w:b/>
          <w:bCs/>
          <w:sz w:val="26"/>
          <w:szCs w:val="26"/>
        </w:rPr>
        <w:t>autoridad incompetente</w:t>
      </w:r>
      <w:r w:rsidRPr="00F14E18">
        <w:rPr>
          <w:rFonts w:asciiTheme="minorHAnsi" w:hAnsiTheme="minorHAnsi" w:cstheme="minorHAnsi"/>
          <w:bCs/>
          <w:sz w:val="26"/>
          <w:szCs w:val="26"/>
        </w:rPr>
        <w:t xml:space="preserve"> para ello lo que constituye un vicio de carácter formal, al </w:t>
      </w:r>
      <w:r w:rsidRPr="00F14E18">
        <w:rPr>
          <w:rFonts w:asciiTheme="minorHAnsi" w:hAnsiTheme="minorHAnsi" w:cstheme="minorHAnsi"/>
          <w:bCs/>
          <w:sz w:val="26"/>
          <w:szCs w:val="26"/>
        </w:rPr>
        <w:lastRenderedPageBreak/>
        <w:t xml:space="preserve">no cumplirse con el elemento de validez previsto en la fracción I, del artículo 137, del Código de Procedimiento y Justicia Administrativa para el Estado y los Municipios de Guanajuato. . . . . . . . . . . . . . . . . . . . . . . . . . . . . . . . . . . . . . . . . . . . . . . </w:t>
      </w:r>
    </w:p>
    <w:p w:rsidR="00DA6D1B" w:rsidRPr="00F14E18" w:rsidRDefault="00DA6D1B" w:rsidP="00DA6D1B">
      <w:pPr>
        <w:ind w:firstLine="680"/>
        <w:contextualSpacing/>
        <w:jc w:val="both"/>
        <w:rPr>
          <w:rFonts w:asciiTheme="minorHAnsi" w:hAnsiTheme="minorHAnsi" w:cs="Calibri"/>
          <w:sz w:val="26"/>
          <w:szCs w:val="26"/>
        </w:rPr>
      </w:pPr>
    </w:p>
    <w:p w:rsidR="00DA6D1B" w:rsidRPr="00F14E18" w:rsidRDefault="00DA6D1B" w:rsidP="00DA6D1B">
      <w:pPr>
        <w:ind w:firstLine="680"/>
        <w:contextualSpacing/>
        <w:jc w:val="both"/>
        <w:rPr>
          <w:rFonts w:asciiTheme="minorHAnsi" w:hAnsiTheme="minorHAnsi" w:cs="Calibri"/>
          <w:sz w:val="26"/>
          <w:szCs w:val="26"/>
        </w:rPr>
      </w:pPr>
      <w:r w:rsidRPr="00F14E18">
        <w:rPr>
          <w:rFonts w:asciiTheme="minorHAnsi" w:hAnsiTheme="minorHAnsi" w:cs="Calibri"/>
          <w:sz w:val="26"/>
          <w:szCs w:val="26"/>
        </w:rPr>
        <w:t xml:space="preserve">Así las cosas, al resultar fundado la incompetencia analizada; se concluye que el Acta de infracción con número </w:t>
      </w:r>
      <w:r w:rsidR="00D5409F" w:rsidRPr="00F14E18">
        <w:rPr>
          <w:rFonts w:asciiTheme="minorHAnsi" w:hAnsiTheme="minorHAnsi" w:cs="Calibri"/>
          <w:b/>
          <w:sz w:val="26"/>
          <w:szCs w:val="26"/>
        </w:rPr>
        <w:t>T-6024399 (seis-cero-dos-cuatro-tres-nueve-nueve)</w:t>
      </w:r>
      <w:r w:rsidRPr="00F14E18">
        <w:rPr>
          <w:rFonts w:asciiTheme="minorHAnsi" w:hAnsiTheme="minorHAnsi" w:cs="Calibri"/>
          <w:sz w:val="26"/>
          <w:szCs w:val="26"/>
        </w:rPr>
        <w:t xml:space="preserve">, de fecha </w:t>
      </w:r>
      <w:r w:rsidR="00D5409F" w:rsidRPr="00F14E18">
        <w:rPr>
          <w:rFonts w:ascii="Calibri" w:hAnsi="Calibri" w:cs="Calibri"/>
          <w:b/>
          <w:bCs/>
          <w:sz w:val="26"/>
          <w:szCs w:val="26"/>
        </w:rPr>
        <w:t>12</w:t>
      </w:r>
      <w:r w:rsidR="00D5409F" w:rsidRPr="00F14E18">
        <w:rPr>
          <w:rFonts w:ascii="Calibri" w:hAnsi="Calibri" w:cs="Calibri"/>
          <w:sz w:val="26"/>
          <w:szCs w:val="26"/>
        </w:rPr>
        <w:t xml:space="preserve"> doce de </w:t>
      </w:r>
      <w:r w:rsidR="00D5409F" w:rsidRPr="00F14E18">
        <w:rPr>
          <w:rFonts w:ascii="Calibri" w:hAnsi="Calibri" w:cs="Calibri"/>
          <w:b/>
          <w:bCs/>
          <w:sz w:val="26"/>
          <w:szCs w:val="26"/>
        </w:rPr>
        <w:t>marzo</w:t>
      </w:r>
      <w:r w:rsidRPr="00F14E18">
        <w:rPr>
          <w:rFonts w:asciiTheme="minorHAnsi" w:hAnsiTheme="minorHAnsi" w:cs="Calibri"/>
          <w:sz w:val="26"/>
          <w:szCs w:val="26"/>
        </w:rPr>
        <w:t xml:space="preserve"> del año </w:t>
      </w:r>
      <w:r w:rsidRPr="00F14E18">
        <w:rPr>
          <w:rFonts w:asciiTheme="minorHAnsi" w:hAnsiTheme="minorHAnsi" w:cs="Calibri"/>
          <w:b/>
          <w:sz w:val="26"/>
          <w:szCs w:val="26"/>
        </w:rPr>
        <w:t>2019</w:t>
      </w:r>
      <w:r w:rsidRPr="00F14E1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F14E18">
        <w:rPr>
          <w:rFonts w:asciiTheme="minorHAnsi" w:hAnsiTheme="minorHAnsi" w:cs="Calibri"/>
          <w:b/>
          <w:bCs/>
          <w:sz w:val="26"/>
          <w:szCs w:val="26"/>
        </w:rPr>
        <w:t>nulidad total</w:t>
      </w:r>
      <w:r w:rsidRPr="00F14E18">
        <w:rPr>
          <w:rFonts w:asciiTheme="minorHAnsi" w:hAnsiTheme="minorHAnsi" w:cs="Calibri"/>
          <w:sz w:val="26"/>
          <w:szCs w:val="26"/>
        </w:rPr>
        <w:t xml:space="preserve">. . . </w:t>
      </w:r>
      <w:r w:rsidR="00D5409F" w:rsidRPr="00F14E18">
        <w:rPr>
          <w:rFonts w:asciiTheme="minorHAnsi" w:hAnsiTheme="minorHAnsi" w:cs="Calibri"/>
          <w:sz w:val="26"/>
          <w:szCs w:val="26"/>
        </w:rPr>
        <w:t xml:space="preserve">. . . . . . . . . . </w:t>
      </w:r>
    </w:p>
    <w:p w:rsidR="00DA6D1B" w:rsidRPr="00F14E18" w:rsidRDefault="00DA6D1B" w:rsidP="00DA6D1B">
      <w:pPr>
        <w:ind w:firstLine="680"/>
        <w:contextualSpacing/>
        <w:jc w:val="both"/>
        <w:rPr>
          <w:rFonts w:asciiTheme="minorHAnsi" w:hAnsiTheme="minorHAnsi" w:cs="Arial"/>
          <w:sz w:val="26"/>
          <w:szCs w:val="26"/>
        </w:rPr>
      </w:pPr>
    </w:p>
    <w:p w:rsidR="00DA6D1B" w:rsidRPr="00F14E18" w:rsidRDefault="00DA6D1B" w:rsidP="00DA6D1B">
      <w:pPr>
        <w:ind w:firstLine="708"/>
        <w:contextualSpacing/>
        <w:jc w:val="both"/>
        <w:rPr>
          <w:rFonts w:asciiTheme="minorHAnsi" w:hAnsiTheme="minorHAnsi" w:cs="Calibri"/>
          <w:sz w:val="26"/>
          <w:szCs w:val="26"/>
        </w:rPr>
      </w:pPr>
      <w:r w:rsidRPr="00F14E1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DA6D1B" w:rsidRPr="00F14E18" w:rsidRDefault="00DA6D1B" w:rsidP="00DA6D1B">
      <w:pPr>
        <w:ind w:firstLine="708"/>
        <w:contextualSpacing/>
        <w:jc w:val="both"/>
        <w:rPr>
          <w:rFonts w:asciiTheme="minorHAnsi" w:hAnsiTheme="minorHAnsi" w:cs="Calibri"/>
          <w:sz w:val="26"/>
          <w:szCs w:val="26"/>
        </w:rPr>
      </w:pPr>
    </w:p>
    <w:p w:rsidR="00DA6D1B" w:rsidRPr="00F14E18" w:rsidRDefault="00DA6D1B" w:rsidP="00DA6D1B">
      <w:pPr>
        <w:ind w:firstLine="708"/>
        <w:contextualSpacing/>
        <w:jc w:val="both"/>
        <w:rPr>
          <w:rFonts w:asciiTheme="minorHAnsi" w:hAnsiTheme="minorHAnsi" w:cs="Calibri"/>
          <w:sz w:val="20"/>
          <w:szCs w:val="20"/>
        </w:rPr>
      </w:pPr>
      <w:r w:rsidRPr="00F14E1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14E1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14E18">
        <w:rPr>
          <w:rFonts w:asciiTheme="minorHAnsi" w:hAnsiTheme="minorHAnsi" w:cs="Calibri"/>
          <w:b/>
          <w:bCs/>
          <w:sz w:val="20"/>
          <w:szCs w:val="20"/>
        </w:rPr>
        <w:t>"</w:t>
      </w:r>
      <w:hyperlink r:id="rId6" w:tgtFrame="_popup" w:history="1">
        <w:r w:rsidRPr="00F14E18">
          <w:rPr>
            <w:rFonts w:asciiTheme="minorHAnsi" w:hAnsiTheme="minorHAnsi" w:cs="Calibri"/>
            <w:b/>
            <w:bCs/>
            <w:sz w:val="20"/>
            <w:szCs w:val="20"/>
          </w:rPr>
          <w:t>COMPETENCIA SU FUNDAMENTACIÓN ES REQUISITO ESENCIAL DEL ACTO DE AUTORIDAD</w:t>
        </w:r>
      </w:hyperlink>
      <w:r w:rsidRPr="00F14E18">
        <w:rPr>
          <w:rFonts w:asciiTheme="minorHAnsi" w:hAnsiTheme="minorHAnsi" w:cs="Calibri"/>
          <w:b/>
          <w:bCs/>
          <w:sz w:val="20"/>
          <w:szCs w:val="20"/>
        </w:rPr>
        <w:t>."</w:t>
      </w:r>
      <w:r w:rsidRPr="00F14E1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F14E18">
          <w:rPr>
            <w:rFonts w:asciiTheme="minorHAnsi" w:hAnsiTheme="minorHAnsi" w:cs="Calibri"/>
            <w:sz w:val="20"/>
            <w:szCs w:val="20"/>
          </w:rPr>
          <w:t>16 de la Constitución Política de los Estados Unidos Mexicanos</w:t>
        </w:r>
      </w:hyperlink>
      <w:r w:rsidRPr="00F14E1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DA6D1B" w:rsidRPr="00F14E18" w:rsidRDefault="00DA6D1B" w:rsidP="00DA6D1B">
      <w:pPr>
        <w:pStyle w:val="Textoindependiente"/>
        <w:ind w:firstLine="708"/>
        <w:contextualSpacing/>
        <w:rPr>
          <w:rFonts w:asciiTheme="minorHAnsi" w:hAnsiTheme="minorHAnsi" w:cs="Calibri"/>
        </w:rPr>
      </w:pPr>
    </w:p>
    <w:p w:rsidR="00DA6D1B" w:rsidRPr="00F14E18" w:rsidRDefault="00DA6D1B" w:rsidP="00DA6D1B">
      <w:pPr>
        <w:pStyle w:val="Textoindependiente"/>
        <w:ind w:firstLine="708"/>
        <w:contextualSpacing/>
        <w:rPr>
          <w:rFonts w:asciiTheme="minorHAnsi" w:hAnsiTheme="minorHAnsi" w:cs="Calibri"/>
          <w:sz w:val="26"/>
          <w:szCs w:val="26"/>
        </w:rPr>
      </w:pPr>
      <w:r w:rsidRPr="00F14E1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14E18">
        <w:rPr>
          <w:rFonts w:asciiTheme="minorHAnsi" w:hAnsiTheme="minorHAnsi" w:cs="Calibri"/>
          <w:i/>
          <w:sz w:val="26"/>
          <w:szCs w:val="26"/>
        </w:rPr>
        <w:t>“Criterios 2000-</w:t>
      </w:r>
      <w:smartTag w:uri="urn:schemas-microsoft-com:office:smarttags" w:element="metricconverter">
        <w:smartTagPr>
          <w:attr w:name="ProductID" w:val="2008”"/>
        </w:smartTagPr>
        <w:r w:rsidRPr="00F14E18">
          <w:rPr>
            <w:rFonts w:asciiTheme="minorHAnsi" w:hAnsiTheme="minorHAnsi" w:cs="Calibri"/>
            <w:i/>
            <w:sz w:val="26"/>
            <w:szCs w:val="26"/>
          </w:rPr>
          <w:t>2008”</w:t>
        </w:r>
      </w:smartTag>
      <w:r w:rsidRPr="00F14E18">
        <w:rPr>
          <w:rFonts w:asciiTheme="minorHAnsi" w:hAnsiTheme="minorHAnsi" w:cs="Calibri"/>
          <w:sz w:val="26"/>
          <w:szCs w:val="26"/>
        </w:rPr>
        <w:t xml:space="preserve"> del referido Tribunal, la cual es del tenor siguiente: . . . . . . . . . . . . . . . . . . . . . . . . . . . . . . . . . . . . </w:t>
      </w:r>
    </w:p>
    <w:p w:rsidR="00DA6D1B" w:rsidRPr="00F14E18" w:rsidRDefault="00DA6D1B" w:rsidP="00DA6D1B">
      <w:pPr>
        <w:pStyle w:val="Textoindependiente"/>
        <w:ind w:firstLine="708"/>
        <w:contextualSpacing/>
        <w:rPr>
          <w:rFonts w:asciiTheme="minorHAnsi" w:hAnsiTheme="minorHAnsi" w:cs="Calibri"/>
        </w:rPr>
      </w:pPr>
    </w:p>
    <w:p w:rsidR="00DA6D1B" w:rsidRPr="00F14E18" w:rsidRDefault="00DA6D1B" w:rsidP="00DA6D1B">
      <w:pPr>
        <w:pStyle w:val="Textoindependiente"/>
        <w:ind w:firstLine="708"/>
        <w:contextualSpacing/>
        <w:rPr>
          <w:rFonts w:asciiTheme="minorHAnsi" w:hAnsiTheme="minorHAnsi" w:cs="Calibri"/>
          <w:sz w:val="20"/>
          <w:szCs w:val="20"/>
        </w:rPr>
      </w:pPr>
      <w:r w:rsidRPr="00F14E18">
        <w:rPr>
          <w:rFonts w:asciiTheme="minorHAnsi" w:hAnsiTheme="minorHAnsi" w:cs="Calibri"/>
          <w:b/>
          <w:bCs/>
          <w:i/>
          <w:iCs/>
          <w:sz w:val="20"/>
          <w:szCs w:val="20"/>
        </w:rPr>
        <w:t xml:space="preserve">“INDEBIDA FUNDAMENTACIÓN Y MOTIVACIÓN.- PROCEDE DECRETAR LA NULIDAD LISA Y LLANA.- </w:t>
      </w:r>
      <w:r w:rsidRPr="00F14E1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F14E18">
        <w:rPr>
          <w:rFonts w:asciiTheme="minorHAnsi" w:hAnsiTheme="minorHAnsi" w:cs="Calibri"/>
          <w:i/>
          <w:iCs/>
          <w:sz w:val="20"/>
          <w:szCs w:val="20"/>
        </w:rPr>
        <w:lastRenderedPageBreak/>
        <w:t xml:space="preserve">no son los adecuados.” </w:t>
      </w:r>
      <w:r w:rsidRPr="00F14E18">
        <w:rPr>
          <w:rFonts w:asciiTheme="minorHAnsi" w:hAnsiTheme="minorHAnsi" w:cs="Calibri"/>
          <w:sz w:val="20"/>
          <w:szCs w:val="20"/>
        </w:rPr>
        <w:t xml:space="preserve">(Exp. 4.509/02. Sentencia de fecha 09 nueve de mayo de 2003. Actor: Martha Isabel </w:t>
      </w:r>
      <w:proofErr w:type="spellStart"/>
      <w:r w:rsidRPr="00F14E18">
        <w:rPr>
          <w:rFonts w:asciiTheme="minorHAnsi" w:hAnsiTheme="minorHAnsi" w:cs="Calibri"/>
          <w:sz w:val="20"/>
          <w:szCs w:val="20"/>
        </w:rPr>
        <w:t>Espriu</w:t>
      </w:r>
      <w:proofErr w:type="spellEnd"/>
      <w:r w:rsidRPr="00F14E18">
        <w:rPr>
          <w:rFonts w:asciiTheme="minorHAnsi" w:hAnsiTheme="minorHAnsi" w:cs="Calibri"/>
          <w:sz w:val="20"/>
          <w:szCs w:val="20"/>
        </w:rPr>
        <w:t xml:space="preserve"> Manrique). . . . . . . . . . . . . . . . . . . . . . . . . . . . . . . . . . . . . . . . . . . . . . . . . . . . . . . . . . . . . . . . . . . . . . . . . . . . </w:t>
      </w:r>
    </w:p>
    <w:p w:rsidR="00DA6D1B" w:rsidRPr="00F14E18" w:rsidRDefault="00DA6D1B" w:rsidP="006A1870">
      <w:pPr>
        <w:ind w:firstLine="708"/>
        <w:jc w:val="both"/>
        <w:rPr>
          <w:rFonts w:ascii="Calibri" w:hAnsi="Calibri"/>
          <w:b/>
          <w:bCs/>
          <w:i/>
          <w:iCs/>
          <w:sz w:val="26"/>
          <w:szCs w:val="26"/>
        </w:rPr>
      </w:pPr>
    </w:p>
    <w:p w:rsidR="00DA6D1B" w:rsidRPr="00F14E18" w:rsidRDefault="00DA6D1B" w:rsidP="00DA6D1B">
      <w:pPr>
        <w:pStyle w:val="Textoindependiente"/>
        <w:ind w:firstLine="680"/>
        <w:contextualSpacing/>
        <w:rPr>
          <w:rFonts w:asciiTheme="minorHAnsi" w:hAnsiTheme="minorHAnsi" w:cs="Arial"/>
          <w:sz w:val="26"/>
          <w:szCs w:val="26"/>
        </w:rPr>
      </w:pPr>
      <w:r w:rsidRPr="00F14E18">
        <w:rPr>
          <w:rFonts w:asciiTheme="minorHAnsi" w:hAnsiTheme="minorHAnsi" w:cs="Calibri"/>
          <w:b/>
          <w:bCs/>
          <w:i/>
          <w:iCs/>
          <w:sz w:val="26"/>
          <w:szCs w:val="26"/>
        </w:rPr>
        <w:t>SÉPTIMO</w:t>
      </w:r>
      <w:r w:rsidRPr="00F14E18">
        <w:rPr>
          <w:rFonts w:asciiTheme="minorHAnsi" w:hAnsiTheme="minorHAnsi" w:cs="Calibri"/>
          <w:i/>
          <w:iCs/>
          <w:sz w:val="26"/>
          <w:szCs w:val="26"/>
        </w:rPr>
        <w:t xml:space="preserve">.- </w:t>
      </w:r>
      <w:r w:rsidRPr="00F14E18">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Pr="00F14E18">
        <w:rPr>
          <w:rFonts w:asciiTheme="minorHAnsi" w:hAnsiTheme="minorHAnsi" w:cs="Calibri"/>
          <w:sz w:val="26"/>
          <w:szCs w:val="26"/>
        </w:rPr>
        <w:t xml:space="preserve"> . . . . . . . . . . . . . . . . . . . . . . . . . . . </w:t>
      </w:r>
    </w:p>
    <w:p w:rsidR="00DA6D1B" w:rsidRPr="00F14E18" w:rsidRDefault="00DA6D1B" w:rsidP="00DA6D1B">
      <w:pPr>
        <w:pStyle w:val="Textoindependiente"/>
        <w:ind w:firstLine="680"/>
        <w:contextualSpacing/>
        <w:rPr>
          <w:rFonts w:asciiTheme="minorHAnsi" w:hAnsiTheme="minorHAnsi" w:cs="Arial"/>
          <w:sz w:val="26"/>
          <w:szCs w:val="26"/>
        </w:rPr>
      </w:pPr>
    </w:p>
    <w:p w:rsidR="00DA6D1B" w:rsidRPr="00F14E18" w:rsidRDefault="00DA6D1B" w:rsidP="00DA6D1B">
      <w:pPr>
        <w:pStyle w:val="Textoindependiente"/>
        <w:ind w:firstLine="680"/>
        <w:contextualSpacing/>
        <w:rPr>
          <w:rFonts w:asciiTheme="minorHAnsi" w:hAnsiTheme="minorHAnsi" w:cs="Arial"/>
          <w:sz w:val="26"/>
          <w:szCs w:val="26"/>
        </w:rPr>
      </w:pPr>
      <w:r w:rsidRPr="00F14E18">
        <w:rPr>
          <w:rFonts w:asciiTheme="minorHAnsi" w:hAnsiTheme="minorHAnsi" w:cs="Arial"/>
          <w:sz w:val="26"/>
          <w:szCs w:val="26"/>
        </w:rPr>
        <w:t xml:space="preserve">Sirve de apoyo a lo anterior la tesis de jurisprudencia que a la letra señala: </w:t>
      </w:r>
    </w:p>
    <w:p w:rsidR="00DA6D1B" w:rsidRPr="00F14E18" w:rsidRDefault="00DA6D1B" w:rsidP="00DA6D1B">
      <w:pPr>
        <w:pStyle w:val="Textoindependiente"/>
        <w:ind w:firstLine="680"/>
        <w:contextualSpacing/>
        <w:rPr>
          <w:rFonts w:asciiTheme="minorHAnsi" w:hAnsiTheme="minorHAnsi"/>
          <w:b/>
          <w:bCs/>
          <w:i/>
          <w:iCs/>
          <w:sz w:val="26"/>
          <w:szCs w:val="26"/>
        </w:rPr>
      </w:pPr>
    </w:p>
    <w:p w:rsidR="00DA6D1B" w:rsidRPr="00F14E18" w:rsidRDefault="00DA6D1B" w:rsidP="00DA6D1B">
      <w:pPr>
        <w:ind w:firstLine="680"/>
        <w:contextualSpacing/>
        <w:jc w:val="both"/>
        <w:rPr>
          <w:rFonts w:asciiTheme="minorHAnsi" w:hAnsiTheme="minorHAnsi" w:cs="Calibri"/>
          <w:sz w:val="20"/>
          <w:szCs w:val="20"/>
        </w:rPr>
      </w:pPr>
      <w:r w:rsidRPr="00F14E18">
        <w:rPr>
          <w:rFonts w:asciiTheme="minorHAnsi" w:hAnsiTheme="minorHAnsi"/>
          <w:b/>
          <w:bCs/>
          <w:i/>
          <w:iCs/>
          <w:sz w:val="20"/>
          <w:szCs w:val="20"/>
        </w:rPr>
        <w:t xml:space="preserve">“CONCEPTOS DE VIOLACION. CUANDO SU ESTUDIO ES INNECESARIO. </w:t>
      </w:r>
      <w:r w:rsidRPr="00F14E1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4E1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14E18">
        <w:rPr>
          <w:rFonts w:asciiTheme="minorHAnsi" w:hAnsiTheme="minorHAnsi"/>
          <w:sz w:val="20"/>
          <w:szCs w:val="20"/>
        </w:rPr>
        <w:t>125 .</w:t>
      </w:r>
      <w:proofErr w:type="gramEnd"/>
      <w:r w:rsidRPr="00F14E18">
        <w:rPr>
          <w:rFonts w:asciiTheme="minorHAnsi" w:hAnsiTheme="minorHAnsi"/>
          <w:sz w:val="20"/>
          <w:szCs w:val="20"/>
        </w:rPr>
        <w:t xml:space="preserve"> . . . . . . . . . . . . . . . . . . . . . . . . . . . . . . . . . . . . . . . . . . . . . . . . . . . . . . . . . . . . . . . . . . . . . . . . . . . . . . . . </w:t>
      </w:r>
    </w:p>
    <w:p w:rsidR="00DA6D1B" w:rsidRPr="00F14E18" w:rsidRDefault="00DA6D1B" w:rsidP="00524020">
      <w:pPr>
        <w:pStyle w:val="Textoindependiente"/>
        <w:ind w:firstLine="708"/>
        <w:rPr>
          <w:rFonts w:ascii="Calibri" w:hAnsi="Calibri"/>
          <w:b/>
          <w:i/>
          <w:sz w:val="26"/>
          <w:szCs w:val="26"/>
        </w:rPr>
      </w:pPr>
    </w:p>
    <w:p w:rsidR="006A1870" w:rsidRPr="00F14E18" w:rsidRDefault="006A1870" w:rsidP="00524020">
      <w:pPr>
        <w:pStyle w:val="Textoindependiente"/>
        <w:ind w:firstLine="708"/>
        <w:rPr>
          <w:rFonts w:ascii="Calibri" w:hAnsi="Calibri" w:cs="Calibri"/>
          <w:iCs/>
          <w:sz w:val="26"/>
          <w:szCs w:val="26"/>
        </w:rPr>
      </w:pPr>
      <w:r w:rsidRPr="00F14E18">
        <w:rPr>
          <w:rFonts w:ascii="Calibri" w:hAnsi="Calibri"/>
          <w:b/>
          <w:i/>
          <w:sz w:val="26"/>
          <w:szCs w:val="26"/>
        </w:rPr>
        <w:t xml:space="preserve">OCTAVO.-  </w:t>
      </w:r>
      <w:r w:rsidRPr="00F14E18">
        <w:rPr>
          <w:rFonts w:ascii="Calibri" w:hAnsi="Calibri"/>
          <w:sz w:val="26"/>
          <w:szCs w:val="26"/>
        </w:rPr>
        <w:t xml:space="preserve">De lo pretendido por la parte actora, se encuentra también lo concerniente a que se ordene a la autoridad demandada a que devuelva la cantidad de </w:t>
      </w:r>
      <w:r w:rsidRPr="00F14E18">
        <w:rPr>
          <w:rFonts w:ascii="Calibri" w:hAnsi="Calibri" w:cs="Calibri"/>
          <w:bCs/>
          <w:iCs/>
          <w:sz w:val="26"/>
          <w:szCs w:val="26"/>
        </w:rPr>
        <w:t>$</w:t>
      </w:r>
      <w:r w:rsidR="00F11847" w:rsidRPr="00F14E18">
        <w:rPr>
          <w:rFonts w:ascii="Calibri" w:hAnsi="Calibri" w:cs="Calibri"/>
          <w:bCs/>
          <w:iCs/>
          <w:sz w:val="26"/>
          <w:szCs w:val="26"/>
        </w:rPr>
        <w:t>2,534.70</w:t>
      </w:r>
      <w:r w:rsidR="005674CE" w:rsidRPr="00F14E18">
        <w:rPr>
          <w:rFonts w:ascii="Calibri" w:hAnsi="Calibri" w:cs="Calibri"/>
          <w:bCs/>
          <w:iCs/>
          <w:sz w:val="26"/>
          <w:szCs w:val="26"/>
        </w:rPr>
        <w:t xml:space="preserve"> (</w:t>
      </w:r>
      <w:r w:rsidR="00F11847" w:rsidRPr="00F14E18">
        <w:rPr>
          <w:rFonts w:ascii="Calibri" w:hAnsi="Calibri" w:cs="Calibri"/>
          <w:bCs/>
          <w:iCs/>
          <w:sz w:val="26"/>
          <w:szCs w:val="26"/>
        </w:rPr>
        <w:t xml:space="preserve">Dos mil quinientos </w:t>
      </w:r>
      <w:r w:rsidR="00DA6D1B" w:rsidRPr="00F14E18">
        <w:rPr>
          <w:rFonts w:ascii="Calibri" w:hAnsi="Calibri" w:cs="Calibri"/>
          <w:bCs/>
          <w:iCs/>
          <w:sz w:val="26"/>
          <w:szCs w:val="26"/>
        </w:rPr>
        <w:t>treinta</w:t>
      </w:r>
      <w:r w:rsidR="00F11847" w:rsidRPr="00F14E18">
        <w:rPr>
          <w:rFonts w:ascii="Calibri" w:hAnsi="Calibri" w:cs="Calibri"/>
          <w:bCs/>
          <w:iCs/>
          <w:sz w:val="26"/>
          <w:szCs w:val="26"/>
        </w:rPr>
        <w:t xml:space="preserve"> y cuatro pesos 70</w:t>
      </w:r>
      <w:r w:rsidR="005674CE" w:rsidRPr="00F14E18">
        <w:rPr>
          <w:rFonts w:ascii="Calibri" w:hAnsi="Calibri" w:cs="Calibri"/>
          <w:bCs/>
          <w:iCs/>
          <w:sz w:val="26"/>
          <w:szCs w:val="26"/>
        </w:rPr>
        <w:t>/100 Moneda Nacional</w:t>
      </w:r>
      <w:r w:rsidRPr="00F14E18">
        <w:rPr>
          <w:rFonts w:ascii="Calibri" w:hAnsi="Calibri" w:cs="Calibri"/>
          <w:bCs/>
          <w:iCs/>
          <w:sz w:val="26"/>
          <w:szCs w:val="26"/>
        </w:rPr>
        <w:t xml:space="preserve">); </w:t>
      </w:r>
      <w:r w:rsidR="004D418B" w:rsidRPr="00F14E18">
        <w:rPr>
          <w:rFonts w:ascii="Calibri" w:hAnsi="Calibri" w:cs="Calibri"/>
          <w:iCs/>
          <w:sz w:val="26"/>
          <w:szCs w:val="26"/>
        </w:rPr>
        <w:t xml:space="preserve">misma que </w:t>
      </w:r>
      <w:r w:rsidRPr="00F14E18">
        <w:rPr>
          <w:rFonts w:ascii="Calibri" w:hAnsi="Calibri" w:cs="Calibri"/>
          <w:iCs/>
          <w:sz w:val="26"/>
          <w:szCs w:val="26"/>
        </w:rPr>
        <w:t>l</w:t>
      </w:r>
      <w:r w:rsidR="004D418B" w:rsidRPr="00F14E18">
        <w:rPr>
          <w:rFonts w:ascii="Calibri" w:hAnsi="Calibri" w:cs="Calibri"/>
          <w:iCs/>
          <w:sz w:val="26"/>
          <w:szCs w:val="26"/>
        </w:rPr>
        <w:t>a</w:t>
      </w:r>
      <w:r w:rsidRPr="00F14E18">
        <w:rPr>
          <w:rFonts w:ascii="Calibri" w:hAnsi="Calibri" w:cs="Calibri"/>
          <w:iCs/>
          <w:sz w:val="26"/>
          <w:szCs w:val="26"/>
        </w:rPr>
        <w:t xml:space="preserve"> promovente pagó por concepto de multa impuesta, según se desprende del recibo oficial de pago con número</w:t>
      </w:r>
      <w:r w:rsidR="00575541" w:rsidRPr="00F14E18">
        <w:rPr>
          <w:rFonts w:ascii="Calibri" w:hAnsi="Calibri" w:cs="Calibri"/>
          <w:iCs/>
          <w:sz w:val="26"/>
          <w:szCs w:val="26"/>
        </w:rPr>
        <w:t xml:space="preserve"> AA </w:t>
      </w:r>
      <w:r w:rsidR="00F11847" w:rsidRPr="00F14E18">
        <w:rPr>
          <w:rFonts w:ascii="Calibri" w:hAnsi="Calibri" w:cs="Calibri"/>
          <w:iCs/>
          <w:sz w:val="26"/>
          <w:szCs w:val="26"/>
        </w:rPr>
        <w:t>8561524</w:t>
      </w:r>
      <w:r w:rsidR="00D574E7" w:rsidRPr="00F14E18">
        <w:rPr>
          <w:rFonts w:ascii="Calibri" w:hAnsi="Calibri" w:cs="Calibri"/>
          <w:iCs/>
          <w:sz w:val="26"/>
          <w:szCs w:val="26"/>
        </w:rPr>
        <w:t xml:space="preserve"> (AA </w:t>
      </w:r>
      <w:r w:rsidR="00F11847" w:rsidRPr="00F14E18">
        <w:rPr>
          <w:rFonts w:ascii="Calibri" w:hAnsi="Calibri" w:cs="Calibri"/>
          <w:iCs/>
          <w:sz w:val="26"/>
          <w:szCs w:val="26"/>
        </w:rPr>
        <w:t>ocho-cinco-seis-uno-cinco-dos-cuatro</w:t>
      </w:r>
      <w:r w:rsidR="00575541" w:rsidRPr="00F14E18">
        <w:rPr>
          <w:rFonts w:ascii="Calibri" w:hAnsi="Calibri" w:cs="Calibri"/>
          <w:iCs/>
          <w:sz w:val="26"/>
          <w:szCs w:val="26"/>
        </w:rPr>
        <w:t xml:space="preserve">), de fecha </w:t>
      </w:r>
      <w:r w:rsidR="00F11847" w:rsidRPr="00F14E18">
        <w:rPr>
          <w:rFonts w:ascii="Calibri" w:hAnsi="Calibri" w:cs="Calibri"/>
          <w:b/>
          <w:bCs/>
          <w:iCs/>
          <w:sz w:val="26"/>
          <w:szCs w:val="26"/>
        </w:rPr>
        <w:t xml:space="preserve">15 </w:t>
      </w:r>
      <w:r w:rsidR="00F11847" w:rsidRPr="00F14E18">
        <w:rPr>
          <w:rFonts w:ascii="Calibri" w:hAnsi="Calibri" w:cs="Calibri"/>
          <w:iCs/>
          <w:sz w:val="26"/>
          <w:szCs w:val="26"/>
        </w:rPr>
        <w:t xml:space="preserve">quince de </w:t>
      </w:r>
      <w:r w:rsidR="00F11847" w:rsidRPr="00F14E18">
        <w:rPr>
          <w:rFonts w:ascii="Calibri" w:hAnsi="Calibri" w:cs="Calibri"/>
          <w:b/>
          <w:bCs/>
          <w:iCs/>
          <w:sz w:val="26"/>
          <w:szCs w:val="26"/>
        </w:rPr>
        <w:t>marzo</w:t>
      </w:r>
      <w:r w:rsidR="005674CE" w:rsidRPr="00F14E18">
        <w:rPr>
          <w:rFonts w:ascii="Calibri" w:hAnsi="Calibri" w:cs="Calibri"/>
          <w:iCs/>
          <w:sz w:val="26"/>
          <w:szCs w:val="26"/>
        </w:rPr>
        <w:t xml:space="preserve"> del año </w:t>
      </w:r>
      <w:r w:rsidR="005674CE" w:rsidRPr="00F14E18">
        <w:rPr>
          <w:rFonts w:ascii="Calibri" w:hAnsi="Calibri" w:cs="Calibri"/>
          <w:b/>
          <w:bCs/>
          <w:iCs/>
          <w:sz w:val="26"/>
          <w:szCs w:val="26"/>
        </w:rPr>
        <w:t>2019</w:t>
      </w:r>
      <w:r w:rsidR="005674CE" w:rsidRPr="00F14E18">
        <w:rPr>
          <w:rFonts w:ascii="Calibri" w:hAnsi="Calibri" w:cs="Calibri"/>
          <w:iCs/>
          <w:sz w:val="26"/>
          <w:szCs w:val="26"/>
        </w:rPr>
        <w:t xml:space="preserve"> dos mil diecinueve</w:t>
      </w:r>
      <w:r w:rsidRPr="00F14E18">
        <w:rPr>
          <w:rFonts w:ascii="Calibri" w:hAnsi="Calibri" w:cs="Calibri"/>
          <w:iCs/>
          <w:sz w:val="26"/>
          <w:szCs w:val="26"/>
        </w:rPr>
        <w:t>.</w:t>
      </w:r>
      <w:r w:rsidR="00575541" w:rsidRPr="00F14E18">
        <w:rPr>
          <w:rFonts w:ascii="Calibri" w:hAnsi="Calibri" w:cs="Calibri"/>
          <w:iCs/>
          <w:sz w:val="26"/>
          <w:szCs w:val="26"/>
        </w:rPr>
        <w:t xml:space="preserve"> . . . . .</w:t>
      </w:r>
      <w:r w:rsidR="004D418B" w:rsidRPr="00F14E18">
        <w:rPr>
          <w:rFonts w:ascii="Calibri" w:hAnsi="Calibri" w:cs="Calibri"/>
          <w:iCs/>
          <w:sz w:val="26"/>
          <w:szCs w:val="26"/>
        </w:rPr>
        <w:t xml:space="preserve"> . . . . . . . . . . . . . . . . . . . . . . . . . . . . . . . . . . . . . . . . . . . . . . . . . . . . . . </w:t>
      </w:r>
    </w:p>
    <w:p w:rsidR="00524020" w:rsidRPr="00F14E18" w:rsidRDefault="00524020" w:rsidP="00524020">
      <w:pPr>
        <w:pStyle w:val="Textoindependiente"/>
        <w:ind w:firstLine="708"/>
        <w:rPr>
          <w:rFonts w:ascii="Calibri" w:hAnsi="Calibri" w:cs="Calibri"/>
          <w:sz w:val="26"/>
          <w:szCs w:val="26"/>
        </w:rPr>
      </w:pPr>
    </w:p>
    <w:p w:rsidR="006A1870" w:rsidRPr="00F14E18" w:rsidRDefault="006A1870" w:rsidP="006A1870">
      <w:pPr>
        <w:pStyle w:val="Textoindependiente"/>
        <w:ind w:firstLine="708"/>
        <w:rPr>
          <w:rFonts w:ascii="Calibri" w:hAnsi="Calibri"/>
          <w:sz w:val="26"/>
          <w:szCs w:val="26"/>
        </w:rPr>
      </w:pPr>
      <w:r w:rsidRPr="00F14E18">
        <w:rPr>
          <w:rFonts w:ascii="Calibri" w:hAnsi="Calibri"/>
          <w:sz w:val="26"/>
          <w:szCs w:val="26"/>
        </w:rPr>
        <w:t xml:space="preserve">Pretensión que resulta </w:t>
      </w:r>
      <w:r w:rsidRPr="00F14E18">
        <w:rPr>
          <w:rFonts w:ascii="Calibri" w:hAnsi="Calibri"/>
          <w:b/>
          <w:sz w:val="26"/>
          <w:szCs w:val="26"/>
        </w:rPr>
        <w:t>procedente</w:t>
      </w:r>
      <w:r w:rsidRPr="00F14E1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F14E18">
        <w:rPr>
          <w:rFonts w:ascii="Calibri" w:hAnsi="Calibri"/>
          <w:b/>
          <w:sz w:val="26"/>
          <w:szCs w:val="26"/>
        </w:rPr>
        <w:t>se reconoce</w:t>
      </w:r>
      <w:r w:rsidRPr="00F14E18">
        <w:rPr>
          <w:rFonts w:ascii="Calibri" w:hAnsi="Calibri"/>
          <w:sz w:val="26"/>
          <w:szCs w:val="26"/>
        </w:rPr>
        <w:t xml:space="preserve"> el derecho que tiene l</w:t>
      </w:r>
      <w:r w:rsidR="00575541" w:rsidRPr="00F14E18">
        <w:rPr>
          <w:rFonts w:ascii="Calibri" w:hAnsi="Calibri"/>
          <w:sz w:val="26"/>
          <w:szCs w:val="26"/>
        </w:rPr>
        <w:t>a</w:t>
      </w:r>
      <w:r w:rsidRPr="00F14E18">
        <w:rPr>
          <w:rFonts w:ascii="Calibri" w:hAnsi="Calibri"/>
          <w:sz w:val="26"/>
          <w:szCs w:val="26"/>
        </w:rPr>
        <w:t xml:space="preserve"> justiciable a la devolución de la cantidad antes mencionada; por lo que </w:t>
      </w:r>
      <w:r w:rsidR="00575541" w:rsidRPr="00F14E18">
        <w:rPr>
          <w:rFonts w:ascii="Calibri" w:hAnsi="Calibri"/>
          <w:sz w:val="26"/>
          <w:szCs w:val="26"/>
        </w:rPr>
        <w:t>e</w:t>
      </w:r>
      <w:r w:rsidRPr="00F14E18">
        <w:rPr>
          <w:rFonts w:ascii="Calibri" w:hAnsi="Calibri"/>
          <w:sz w:val="26"/>
          <w:szCs w:val="26"/>
        </w:rPr>
        <w:t>l Agente demandad</w:t>
      </w:r>
      <w:r w:rsidR="00575541" w:rsidRPr="00F14E18">
        <w:rPr>
          <w:rFonts w:ascii="Calibri" w:hAnsi="Calibri"/>
          <w:sz w:val="26"/>
          <w:szCs w:val="26"/>
        </w:rPr>
        <w:t>o</w:t>
      </w:r>
      <w:r w:rsidRPr="00F14E18">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F14E18">
        <w:rPr>
          <w:rFonts w:ascii="Calibri" w:hAnsi="Calibri"/>
          <w:i/>
          <w:sz w:val="26"/>
          <w:szCs w:val="26"/>
        </w:rPr>
        <w:t>“Tribunal de lo Contencioso Administrativo</w:t>
      </w:r>
      <w:r w:rsidRPr="00F14E18">
        <w:rPr>
          <w:rFonts w:ascii="Calibri" w:hAnsi="Calibri"/>
          <w:sz w:val="26"/>
          <w:szCs w:val="26"/>
        </w:rPr>
        <w:t xml:space="preserve"> </w:t>
      </w:r>
      <w:r w:rsidRPr="00F14E18">
        <w:rPr>
          <w:rFonts w:ascii="Calibri" w:hAnsi="Calibri"/>
          <w:i/>
          <w:sz w:val="26"/>
          <w:szCs w:val="26"/>
        </w:rPr>
        <w:t>del Estado”</w:t>
      </w:r>
      <w:r w:rsidRPr="00F14E18">
        <w:rPr>
          <w:rFonts w:ascii="Calibri" w:hAnsi="Calibri"/>
          <w:sz w:val="26"/>
          <w:szCs w:val="26"/>
        </w:rPr>
        <w:t xml:space="preserve">, visible en la página 280 doscientos ochenta, de la publicación que contiene los </w:t>
      </w:r>
      <w:r w:rsidRPr="00F14E18">
        <w:rPr>
          <w:rFonts w:ascii="Calibri" w:hAnsi="Calibri"/>
          <w:i/>
          <w:sz w:val="26"/>
          <w:szCs w:val="26"/>
        </w:rPr>
        <w:t>“Criterios 2000-2008”</w:t>
      </w:r>
      <w:r w:rsidRPr="00F14E18">
        <w:rPr>
          <w:rFonts w:ascii="Calibri" w:hAnsi="Calibri"/>
          <w:sz w:val="26"/>
          <w:szCs w:val="26"/>
        </w:rPr>
        <w:t xml:space="preserve"> de dicho Tribunal, el cual es el siguiente: . . . . . . . . . . . . . . . . . . . . . . . . . . . . . . . . . . . . . . . . . . . . . </w:t>
      </w:r>
      <w:r w:rsidR="004D418B" w:rsidRPr="00F14E18">
        <w:rPr>
          <w:rFonts w:ascii="Calibri" w:hAnsi="Calibri"/>
          <w:sz w:val="26"/>
          <w:szCs w:val="26"/>
        </w:rPr>
        <w:t xml:space="preserve">. . . . . . . . . . . . . . . </w:t>
      </w:r>
    </w:p>
    <w:p w:rsidR="006A1870" w:rsidRPr="00F14E18" w:rsidRDefault="006A1870" w:rsidP="006A1870">
      <w:pPr>
        <w:pStyle w:val="Textoindependiente"/>
        <w:ind w:firstLine="708"/>
        <w:rPr>
          <w:rFonts w:ascii="Calibri" w:hAnsi="Calibri"/>
          <w:b/>
          <w:i/>
          <w:sz w:val="20"/>
          <w:szCs w:val="20"/>
        </w:rPr>
      </w:pPr>
    </w:p>
    <w:p w:rsidR="006A1870" w:rsidRPr="00F14E18" w:rsidRDefault="006A1870" w:rsidP="006A1870">
      <w:pPr>
        <w:pStyle w:val="Textoindependiente"/>
        <w:ind w:firstLine="708"/>
        <w:rPr>
          <w:rFonts w:ascii="Calibri" w:hAnsi="Calibri" w:cs="Calibri"/>
          <w:bCs/>
          <w:sz w:val="20"/>
          <w:szCs w:val="20"/>
        </w:rPr>
      </w:pPr>
      <w:r w:rsidRPr="00F14E18">
        <w:rPr>
          <w:rFonts w:ascii="Calibri" w:hAnsi="Calibri"/>
          <w:b/>
          <w:i/>
          <w:sz w:val="20"/>
          <w:szCs w:val="20"/>
        </w:rPr>
        <w:t>“DEVOLUCIÓN DEL PAGO DE LO INDEBIDO. CORRESPONDE A LA AUTORIDAD DELA QUE EMANÓ EL ACTO ANULADO  REALIZAR LAS GESTIONES PARA</w:t>
      </w:r>
      <w:r w:rsidRPr="00F14E18">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14E18">
        <w:rPr>
          <w:rFonts w:ascii="Calibri" w:hAnsi="Calibri"/>
          <w:b/>
          <w:i/>
          <w:sz w:val="20"/>
          <w:szCs w:val="20"/>
        </w:rPr>
        <w:t>”</w:t>
      </w:r>
      <w:r w:rsidRPr="00F14E18">
        <w:rPr>
          <w:rFonts w:ascii="Calibri" w:hAnsi="Calibri"/>
          <w:sz w:val="20"/>
          <w:szCs w:val="20"/>
        </w:rPr>
        <w:t>. . . . . . . . . . . . . . . . . . . . . . . . . . .</w:t>
      </w:r>
      <w:r w:rsidR="00396CF3" w:rsidRPr="00F14E18">
        <w:rPr>
          <w:rFonts w:ascii="Calibri" w:hAnsi="Calibri"/>
          <w:sz w:val="20"/>
          <w:szCs w:val="20"/>
        </w:rPr>
        <w:t xml:space="preserve"> . . . . . . . . . </w:t>
      </w:r>
    </w:p>
    <w:p w:rsidR="006A1870" w:rsidRPr="00F14E18" w:rsidRDefault="00E14757" w:rsidP="00E14757">
      <w:pPr>
        <w:pStyle w:val="Textoindependiente"/>
        <w:tabs>
          <w:tab w:val="left" w:pos="6645"/>
        </w:tabs>
        <w:rPr>
          <w:rFonts w:ascii="Calibri" w:hAnsi="Calibri" w:cs="Arial"/>
          <w:sz w:val="20"/>
          <w:szCs w:val="20"/>
        </w:rPr>
      </w:pPr>
      <w:r w:rsidRPr="00F14E18">
        <w:rPr>
          <w:rFonts w:ascii="Calibri" w:hAnsi="Calibri" w:cs="Arial"/>
          <w:sz w:val="20"/>
          <w:szCs w:val="20"/>
        </w:rPr>
        <w:tab/>
      </w:r>
    </w:p>
    <w:p w:rsidR="00A94ECE" w:rsidRPr="00F14E18" w:rsidRDefault="00A94ECE" w:rsidP="00A94ECE">
      <w:pPr>
        <w:pStyle w:val="Textoindependiente"/>
        <w:ind w:firstLine="680"/>
        <w:rPr>
          <w:rFonts w:asciiTheme="minorHAnsi" w:eastAsia="Times New Roman" w:hAnsiTheme="minorHAnsi" w:cs="Calibri"/>
          <w:sz w:val="26"/>
          <w:szCs w:val="26"/>
        </w:rPr>
      </w:pPr>
      <w:r w:rsidRPr="00F14E18">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6A1870" w:rsidRPr="00F14E18" w:rsidRDefault="006A1870" w:rsidP="006A1870">
      <w:pPr>
        <w:pStyle w:val="Textoindependiente"/>
        <w:ind w:firstLine="708"/>
        <w:rPr>
          <w:rFonts w:ascii="Calibri" w:hAnsi="Calibri" w:cs="Calibri"/>
          <w:sz w:val="20"/>
          <w:szCs w:val="20"/>
        </w:rPr>
      </w:pPr>
    </w:p>
    <w:p w:rsidR="006A1870" w:rsidRPr="00F14E18" w:rsidRDefault="006A1870" w:rsidP="006A1870">
      <w:pPr>
        <w:pStyle w:val="Textoindependiente"/>
        <w:jc w:val="center"/>
        <w:rPr>
          <w:rFonts w:ascii="Calibri" w:hAnsi="Calibri" w:cs="Calibri"/>
          <w:i/>
          <w:iCs/>
          <w:sz w:val="26"/>
          <w:szCs w:val="26"/>
        </w:rPr>
      </w:pPr>
      <w:r w:rsidRPr="00F14E18">
        <w:rPr>
          <w:rFonts w:ascii="Calibri" w:hAnsi="Calibri" w:cs="Calibri"/>
          <w:b/>
          <w:i/>
          <w:iCs/>
          <w:sz w:val="26"/>
          <w:szCs w:val="26"/>
        </w:rPr>
        <w:t xml:space="preserve">R E S U E L V </w:t>
      </w:r>
      <w:proofErr w:type="gramStart"/>
      <w:r w:rsidRPr="00F14E18">
        <w:rPr>
          <w:rFonts w:ascii="Calibri" w:hAnsi="Calibri" w:cs="Calibri"/>
          <w:b/>
          <w:i/>
          <w:iCs/>
          <w:sz w:val="26"/>
          <w:szCs w:val="26"/>
        </w:rPr>
        <w:t xml:space="preserve">E </w:t>
      </w:r>
      <w:r w:rsidRPr="00F14E18">
        <w:rPr>
          <w:rFonts w:ascii="Calibri" w:hAnsi="Calibri" w:cs="Calibri"/>
          <w:i/>
          <w:iCs/>
          <w:sz w:val="26"/>
          <w:szCs w:val="26"/>
        </w:rPr>
        <w:t>:</w:t>
      </w:r>
      <w:proofErr w:type="gramEnd"/>
    </w:p>
    <w:p w:rsidR="004E582F" w:rsidRPr="00F14E18" w:rsidRDefault="004E582F" w:rsidP="006A1870">
      <w:pPr>
        <w:pStyle w:val="Textoindependiente"/>
        <w:jc w:val="right"/>
        <w:rPr>
          <w:rFonts w:ascii="Calibri" w:hAnsi="Calibri" w:cs="Calibri"/>
          <w:i/>
          <w:iCs/>
          <w:sz w:val="20"/>
          <w:szCs w:val="20"/>
        </w:rPr>
      </w:pPr>
    </w:p>
    <w:p w:rsidR="006A1870" w:rsidRPr="00F14E18" w:rsidRDefault="006A1870" w:rsidP="006A1870">
      <w:pPr>
        <w:pStyle w:val="Textoindependiente"/>
        <w:ind w:firstLine="708"/>
        <w:rPr>
          <w:rFonts w:ascii="Calibri" w:hAnsi="Calibri" w:cs="Calibri"/>
          <w:sz w:val="26"/>
          <w:szCs w:val="26"/>
        </w:rPr>
      </w:pPr>
      <w:r w:rsidRPr="00F14E18">
        <w:rPr>
          <w:rFonts w:ascii="Calibri" w:hAnsi="Calibri" w:cs="Calibri"/>
          <w:b/>
          <w:bCs/>
          <w:i/>
          <w:iCs/>
          <w:sz w:val="26"/>
          <w:szCs w:val="26"/>
        </w:rPr>
        <w:t>PRIMERO</w:t>
      </w:r>
      <w:r w:rsidRPr="00F14E18">
        <w:rPr>
          <w:rFonts w:ascii="Calibri" w:hAnsi="Calibri" w:cs="Calibri"/>
          <w:sz w:val="26"/>
          <w:szCs w:val="26"/>
        </w:rPr>
        <w:t xml:space="preserve">.- Este Juzgado Segundo Administrativo Municipal es </w:t>
      </w:r>
      <w:r w:rsidRPr="00F14E18">
        <w:rPr>
          <w:rFonts w:ascii="Calibri" w:hAnsi="Calibri" w:cs="Calibri"/>
          <w:b/>
          <w:sz w:val="26"/>
          <w:szCs w:val="26"/>
        </w:rPr>
        <w:t>competente</w:t>
      </w:r>
      <w:r w:rsidRPr="00F14E18">
        <w:rPr>
          <w:rFonts w:ascii="Calibri" w:hAnsi="Calibri" w:cs="Calibri"/>
          <w:sz w:val="26"/>
          <w:szCs w:val="26"/>
        </w:rPr>
        <w:t xml:space="preserve"> para conocer y resolver del presente proceso administrativo. . </w:t>
      </w:r>
      <w:r w:rsidR="004D418B" w:rsidRPr="00F14E18">
        <w:rPr>
          <w:rFonts w:ascii="Calibri" w:hAnsi="Calibri" w:cs="Calibri"/>
          <w:sz w:val="26"/>
          <w:szCs w:val="26"/>
        </w:rPr>
        <w:t xml:space="preserve">. . . . . </w:t>
      </w:r>
      <w:r w:rsidR="00DA6D1B" w:rsidRPr="00F14E18">
        <w:rPr>
          <w:rFonts w:ascii="Calibri" w:hAnsi="Calibri" w:cs="Calibri"/>
          <w:sz w:val="26"/>
          <w:szCs w:val="26"/>
        </w:rPr>
        <w:t xml:space="preserve">. . . . . . . . . . . </w:t>
      </w:r>
    </w:p>
    <w:p w:rsidR="006A1870" w:rsidRPr="00F14E18" w:rsidRDefault="006A1870" w:rsidP="006A1870">
      <w:pPr>
        <w:pStyle w:val="Textoindependiente"/>
        <w:ind w:firstLine="708"/>
        <w:rPr>
          <w:rFonts w:ascii="Calibri" w:hAnsi="Calibri" w:cs="Calibri"/>
          <w:sz w:val="26"/>
          <w:szCs w:val="26"/>
        </w:rPr>
      </w:pPr>
    </w:p>
    <w:p w:rsidR="006A1870" w:rsidRPr="00F14E18" w:rsidRDefault="006A1870" w:rsidP="006A1870">
      <w:pPr>
        <w:pStyle w:val="Textoindependiente"/>
        <w:ind w:firstLine="708"/>
        <w:rPr>
          <w:rFonts w:ascii="Calibri" w:hAnsi="Calibri" w:cs="Calibri"/>
          <w:b/>
          <w:bCs/>
          <w:iCs/>
          <w:sz w:val="26"/>
          <w:szCs w:val="26"/>
        </w:rPr>
      </w:pPr>
      <w:r w:rsidRPr="00F14E18">
        <w:rPr>
          <w:rFonts w:ascii="Calibri" w:hAnsi="Calibri" w:cs="Calibri"/>
          <w:b/>
          <w:bCs/>
          <w:i/>
          <w:iCs/>
          <w:sz w:val="26"/>
          <w:szCs w:val="26"/>
        </w:rPr>
        <w:t xml:space="preserve">SEGUNDO.- </w:t>
      </w:r>
      <w:r w:rsidRPr="00F14E18">
        <w:rPr>
          <w:rFonts w:ascii="Calibri" w:hAnsi="Calibri" w:cs="Calibri"/>
          <w:sz w:val="26"/>
          <w:szCs w:val="26"/>
        </w:rPr>
        <w:t xml:space="preserve">Resultó </w:t>
      </w:r>
      <w:r w:rsidRPr="00F14E18">
        <w:rPr>
          <w:rFonts w:ascii="Calibri" w:hAnsi="Calibri" w:cs="Calibri"/>
          <w:b/>
          <w:sz w:val="26"/>
          <w:szCs w:val="26"/>
        </w:rPr>
        <w:t>procedente</w:t>
      </w:r>
      <w:r w:rsidRPr="00F14E18">
        <w:rPr>
          <w:rFonts w:ascii="Calibri" w:hAnsi="Calibri" w:cs="Calibri"/>
          <w:sz w:val="26"/>
          <w:szCs w:val="26"/>
        </w:rPr>
        <w:t xml:space="preserve"> el proceso administrativo promovido por </w:t>
      </w:r>
      <w:r w:rsidR="00575541" w:rsidRPr="00F14E18">
        <w:rPr>
          <w:rFonts w:ascii="Calibri" w:hAnsi="Calibri" w:cs="Calibri"/>
          <w:sz w:val="26"/>
          <w:szCs w:val="26"/>
        </w:rPr>
        <w:t xml:space="preserve">la ciudadana </w:t>
      </w:r>
      <w:r w:rsidR="00F14E18" w:rsidRPr="00F14E18">
        <w:rPr>
          <w:rFonts w:ascii="Calibri" w:hAnsi="Calibri"/>
          <w:sz w:val="26"/>
          <w:szCs w:val="27"/>
        </w:rPr>
        <w:t>(…)</w:t>
      </w:r>
      <w:r w:rsidR="00575541" w:rsidRPr="00F14E18">
        <w:rPr>
          <w:rFonts w:ascii="Calibri" w:hAnsi="Calibri" w:cs="Calibri"/>
          <w:sz w:val="26"/>
          <w:szCs w:val="26"/>
        </w:rPr>
        <w:t xml:space="preserve"> </w:t>
      </w:r>
      <w:r w:rsidRPr="00F14E18">
        <w:rPr>
          <w:rFonts w:ascii="Calibri" w:hAnsi="Calibri" w:cs="Calibri"/>
          <w:sz w:val="26"/>
          <w:szCs w:val="26"/>
        </w:rPr>
        <w:t xml:space="preserve">en contra del acta de infracción impugnada. </w:t>
      </w:r>
      <w:r w:rsidR="00575541" w:rsidRPr="00F14E18">
        <w:rPr>
          <w:rFonts w:ascii="Calibri" w:hAnsi="Calibri"/>
          <w:sz w:val="26"/>
        </w:rPr>
        <w:t xml:space="preserve">. . . . . . . . . . . . . . . . . </w:t>
      </w:r>
    </w:p>
    <w:p w:rsidR="006A1870" w:rsidRPr="00F14E18" w:rsidRDefault="006A1870" w:rsidP="006A1870">
      <w:pPr>
        <w:ind w:firstLine="708"/>
        <w:jc w:val="both"/>
        <w:rPr>
          <w:rFonts w:ascii="Calibri" w:hAnsi="Calibri"/>
          <w:b/>
          <w:bCs/>
          <w:i/>
          <w:iCs/>
          <w:sz w:val="20"/>
          <w:szCs w:val="20"/>
          <w:lang w:val="es-MX"/>
        </w:rPr>
      </w:pPr>
    </w:p>
    <w:p w:rsidR="00524020" w:rsidRPr="00F14E18" w:rsidRDefault="006A1870" w:rsidP="00524020">
      <w:pPr>
        <w:ind w:firstLine="708"/>
        <w:jc w:val="both"/>
        <w:rPr>
          <w:rFonts w:ascii="Calibri" w:hAnsi="Calibri" w:cs="Calibri"/>
          <w:sz w:val="26"/>
          <w:szCs w:val="26"/>
        </w:rPr>
      </w:pPr>
      <w:r w:rsidRPr="00F14E18">
        <w:rPr>
          <w:rFonts w:ascii="Calibri" w:hAnsi="Calibri"/>
          <w:b/>
          <w:bCs/>
          <w:i/>
          <w:iCs/>
          <w:sz w:val="26"/>
        </w:rPr>
        <w:t>TERCERO</w:t>
      </w:r>
      <w:r w:rsidRPr="00F14E18">
        <w:rPr>
          <w:rFonts w:ascii="Calibri" w:hAnsi="Calibri"/>
          <w:sz w:val="26"/>
        </w:rPr>
        <w:t xml:space="preserve">.- </w:t>
      </w:r>
      <w:r w:rsidRPr="00F14E18">
        <w:rPr>
          <w:rFonts w:ascii="Calibri" w:hAnsi="Calibri" w:cs="Calibri"/>
          <w:sz w:val="26"/>
          <w:szCs w:val="26"/>
        </w:rPr>
        <w:t xml:space="preserve">Se decreta la </w:t>
      </w:r>
      <w:r w:rsidRPr="00F14E18">
        <w:rPr>
          <w:rFonts w:ascii="Calibri" w:hAnsi="Calibri" w:cs="Calibri"/>
          <w:b/>
          <w:sz w:val="26"/>
          <w:szCs w:val="26"/>
        </w:rPr>
        <w:t xml:space="preserve">NULIDAD TOTAL </w:t>
      </w:r>
      <w:r w:rsidRPr="00F14E18">
        <w:rPr>
          <w:rFonts w:ascii="Calibri" w:hAnsi="Calibri" w:cs="Calibri"/>
          <w:sz w:val="26"/>
          <w:szCs w:val="26"/>
        </w:rPr>
        <w:t xml:space="preserve">del </w:t>
      </w:r>
      <w:r w:rsidRPr="00F14E18">
        <w:rPr>
          <w:rFonts w:ascii="Calibri" w:hAnsi="Calibri" w:cs="Calibri"/>
          <w:b/>
          <w:sz w:val="26"/>
          <w:szCs w:val="26"/>
        </w:rPr>
        <w:t>Acta de Infracción</w:t>
      </w:r>
      <w:r w:rsidRPr="00F14E18">
        <w:rPr>
          <w:rFonts w:ascii="Calibri" w:hAnsi="Calibri" w:cs="Calibri"/>
          <w:sz w:val="26"/>
          <w:szCs w:val="26"/>
        </w:rPr>
        <w:t xml:space="preserve"> número </w:t>
      </w:r>
      <w:r w:rsidR="00FC4B02" w:rsidRPr="00F14E18">
        <w:rPr>
          <w:rFonts w:ascii="Calibri" w:hAnsi="Calibri" w:cs="Calibri"/>
          <w:b/>
          <w:sz w:val="26"/>
          <w:szCs w:val="26"/>
        </w:rPr>
        <w:t>T-</w:t>
      </w:r>
      <w:r w:rsidR="00AD777C" w:rsidRPr="00F14E18">
        <w:rPr>
          <w:rFonts w:ascii="Calibri" w:hAnsi="Calibri" w:cs="Calibri"/>
          <w:b/>
          <w:sz w:val="26"/>
          <w:szCs w:val="26"/>
        </w:rPr>
        <w:t>6024399</w:t>
      </w:r>
      <w:r w:rsidR="00D346F5" w:rsidRPr="00F14E18">
        <w:rPr>
          <w:rFonts w:ascii="Calibri" w:hAnsi="Calibri" w:cs="Calibri"/>
          <w:b/>
          <w:sz w:val="26"/>
          <w:szCs w:val="26"/>
        </w:rPr>
        <w:t xml:space="preserve"> (</w:t>
      </w:r>
      <w:r w:rsidR="00AD777C" w:rsidRPr="00F14E18">
        <w:rPr>
          <w:rFonts w:ascii="Calibri" w:hAnsi="Calibri" w:cs="Calibri"/>
          <w:b/>
          <w:sz w:val="26"/>
          <w:szCs w:val="26"/>
        </w:rPr>
        <w:t>seis-cero-dos-cuatro-tres-nueve-nueve</w:t>
      </w:r>
      <w:r w:rsidR="00FC4B02" w:rsidRPr="00F14E18">
        <w:rPr>
          <w:rFonts w:ascii="Calibri" w:hAnsi="Calibri" w:cs="Calibri"/>
          <w:b/>
          <w:sz w:val="26"/>
          <w:szCs w:val="26"/>
        </w:rPr>
        <w:t xml:space="preserve">), </w:t>
      </w:r>
      <w:r w:rsidR="00FC4B02" w:rsidRPr="00F14E18">
        <w:rPr>
          <w:rFonts w:ascii="Calibri" w:hAnsi="Calibri" w:cs="Calibri"/>
          <w:sz w:val="26"/>
          <w:szCs w:val="26"/>
        </w:rPr>
        <w:t>de fecha</w:t>
      </w:r>
      <w:r w:rsidR="00FC4B02" w:rsidRPr="00F14E18">
        <w:rPr>
          <w:rFonts w:ascii="Calibri" w:hAnsi="Calibri" w:cs="Calibri"/>
          <w:b/>
          <w:sz w:val="26"/>
          <w:szCs w:val="26"/>
        </w:rPr>
        <w:t xml:space="preserve"> </w:t>
      </w:r>
      <w:r w:rsidR="00AD777C" w:rsidRPr="00F14E18">
        <w:rPr>
          <w:rFonts w:ascii="Calibri" w:hAnsi="Calibri" w:cs="Calibri"/>
          <w:b/>
          <w:bCs/>
          <w:sz w:val="26"/>
          <w:szCs w:val="26"/>
        </w:rPr>
        <w:t>12</w:t>
      </w:r>
      <w:r w:rsidR="00AD777C" w:rsidRPr="00F14E18">
        <w:rPr>
          <w:rFonts w:ascii="Calibri" w:hAnsi="Calibri" w:cs="Calibri"/>
          <w:sz w:val="26"/>
          <w:szCs w:val="26"/>
        </w:rPr>
        <w:t xml:space="preserve"> doce de </w:t>
      </w:r>
      <w:r w:rsidR="00AD777C" w:rsidRPr="00F14E18">
        <w:rPr>
          <w:rFonts w:ascii="Calibri" w:hAnsi="Calibri" w:cs="Calibri"/>
          <w:b/>
          <w:bCs/>
          <w:sz w:val="26"/>
          <w:szCs w:val="26"/>
        </w:rPr>
        <w:t>marzo</w:t>
      </w:r>
      <w:r w:rsidR="00477F7C" w:rsidRPr="00F14E18">
        <w:rPr>
          <w:rFonts w:ascii="Calibri" w:hAnsi="Calibri" w:cs="Calibri"/>
          <w:sz w:val="26"/>
          <w:szCs w:val="26"/>
        </w:rPr>
        <w:t xml:space="preserve"> del año </w:t>
      </w:r>
      <w:r w:rsidR="00477F7C" w:rsidRPr="00F14E18">
        <w:rPr>
          <w:rFonts w:ascii="Calibri" w:hAnsi="Calibri" w:cs="Calibri"/>
          <w:b/>
          <w:bCs/>
          <w:sz w:val="26"/>
          <w:szCs w:val="26"/>
        </w:rPr>
        <w:t>2019</w:t>
      </w:r>
      <w:r w:rsidR="00477F7C" w:rsidRPr="00F14E18">
        <w:rPr>
          <w:rFonts w:ascii="Calibri" w:hAnsi="Calibri" w:cs="Calibri"/>
          <w:sz w:val="26"/>
          <w:szCs w:val="26"/>
        </w:rPr>
        <w:t xml:space="preserve"> dos mil diecinueve</w:t>
      </w:r>
      <w:r w:rsidRPr="00F14E18">
        <w:rPr>
          <w:rFonts w:ascii="Calibri" w:hAnsi="Calibri" w:cs="Calibri"/>
          <w:sz w:val="26"/>
          <w:szCs w:val="26"/>
        </w:rPr>
        <w:t>; ello en base a las consideraciones lógicas y jurídicas expresadas en el Considerando Sexto, de la presente sentencia. . . . . . .</w:t>
      </w:r>
      <w:r w:rsidR="004D418B" w:rsidRPr="00F14E18">
        <w:rPr>
          <w:rFonts w:ascii="Calibri" w:hAnsi="Calibri" w:cs="Calibri"/>
          <w:sz w:val="26"/>
          <w:szCs w:val="26"/>
        </w:rPr>
        <w:t xml:space="preserve"> </w:t>
      </w:r>
      <w:r w:rsidR="00DA6D1B" w:rsidRPr="00F14E18">
        <w:rPr>
          <w:rFonts w:ascii="Calibri" w:hAnsi="Calibri" w:cs="Calibri"/>
          <w:sz w:val="26"/>
          <w:szCs w:val="26"/>
        </w:rPr>
        <w:t xml:space="preserve">. . . . . . . . . </w:t>
      </w:r>
    </w:p>
    <w:p w:rsidR="006A1870" w:rsidRPr="00F14E18" w:rsidRDefault="006A1870" w:rsidP="006A1870">
      <w:pPr>
        <w:ind w:firstLine="708"/>
        <w:jc w:val="both"/>
        <w:rPr>
          <w:rFonts w:ascii="Calibri" w:hAnsi="Calibri" w:cs="Calibri"/>
          <w:sz w:val="20"/>
          <w:szCs w:val="20"/>
        </w:rPr>
      </w:pPr>
    </w:p>
    <w:p w:rsidR="006A1870" w:rsidRPr="00F14E18" w:rsidRDefault="006A1870" w:rsidP="006A1870">
      <w:pPr>
        <w:ind w:firstLine="708"/>
        <w:jc w:val="both"/>
        <w:rPr>
          <w:rFonts w:ascii="Calibri" w:hAnsi="Calibri" w:cs="Calibri"/>
          <w:bCs/>
          <w:iCs/>
          <w:sz w:val="26"/>
          <w:szCs w:val="26"/>
        </w:rPr>
      </w:pPr>
      <w:r w:rsidRPr="00F14E18">
        <w:rPr>
          <w:rFonts w:ascii="Calibri" w:hAnsi="Calibri" w:cs="Calibri"/>
          <w:b/>
          <w:bCs/>
          <w:i/>
          <w:iCs/>
          <w:sz w:val="26"/>
          <w:szCs w:val="26"/>
        </w:rPr>
        <w:t xml:space="preserve">CUARTO.- </w:t>
      </w:r>
      <w:r w:rsidRPr="00F14E18">
        <w:rPr>
          <w:rFonts w:ascii="Calibri" w:hAnsi="Calibri" w:cs="Calibri"/>
          <w:sz w:val="26"/>
          <w:szCs w:val="26"/>
        </w:rPr>
        <w:t xml:space="preserve">Se </w:t>
      </w:r>
      <w:r w:rsidRPr="00F14E18">
        <w:rPr>
          <w:rFonts w:ascii="Calibri" w:hAnsi="Calibri" w:cs="Calibri"/>
          <w:b/>
          <w:sz w:val="26"/>
          <w:szCs w:val="26"/>
        </w:rPr>
        <w:t>ordena</w:t>
      </w:r>
      <w:r w:rsidR="00FC4B02" w:rsidRPr="00F14E18">
        <w:rPr>
          <w:rFonts w:ascii="Calibri" w:hAnsi="Calibri" w:cs="Calibri"/>
          <w:sz w:val="26"/>
          <w:szCs w:val="26"/>
        </w:rPr>
        <w:t xml:space="preserve"> a</w:t>
      </w:r>
      <w:r w:rsidRPr="00F14E18">
        <w:rPr>
          <w:rFonts w:ascii="Calibri" w:hAnsi="Calibri" w:cs="Calibri"/>
          <w:sz w:val="26"/>
          <w:szCs w:val="26"/>
        </w:rPr>
        <w:t>l Agente adscr</w:t>
      </w:r>
      <w:r w:rsidR="00FC4B02" w:rsidRPr="00F14E18">
        <w:rPr>
          <w:rFonts w:ascii="Calibri" w:hAnsi="Calibri" w:cs="Calibri"/>
          <w:sz w:val="26"/>
          <w:szCs w:val="26"/>
        </w:rPr>
        <w:t xml:space="preserve">ito </w:t>
      </w:r>
      <w:r w:rsidRPr="00F14E18">
        <w:rPr>
          <w:rFonts w:ascii="Calibri" w:hAnsi="Calibri" w:cs="Calibri"/>
          <w:sz w:val="26"/>
          <w:szCs w:val="26"/>
        </w:rPr>
        <w:t xml:space="preserve">a la Dirección General de Tránsito Municipal, </w:t>
      </w:r>
      <w:r w:rsidR="00F14E18" w:rsidRPr="00F14E18">
        <w:rPr>
          <w:rFonts w:ascii="Calibri" w:hAnsi="Calibri"/>
          <w:sz w:val="26"/>
          <w:szCs w:val="27"/>
        </w:rPr>
        <w:t>(…)</w:t>
      </w:r>
      <w:r w:rsidRPr="00F14E18">
        <w:rPr>
          <w:rFonts w:ascii="Calibri" w:hAnsi="Calibri" w:cs="Calibri"/>
          <w:sz w:val="26"/>
          <w:szCs w:val="26"/>
        </w:rPr>
        <w:t xml:space="preserve"> a que </w:t>
      </w:r>
      <w:r w:rsidRPr="00F14E18">
        <w:rPr>
          <w:rFonts w:ascii="Calibri" w:hAnsi="Calibri" w:cs="Calibri"/>
          <w:b/>
          <w:sz w:val="26"/>
          <w:szCs w:val="26"/>
        </w:rPr>
        <w:t>devuelva</w:t>
      </w:r>
      <w:r w:rsidRPr="00F14E18">
        <w:rPr>
          <w:rFonts w:ascii="Calibri" w:hAnsi="Calibri" w:cs="Calibri"/>
          <w:sz w:val="26"/>
          <w:szCs w:val="26"/>
        </w:rPr>
        <w:t xml:space="preserve"> a</w:t>
      </w:r>
      <w:r w:rsidR="00FC4B02" w:rsidRPr="00F14E18">
        <w:rPr>
          <w:rFonts w:ascii="Calibri" w:hAnsi="Calibri" w:cs="Calibri"/>
          <w:sz w:val="26"/>
          <w:szCs w:val="26"/>
        </w:rPr>
        <w:t xml:space="preserve"> la ciudadana </w:t>
      </w:r>
      <w:r w:rsidR="00F14E18" w:rsidRPr="00F14E18">
        <w:rPr>
          <w:rFonts w:ascii="Calibri" w:hAnsi="Calibri"/>
          <w:sz w:val="26"/>
          <w:szCs w:val="27"/>
        </w:rPr>
        <w:t>(…)</w:t>
      </w:r>
      <w:r w:rsidRPr="00F14E18">
        <w:rPr>
          <w:rFonts w:ascii="Calibri" w:hAnsi="Calibri" w:cs="Calibri"/>
          <w:sz w:val="26"/>
          <w:szCs w:val="26"/>
        </w:rPr>
        <w:t xml:space="preserve"> </w:t>
      </w:r>
      <w:r w:rsidRPr="00F14E18">
        <w:rPr>
          <w:rFonts w:ascii="Calibri" w:hAnsi="Calibri" w:cs="Calibri"/>
          <w:iCs/>
          <w:sz w:val="26"/>
          <w:szCs w:val="26"/>
        </w:rPr>
        <w:t xml:space="preserve">la cantidad de </w:t>
      </w:r>
      <w:r w:rsidRPr="00F14E18">
        <w:rPr>
          <w:rFonts w:ascii="Calibri" w:hAnsi="Calibri" w:cs="Calibri"/>
          <w:b/>
          <w:bCs/>
          <w:iCs/>
          <w:sz w:val="26"/>
          <w:szCs w:val="26"/>
        </w:rPr>
        <w:t>$</w:t>
      </w:r>
      <w:r w:rsidR="00F11847" w:rsidRPr="00F14E18">
        <w:rPr>
          <w:rFonts w:ascii="Calibri" w:hAnsi="Calibri" w:cs="Calibri"/>
          <w:b/>
          <w:bCs/>
          <w:iCs/>
          <w:sz w:val="26"/>
          <w:szCs w:val="26"/>
        </w:rPr>
        <w:t>2,534.70</w:t>
      </w:r>
      <w:r w:rsidR="005674CE" w:rsidRPr="00F14E18">
        <w:rPr>
          <w:rFonts w:ascii="Calibri" w:hAnsi="Calibri" w:cs="Calibri"/>
          <w:b/>
          <w:bCs/>
          <w:iCs/>
          <w:sz w:val="26"/>
          <w:szCs w:val="26"/>
        </w:rPr>
        <w:t xml:space="preserve"> (</w:t>
      </w:r>
      <w:r w:rsidR="00F11847" w:rsidRPr="00F14E18">
        <w:rPr>
          <w:rFonts w:ascii="Calibri" w:hAnsi="Calibri" w:cs="Calibri"/>
          <w:b/>
          <w:bCs/>
          <w:iCs/>
          <w:sz w:val="26"/>
          <w:szCs w:val="26"/>
        </w:rPr>
        <w:t xml:space="preserve">Dos mil quinientos </w:t>
      </w:r>
      <w:r w:rsidR="00DA6D1B" w:rsidRPr="00F14E18">
        <w:rPr>
          <w:rFonts w:ascii="Calibri" w:hAnsi="Calibri" w:cs="Calibri"/>
          <w:b/>
          <w:bCs/>
          <w:iCs/>
          <w:sz w:val="26"/>
          <w:szCs w:val="26"/>
        </w:rPr>
        <w:t>treinta</w:t>
      </w:r>
      <w:r w:rsidR="00F11847" w:rsidRPr="00F14E18">
        <w:rPr>
          <w:rFonts w:ascii="Calibri" w:hAnsi="Calibri" w:cs="Calibri"/>
          <w:b/>
          <w:bCs/>
          <w:iCs/>
          <w:sz w:val="26"/>
          <w:szCs w:val="26"/>
        </w:rPr>
        <w:t xml:space="preserve"> y cuatro pesos 70</w:t>
      </w:r>
      <w:r w:rsidR="005674CE" w:rsidRPr="00F14E18">
        <w:rPr>
          <w:rFonts w:ascii="Calibri" w:hAnsi="Calibri" w:cs="Calibri"/>
          <w:b/>
          <w:bCs/>
          <w:iCs/>
          <w:sz w:val="26"/>
          <w:szCs w:val="26"/>
        </w:rPr>
        <w:t>/100 Moneda Nacional</w:t>
      </w:r>
      <w:r w:rsidRPr="00F14E18">
        <w:rPr>
          <w:rFonts w:ascii="Calibri" w:hAnsi="Calibri" w:cs="Calibri"/>
          <w:b/>
          <w:bCs/>
          <w:iCs/>
          <w:sz w:val="26"/>
          <w:szCs w:val="26"/>
        </w:rPr>
        <w:t>)</w:t>
      </w:r>
      <w:r w:rsidRPr="00F14E18">
        <w:rPr>
          <w:rFonts w:ascii="Calibri" w:hAnsi="Calibri"/>
          <w:sz w:val="26"/>
          <w:szCs w:val="26"/>
        </w:rPr>
        <w:t xml:space="preserve">; de conformidad a lo argumentado en el Considerando </w:t>
      </w:r>
      <w:r w:rsidR="00DA6D1B" w:rsidRPr="00F14E18">
        <w:rPr>
          <w:rFonts w:ascii="Calibri" w:hAnsi="Calibri"/>
          <w:sz w:val="26"/>
          <w:szCs w:val="26"/>
        </w:rPr>
        <w:t>octavo</w:t>
      </w:r>
      <w:r w:rsidRPr="00F14E18">
        <w:rPr>
          <w:rFonts w:ascii="Calibri" w:hAnsi="Calibri"/>
          <w:sz w:val="26"/>
          <w:szCs w:val="26"/>
        </w:rPr>
        <w:t xml:space="preserve">, de este mismo fallo. . </w:t>
      </w:r>
      <w:r w:rsidRPr="00F14E18">
        <w:rPr>
          <w:rFonts w:ascii="Calibri" w:hAnsi="Calibri" w:cs="Calibri"/>
          <w:bCs/>
          <w:sz w:val="26"/>
          <w:szCs w:val="26"/>
        </w:rPr>
        <w:t xml:space="preserve">. . . </w:t>
      </w:r>
      <w:r w:rsidR="00DA6D1B" w:rsidRPr="00F14E18">
        <w:rPr>
          <w:rFonts w:ascii="Calibri" w:hAnsi="Calibri" w:cs="Calibri"/>
          <w:bCs/>
          <w:sz w:val="26"/>
          <w:szCs w:val="26"/>
        </w:rPr>
        <w:t xml:space="preserve">. . . . . . . . . </w:t>
      </w:r>
    </w:p>
    <w:p w:rsidR="006A1870" w:rsidRPr="00F14E18" w:rsidRDefault="006A1870" w:rsidP="006A1870">
      <w:pPr>
        <w:pStyle w:val="Textoindependiente"/>
        <w:rPr>
          <w:rFonts w:ascii="Calibri" w:hAnsi="Calibri" w:cs="Calibri"/>
          <w:b/>
          <w:sz w:val="26"/>
          <w:szCs w:val="26"/>
          <w:lang w:val="es-ES"/>
        </w:rPr>
      </w:pPr>
    </w:p>
    <w:p w:rsidR="006A1870" w:rsidRPr="00F14E18" w:rsidRDefault="006A1870" w:rsidP="006A1870">
      <w:pPr>
        <w:pStyle w:val="Textoindependiente"/>
        <w:ind w:firstLine="708"/>
        <w:rPr>
          <w:rFonts w:ascii="Calibri" w:hAnsi="Calibri" w:cs="Calibri"/>
          <w:sz w:val="26"/>
          <w:szCs w:val="26"/>
        </w:rPr>
      </w:pPr>
      <w:r w:rsidRPr="00F14E18">
        <w:rPr>
          <w:rFonts w:ascii="Calibri" w:hAnsi="Calibri" w:cs="Calibri"/>
          <w:b/>
          <w:sz w:val="26"/>
          <w:szCs w:val="26"/>
        </w:rPr>
        <w:t>Devolución</w:t>
      </w:r>
      <w:r w:rsidRPr="00F14E18">
        <w:rPr>
          <w:rFonts w:ascii="Calibri" w:hAnsi="Calibri" w:cs="Calibri"/>
          <w:sz w:val="26"/>
          <w:szCs w:val="26"/>
        </w:rPr>
        <w:t xml:space="preserve"> que</w:t>
      </w:r>
      <w:r w:rsidR="00B344AB" w:rsidRPr="00F14E18">
        <w:rPr>
          <w:rFonts w:ascii="Calibri" w:hAnsi="Calibri" w:cs="Calibri"/>
          <w:sz w:val="26"/>
          <w:szCs w:val="26"/>
        </w:rPr>
        <w:t xml:space="preserve">, de acuerdo a la interpretación funcional del artículo 322 del Código de Procedimiento y Justicia Administrativa para el Estado y los </w:t>
      </w:r>
      <w:r w:rsidR="00392956" w:rsidRPr="00F14E18">
        <w:rPr>
          <w:rFonts w:ascii="Calibri" w:hAnsi="Calibri" w:cs="Calibri"/>
          <w:sz w:val="26"/>
          <w:szCs w:val="26"/>
        </w:rPr>
        <w:t xml:space="preserve">Municipios de Guanajuato, </w:t>
      </w:r>
      <w:r w:rsidRPr="00F14E18">
        <w:rPr>
          <w:rFonts w:ascii="Calibri" w:hAnsi="Calibri" w:cs="Calibri"/>
          <w:sz w:val="26"/>
          <w:szCs w:val="26"/>
        </w:rPr>
        <w:t xml:space="preserve">se deberá realizar dentro de los </w:t>
      </w:r>
      <w:r w:rsidRPr="00F14E18">
        <w:rPr>
          <w:rFonts w:ascii="Calibri" w:hAnsi="Calibri" w:cs="Calibri"/>
          <w:b/>
          <w:sz w:val="26"/>
          <w:szCs w:val="26"/>
        </w:rPr>
        <w:t>15 quince días</w:t>
      </w:r>
      <w:r w:rsidRPr="00F14E18">
        <w:rPr>
          <w:rFonts w:ascii="Calibri" w:hAnsi="Calibri" w:cs="Calibri"/>
          <w:sz w:val="26"/>
          <w:szCs w:val="26"/>
        </w:rPr>
        <w:t xml:space="preserve"> hábiles siguientes a la fecha en que </w:t>
      </w:r>
      <w:r w:rsidRPr="00F14E18">
        <w:rPr>
          <w:rFonts w:ascii="Calibri" w:hAnsi="Calibri" w:cs="Calibri"/>
          <w:b/>
          <w:sz w:val="26"/>
          <w:szCs w:val="26"/>
        </w:rPr>
        <w:t>cause ejecutoria</w:t>
      </w:r>
      <w:r w:rsidRPr="00F14E18">
        <w:rPr>
          <w:rFonts w:ascii="Calibri" w:hAnsi="Calibri" w:cs="Calibri"/>
          <w:sz w:val="26"/>
          <w:szCs w:val="26"/>
        </w:rPr>
        <w:t xml:space="preserve"> la presente resolución; debiendo </w:t>
      </w:r>
      <w:r w:rsidRPr="00F14E18">
        <w:rPr>
          <w:rFonts w:ascii="Calibri" w:hAnsi="Calibri" w:cs="Calibri"/>
          <w:b/>
          <w:sz w:val="26"/>
          <w:szCs w:val="26"/>
        </w:rPr>
        <w:t>informar</w:t>
      </w:r>
      <w:r w:rsidRPr="00F14E18">
        <w:rPr>
          <w:rFonts w:ascii="Calibri" w:hAnsi="Calibri" w:cs="Calibri"/>
          <w:sz w:val="26"/>
          <w:szCs w:val="26"/>
        </w:rPr>
        <w:t xml:space="preserve"> a este Juzgado del cumplimiento dado al presente resolutivo, acompañando las constancias relativas que así lo </w:t>
      </w:r>
      <w:r w:rsidR="00392956" w:rsidRPr="00F14E18">
        <w:rPr>
          <w:rFonts w:ascii="Calibri" w:hAnsi="Calibri" w:cs="Calibri"/>
          <w:sz w:val="26"/>
          <w:szCs w:val="26"/>
        </w:rPr>
        <w:t>acrediten.</w:t>
      </w:r>
      <w:r w:rsidRPr="00F14E18">
        <w:rPr>
          <w:rFonts w:ascii="Calibri" w:hAnsi="Calibri" w:cs="Calibri"/>
          <w:sz w:val="26"/>
          <w:szCs w:val="26"/>
        </w:rPr>
        <w:t xml:space="preserve"> . . . . . . . . . . . . . . . . . .</w:t>
      </w:r>
    </w:p>
    <w:p w:rsidR="006A1870" w:rsidRPr="00F14E18" w:rsidRDefault="006A1870" w:rsidP="006A1870">
      <w:pPr>
        <w:pStyle w:val="Textoindependiente"/>
        <w:rPr>
          <w:rFonts w:ascii="Calibri" w:hAnsi="Calibri" w:cs="Calibri"/>
          <w:sz w:val="20"/>
          <w:szCs w:val="20"/>
        </w:rPr>
      </w:pPr>
    </w:p>
    <w:p w:rsidR="006A1870" w:rsidRPr="00F14E18" w:rsidRDefault="006A1870" w:rsidP="006A1870">
      <w:pPr>
        <w:pStyle w:val="Textoindependiente"/>
        <w:ind w:firstLine="708"/>
        <w:rPr>
          <w:rFonts w:ascii="Calibri" w:hAnsi="Calibri" w:cs="Calibri"/>
          <w:sz w:val="26"/>
          <w:szCs w:val="26"/>
        </w:rPr>
      </w:pPr>
      <w:r w:rsidRPr="00F14E18">
        <w:rPr>
          <w:rFonts w:ascii="Calibri" w:hAnsi="Calibri" w:cs="Calibri"/>
          <w:sz w:val="26"/>
          <w:szCs w:val="26"/>
        </w:rPr>
        <w:t xml:space="preserve">Notifíquese a la autoridad demandada por oficio; y a la parte actora personalmente. </w:t>
      </w:r>
      <w:r w:rsidRPr="00F14E18">
        <w:rPr>
          <w:rFonts w:ascii="Calibri" w:hAnsi="Calibri"/>
          <w:sz w:val="26"/>
          <w:szCs w:val="26"/>
        </w:rPr>
        <w:t xml:space="preserve">. . . . . . . . . . . . . . . . . . . . . . . . . . . . . . . . . . . . . . . . . . . . . </w:t>
      </w:r>
      <w:r w:rsidR="00392956" w:rsidRPr="00F14E18">
        <w:rPr>
          <w:rFonts w:ascii="Calibri" w:hAnsi="Calibri" w:cs="Calibri"/>
          <w:sz w:val="26"/>
          <w:szCs w:val="26"/>
        </w:rPr>
        <w:t xml:space="preserve">. . . . . . . . . . </w:t>
      </w:r>
      <w:r w:rsidRPr="00F14E18">
        <w:rPr>
          <w:rFonts w:ascii="Calibri" w:hAnsi="Calibri" w:cs="Calibri"/>
          <w:sz w:val="26"/>
          <w:szCs w:val="26"/>
        </w:rPr>
        <w:t xml:space="preserve"> </w:t>
      </w:r>
    </w:p>
    <w:p w:rsidR="006A1870" w:rsidRPr="00F14E18" w:rsidRDefault="006A1870" w:rsidP="006A1870">
      <w:pPr>
        <w:pStyle w:val="Textoindependiente"/>
        <w:rPr>
          <w:rFonts w:ascii="Calibri" w:hAnsi="Calibri" w:cs="Calibri"/>
          <w:sz w:val="20"/>
          <w:szCs w:val="20"/>
        </w:rPr>
      </w:pPr>
    </w:p>
    <w:p w:rsidR="006A1870" w:rsidRPr="00F14E18" w:rsidRDefault="006A1870" w:rsidP="006A1870">
      <w:pPr>
        <w:pStyle w:val="Textoindependiente"/>
        <w:ind w:firstLine="708"/>
        <w:rPr>
          <w:rFonts w:ascii="Calibri" w:hAnsi="Calibri" w:cs="Calibri"/>
          <w:b/>
          <w:bCs/>
          <w:sz w:val="26"/>
          <w:szCs w:val="26"/>
        </w:rPr>
      </w:pPr>
      <w:r w:rsidRPr="00F14E18">
        <w:rPr>
          <w:rFonts w:ascii="Calibri" w:hAnsi="Calibri" w:cs="Calibri"/>
          <w:sz w:val="26"/>
          <w:szCs w:val="26"/>
        </w:rPr>
        <w:t>En su oportunidad, archívese este expediente, como asunto totalmente concluido y dese de baja en el Libro de Registros que se lleva para tal efecto</w:t>
      </w:r>
      <w:proofErr w:type="gramStart"/>
      <w:r w:rsidRPr="00F14E18">
        <w:rPr>
          <w:rFonts w:ascii="Calibri" w:hAnsi="Calibri" w:cs="Calibri"/>
          <w:sz w:val="26"/>
          <w:szCs w:val="26"/>
        </w:rPr>
        <w:t>. . . . .</w:t>
      </w:r>
      <w:proofErr w:type="gramEnd"/>
    </w:p>
    <w:p w:rsidR="006A1870" w:rsidRPr="00F14E18" w:rsidRDefault="006A1870" w:rsidP="006A1870">
      <w:pPr>
        <w:pStyle w:val="Textoindependiente"/>
        <w:rPr>
          <w:rFonts w:ascii="Calibri" w:hAnsi="Calibri" w:cs="Calibri"/>
          <w:sz w:val="20"/>
          <w:szCs w:val="20"/>
        </w:rPr>
      </w:pPr>
    </w:p>
    <w:p w:rsidR="00DA6D1B" w:rsidRPr="00F14E18" w:rsidRDefault="00DA6D1B" w:rsidP="00DA6D1B">
      <w:pPr>
        <w:pStyle w:val="Textoindependiente"/>
        <w:ind w:firstLine="680"/>
        <w:contextualSpacing/>
        <w:rPr>
          <w:rFonts w:asciiTheme="minorHAnsi" w:hAnsiTheme="minorHAnsi" w:cs="Calibri"/>
          <w:sz w:val="26"/>
          <w:szCs w:val="26"/>
        </w:rPr>
      </w:pPr>
      <w:r w:rsidRPr="00F14E18">
        <w:rPr>
          <w:rFonts w:asciiTheme="minorHAnsi" w:hAnsiTheme="minorHAnsi" w:cs="Calibri"/>
          <w:sz w:val="26"/>
          <w:szCs w:val="26"/>
        </w:rPr>
        <w:t xml:space="preserve">Así lo resolvió y firma el Licenciado </w:t>
      </w:r>
      <w:r w:rsidRPr="00F14E18">
        <w:rPr>
          <w:rFonts w:asciiTheme="minorHAnsi" w:hAnsiTheme="minorHAnsi" w:cs="Calibri"/>
          <w:b/>
          <w:bCs/>
          <w:sz w:val="26"/>
          <w:szCs w:val="26"/>
        </w:rPr>
        <w:t>Ernesto Alejandro Mora Álvarez</w:t>
      </w:r>
      <w:r w:rsidRPr="00F14E18">
        <w:rPr>
          <w:rFonts w:asciiTheme="minorHAnsi" w:hAnsiTheme="minorHAnsi" w:cs="Calibri"/>
          <w:sz w:val="26"/>
          <w:szCs w:val="26"/>
        </w:rPr>
        <w:t xml:space="preserve">, Juez Segundo Administrativo municipal de León, Guanajuato, quien actúa asistido en forma legal con Secretaria de Estudio y Cuenta, </w:t>
      </w:r>
      <w:r w:rsidRPr="00F14E18">
        <w:rPr>
          <w:rFonts w:ascii="Calibri" w:hAnsi="Calibri"/>
          <w:sz w:val="26"/>
          <w:szCs w:val="26"/>
          <w:shd w:val="clear" w:color="auto" w:fill="FFFFFF"/>
        </w:rPr>
        <w:t>designada mediante oficio </w:t>
      </w:r>
      <w:r w:rsidRPr="00F14E18">
        <w:rPr>
          <w:rFonts w:ascii="Calibri" w:hAnsi="Calibri"/>
          <w:b/>
          <w:bCs/>
          <w:sz w:val="26"/>
          <w:szCs w:val="26"/>
          <w:shd w:val="clear" w:color="auto" w:fill="FFFFFF"/>
        </w:rPr>
        <w:t>J.S.A.M./131/2019</w:t>
      </w:r>
      <w:r w:rsidRPr="00F14E18">
        <w:rPr>
          <w:rFonts w:ascii="Calibri" w:hAnsi="Calibri"/>
          <w:sz w:val="26"/>
          <w:szCs w:val="26"/>
          <w:shd w:val="clear" w:color="auto" w:fill="FFFFFF"/>
        </w:rPr>
        <w:t> de fecha 19 diecinueve de septiembre del año en curso, Licenciada </w:t>
      </w:r>
      <w:r w:rsidRPr="00F14E18">
        <w:rPr>
          <w:rFonts w:ascii="Calibri" w:hAnsi="Calibri"/>
          <w:b/>
          <w:bCs/>
          <w:sz w:val="26"/>
          <w:szCs w:val="26"/>
          <w:shd w:val="clear" w:color="auto" w:fill="FFFFFF"/>
        </w:rPr>
        <w:t>Celina Padilla Hernández</w:t>
      </w:r>
      <w:r w:rsidRPr="00F14E18">
        <w:rPr>
          <w:rFonts w:ascii="Calibri" w:hAnsi="Calibri"/>
          <w:sz w:val="26"/>
          <w:szCs w:val="26"/>
          <w:shd w:val="clear" w:color="auto" w:fill="FFFFFF"/>
        </w:rPr>
        <w:t xml:space="preserve">, quien da fe. . . . . . . . . . . . . . . . . . . . . . . . . . . . </w:t>
      </w:r>
    </w:p>
    <w:p w:rsidR="00DA6D1B" w:rsidRPr="00F14E18" w:rsidRDefault="00DA6D1B" w:rsidP="00DA6D1B">
      <w:pPr>
        <w:pStyle w:val="Textoindependiente"/>
        <w:ind w:firstLine="680"/>
        <w:contextualSpacing/>
        <w:rPr>
          <w:rFonts w:ascii="Calibri" w:hAnsi="Calibri" w:cs="Calibri"/>
          <w:b/>
          <w:sz w:val="26"/>
          <w:szCs w:val="26"/>
        </w:rPr>
      </w:pPr>
    </w:p>
    <w:sectPr w:rsidR="00DA6D1B" w:rsidRPr="00F14E1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9B1" w:rsidRDefault="007359B1">
      <w:r>
        <w:separator/>
      </w:r>
    </w:p>
  </w:endnote>
  <w:endnote w:type="continuationSeparator" w:id="0">
    <w:p w:rsidR="007359B1" w:rsidRDefault="007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9B1" w:rsidRDefault="007359B1">
      <w:r>
        <w:separator/>
      </w:r>
    </w:p>
  </w:footnote>
  <w:footnote w:type="continuationSeparator" w:id="0">
    <w:p w:rsidR="007359B1" w:rsidRDefault="00735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7359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F14E18">
      <w:rPr>
        <w:rStyle w:val="Nmerodepgina"/>
        <w:noProof/>
        <w:color w:val="7F7F7F" w:themeColor="text1" w:themeTint="80"/>
      </w:rPr>
      <w:t>7</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7D2D5F">
      <w:rPr>
        <w:rFonts w:ascii="Calibri" w:hAnsi="Calibri" w:cs="Calibri"/>
        <w:b/>
        <w:bCs/>
        <w:iCs/>
        <w:color w:val="767171" w:themeColor="background2" w:themeShade="80"/>
        <w:sz w:val="26"/>
        <w:szCs w:val="26"/>
      </w:rPr>
      <w:t>707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7359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26753"/>
    <w:rsid w:val="000332E6"/>
    <w:rsid w:val="00040171"/>
    <w:rsid w:val="000B6C1A"/>
    <w:rsid w:val="0010165A"/>
    <w:rsid w:val="0011171E"/>
    <w:rsid w:val="001F1986"/>
    <w:rsid w:val="002275FC"/>
    <w:rsid w:val="00257073"/>
    <w:rsid w:val="00267536"/>
    <w:rsid w:val="002837DA"/>
    <w:rsid w:val="002C730E"/>
    <w:rsid w:val="00324BA8"/>
    <w:rsid w:val="00337EEB"/>
    <w:rsid w:val="00392956"/>
    <w:rsid w:val="00396CF3"/>
    <w:rsid w:val="003A13E2"/>
    <w:rsid w:val="003E5C7F"/>
    <w:rsid w:val="00405333"/>
    <w:rsid w:val="00414337"/>
    <w:rsid w:val="00477F7C"/>
    <w:rsid w:val="004D418B"/>
    <w:rsid w:val="004E582F"/>
    <w:rsid w:val="00524020"/>
    <w:rsid w:val="0052710D"/>
    <w:rsid w:val="005370ED"/>
    <w:rsid w:val="005674CE"/>
    <w:rsid w:val="005678FA"/>
    <w:rsid w:val="00575541"/>
    <w:rsid w:val="0061146E"/>
    <w:rsid w:val="00633D99"/>
    <w:rsid w:val="00692049"/>
    <w:rsid w:val="00696536"/>
    <w:rsid w:val="006A1870"/>
    <w:rsid w:val="007359B1"/>
    <w:rsid w:val="0075341B"/>
    <w:rsid w:val="007D2D5F"/>
    <w:rsid w:val="00844B42"/>
    <w:rsid w:val="00A27088"/>
    <w:rsid w:val="00A94ECE"/>
    <w:rsid w:val="00AA76C3"/>
    <w:rsid w:val="00AB3F38"/>
    <w:rsid w:val="00AD777C"/>
    <w:rsid w:val="00B344AB"/>
    <w:rsid w:val="00B578B4"/>
    <w:rsid w:val="00B64B95"/>
    <w:rsid w:val="00BA1264"/>
    <w:rsid w:val="00BA5368"/>
    <w:rsid w:val="00BA70EA"/>
    <w:rsid w:val="00BE155A"/>
    <w:rsid w:val="00C05F9D"/>
    <w:rsid w:val="00C273EC"/>
    <w:rsid w:val="00C660E7"/>
    <w:rsid w:val="00D11B2B"/>
    <w:rsid w:val="00D1791E"/>
    <w:rsid w:val="00D271E0"/>
    <w:rsid w:val="00D346F5"/>
    <w:rsid w:val="00D5409F"/>
    <w:rsid w:val="00D57127"/>
    <w:rsid w:val="00D574E7"/>
    <w:rsid w:val="00D758B2"/>
    <w:rsid w:val="00DA3D69"/>
    <w:rsid w:val="00DA6D1B"/>
    <w:rsid w:val="00DB1B0A"/>
    <w:rsid w:val="00E14757"/>
    <w:rsid w:val="00E91E6E"/>
    <w:rsid w:val="00EA369F"/>
    <w:rsid w:val="00EB77E0"/>
    <w:rsid w:val="00EF3268"/>
    <w:rsid w:val="00F11847"/>
    <w:rsid w:val="00F12FAD"/>
    <w:rsid w:val="00F14E18"/>
    <w:rsid w:val="00F465C3"/>
    <w:rsid w:val="00FC4B02"/>
    <w:rsid w:val="00FE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5359">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3899</Words>
  <Characters>21448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26</cp:revision>
  <cp:lastPrinted>2019-10-16T13:15:00Z</cp:lastPrinted>
  <dcterms:created xsi:type="dcterms:W3CDTF">2019-08-02T19:48:00Z</dcterms:created>
  <dcterms:modified xsi:type="dcterms:W3CDTF">2019-11-28T14:49:00Z</dcterms:modified>
</cp:coreProperties>
</file>