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62" w:rsidRPr="00721683" w:rsidRDefault="00226662" w:rsidP="00226662">
      <w:pPr>
        <w:spacing w:line="360" w:lineRule="auto"/>
        <w:ind w:firstLine="709"/>
        <w:jc w:val="both"/>
        <w:rPr>
          <w:rFonts w:ascii="Century" w:hAnsi="Century"/>
        </w:rPr>
      </w:pPr>
      <w:bookmarkStart w:id="0" w:name="_GoBack"/>
      <w:bookmarkEnd w:id="0"/>
      <w:r w:rsidRPr="00721683">
        <w:rPr>
          <w:rFonts w:ascii="Century" w:hAnsi="Century"/>
        </w:rPr>
        <w:t>León, Guanajuato, a</w:t>
      </w:r>
      <w:r w:rsidR="000D7A75" w:rsidRPr="00721683">
        <w:rPr>
          <w:rFonts w:ascii="Century" w:hAnsi="Century"/>
        </w:rPr>
        <w:t xml:space="preserve"> 10 diez </w:t>
      </w:r>
      <w:r w:rsidRPr="00721683">
        <w:rPr>
          <w:rFonts w:ascii="Century" w:hAnsi="Century"/>
        </w:rPr>
        <w:t>de o</w:t>
      </w:r>
      <w:r w:rsidR="006D6B1A" w:rsidRPr="00721683">
        <w:rPr>
          <w:rFonts w:ascii="Century" w:hAnsi="Century"/>
        </w:rPr>
        <w:t>ctubre</w:t>
      </w:r>
      <w:r w:rsidRPr="00721683">
        <w:rPr>
          <w:rFonts w:ascii="Century" w:hAnsi="Century"/>
        </w:rPr>
        <w:t xml:space="preserve"> del año 2019 dos mil diecinueve. </w:t>
      </w:r>
    </w:p>
    <w:p w:rsidR="00226662" w:rsidRPr="00721683" w:rsidRDefault="00226662" w:rsidP="00226662">
      <w:pPr>
        <w:spacing w:line="360" w:lineRule="auto"/>
        <w:ind w:firstLine="709"/>
        <w:jc w:val="both"/>
        <w:rPr>
          <w:rFonts w:ascii="Century" w:hAnsi="Century"/>
        </w:rPr>
      </w:pPr>
    </w:p>
    <w:p w:rsidR="00226662" w:rsidRPr="00721683" w:rsidRDefault="00226662" w:rsidP="00226662">
      <w:pPr>
        <w:spacing w:line="360" w:lineRule="auto"/>
        <w:ind w:firstLine="709"/>
        <w:jc w:val="both"/>
        <w:rPr>
          <w:rFonts w:ascii="Century" w:hAnsi="Century"/>
        </w:rPr>
      </w:pPr>
      <w:r w:rsidRPr="00721683">
        <w:rPr>
          <w:rFonts w:ascii="Century" w:hAnsi="Century"/>
          <w:b/>
        </w:rPr>
        <w:t>V I S T O</w:t>
      </w:r>
      <w:r w:rsidRPr="00721683">
        <w:rPr>
          <w:rFonts w:ascii="Century" w:hAnsi="Century"/>
        </w:rPr>
        <w:t xml:space="preserve"> para resolver el expediente número </w:t>
      </w:r>
      <w:r w:rsidRPr="00721683">
        <w:rPr>
          <w:rFonts w:ascii="Century" w:hAnsi="Century"/>
          <w:b/>
        </w:rPr>
        <w:t>0513/3erJAM/2019-JN</w:t>
      </w:r>
      <w:r w:rsidRPr="00721683">
        <w:rPr>
          <w:rFonts w:ascii="Century" w:hAnsi="Century"/>
        </w:rPr>
        <w:t xml:space="preserve">, que contiene las actuaciones del proceso administrativo iniciado con motivo de la demanda interpuesta por el ciudadano </w:t>
      </w:r>
      <w:r w:rsidR="00721683" w:rsidRPr="00721683">
        <w:rPr>
          <w:rFonts w:ascii="Century" w:hAnsi="Century"/>
        </w:rPr>
        <w:t>(…</w:t>
      </w:r>
      <w:proofErr w:type="gramStart"/>
      <w:r w:rsidR="00721683" w:rsidRPr="00721683">
        <w:rPr>
          <w:rFonts w:ascii="Century" w:hAnsi="Century"/>
        </w:rPr>
        <w:t>)</w:t>
      </w:r>
      <w:r w:rsidRPr="00721683">
        <w:rPr>
          <w:rFonts w:ascii="Century" w:hAnsi="Century"/>
          <w:b/>
        </w:rPr>
        <w:t>s</w:t>
      </w:r>
      <w:proofErr w:type="gramEnd"/>
      <w:r w:rsidRPr="00721683">
        <w:rPr>
          <w:rFonts w:ascii="Century" w:hAnsi="Century"/>
          <w:b/>
        </w:rPr>
        <w:t>;</w:t>
      </w:r>
      <w:r w:rsidRPr="00721683">
        <w:rPr>
          <w:rFonts w:ascii="Century" w:hAnsi="Century"/>
        </w:rPr>
        <w:t xml:space="preserve"> y</w:t>
      </w:r>
      <w:r w:rsidR="006D6B1A" w:rsidRPr="00721683">
        <w:rPr>
          <w:rFonts w:ascii="Century" w:hAnsi="Century"/>
        </w:rPr>
        <w:t xml:space="preserve"> ----</w:t>
      </w:r>
      <w:r w:rsidRPr="00721683">
        <w:rPr>
          <w:rFonts w:ascii="Century" w:hAnsi="Century"/>
        </w:rPr>
        <w:t>--</w:t>
      </w:r>
    </w:p>
    <w:p w:rsidR="00226662" w:rsidRPr="00721683" w:rsidRDefault="00226662" w:rsidP="00226662">
      <w:pPr>
        <w:spacing w:line="360" w:lineRule="auto"/>
        <w:jc w:val="both"/>
        <w:rPr>
          <w:rFonts w:ascii="Century" w:hAnsi="Century"/>
        </w:rPr>
      </w:pPr>
    </w:p>
    <w:p w:rsidR="00226662" w:rsidRPr="00721683" w:rsidRDefault="00226662" w:rsidP="00226662">
      <w:pPr>
        <w:spacing w:line="360" w:lineRule="auto"/>
        <w:ind w:firstLine="709"/>
        <w:jc w:val="center"/>
        <w:rPr>
          <w:rFonts w:ascii="Century" w:hAnsi="Century"/>
          <w:b/>
        </w:rPr>
      </w:pPr>
      <w:r w:rsidRPr="00721683">
        <w:rPr>
          <w:rFonts w:ascii="Century" w:hAnsi="Century"/>
          <w:b/>
        </w:rPr>
        <w:t>R E S U L T A N D O S:</w:t>
      </w:r>
    </w:p>
    <w:p w:rsidR="00226662" w:rsidRPr="00721683" w:rsidRDefault="00226662" w:rsidP="00226662">
      <w:pPr>
        <w:spacing w:line="360" w:lineRule="auto"/>
        <w:ind w:firstLine="709"/>
        <w:jc w:val="both"/>
        <w:rPr>
          <w:rFonts w:ascii="Century" w:hAnsi="Century"/>
        </w:rPr>
      </w:pPr>
    </w:p>
    <w:p w:rsidR="00226662" w:rsidRPr="00721683" w:rsidRDefault="00226662" w:rsidP="00226662">
      <w:pPr>
        <w:spacing w:line="360" w:lineRule="auto"/>
        <w:ind w:firstLine="709"/>
        <w:jc w:val="both"/>
        <w:rPr>
          <w:rFonts w:ascii="Century" w:hAnsi="Century"/>
        </w:rPr>
      </w:pPr>
      <w:r w:rsidRPr="00721683">
        <w:rPr>
          <w:rFonts w:ascii="Century" w:hAnsi="Century"/>
          <w:b/>
        </w:rPr>
        <w:t xml:space="preserve">PRIMERO. </w:t>
      </w:r>
      <w:r w:rsidRPr="00721683">
        <w:rPr>
          <w:rFonts w:ascii="Century" w:hAnsi="Century"/>
        </w:rPr>
        <w:t xml:space="preserve">Mediante escrito presentado en la Oficialía Común de Partes de los Juzgados Administrativos Municipales de León, Guanajuato, en fecha 03 tres de abril del año 2019 dos mil diecinueve, la parte actora presentó demanda de nulidad, señalando como acto impugnado el acta de infracción con número de folio </w:t>
      </w:r>
      <w:r w:rsidRPr="00721683">
        <w:rPr>
          <w:rFonts w:ascii="Century" w:hAnsi="Century"/>
          <w:b/>
        </w:rPr>
        <w:t xml:space="preserve">T 6026915 (Letra T seis cero dos seis nueve uno cinco) </w:t>
      </w:r>
      <w:r w:rsidRPr="00721683">
        <w:rPr>
          <w:rFonts w:ascii="Century" w:hAnsi="Century"/>
        </w:rPr>
        <w:t>levantada en fecha 01 uno de abril del año 2019 dos mil diecinueve y como autoridad demandada al Agente de Tránsito Municipal.</w:t>
      </w:r>
      <w:r w:rsidR="006D6B1A" w:rsidRPr="00721683">
        <w:rPr>
          <w:rFonts w:ascii="Century" w:hAnsi="Century"/>
        </w:rPr>
        <w:t xml:space="preserve"> ----------</w:t>
      </w:r>
      <w:r w:rsidRPr="00721683">
        <w:rPr>
          <w:rFonts w:ascii="Century" w:hAnsi="Century"/>
        </w:rPr>
        <w:t>--------------------</w:t>
      </w:r>
    </w:p>
    <w:p w:rsidR="00226662" w:rsidRPr="00721683" w:rsidRDefault="00226662" w:rsidP="00226662">
      <w:pPr>
        <w:spacing w:line="360" w:lineRule="auto"/>
        <w:jc w:val="both"/>
        <w:rPr>
          <w:rFonts w:ascii="Century" w:hAnsi="Century"/>
          <w:b/>
        </w:rPr>
      </w:pPr>
    </w:p>
    <w:p w:rsidR="00226662" w:rsidRPr="00721683" w:rsidRDefault="00226662" w:rsidP="00226662">
      <w:pPr>
        <w:spacing w:line="360" w:lineRule="auto"/>
        <w:ind w:firstLine="708"/>
        <w:jc w:val="both"/>
        <w:rPr>
          <w:rFonts w:ascii="Century" w:hAnsi="Century"/>
        </w:rPr>
      </w:pPr>
      <w:r w:rsidRPr="00721683">
        <w:rPr>
          <w:rFonts w:ascii="Century" w:hAnsi="Century"/>
          <w:b/>
        </w:rPr>
        <w:t xml:space="preserve">SEGUNDO. </w:t>
      </w:r>
      <w:r w:rsidRPr="00721683">
        <w:rPr>
          <w:rFonts w:ascii="Century" w:hAnsi="Century"/>
        </w:rPr>
        <w:t>Por auto de fecha 10 diez de abril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26662" w:rsidRPr="00721683" w:rsidRDefault="00226662" w:rsidP="00226662">
      <w:pPr>
        <w:spacing w:line="360" w:lineRule="auto"/>
        <w:ind w:firstLine="708"/>
        <w:jc w:val="both"/>
        <w:rPr>
          <w:rFonts w:ascii="Century" w:hAnsi="Century"/>
        </w:rPr>
      </w:pPr>
    </w:p>
    <w:p w:rsidR="00226662" w:rsidRPr="00721683" w:rsidRDefault="00226662" w:rsidP="00226662">
      <w:pPr>
        <w:spacing w:line="360" w:lineRule="auto"/>
        <w:ind w:firstLine="709"/>
        <w:jc w:val="both"/>
        <w:rPr>
          <w:rFonts w:ascii="Century" w:hAnsi="Century"/>
        </w:rPr>
      </w:pPr>
      <w:r w:rsidRPr="0072168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6D6B1A" w:rsidRPr="00721683">
        <w:rPr>
          <w:rFonts w:ascii="Century" w:hAnsi="Century"/>
        </w:rPr>
        <w:t>--------------------</w:t>
      </w:r>
      <w:r w:rsidRPr="00721683">
        <w:rPr>
          <w:rFonts w:ascii="Century" w:hAnsi="Century"/>
        </w:rPr>
        <w:t>-------------------------------</w:t>
      </w:r>
    </w:p>
    <w:p w:rsidR="00226662" w:rsidRPr="00721683" w:rsidRDefault="00226662" w:rsidP="00F94EF6">
      <w:pPr>
        <w:pStyle w:val="RESOLUCIONES"/>
      </w:pPr>
    </w:p>
    <w:p w:rsidR="00226662" w:rsidRPr="00721683" w:rsidRDefault="00226662" w:rsidP="00F94EF6">
      <w:pPr>
        <w:pStyle w:val="RESOLUCIONES"/>
      </w:pPr>
      <w:r w:rsidRPr="00721683">
        <w:rPr>
          <w:b/>
        </w:rPr>
        <w:t xml:space="preserve">TERCERO. </w:t>
      </w:r>
      <w:r w:rsidRPr="00721683">
        <w:t>Mediante auto de fecha 16 dieciséis de mayo del año 2019 dos mil diecinueve, se cita a la autoridad demandada para que se presente en este juzgado a efecto de ratificar la firma y contenido de la promoción presentada el día 7 siete de mayo del año 2019 dos mil diecinueve. ---------------</w:t>
      </w:r>
    </w:p>
    <w:p w:rsidR="00226662" w:rsidRPr="00721683" w:rsidRDefault="00226662" w:rsidP="00F94EF6">
      <w:pPr>
        <w:pStyle w:val="RESOLUCIONES"/>
      </w:pPr>
    </w:p>
    <w:p w:rsidR="00EC7AF4" w:rsidRPr="00721683" w:rsidRDefault="00226662" w:rsidP="00F94EF6">
      <w:pPr>
        <w:pStyle w:val="RESOLUCIONES"/>
      </w:pPr>
      <w:r w:rsidRPr="00721683">
        <w:rPr>
          <w:b/>
        </w:rPr>
        <w:t xml:space="preserve">CUARTO. </w:t>
      </w:r>
      <w:r w:rsidR="008C7025" w:rsidRPr="00721683">
        <w:t>En</w:t>
      </w:r>
      <w:r w:rsidRPr="00721683">
        <w:t xml:space="preserve"> fecha </w:t>
      </w:r>
      <w:r w:rsidR="00EC7AF4" w:rsidRPr="00721683">
        <w:t xml:space="preserve">23 </w:t>
      </w:r>
      <w:r w:rsidR="00EB7681" w:rsidRPr="00721683">
        <w:t>veintitrés</w:t>
      </w:r>
      <w:r w:rsidR="00EC7AF4" w:rsidRPr="00721683">
        <w:t xml:space="preserve"> de mayo del año 2019</w:t>
      </w:r>
      <w:r w:rsidR="00F94EF6" w:rsidRPr="00721683">
        <w:t xml:space="preserve"> </w:t>
      </w:r>
      <w:r w:rsidR="00EC7AF4" w:rsidRPr="00721683">
        <w:t xml:space="preserve">dos mil diecinueve, se tiene a la autoridad demandada por ratificando el contenido </w:t>
      </w:r>
      <w:r w:rsidR="00EB7681" w:rsidRPr="00721683">
        <w:t>y firma del escrito de contestación de demanda presentado el día 07 siete de mayo del año 2019 dos mil diecinueve. ------------</w:t>
      </w:r>
      <w:r w:rsidR="008C7025" w:rsidRPr="00721683">
        <w:t>------------------------------------------</w:t>
      </w:r>
    </w:p>
    <w:p w:rsidR="00EC7AF4" w:rsidRPr="00721683" w:rsidRDefault="00EC7AF4" w:rsidP="00F94EF6">
      <w:pPr>
        <w:pStyle w:val="RESOLUCIONES"/>
      </w:pPr>
    </w:p>
    <w:p w:rsidR="00226662" w:rsidRPr="00721683" w:rsidRDefault="00EB7681" w:rsidP="00F94EF6">
      <w:pPr>
        <w:pStyle w:val="RESOLUCIONES"/>
        <w:rPr>
          <w:b/>
        </w:rPr>
      </w:pPr>
      <w:r w:rsidRPr="00721683">
        <w:t xml:space="preserve">Así mismo, </w:t>
      </w:r>
      <w:r w:rsidR="00226662" w:rsidRPr="00721683">
        <w:t>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w:t>
      </w:r>
      <w:r w:rsidR="00F94EF6" w:rsidRPr="00721683">
        <w:t>,</w:t>
      </w:r>
      <w:r w:rsidR="00226662" w:rsidRPr="00721683">
        <w:t xml:space="preserve"> se le admite la prueba presuncional en su doble aspecto legal y humana en lo que le beneficie en sus interese legales; se señala fecha y hora para la celebración de la audiencia de alegatos. ---------------------</w:t>
      </w:r>
      <w:r w:rsidR="008C7025" w:rsidRPr="00721683">
        <w:t>---------------------</w:t>
      </w:r>
      <w:r w:rsidR="00226662" w:rsidRPr="00721683">
        <w:t>-------------------------------</w:t>
      </w:r>
    </w:p>
    <w:p w:rsidR="00226662" w:rsidRPr="00721683" w:rsidRDefault="00226662" w:rsidP="00226662">
      <w:pPr>
        <w:spacing w:line="360" w:lineRule="auto"/>
        <w:ind w:firstLine="708"/>
        <w:jc w:val="both"/>
        <w:rPr>
          <w:rFonts w:ascii="Century" w:hAnsi="Century"/>
        </w:rPr>
      </w:pPr>
    </w:p>
    <w:p w:rsidR="00226662" w:rsidRPr="00721683" w:rsidRDefault="00EB7681" w:rsidP="00226662">
      <w:pPr>
        <w:spacing w:line="360" w:lineRule="auto"/>
        <w:ind w:firstLine="708"/>
        <w:jc w:val="both"/>
        <w:rPr>
          <w:rFonts w:ascii="Century" w:hAnsi="Century"/>
          <w:bCs/>
          <w:iCs/>
        </w:rPr>
      </w:pPr>
      <w:r w:rsidRPr="00721683">
        <w:rPr>
          <w:rFonts w:ascii="Century" w:hAnsi="Century"/>
          <w:b/>
        </w:rPr>
        <w:t>QUIN</w:t>
      </w:r>
      <w:r w:rsidR="00226662" w:rsidRPr="00721683">
        <w:rPr>
          <w:rFonts w:ascii="Century" w:hAnsi="Century"/>
          <w:b/>
        </w:rPr>
        <w:t xml:space="preserve">TO. </w:t>
      </w:r>
      <w:r w:rsidRPr="00721683">
        <w:rPr>
          <w:rFonts w:ascii="Century" w:hAnsi="Century"/>
          <w:bCs/>
          <w:iCs/>
        </w:rPr>
        <w:t>El día 2</w:t>
      </w:r>
      <w:r w:rsidR="00226662" w:rsidRPr="00721683">
        <w:rPr>
          <w:rFonts w:ascii="Century" w:hAnsi="Century"/>
          <w:bCs/>
          <w:iCs/>
        </w:rPr>
        <w:t xml:space="preserve">4 </w:t>
      </w:r>
      <w:r w:rsidRPr="00721683">
        <w:rPr>
          <w:rFonts w:ascii="Century" w:hAnsi="Century"/>
          <w:bCs/>
          <w:iCs/>
        </w:rPr>
        <w:t>veinti</w:t>
      </w:r>
      <w:r w:rsidR="00226662" w:rsidRPr="00721683">
        <w:rPr>
          <w:rFonts w:ascii="Century" w:hAnsi="Century"/>
          <w:bCs/>
          <w:iCs/>
        </w:rPr>
        <w:t>cuatro de septiembre del año 2</w:t>
      </w:r>
      <w:r w:rsidRPr="00721683">
        <w:rPr>
          <w:rFonts w:ascii="Century" w:hAnsi="Century"/>
          <w:bCs/>
          <w:iCs/>
        </w:rPr>
        <w:t>019 dos mil diecinueve, a las 11</w:t>
      </w:r>
      <w:r w:rsidR="00226662" w:rsidRPr="00721683">
        <w:rPr>
          <w:rFonts w:ascii="Century" w:hAnsi="Century"/>
          <w:bCs/>
          <w:iCs/>
        </w:rPr>
        <w:t xml:space="preserve">:00 </w:t>
      </w:r>
      <w:r w:rsidRPr="00721683">
        <w:rPr>
          <w:rFonts w:ascii="Century" w:hAnsi="Century"/>
          <w:bCs/>
          <w:iCs/>
        </w:rPr>
        <w:t>once</w:t>
      </w:r>
      <w:r w:rsidR="00226662" w:rsidRPr="00721683">
        <w:rPr>
          <w:rFonts w:ascii="Century" w:hAnsi="Century"/>
          <w:bCs/>
          <w:iCs/>
        </w:rPr>
        <w:t xml:space="preserve"> horas con cero minutos, se llevó a cabo la celebración de la audiencia de alegatos, sin la asistencia de las partes, haciéndose constar que no se formularon alegatos por las partes y pasan los autos para dictar sentencia. --------------------------------------------------------------------</w:t>
      </w:r>
    </w:p>
    <w:p w:rsidR="00F94EF6" w:rsidRPr="00721683" w:rsidRDefault="00F94EF6" w:rsidP="00226662">
      <w:pPr>
        <w:spacing w:line="360" w:lineRule="auto"/>
        <w:ind w:firstLine="708"/>
        <w:jc w:val="both"/>
        <w:rPr>
          <w:rFonts w:ascii="Century" w:hAnsi="Century"/>
          <w:bCs/>
          <w:iCs/>
        </w:rPr>
      </w:pPr>
    </w:p>
    <w:p w:rsidR="00F94EF6" w:rsidRPr="00721683" w:rsidRDefault="00F94EF6" w:rsidP="00226662">
      <w:pPr>
        <w:spacing w:line="360" w:lineRule="auto"/>
        <w:ind w:firstLine="708"/>
        <w:jc w:val="both"/>
        <w:rPr>
          <w:rFonts w:ascii="Century" w:hAnsi="Century"/>
          <w:bCs/>
          <w:iCs/>
        </w:rPr>
      </w:pPr>
    </w:p>
    <w:p w:rsidR="00226662" w:rsidRPr="00721683" w:rsidRDefault="00226662" w:rsidP="0090365A">
      <w:pPr>
        <w:pStyle w:val="RESOLUCIONES"/>
        <w:jc w:val="center"/>
        <w:rPr>
          <w:b/>
          <w:lang w:val="es-MX"/>
        </w:rPr>
      </w:pPr>
      <w:r w:rsidRPr="00721683">
        <w:rPr>
          <w:b/>
          <w:lang w:val="es-MX"/>
        </w:rPr>
        <w:t>C O N S I D E R A N D O S:</w:t>
      </w:r>
    </w:p>
    <w:p w:rsidR="00226662" w:rsidRPr="00721683" w:rsidRDefault="00226662" w:rsidP="00F94EF6">
      <w:pPr>
        <w:pStyle w:val="RESOLUCIONES"/>
        <w:rPr>
          <w:lang w:val="es-MX"/>
        </w:rPr>
      </w:pPr>
    </w:p>
    <w:p w:rsidR="00226662" w:rsidRPr="00721683" w:rsidRDefault="00226662" w:rsidP="00F94EF6">
      <w:pPr>
        <w:pStyle w:val="RESOLUCIONES"/>
      </w:pPr>
      <w:r w:rsidRPr="00721683">
        <w:rPr>
          <w:b/>
        </w:rPr>
        <w:t>PRIMERO.</w:t>
      </w:r>
      <w:r w:rsidRPr="00721683">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26662" w:rsidRPr="00721683" w:rsidRDefault="00226662" w:rsidP="00F94EF6">
      <w:pPr>
        <w:pStyle w:val="RESOLUCIONES"/>
        <w:rPr>
          <w:lang w:val="es-MX"/>
        </w:rPr>
      </w:pPr>
    </w:p>
    <w:p w:rsidR="00226662" w:rsidRPr="00721683" w:rsidRDefault="00226662" w:rsidP="00F94EF6">
      <w:pPr>
        <w:pStyle w:val="RESOLUCIONES"/>
        <w:rPr>
          <w:lang w:val="es-MX"/>
        </w:rPr>
      </w:pPr>
      <w:r w:rsidRPr="00721683">
        <w:rPr>
          <w:b/>
          <w:lang w:val="es-MX"/>
        </w:rPr>
        <w:t>SEGUNDO.</w:t>
      </w:r>
      <w:r w:rsidRPr="00721683">
        <w:rPr>
          <w:lang w:val="es-MX"/>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B7681" w:rsidRPr="00721683">
        <w:rPr>
          <w:lang w:val="es-MX"/>
        </w:rPr>
        <w:t xml:space="preserve"> impugnada, lo que fue el día 01 uno de abril </w:t>
      </w:r>
      <w:r w:rsidRPr="00721683">
        <w:rPr>
          <w:lang w:val="es-MX"/>
        </w:rPr>
        <w:t xml:space="preserve">del año 2019 dos mil diecinueve y la demanda fue presentada el </w:t>
      </w:r>
      <w:r w:rsidR="00EB7681" w:rsidRPr="00721683">
        <w:rPr>
          <w:lang w:val="es-MX"/>
        </w:rPr>
        <w:t xml:space="preserve">día 03 tres de abril </w:t>
      </w:r>
      <w:r w:rsidRPr="00721683">
        <w:rPr>
          <w:lang w:val="es-MX"/>
        </w:rPr>
        <w:t>del año 2019 dos mil diecinueve. -----------------</w:t>
      </w:r>
      <w:r w:rsidR="00F94EF6" w:rsidRPr="00721683">
        <w:rPr>
          <w:lang w:val="es-MX"/>
        </w:rPr>
        <w:t>-----</w:t>
      </w:r>
      <w:r w:rsidRPr="00721683">
        <w:rPr>
          <w:lang w:val="es-MX"/>
        </w:rPr>
        <w:t>------------------</w:t>
      </w:r>
      <w:r w:rsidR="00EB7681" w:rsidRPr="00721683">
        <w:rPr>
          <w:lang w:val="es-MX"/>
        </w:rPr>
        <w:t>-------------</w:t>
      </w:r>
      <w:r w:rsidRPr="00721683">
        <w:rPr>
          <w:lang w:val="es-MX"/>
        </w:rPr>
        <w:t>-------------------</w:t>
      </w:r>
    </w:p>
    <w:p w:rsidR="00226662" w:rsidRPr="00721683" w:rsidRDefault="00226662" w:rsidP="00F94EF6">
      <w:pPr>
        <w:pStyle w:val="RESOLUCIONES"/>
        <w:rPr>
          <w:lang w:val="es-MX"/>
        </w:rPr>
      </w:pPr>
    </w:p>
    <w:p w:rsidR="00226662" w:rsidRPr="00721683" w:rsidRDefault="00226662" w:rsidP="00F94EF6">
      <w:pPr>
        <w:pStyle w:val="RESOLUCIONES"/>
      </w:pPr>
      <w:r w:rsidRPr="00721683">
        <w:rPr>
          <w:b/>
        </w:rPr>
        <w:t>TERCERO.</w:t>
      </w:r>
      <w:r w:rsidRPr="00721683">
        <w:t xml:space="preserve"> La existencia del acto impugnado, se encuentra documentada en autos con el original del acta de infracción con folio número folio </w:t>
      </w:r>
      <w:r w:rsidR="00EB7681" w:rsidRPr="00721683">
        <w:t>T 6026915 (Letra T seis cero dos seis nueve uno cinco) levantada en fecha 01 uno de abril del año 2019 dos mil diecinueve</w:t>
      </w:r>
      <w:r w:rsidRPr="00721683">
        <w:t xml:space="preserve">, visible en </w:t>
      </w:r>
      <w:r w:rsidR="00EB7681" w:rsidRPr="00721683">
        <w:t>foja 6 seis</w:t>
      </w:r>
      <w:r w:rsidRPr="00721683">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0365A" w:rsidRPr="00721683">
        <w:t>-------------------</w:t>
      </w:r>
      <w:r w:rsidRPr="00721683">
        <w:t>-----------------</w:t>
      </w:r>
      <w:r w:rsidR="00EB7681" w:rsidRPr="00721683">
        <w:t>------------</w:t>
      </w:r>
      <w:r w:rsidRPr="00721683">
        <w:t>--</w:t>
      </w:r>
    </w:p>
    <w:p w:rsidR="00226662" w:rsidRPr="00721683" w:rsidRDefault="00226662" w:rsidP="00F94EF6">
      <w:pPr>
        <w:pStyle w:val="RESOLUCIONES"/>
      </w:pPr>
    </w:p>
    <w:p w:rsidR="00226662" w:rsidRPr="00721683" w:rsidRDefault="00226662" w:rsidP="00F94EF6">
      <w:pPr>
        <w:pStyle w:val="RESOLUCIONES"/>
      </w:pPr>
      <w:r w:rsidRPr="00721683">
        <w:t xml:space="preserve">En razón de lo anterior, se tiene por debidamente acreditada la existencia del acto impugnado. --------------------------------------------------------------- </w:t>
      </w:r>
    </w:p>
    <w:p w:rsidR="00226662" w:rsidRPr="00721683" w:rsidRDefault="00226662" w:rsidP="00F94EF6">
      <w:pPr>
        <w:pStyle w:val="RESOLUCIONES"/>
      </w:pPr>
    </w:p>
    <w:p w:rsidR="00226662" w:rsidRPr="00721683" w:rsidRDefault="00226662" w:rsidP="00F94EF6">
      <w:pPr>
        <w:pStyle w:val="RESOLUCIONES"/>
      </w:pPr>
      <w:r w:rsidRPr="00721683">
        <w:rPr>
          <w:b/>
        </w:rPr>
        <w:t>CUARTO.</w:t>
      </w:r>
      <w:r w:rsidRPr="00721683">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90365A" w:rsidRPr="00721683">
        <w:t>-------------</w:t>
      </w:r>
    </w:p>
    <w:p w:rsidR="00226662" w:rsidRPr="00721683" w:rsidRDefault="00226662" w:rsidP="00F94EF6">
      <w:pPr>
        <w:pStyle w:val="RESOLUCIONES"/>
      </w:pPr>
    </w:p>
    <w:p w:rsidR="00226662" w:rsidRPr="00721683" w:rsidRDefault="00226662" w:rsidP="00F94EF6">
      <w:pPr>
        <w:pStyle w:val="RESOLUCIONES"/>
      </w:pPr>
      <w:r w:rsidRPr="00721683">
        <w:t xml:space="preserve">En ese sentido, se aprecia que la autoridad demandada solicita se examine de oficio alguna </w:t>
      </w:r>
      <w:r w:rsidR="00EB7681" w:rsidRPr="00721683">
        <w:t xml:space="preserve">de las </w:t>
      </w:r>
      <w:r w:rsidRPr="00721683">
        <w:t>causal</w:t>
      </w:r>
      <w:r w:rsidR="00EB7681" w:rsidRPr="00721683">
        <w:t>es</w:t>
      </w:r>
      <w:r w:rsidRPr="00721683">
        <w:t xml:space="preserve"> de improcedencia determinadas en el </w:t>
      </w:r>
      <w:r w:rsidRPr="00721683">
        <w:lastRenderedPageBreak/>
        <w:t>artículo 261 del Código de Procedimiento y Justica Administrativa para el Estado y los Municipio</w:t>
      </w:r>
      <w:r w:rsidR="00EB7681" w:rsidRPr="00721683">
        <w:t>s de Guanajuato y de actualizarse alguna de ellas así lo determine al momento de dictar sentencia. --------------------------------------------</w:t>
      </w:r>
      <w:r w:rsidR="005A1A4A" w:rsidRPr="00721683">
        <w:t xml:space="preserve"> </w:t>
      </w:r>
    </w:p>
    <w:p w:rsidR="00226662" w:rsidRPr="00721683" w:rsidRDefault="00226662" w:rsidP="00F94EF6">
      <w:pPr>
        <w:pStyle w:val="RESOLUCIONES"/>
      </w:pPr>
    </w:p>
    <w:p w:rsidR="00226662" w:rsidRPr="00721683" w:rsidRDefault="00226662" w:rsidP="00F94EF6">
      <w:pPr>
        <w:pStyle w:val="RESOLUCIONES"/>
      </w:pPr>
      <w:r w:rsidRPr="00721683">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26662" w:rsidRPr="00721683" w:rsidRDefault="00226662" w:rsidP="00F94EF6">
      <w:pPr>
        <w:pStyle w:val="RESOLUCIONES"/>
      </w:pPr>
    </w:p>
    <w:p w:rsidR="00226662" w:rsidRPr="00721683" w:rsidRDefault="00226662" w:rsidP="00F94EF6">
      <w:pPr>
        <w:pStyle w:val="RESOLUCIONES"/>
      </w:pPr>
      <w:r w:rsidRPr="00721683">
        <w:rPr>
          <w:b/>
        </w:rPr>
        <w:t>QUINTO.</w:t>
      </w:r>
      <w:r w:rsidRPr="00721683">
        <w:t xml:space="preserve"> En cumplimiento a lo establecido en la fracción I del artículo 299 del Código de Procedimiento y Justicia Administrativa para el Estado y los Municipios de Guanajuato, este Juzgado procede a fijar de forma clara y precisa los puntos controvertidos en el presente proceso administrativo. -------</w:t>
      </w:r>
    </w:p>
    <w:p w:rsidR="00226662" w:rsidRPr="00721683" w:rsidRDefault="00226662" w:rsidP="00F94EF6">
      <w:pPr>
        <w:pStyle w:val="RESOLUCIONES"/>
      </w:pPr>
    </w:p>
    <w:p w:rsidR="00226662" w:rsidRPr="00721683" w:rsidRDefault="00226662" w:rsidP="00F94EF6">
      <w:pPr>
        <w:pStyle w:val="RESOLUCIONES"/>
      </w:pPr>
      <w:r w:rsidRPr="00721683">
        <w:t xml:space="preserve">De lo expuesto por el actor, en su escrito de demanda, así como de las constancias que integran la causa administrativa que nos ocupa, se desprende que en fecha </w:t>
      </w:r>
      <w:r w:rsidR="005A1A4A" w:rsidRPr="00721683">
        <w:t xml:space="preserve">01 uno de abril </w:t>
      </w:r>
      <w:r w:rsidRPr="00721683">
        <w:t xml:space="preserve">del año 2019 dos mil diecinueve, fue levantada el acta de infracción número </w:t>
      </w:r>
      <w:r w:rsidR="005A1A4A" w:rsidRPr="00721683">
        <w:rPr>
          <w:b/>
        </w:rPr>
        <w:t>T 6026915 (Letra T seis cero dos seis nueve uno cinco)</w:t>
      </w:r>
      <w:r w:rsidRPr="00721683">
        <w:t>, misma que el actor considera ilegal, por lo que acude a demandar su nulidad. ------------------------------</w:t>
      </w:r>
      <w:r w:rsidR="0090365A" w:rsidRPr="00721683">
        <w:t>------------------</w:t>
      </w:r>
      <w:r w:rsidRPr="00721683">
        <w:t>--------------------</w:t>
      </w:r>
      <w:r w:rsidR="005A1A4A" w:rsidRPr="00721683">
        <w:t>--------------------------</w:t>
      </w:r>
    </w:p>
    <w:p w:rsidR="00226662" w:rsidRPr="00721683" w:rsidRDefault="00226662" w:rsidP="00F94EF6">
      <w:pPr>
        <w:pStyle w:val="RESOLUCIONES"/>
      </w:pPr>
    </w:p>
    <w:p w:rsidR="00226662" w:rsidRPr="00721683" w:rsidRDefault="00226662" w:rsidP="00F94EF6">
      <w:pPr>
        <w:pStyle w:val="RESOLUCIONES"/>
      </w:pPr>
      <w:r w:rsidRPr="00721683">
        <w:t>Luego entonces, la “</w:t>
      </w:r>
      <w:proofErr w:type="spellStart"/>
      <w:r w:rsidRPr="00721683">
        <w:t>litis</w:t>
      </w:r>
      <w:proofErr w:type="spellEnd"/>
      <w:r w:rsidRPr="00721683">
        <w:t>” planteada se hace consistir en determinar la legalidad o ilegalidad del acta de infracción con número</w:t>
      </w:r>
      <w:r w:rsidR="006C4973" w:rsidRPr="00721683">
        <w:t xml:space="preserve"> </w:t>
      </w:r>
      <w:r w:rsidR="006C4973" w:rsidRPr="00721683">
        <w:rPr>
          <w:b/>
        </w:rPr>
        <w:t>T 6026915 (Letra T seis cero dos seis nueve uno cinco)</w:t>
      </w:r>
      <w:r w:rsidR="0090365A" w:rsidRPr="00721683">
        <w:t>,</w:t>
      </w:r>
      <w:r w:rsidR="006C4973" w:rsidRPr="00721683">
        <w:t xml:space="preserve"> </w:t>
      </w:r>
      <w:r w:rsidR="0090365A" w:rsidRPr="00721683">
        <w:t>de</w:t>
      </w:r>
      <w:r w:rsidR="006C4973" w:rsidRPr="00721683">
        <w:t xml:space="preserve"> fecha 01 uno de abril del año 2019 dos mil diecinueve</w:t>
      </w:r>
      <w:r w:rsidRPr="00721683">
        <w:t>. ---------</w:t>
      </w:r>
      <w:r w:rsidR="005A1A4A" w:rsidRPr="00721683">
        <w:t>-------------</w:t>
      </w:r>
      <w:r w:rsidR="006C4973" w:rsidRPr="00721683">
        <w:t>---------------------</w:t>
      </w:r>
      <w:r w:rsidR="0090365A" w:rsidRPr="00721683">
        <w:t>------------</w:t>
      </w:r>
      <w:r w:rsidR="006C4973" w:rsidRPr="00721683">
        <w:t>-----------------------</w:t>
      </w:r>
      <w:r w:rsidR="005A1A4A" w:rsidRPr="00721683">
        <w:t>-------</w:t>
      </w:r>
    </w:p>
    <w:p w:rsidR="00226662" w:rsidRPr="00721683" w:rsidRDefault="00226662" w:rsidP="00F94EF6">
      <w:pPr>
        <w:pStyle w:val="RESOLUCIONES"/>
      </w:pPr>
    </w:p>
    <w:p w:rsidR="00226662" w:rsidRPr="00721683" w:rsidRDefault="00226662" w:rsidP="00F94EF6">
      <w:pPr>
        <w:pStyle w:val="RESOLUCIONES"/>
      </w:pPr>
      <w:r w:rsidRPr="00721683">
        <w:rPr>
          <w:b/>
        </w:rPr>
        <w:t>SEXTO.</w:t>
      </w:r>
      <w:r w:rsidRPr="00721683">
        <w:t xml:space="preserve"> Una vez determinada la </w:t>
      </w:r>
      <w:proofErr w:type="spellStart"/>
      <w:r w:rsidRPr="00721683">
        <w:t>litis</w:t>
      </w:r>
      <w:proofErr w:type="spellEnd"/>
      <w:r w:rsidRPr="00721683">
        <w:t xml:space="preserve">, se procede al análisis de los conceptos de impugnación, para lo anterior no resulta </w:t>
      </w:r>
      <w:r w:rsidR="005A1A4A" w:rsidRPr="00721683">
        <w:t>necesaria</w:t>
      </w:r>
      <w:r w:rsidRPr="00721683">
        <w:t xml:space="preserve"> su transcripción, así como tampoco de los argumentos vertidos por la autoridad. Lo anterior, de conformidad con la siguiente jurisprudencia: -----------------------</w:t>
      </w:r>
    </w:p>
    <w:p w:rsidR="00226662" w:rsidRPr="00721683" w:rsidRDefault="00226662" w:rsidP="00F94EF6">
      <w:pPr>
        <w:pStyle w:val="RESOLUCIONES"/>
        <w:rPr>
          <w:i/>
        </w:rPr>
      </w:pPr>
    </w:p>
    <w:p w:rsidR="00226662" w:rsidRPr="00721683" w:rsidRDefault="00226662" w:rsidP="0090365A">
      <w:pPr>
        <w:pStyle w:val="TESISYJURIS"/>
        <w:rPr>
          <w:sz w:val="22"/>
          <w:szCs w:val="22"/>
        </w:rPr>
      </w:pPr>
      <w:r w:rsidRPr="00721683">
        <w:rPr>
          <w:sz w:val="22"/>
          <w:szCs w:val="22"/>
        </w:rPr>
        <w:lastRenderedPageBreak/>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21683">
        <w:rPr>
          <w:sz w:val="22"/>
          <w:szCs w:val="22"/>
        </w:rPr>
        <w:t>Abril</w:t>
      </w:r>
      <w:proofErr w:type="gramEnd"/>
      <w:r w:rsidRPr="00721683">
        <w:rPr>
          <w:sz w:val="22"/>
          <w:szCs w:val="22"/>
        </w:rPr>
        <w:t xml:space="preserve"> de 1998, Tesis: VI.2o. J/129. Página: 599”. </w:t>
      </w:r>
    </w:p>
    <w:p w:rsidR="00226662" w:rsidRPr="00721683" w:rsidRDefault="00226662" w:rsidP="00F94EF6">
      <w:pPr>
        <w:pStyle w:val="RESOLUCIONES"/>
      </w:pPr>
    </w:p>
    <w:p w:rsidR="0090365A" w:rsidRPr="00721683" w:rsidRDefault="0090365A" w:rsidP="00F94EF6">
      <w:pPr>
        <w:pStyle w:val="RESOLUCIONES"/>
      </w:pPr>
    </w:p>
    <w:p w:rsidR="00226662" w:rsidRPr="00721683" w:rsidRDefault="00226662" w:rsidP="00F94EF6">
      <w:pPr>
        <w:pStyle w:val="RESOLUCIONES"/>
      </w:pPr>
      <w:r w:rsidRPr="00721683">
        <w:t xml:space="preserve">En tal sentido, una vez analizados los conceptos de impugnación, quien resuelve determina que el agravio señalado como </w:t>
      </w:r>
      <w:r w:rsidR="005A1A4A" w:rsidRPr="00721683">
        <w:t xml:space="preserve">1 (uno) </w:t>
      </w:r>
      <w:r w:rsidRPr="00721683">
        <w:t>resulta fundado y suficiente para decretar la NULIDAD TOTAL del acta impugnada con base en las siguientes consideraciones: ---------------------</w:t>
      </w:r>
      <w:r w:rsidR="0090365A" w:rsidRPr="00721683">
        <w:t>----</w:t>
      </w:r>
      <w:r w:rsidRPr="00721683">
        <w:t>---------------------------------------</w:t>
      </w:r>
    </w:p>
    <w:p w:rsidR="00226662" w:rsidRPr="00721683" w:rsidRDefault="00226662" w:rsidP="00F94EF6">
      <w:pPr>
        <w:pStyle w:val="RESOLUCIONES"/>
      </w:pPr>
    </w:p>
    <w:p w:rsidR="00226662" w:rsidRPr="00721683" w:rsidRDefault="00226662" w:rsidP="00F94EF6">
      <w:pPr>
        <w:pStyle w:val="RESOLUCIONES"/>
        <w:rPr>
          <w:i/>
          <w:sz w:val="22"/>
          <w:szCs w:val="22"/>
        </w:rPr>
      </w:pPr>
      <w:r w:rsidRPr="00721683">
        <w:t>De manera general en el</w:t>
      </w:r>
      <w:r w:rsidR="005A1A4A" w:rsidRPr="00721683">
        <w:t xml:space="preserve"> número 1 (uno)</w:t>
      </w:r>
      <w:r w:rsidRPr="00721683">
        <w:t xml:space="preserve"> de sus agravios manifiesta: </w:t>
      </w:r>
      <w:r w:rsidRPr="00721683">
        <w:rPr>
          <w:i/>
          <w:sz w:val="22"/>
          <w:szCs w:val="22"/>
        </w:rPr>
        <w:t>“</w:t>
      </w:r>
      <w:r w:rsidR="005A1A4A" w:rsidRPr="00721683">
        <w:rPr>
          <w:i/>
          <w:sz w:val="22"/>
          <w:szCs w:val="22"/>
        </w:rPr>
        <w:t>1</w:t>
      </w:r>
      <w:r w:rsidRPr="00721683">
        <w:rPr>
          <w:i/>
          <w:sz w:val="22"/>
          <w:szCs w:val="22"/>
        </w:rPr>
        <w:t xml:space="preserve">) </w:t>
      </w:r>
      <w:r w:rsidR="005A1A4A" w:rsidRPr="00721683">
        <w:rPr>
          <w:i/>
          <w:sz w:val="22"/>
          <w:szCs w:val="22"/>
        </w:rPr>
        <w:t xml:space="preserve">Como primer concepto de impugnación manifiesta que existe una </w:t>
      </w:r>
      <w:r w:rsidR="005A1A4A" w:rsidRPr="00721683">
        <w:rPr>
          <w:i/>
          <w:sz w:val="22"/>
          <w:szCs w:val="22"/>
          <w:u w:val="single"/>
        </w:rPr>
        <w:t xml:space="preserve">indebida motivación </w:t>
      </w:r>
      <w:r w:rsidR="005A1A4A" w:rsidRPr="00721683">
        <w:rPr>
          <w:i/>
          <w:sz w:val="22"/>
          <w:szCs w:val="22"/>
        </w:rPr>
        <w:t>por parte del Agente de tránsito al no acreditar las conductas del articulo</w:t>
      </w:r>
      <w:r w:rsidRPr="00721683">
        <w:rPr>
          <w:i/>
          <w:sz w:val="22"/>
          <w:szCs w:val="22"/>
        </w:rPr>
        <w:t xml:space="preserve"> […].</w:t>
      </w:r>
    </w:p>
    <w:p w:rsidR="00226662" w:rsidRPr="00721683" w:rsidRDefault="005A1A4A" w:rsidP="00F94EF6">
      <w:pPr>
        <w:pStyle w:val="RESOLUCIONES"/>
        <w:rPr>
          <w:i/>
          <w:sz w:val="22"/>
          <w:szCs w:val="22"/>
        </w:rPr>
      </w:pPr>
      <w:r w:rsidRPr="00721683">
        <w:rPr>
          <w:i/>
          <w:sz w:val="22"/>
          <w:szCs w:val="22"/>
        </w:rPr>
        <w:t xml:space="preserve">Toda autoridad de debe fundar y MOTIVAR por escrito la causa legal de su procedimiento previo a ejecutar cualquier acto privativo o de molestia como lo establece la Constitución […]. </w:t>
      </w:r>
    </w:p>
    <w:p w:rsidR="005A1A4A" w:rsidRPr="00721683" w:rsidRDefault="005A1A4A" w:rsidP="00F94EF6">
      <w:pPr>
        <w:pStyle w:val="RESOLUCIONES"/>
        <w:rPr>
          <w:i/>
          <w:sz w:val="22"/>
          <w:szCs w:val="22"/>
        </w:rPr>
      </w:pPr>
      <w:r w:rsidRPr="00721683">
        <w:rPr>
          <w:i/>
          <w:sz w:val="22"/>
          <w:szCs w:val="22"/>
        </w:rPr>
        <w:t xml:space="preserve">La Agente de </w:t>
      </w:r>
      <w:r w:rsidR="00BF7135" w:rsidRPr="00721683">
        <w:rPr>
          <w:i/>
          <w:sz w:val="22"/>
          <w:szCs w:val="22"/>
        </w:rPr>
        <w:t>Tránsito</w:t>
      </w:r>
      <w:r w:rsidRPr="00721683">
        <w:rPr>
          <w:i/>
          <w:sz w:val="22"/>
          <w:szCs w:val="22"/>
        </w:rPr>
        <w:t xml:space="preserve"> Municipal es una autoridad que impuso una sanción al suscrito, es decir, que genero un acto administrativo el cual como elemento de validez debe estar DEBIDAMENTE MOTIVADO […].</w:t>
      </w:r>
    </w:p>
    <w:p w:rsidR="00BF7135" w:rsidRPr="00721683" w:rsidRDefault="005A1A4A" w:rsidP="00F94EF6">
      <w:pPr>
        <w:pStyle w:val="RESOLUCIONES"/>
        <w:rPr>
          <w:i/>
          <w:sz w:val="22"/>
          <w:szCs w:val="22"/>
        </w:rPr>
      </w:pPr>
      <w:r w:rsidRPr="00721683">
        <w:rPr>
          <w:i/>
          <w:sz w:val="22"/>
          <w:szCs w:val="22"/>
        </w:rPr>
        <w:t xml:space="preserve">En dicha </w:t>
      </w:r>
      <w:r w:rsidR="00BF7135" w:rsidRPr="00721683">
        <w:rPr>
          <w:i/>
          <w:sz w:val="22"/>
          <w:szCs w:val="22"/>
        </w:rPr>
        <w:t>infracción</w:t>
      </w:r>
      <w:r w:rsidRPr="00721683">
        <w:rPr>
          <w:i/>
          <w:sz w:val="22"/>
          <w:szCs w:val="22"/>
        </w:rPr>
        <w:t xml:space="preserve"> el Agente de </w:t>
      </w:r>
      <w:r w:rsidR="00BF7135" w:rsidRPr="00721683">
        <w:rPr>
          <w:i/>
          <w:sz w:val="22"/>
          <w:szCs w:val="22"/>
        </w:rPr>
        <w:t>Tránsito</w:t>
      </w:r>
      <w:r w:rsidRPr="00721683">
        <w:rPr>
          <w:i/>
          <w:sz w:val="22"/>
          <w:szCs w:val="22"/>
        </w:rPr>
        <w:t xml:space="preserve"> Municipal </w:t>
      </w:r>
      <w:r w:rsidRPr="00721683">
        <w:rPr>
          <w:i/>
          <w:sz w:val="22"/>
          <w:szCs w:val="22"/>
          <w:u w:val="single"/>
        </w:rPr>
        <w:t xml:space="preserve">motiva INDEBIDAMENTE dicha </w:t>
      </w:r>
      <w:r w:rsidR="00BF7135" w:rsidRPr="00721683">
        <w:rPr>
          <w:i/>
          <w:sz w:val="22"/>
          <w:szCs w:val="22"/>
          <w:u w:val="single"/>
        </w:rPr>
        <w:t>infracción</w:t>
      </w:r>
      <w:r w:rsidRPr="00721683">
        <w:rPr>
          <w:i/>
          <w:sz w:val="22"/>
          <w:szCs w:val="22"/>
          <w:u w:val="single"/>
        </w:rPr>
        <w:t xml:space="preserve">, </w:t>
      </w:r>
      <w:r w:rsidRPr="00721683">
        <w:rPr>
          <w:i/>
          <w:sz w:val="22"/>
          <w:szCs w:val="22"/>
        </w:rPr>
        <w:t>pues la misma es un texto preestablecido o coloquialmente conocido como “machote”, en el cual el agente es omiso en describir la conducta que infracciona y como es que esta conducta encuadra en la violación que aduce […].</w:t>
      </w:r>
    </w:p>
    <w:p w:rsidR="00BF7135" w:rsidRPr="00721683" w:rsidRDefault="00BF7135" w:rsidP="00F94EF6">
      <w:pPr>
        <w:pStyle w:val="RESOLUCIONES"/>
        <w:rPr>
          <w:i/>
          <w:sz w:val="22"/>
          <w:szCs w:val="22"/>
        </w:rPr>
      </w:pPr>
      <w:r w:rsidRPr="00721683">
        <w:rPr>
          <w:i/>
          <w:sz w:val="22"/>
          <w:szCs w:val="22"/>
        </w:rPr>
        <w:t>Misma parte del acta de infracción que por economía procesal se reproduce fielmente como si a la letra se insertase:</w:t>
      </w:r>
    </w:p>
    <w:p w:rsidR="00BF7135" w:rsidRPr="00721683" w:rsidRDefault="00BF7135" w:rsidP="00F94EF6">
      <w:pPr>
        <w:pStyle w:val="RESOLUCIONES"/>
        <w:rPr>
          <w:i/>
          <w:sz w:val="22"/>
          <w:szCs w:val="22"/>
        </w:rPr>
      </w:pPr>
      <w:r w:rsidRPr="00721683">
        <w:rPr>
          <w:i/>
          <w:sz w:val="22"/>
          <w:szCs w:val="22"/>
        </w:rPr>
        <w:t>Motivos de la infracción: “Por hacer uso de teléfono por no portar licencia de conducir vigente”</w:t>
      </w:r>
      <w:r w:rsidR="0090365A" w:rsidRPr="00721683">
        <w:rPr>
          <w:i/>
          <w:sz w:val="22"/>
          <w:szCs w:val="22"/>
        </w:rPr>
        <w:t>.</w:t>
      </w:r>
    </w:p>
    <w:p w:rsidR="0090365A" w:rsidRPr="00721683" w:rsidRDefault="00BF7135" w:rsidP="00F94EF6">
      <w:pPr>
        <w:pStyle w:val="RESOLUCIONES"/>
        <w:rPr>
          <w:i/>
          <w:sz w:val="22"/>
          <w:szCs w:val="22"/>
        </w:rPr>
      </w:pPr>
      <w:r w:rsidRPr="00721683">
        <w:rPr>
          <w:i/>
          <w:sz w:val="22"/>
          <w:szCs w:val="22"/>
        </w:rPr>
        <w:lastRenderedPageBreak/>
        <w:t xml:space="preserve">Como se puede apreciar de esta fiel reproducción la MOTIVACION ES INDEBIDA, </w:t>
      </w:r>
      <w:r w:rsidRPr="00721683">
        <w:rPr>
          <w:i/>
          <w:sz w:val="22"/>
          <w:szCs w:val="22"/>
          <w:u w:val="single"/>
        </w:rPr>
        <w:t xml:space="preserve">En el cuerpo de la infracción la motivación sobre la supuesta conducta que el agente de tránsito infracciono no satisface como es que la conducta del suscrito haya actualizado el artículo que genera la infracción que hoy se combate. </w:t>
      </w:r>
      <w:r w:rsidRPr="00721683">
        <w:rPr>
          <w:i/>
          <w:sz w:val="22"/>
          <w:szCs w:val="22"/>
        </w:rPr>
        <w:t>Al existir una INDEBIDA motivación se deja al suscrito en un estado de INCERTIDUMBRE JURIDICA, vulnerando sistemáticamente mi esfera de derechos y el PRINCIPIO DE LEGALIDAD que toda autoridad debe seguir para la emisión de un acto administrativo.</w:t>
      </w:r>
      <w:r w:rsidR="0090365A" w:rsidRPr="00721683">
        <w:rPr>
          <w:i/>
          <w:sz w:val="22"/>
          <w:szCs w:val="22"/>
        </w:rPr>
        <w:t xml:space="preserve"> </w:t>
      </w:r>
      <w:r w:rsidRPr="00721683">
        <w:rPr>
          <w:i/>
          <w:sz w:val="22"/>
          <w:szCs w:val="22"/>
        </w:rPr>
        <w:t xml:space="preserve">[…]. </w:t>
      </w:r>
    </w:p>
    <w:p w:rsidR="0090365A" w:rsidRPr="00721683" w:rsidRDefault="0090365A" w:rsidP="00F94EF6">
      <w:pPr>
        <w:pStyle w:val="RESOLUCIONES"/>
        <w:rPr>
          <w:i/>
          <w:sz w:val="22"/>
          <w:szCs w:val="22"/>
        </w:rPr>
      </w:pPr>
    </w:p>
    <w:p w:rsidR="004F2026" w:rsidRPr="00721683" w:rsidRDefault="004F2026" w:rsidP="00F94EF6">
      <w:pPr>
        <w:pStyle w:val="RESOLUCIONES"/>
        <w:rPr>
          <w:i/>
          <w:sz w:val="22"/>
          <w:szCs w:val="22"/>
        </w:rPr>
      </w:pPr>
      <w:r w:rsidRPr="00721683">
        <w:t xml:space="preserve">Por su parte, la autoridad demandada manifiesta lo siguiente: </w:t>
      </w:r>
      <w:r w:rsidRPr="00721683">
        <w:rPr>
          <w:i/>
        </w:rPr>
        <w:t>“En lo que respecta a l</w:t>
      </w:r>
      <w:r w:rsidRPr="00721683">
        <w:rPr>
          <w:i/>
          <w:sz w:val="22"/>
          <w:szCs w:val="22"/>
        </w:rPr>
        <w:t>os conceptos de impugnación hechos valer por el actor refiere que la misma se emitió sin cumplir con el requisito formal de la debida fundamentación y motivación exigida por el artículo 16 de la Carta Magna […].</w:t>
      </w:r>
    </w:p>
    <w:p w:rsidR="005A76BD" w:rsidRPr="00721683" w:rsidRDefault="004F2026" w:rsidP="00F94EF6">
      <w:pPr>
        <w:pStyle w:val="RESOLUCIONES"/>
        <w:rPr>
          <w:i/>
          <w:sz w:val="22"/>
          <w:szCs w:val="22"/>
        </w:rPr>
      </w:pPr>
      <w:r w:rsidRPr="00721683">
        <w:rPr>
          <w:i/>
          <w:sz w:val="22"/>
          <w:szCs w:val="22"/>
        </w:rPr>
        <w:t xml:space="preserve">Al respecto cabe manifestar que dichos preceptos de impugnación deben ser declarados infundados, inoperantes e insuficientes en virtud de que, no precisa el actor de manera concreta como se violentan cada uno de los artículos que cita en su escrito de demanda […], por lo que ese H. Juzgado no puede tomar en cuenta como agravio tales aseveraciones </w:t>
      </w:r>
      <w:r w:rsidR="005A76BD" w:rsidRPr="00721683">
        <w:rPr>
          <w:i/>
          <w:sz w:val="22"/>
          <w:szCs w:val="22"/>
        </w:rPr>
        <w:t xml:space="preserve">amen que el cuerpo del acta de </w:t>
      </w:r>
      <w:r w:rsidR="006C4973" w:rsidRPr="00721683">
        <w:rPr>
          <w:i/>
          <w:sz w:val="22"/>
          <w:szCs w:val="22"/>
        </w:rPr>
        <w:t>infracción</w:t>
      </w:r>
      <w:r w:rsidR="005A76BD" w:rsidRPr="00721683">
        <w:rPr>
          <w:i/>
          <w:sz w:val="22"/>
          <w:szCs w:val="22"/>
        </w:rPr>
        <w:t xml:space="preserve"> que ahora nos ocupa si contiene los elementos de validez del acto administrativo </w:t>
      </w:r>
      <w:r w:rsidR="006C4973" w:rsidRPr="00721683">
        <w:rPr>
          <w:i/>
          <w:sz w:val="22"/>
          <w:szCs w:val="22"/>
        </w:rPr>
        <w:t>así</w:t>
      </w:r>
      <w:r w:rsidR="005A76BD" w:rsidRPr="00721683">
        <w:rPr>
          <w:i/>
          <w:sz w:val="22"/>
          <w:szCs w:val="22"/>
        </w:rPr>
        <w:t xml:space="preserve"> como </w:t>
      </w:r>
      <w:r w:rsidRPr="00721683">
        <w:rPr>
          <w:i/>
          <w:sz w:val="22"/>
          <w:szCs w:val="22"/>
        </w:rPr>
        <w:t xml:space="preserve">las circunstancias de </w:t>
      </w:r>
      <w:r w:rsidR="005A76BD" w:rsidRPr="00721683">
        <w:rPr>
          <w:i/>
          <w:sz w:val="22"/>
          <w:szCs w:val="22"/>
        </w:rPr>
        <w:t>tiempo […],</w:t>
      </w:r>
      <w:r w:rsidRPr="00721683">
        <w:rPr>
          <w:i/>
          <w:sz w:val="22"/>
          <w:szCs w:val="22"/>
        </w:rPr>
        <w:t xml:space="preserve"> modo</w:t>
      </w:r>
      <w:r w:rsidR="005A76BD" w:rsidRPr="00721683">
        <w:rPr>
          <w:i/>
          <w:sz w:val="22"/>
          <w:szCs w:val="22"/>
        </w:rPr>
        <w:t xml:space="preserve"> […], </w:t>
      </w:r>
      <w:r w:rsidRPr="00721683">
        <w:rPr>
          <w:i/>
          <w:sz w:val="22"/>
          <w:szCs w:val="22"/>
        </w:rPr>
        <w:t xml:space="preserve"> y lugar</w:t>
      </w:r>
      <w:r w:rsidR="005A76BD" w:rsidRPr="00721683">
        <w:rPr>
          <w:i/>
          <w:sz w:val="22"/>
          <w:szCs w:val="22"/>
        </w:rPr>
        <w:t xml:space="preserve"> […]. Por lo que se concluye que el fundamento es preciso y el acto combatido al suscrito se encuentra correctamente fundado y motivado.</w:t>
      </w:r>
    </w:p>
    <w:p w:rsidR="005A76BD" w:rsidRPr="00721683" w:rsidRDefault="005A76BD" w:rsidP="00F94EF6">
      <w:pPr>
        <w:pStyle w:val="RESOLUCIONES"/>
        <w:rPr>
          <w:i/>
          <w:sz w:val="22"/>
          <w:szCs w:val="22"/>
        </w:rPr>
      </w:pPr>
      <w:r w:rsidRPr="00721683">
        <w:rPr>
          <w:i/>
          <w:sz w:val="22"/>
          <w:szCs w:val="22"/>
        </w:rPr>
        <w:t xml:space="preserve">De igual forma hago de conocimiento de su </w:t>
      </w:r>
      <w:r w:rsidR="006C4973" w:rsidRPr="00721683">
        <w:rPr>
          <w:i/>
          <w:sz w:val="22"/>
          <w:szCs w:val="22"/>
        </w:rPr>
        <w:t>señoría</w:t>
      </w:r>
      <w:r w:rsidRPr="00721683">
        <w:rPr>
          <w:i/>
          <w:sz w:val="22"/>
          <w:szCs w:val="22"/>
        </w:rPr>
        <w:t xml:space="preserve"> que, ante el ahora actor, al momento de cometer flagrantemente la </w:t>
      </w:r>
      <w:r w:rsidR="006C4973" w:rsidRPr="00721683">
        <w:rPr>
          <w:i/>
          <w:sz w:val="22"/>
          <w:szCs w:val="22"/>
        </w:rPr>
        <w:t>infracción</w:t>
      </w:r>
      <w:r w:rsidRPr="00721683">
        <w:rPr>
          <w:i/>
          <w:sz w:val="22"/>
          <w:szCs w:val="22"/>
        </w:rPr>
        <w:t xml:space="preserve"> que ahora impugna y al obsequiarle el folio de infracción controvertido […].</w:t>
      </w:r>
    </w:p>
    <w:p w:rsidR="005A76BD" w:rsidRPr="00721683" w:rsidRDefault="005A76BD" w:rsidP="00F94EF6">
      <w:pPr>
        <w:pStyle w:val="RESOLUCIONES"/>
        <w:rPr>
          <w:i/>
          <w:sz w:val="22"/>
          <w:szCs w:val="22"/>
        </w:rPr>
      </w:pPr>
      <w:r w:rsidRPr="00721683">
        <w:rPr>
          <w:i/>
          <w:sz w:val="22"/>
          <w:szCs w:val="22"/>
        </w:rPr>
        <w:t xml:space="preserve">En virtud de lo anterior puede concluirse que la </w:t>
      </w:r>
      <w:r w:rsidR="006C4973" w:rsidRPr="00721683">
        <w:rPr>
          <w:i/>
          <w:sz w:val="22"/>
          <w:szCs w:val="22"/>
        </w:rPr>
        <w:t>fundamentación</w:t>
      </w:r>
      <w:r w:rsidRPr="00721683">
        <w:rPr>
          <w:i/>
          <w:sz w:val="22"/>
          <w:szCs w:val="22"/>
        </w:rPr>
        <w:t xml:space="preserve"> y </w:t>
      </w:r>
      <w:r w:rsidR="006C4973" w:rsidRPr="00721683">
        <w:rPr>
          <w:i/>
          <w:sz w:val="22"/>
          <w:szCs w:val="22"/>
        </w:rPr>
        <w:t>motivación</w:t>
      </w:r>
      <w:r w:rsidRPr="00721683">
        <w:rPr>
          <w:i/>
          <w:sz w:val="22"/>
          <w:szCs w:val="22"/>
        </w:rPr>
        <w:t xml:space="preserve"> de la boleta de </w:t>
      </w:r>
      <w:r w:rsidR="006C4973" w:rsidRPr="00721683">
        <w:rPr>
          <w:i/>
          <w:sz w:val="22"/>
          <w:szCs w:val="22"/>
        </w:rPr>
        <w:t>infracción</w:t>
      </w:r>
      <w:r w:rsidRPr="00721683">
        <w:rPr>
          <w:i/>
          <w:sz w:val="22"/>
          <w:szCs w:val="22"/>
        </w:rPr>
        <w:t xml:space="preserve"> combatida si contiene los siguientes elementos a) preceptos legales aplicables, b) relato pormenorizado de los hechos […], y c) argumentación lógica jurídica […].</w:t>
      </w:r>
    </w:p>
    <w:p w:rsidR="005A76BD" w:rsidRPr="00721683" w:rsidRDefault="005A76BD" w:rsidP="00F94EF6">
      <w:pPr>
        <w:pStyle w:val="RESOLUCIONES"/>
        <w:rPr>
          <w:i/>
          <w:sz w:val="22"/>
          <w:szCs w:val="22"/>
        </w:rPr>
      </w:pPr>
      <w:r w:rsidRPr="00721683">
        <w:rPr>
          <w:i/>
          <w:sz w:val="22"/>
          <w:szCs w:val="22"/>
        </w:rPr>
        <w:t xml:space="preserve">En esa tesitura su </w:t>
      </w:r>
      <w:r w:rsidR="006C4973" w:rsidRPr="00721683">
        <w:rPr>
          <w:i/>
          <w:sz w:val="22"/>
          <w:szCs w:val="22"/>
        </w:rPr>
        <w:t>señoría</w:t>
      </w:r>
      <w:r w:rsidRPr="00721683">
        <w:rPr>
          <w:i/>
          <w:sz w:val="22"/>
          <w:szCs w:val="22"/>
        </w:rPr>
        <w:t xml:space="preserve"> puede observar que el razonamiento empleado por la suscrita en el folio de </w:t>
      </w:r>
      <w:r w:rsidR="006C4973" w:rsidRPr="00721683">
        <w:rPr>
          <w:i/>
          <w:sz w:val="22"/>
          <w:szCs w:val="22"/>
        </w:rPr>
        <w:t>infracción</w:t>
      </w:r>
      <w:r w:rsidRPr="00721683">
        <w:rPr>
          <w:i/>
          <w:sz w:val="22"/>
          <w:szCs w:val="22"/>
        </w:rPr>
        <w:t xml:space="preserve"> controvertido se encuentra ligado con los hechos y las hipótesis jurídicas que se cita […].</w:t>
      </w:r>
    </w:p>
    <w:p w:rsidR="005A76BD" w:rsidRPr="00721683" w:rsidRDefault="006C4973" w:rsidP="00F94EF6">
      <w:pPr>
        <w:pStyle w:val="RESOLUCIONES"/>
        <w:rPr>
          <w:i/>
          <w:sz w:val="22"/>
          <w:szCs w:val="22"/>
        </w:rPr>
      </w:pPr>
      <w:r w:rsidRPr="00721683">
        <w:rPr>
          <w:i/>
          <w:sz w:val="22"/>
          <w:szCs w:val="22"/>
        </w:rPr>
        <w:t>Además</w:t>
      </w:r>
      <w:r w:rsidR="005A76BD" w:rsidRPr="00721683">
        <w:rPr>
          <w:i/>
          <w:sz w:val="22"/>
          <w:szCs w:val="22"/>
        </w:rPr>
        <w:t xml:space="preserve"> es de mencionarse que el ahora actor trata de desvirtuar los hechos con la serie de manifestaciones que hace o le hicieron en su escrito, tratando de evadir </w:t>
      </w:r>
      <w:r w:rsidR="005A76BD" w:rsidRPr="00721683">
        <w:rPr>
          <w:i/>
          <w:sz w:val="22"/>
          <w:szCs w:val="22"/>
        </w:rPr>
        <w:lastRenderedPageBreak/>
        <w:t xml:space="preserve">su responsabilidad, que como ciudadano le obliga a tener en propiedad o </w:t>
      </w:r>
      <w:r w:rsidRPr="00721683">
        <w:rPr>
          <w:i/>
          <w:sz w:val="22"/>
          <w:szCs w:val="22"/>
        </w:rPr>
        <w:t>posesión</w:t>
      </w:r>
      <w:r w:rsidR="005A76BD" w:rsidRPr="00721683">
        <w:rPr>
          <w:i/>
          <w:sz w:val="22"/>
          <w:szCs w:val="22"/>
        </w:rPr>
        <w:t xml:space="preserve"> y automotor […].</w:t>
      </w:r>
    </w:p>
    <w:p w:rsidR="005A76BD" w:rsidRPr="00721683" w:rsidRDefault="005A76BD" w:rsidP="00F94EF6">
      <w:pPr>
        <w:pStyle w:val="RESOLUCIONES"/>
        <w:rPr>
          <w:i/>
          <w:sz w:val="22"/>
          <w:szCs w:val="22"/>
        </w:rPr>
      </w:pPr>
      <w:r w:rsidRPr="00721683">
        <w:rPr>
          <w:i/>
          <w:sz w:val="22"/>
          <w:szCs w:val="22"/>
        </w:rPr>
        <w:t xml:space="preserve">Derivado de los razonamientos expresados a la contestación de los agravios </w:t>
      </w:r>
      <w:r w:rsidR="006C4973" w:rsidRPr="00721683">
        <w:rPr>
          <w:i/>
          <w:sz w:val="22"/>
          <w:szCs w:val="22"/>
        </w:rPr>
        <w:t>hechos valer por el actor es de concluir que los agravios que manifiesta la quejosa, no reúnen los requisitos de supuesto jurídico y norma de aplicación […].</w:t>
      </w:r>
    </w:p>
    <w:p w:rsidR="004F2026" w:rsidRPr="00721683" w:rsidRDefault="004F2026" w:rsidP="00F94EF6">
      <w:pPr>
        <w:pStyle w:val="RESOLUCIONES"/>
        <w:rPr>
          <w:i/>
          <w:sz w:val="22"/>
          <w:szCs w:val="22"/>
        </w:rPr>
      </w:pPr>
    </w:p>
    <w:p w:rsidR="004F2026" w:rsidRPr="00721683" w:rsidRDefault="004F2026" w:rsidP="00F94EF6">
      <w:pPr>
        <w:pStyle w:val="RESOLUCIONES"/>
      </w:pPr>
      <w:r w:rsidRPr="0072168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4F2026" w:rsidRPr="00721683" w:rsidRDefault="004F2026" w:rsidP="00F94EF6">
      <w:pPr>
        <w:pStyle w:val="RESOLUCIONES"/>
      </w:pPr>
    </w:p>
    <w:p w:rsidR="004F2026" w:rsidRPr="00721683" w:rsidRDefault="004F2026" w:rsidP="00F94EF6">
      <w:pPr>
        <w:pStyle w:val="RESOLUCIONES"/>
      </w:pPr>
      <w:r w:rsidRPr="0072168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C53852" w:rsidRPr="00721683">
        <w:t>-----------</w:t>
      </w:r>
      <w:r w:rsidRPr="00721683">
        <w:t>-----------------------------------------------------------</w:t>
      </w:r>
    </w:p>
    <w:p w:rsidR="004F2026" w:rsidRPr="00721683" w:rsidRDefault="004F2026" w:rsidP="00F94EF6">
      <w:pPr>
        <w:pStyle w:val="RESOLUCIONES"/>
      </w:pPr>
    </w:p>
    <w:p w:rsidR="004F2026" w:rsidRPr="00721683" w:rsidRDefault="004F2026" w:rsidP="00F94EF6">
      <w:pPr>
        <w:pStyle w:val="RESOLUCIONES"/>
      </w:pPr>
      <w:r w:rsidRPr="00721683">
        <w:t xml:space="preserve">Así las cosas, de la boleta de infracción con folio </w:t>
      </w:r>
      <w:r w:rsidR="006C4973" w:rsidRPr="00721683">
        <w:t>T 6026915 (Letra T seis cero dos seis nueve uno cinco) levantada en fecha 01 uno de abril del año 2019 dos mil diecinueve</w:t>
      </w:r>
      <w:r w:rsidRPr="00721683">
        <w:t xml:space="preserve">, se advierte que el personal de transito señala </w:t>
      </w:r>
      <w:r w:rsidR="006C4973" w:rsidRPr="00721683">
        <w:t>como fundamento de su actuar los</w:t>
      </w:r>
      <w:r w:rsidRPr="00721683">
        <w:t xml:space="preserve"> artículo</w:t>
      </w:r>
      <w:r w:rsidR="006C4973" w:rsidRPr="00721683">
        <w:t>s</w:t>
      </w:r>
      <w:r w:rsidRPr="00721683">
        <w:t xml:space="preserve"> </w:t>
      </w:r>
      <w:r w:rsidR="006C4973" w:rsidRPr="00721683">
        <w:t xml:space="preserve">103 fracción I y </w:t>
      </w:r>
      <w:r w:rsidRPr="00721683">
        <w:t xml:space="preserve">104 fracción XII </w:t>
      </w:r>
      <w:r w:rsidR="006C4973" w:rsidRPr="00721683">
        <w:t xml:space="preserve">ambos </w:t>
      </w:r>
      <w:r w:rsidRPr="00721683">
        <w:t>del Reglamento de Policía y Vialidad para el Municipio de León Guanajuato, de la siguiente manera: ----------------------------------------------------</w:t>
      </w:r>
      <w:r w:rsidR="006C4973" w:rsidRPr="00721683">
        <w:t>----------------------</w:t>
      </w:r>
    </w:p>
    <w:p w:rsidR="004F2026" w:rsidRPr="00721683" w:rsidRDefault="004F2026" w:rsidP="00F94EF6">
      <w:pPr>
        <w:pStyle w:val="RESOLUCIONES"/>
      </w:pPr>
    </w:p>
    <w:p w:rsidR="006C4973" w:rsidRPr="00721683" w:rsidRDefault="006C4973" w:rsidP="00F94EF6">
      <w:pPr>
        <w:pStyle w:val="RESOLUCIONES"/>
        <w:rPr>
          <w:i/>
          <w:sz w:val="22"/>
          <w:szCs w:val="22"/>
        </w:rPr>
      </w:pPr>
      <w:r w:rsidRPr="00721683">
        <w:rPr>
          <w:i/>
          <w:sz w:val="22"/>
          <w:szCs w:val="22"/>
        </w:rPr>
        <w:t>“Art. 104 fracción XII.- P</w:t>
      </w:r>
      <w:r w:rsidR="004F2026" w:rsidRPr="00721683">
        <w:rPr>
          <w:i/>
          <w:sz w:val="22"/>
          <w:szCs w:val="22"/>
        </w:rPr>
        <w:t xml:space="preserve">or </w:t>
      </w:r>
      <w:r w:rsidRPr="00721683">
        <w:rPr>
          <w:i/>
          <w:sz w:val="22"/>
          <w:szCs w:val="22"/>
        </w:rPr>
        <w:t>hacer uso de teléfono.”</w:t>
      </w:r>
    </w:p>
    <w:p w:rsidR="006C4973" w:rsidRPr="00721683" w:rsidRDefault="006C4973" w:rsidP="00F94EF6">
      <w:pPr>
        <w:pStyle w:val="RESOLUCIONES"/>
        <w:rPr>
          <w:i/>
          <w:sz w:val="22"/>
          <w:szCs w:val="22"/>
        </w:rPr>
      </w:pPr>
    </w:p>
    <w:p w:rsidR="006C4973" w:rsidRPr="00721683" w:rsidRDefault="006C4973" w:rsidP="00F94EF6">
      <w:pPr>
        <w:pStyle w:val="RESOLUCIONES"/>
        <w:rPr>
          <w:i/>
          <w:sz w:val="22"/>
          <w:szCs w:val="22"/>
        </w:rPr>
      </w:pPr>
      <w:r w:rsidRPr="00721683">
        <w:rPr>
          <w:i/>
          <w:sz w:val="22"/>
          <w:szCs w:val="22"/>
        </w:rPr>
        <w:t>“Art. 103 fracción I. Por no portar licencia de conducir vigente”</w:t>
      </w:r>
    </w:p>
    <w:p w:rsidR="004F2026" w:rsidRPr="00721683" w:rsidRDefault="004F2026" w:rsidP="00F94EF6">
      <w:pPr>
        <w:pStyle w:val="RESOLUCIONES"/>
      </w:pPr>
    </w:p>
    <w:p w:rsidR="004F2026" w:rsidRPr="00721683" w:rsidRDefault="006C4973" w:rsidP="00F94EF6">
      <w:pPr>
        <w:pStyle w:val="RESOLUCIONES"/>
      </w:pPr>
      <w:r w:rsidRPr="00721683">
        <w:t>Sin embargo</w:t>
      </w:r>
      <w:r w:rsidR="00C53852" w:rsidRPr="00721683">
        <w:t>,</w:t>
      </w:r>
      <w:r w:rsidRPr="00721683">
        <w:t xml:space="preserve"> los</w:t>
      </w:r>
      <w:r w:rsidR="004F2026" w:rsidRPr="00721683">
        <w:t xml:space="preserve"> artículo</w:t>
      </w:r>
      <w:r w:rsidRPr="00721683">
        <w:t>s</w:t>
      </w:r>
      <w:r w:rsidR="004F2026" w:rsidRPr="00721683">
        <w:t xml:space="preserve"> </w:t>
      </w:r>
      <w:r w:rsidRPr="00721683">
        <w:t xml:space="preserve">103 fracción I y </w:t>
      </w:r>
      <w:r w:rsidR="004F2026" w:rsidRPr="00721683">
        <w:t>104 fracción XII de citado reglamento dispone</w:t>
      </w:r>
      <w:r w:rsidRPr="00721683">
        <w:t>n</w:t>
      </w:r>
      <w:r w:rsidR="004F2026" w:rsidRPr="00721683">
        <w:t xml:space="preserve"> lo siguiente: ------------------------------------------------------------</w:t>
      </w:r>
    </w:p>
    <w:p w:rsidR="004F2026" w:rsidRPr="00721683" w:rsidRDefault="004F2026" w:rsidP="00F94EF6">
      <w:pPr>
        <w:pStyle w:val="RESOLUCIONES"/>
      </w:pPr>
    </w:p>
    <w:p w:rsidR="006C4973" w:rsidRPr="00721683" w:rsidRDefault="006C4973" w:rsidP="00F94EF6">
      <w:pPr>
        <w:pStyle w:val="RESOLUCIONES"/>
        <w:rPr>
          <w:rFonts w:cs="Arial"/>
          <w:i/>
          <w:sz w:val="22"/>
          <w:szCs w:val="22"/>
        </w:rPr>
      </w:pPr>
      <w:r w:rsidRPr="00721683">
        <w:rPr>
          <w:rFonts w:cs="Arial"/>
          <w:i/>
          <w:sz w:val="22"/>
          <w:szCs w:val="22"/>
        </w:rPr>
        <w:t>Artículo 103.- Al conducir un vehículo de motor en las vías públicas del Municipio los conductores de vehículos de motor deberán cumplir con las siguientes normas de circulación:</w:t>
      </w:r>
    </w:p>
    <w:p w:rsidR="006C4973" w:rsidRPr="00721683" w:rsidRDefault="006C4973" w:rsidP="00F94EF6">
      <w:pPr>
        <w:pStyle w:val="RESOLUCIONES"/>
        <w:rPr>
          <w:rFonts w:cs="Arial"/>
          <w:i/>
          <w:sz w:val="22"/>
          <w:szCs w:val="22"/>
        </w:rPr>
      </w:pPr>
      <w:r w:rsidRPr="00721683">
        <w:rPr>
          <w:rFonts w:cs="Arial"/>
          <w:i/>
          <w:sz w:val="22"/>
          <w:szCs w:val="22"/>
        </w:rPr>
        <w:t>Circular portando su licencia de manejo o permiso para conducir vigente de acuerdo al tipo de vehículo de que se trate y conforme a la clasificación establecida en la Ley;</w:t>
      </w:r>
    </w:p>
    <w:p w:rsidR="006C4973" w:rsidRPr="00721683" w:rsidRDefault="006C4973" w:rsidP="00F94EF6">
      <w:pPr>
        <w:pStyle w:val="RESOLUCIONES"/>
        <w:rPr>
          <w:i/>
          <w:sz w:val="22"/>
          <w:szCs w:val="22"/>
        </w:rPr>
      </w:pPr>
    </w:p>
    <w:p w:rsidR="004F2026" w:rsidRPr="00721683" w:rsidRDefault="004F2026" w:rsidP="00F94EF6">
      <w:pPr>
        <w:pStyle w:val="RESOLUCIONES"/>
        <w:rPr>
          <w:rFonts w:cs="Arial"/>
          <w:i/>
          <w:sz w:val="22"/>
          <w:szCs w:val="22"/>
        </w:rPr>
      </w:pPr>
      <w:r w:rsidRPr="00721683">
        <w:rPr>
          <w:rFonts w:cs="Arial"/>
          <w:i/>
          <w:sz w:val="22"/>
          <w:szCs w:val="22"/>
        </w:rPr>
        <w:t>Artículo 104.- Se prohíbe a los conductores de vehículos de motor en general:</w:t>
      </w:r>
    </w:p>
    <w:p w:rsidR="004F2026" w:rsidRPr="00721683" w:rsidRDefault="004F2026" w:rsidP="00F94EF6">
      <w:pPr>
        <w:pStyle w:val="RESOLUCIONES"/>
        <w:rPr>
          <w:rFonts w:cs="Arial"/>
          <w:i/>
          <w:sz w:val="22"/>
          <w:szCs w:val="22"/>
        </w:rPr>
      </w:pPr>
    </w:p>
    <w:p w:rsidR="004F2026" w:rsidRPr="00721683" w:rsidRDefault="004F2026" w:rsidP="00F94EF6">
      <w:pPr>
        <w:pStyle w:val="RESOLUCIONES"/>
        <w:rPr>
          <w:rFonts w:cs="Arial"/>
          <w:i/>
          <w:sz w:val="22"/>
          <w:szCs w:val="22"/>
        </w:rPr>
      </w:pPr>
      <w:r w:rsidRPr="00721683">
        <w:rPr>
          <w:rFonts w:cs="Arial"/>
          <w:i/>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4F2026" w:rsidRPr="00721683" w:rsidRDefault="004F2026" w:rsidP="00F94EF6">
      <w:pPr>
        <w:pStyle w:val="RESOLUCIONES"/>
        <w:rPr>
          <w:i/>
        </w:rPr>
      </w:pPr>
    </w:p>
    <w:p w:rsidR="00C53852" w:rsidRPr="00721683" w:rsidRDefault="00C53852" w:rsidP="00F94EF6">
      <w:pPr>
        <w:pStyle w:val="RESOLUCIONES"/>
        <w:rPr>
          <w:i/>
        </w:rPr>
      </w:pPr>
    </w:p>
    <w:p w:rsidR="004F2026" w:rsidRPr="00721683" w:rsidRDefault="004F2026" w:rsidP="00F94EF6">
      <w:pPr>
        <w:pStyle w:val="RESOLUCIONES"/>
        <w:rPr>
          <w:lang w:val="es-MX"/>
        </w:rPr>
      </w:pPr>
      <w:r w:rsidRPr="00721683">
        <w:rPr>
          <w:lang w:val="es-MX"/>
        </w:rPr>
        <w:t>Así mismo, en dicha acta de infracción, respecto a la motivación del acto, el personal de tránsito señala lo siguiente:</w:t>
      </w:r>
      <w:r w:rsidR="00C53852" w:rsidRPr="00721683">
        <w:rPr>
          <w:lang w:val="es-MX"/>
        </w:rPr>
        <w:t xml:space="preserve"> ------------------------------------------------</w:t>
      </w:r>
    </w:p>
    <w:p w:rsidR="004F2026" w:rsidRPr="00721683" w:rsidRDefault="004F2026" w:rsidP="00F94EF6">
      <w:pPr>
        <w:pStyle w:val="RESOLUCIONES"/>
        <w:rPr>
          <w:lang w:val="es-MX"/>
        </w:rPr>
      </w:pPr>
    </w:p>
    <w:p w:rsidR="006C4973" w:rsidRPr="00721683" w:rsidRDefault="004F2026" w:rsidP="00F94EF6">
      <w:pPr>
        <w:pStyle w:val="RESOLUCIONES"/>
        <w:rPr>
          <w:i/>
          <w:sz w:val="22"/>
          <w:szCs w:val="22"/>
          <w:lang w:val="es-MX"/>
        </w:rPr>
      </w:pPr>
      <w:r w:rsidRPr="00721683">
        <w:rPr>
          <w:i/>
          <w:sz w:val="22"/>
          <w:szCs w:val="22"/>
          <w:lang w:val="es-MX"/>
        </w:rPr>
        <w:t>“</w:t>
      </w:r>
      <w:r w:rsidR="006C4973" w:rsidRPr="00721683">
        <w:rPr>
          <w:i/>
          <w:sz w:val="22"/>
          <w:szCs w:val="22"/>
          <w:lang w:val="es-MX"/>
        </w:rPr>
        <w:t>Se detecta vehículo ya mencionado circulando carril central conductor haciendo uso de teléfono.”</w:t>
      </w:r>
    </w:p>
    <w:p w:rsidR="004F2026" w:rsidRPr="00721683" w:rsidRDefault="004F2026" w:rsidP="00F94EF6">
      <w:pPr>
        <w:pStyle w:val="RESOLUCIONES"/>
        <w:rPr>
          <w:lang w:val="es-MX"/>
        </w:rPr>
      </w:pPr>
    </w:p>
    <w:p w:rsidR="00C53852" w:rsidRPr="00721683" w:rsidRDefault="00C53852" w:rsidP="00F94EF6">
      <w:pPr>
        <w:pStyle w:val="RESOLUCIONES"/>
        <w:rPr>
          <w:lang w:val="es-MX"/>
        </w:rPr>
      </w:pPr>
    </w:p>
    <w:p w:rsidR="004F2026" w:rsidRPr="00721683" w:rsidRDefault="004F2026" w:rsidP="00F94EF6">
      <w:pPr>
        <w:pStyle w:val="RESOLUCIONES"/>
        <w:rPr>
          <w:lang w:val="es-MX"/>
        </w:rPr>
      </w:pPr>
      <w:r w:rsidRPr="00721683">
        <w:rPr>
          <w:lang w:val="es-MX"/>
        </w:rPr>
        <w:t>De lo anterior, se aprecia una insuficiente motivación del personal de tránsito para la aplicación del acta de infracción de referencia. --------------------</w:t>
      </w:r>
    </w:p>
    <w:p w:rsidR="004F2026" w:rsidRPr="00721683" w:rsidRDefault="004F2026" w:rsidP="00F94EF6">
      <w:pPr>
        <w:pStyle w:val="RESOLUCIONES"/>
      </w:pPr>
    </w:p>
    <w:p w:rsidR="004F2026" w:rsidRPr="00721683" w:rsidRDefault="004F2026" w:rsidP="00F94EF6">
      <w:pPr>
        <w:pStyle w:val="RESOLUCIONES"/>
      </w:pPr>
      <w:r w:rsidRPr="00721683">
        <w:lastRenderedPageBreak/>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C53852" w:rsidRPr="00721683">
        <w:t xml:space="preserve"> que lo llevaron a determinar la comisión de una infracción;</w:t>
      </w:r>
      <w:r w:rsidRPr="00721683">
        <w:rPr>
          <w:lang w:val="es-MX"/>
        </w:rPr>
        <w:t xml:space="preserve"> lo anterior, </w:t>
      </w:r>
      <w:r w:rsidRPr="00721683">
        <w:t>con el propósito de darle a conocer en detalle y de manera completa, todas las circunstancias de tiempo</w:t>
      </w:r>
      <w:r w:rsidR="00C53852" w:rsidRPr="00721683">
        <w:t>,</w:t>
      </w:r>
      <w:r w:rsidRPr="00721683">
        <w:t xml:space="preserve">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331604" w:rsidRPr="00721683">
        <w:t>----------------------------------</w:t>
      </w:r>
      <w:r w:rsidRPr="00721683">
        <w:t>---------------------</w:t>
      </w:r>
    </w:p>
    <w:p w:rsidR="004F2026" w:rsidRPr="00721683" w:rsidRDefault="004F2026" w:rsidP="00F94EF6">
      <w:pPr>
        <w:pStyle w:val="RESOLUCIONES"/>
      </w:pPr>
    </w:p>
    <w:p w:rsidR="004F2026" w:rsidRPr="00721683" w:rsidRDefault="004F2026" w:rsidP="00F94EF6">
      <w:pPr>
        <w:pStyle w:val="RESOLUCIONES"/>
      </w:pPr>
      <w:r w:rsidRPr="0072168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4F2026" w:rsidRPr="00721683" w:rsidRDefault="004F2026" w:rsidP="00F94EF6">
      <w:pPr>
        <w:pStyle w:val="RESOLUCIONES"/>
      </w:pPr>
    </w:p>
    <w:p w:rsidR="004F2026" w:rsidRPr="00721683" w:rsidRDefault="004F2026" w:rsidP="00331604">
      <w:pPr>
        <w:pStyle w:val="TESISYJURIS"/>
        <w:rPr>
          <w:sz w:val="22"/>
          <w:szCs w:val="22"/>
        </w:rPr>
      </w:pPr>
      <w:r w:rsidRPr="0072168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F2026" w:rsidRPr="00721683" w:rsidRDefault="004F2026" w:rsidP="00F94EF6">
      <w:pPr>
        <w:pStyle w:val="RESOLUCIONES"/>
      </w:pPr>
    </w:p>
    <w:p w:rsidR="00331604" w:rsidRPr="00721683" w:rsidRDefault="00331604" w:rsidP="00F94EF6">
      <w:pPr>
        <w:pStyle w:val="RESOLUCIONES"/>
      </w:pPr>
    </w:p>
    <w:p w:rsidR="004F2026" w:rsidRPr="00721683" w:rsidRDefault="004F2026" w:rsidP="00F94EF6">
      <w:pPr>
        <w:pStyle w:val="RESOLUCIONES"/>
      </w:pPr>
      <w:r w:rsidRPr="00721683">
        <w:t xml:space="preserve">En congruencia con lo anterior, en la especie no puede considerarse que el acto impugnado cumple con el requisito de debida fundamentación y </w:t>
      </w:r>
      <w:r w:rsidRPr="00721683">
        <w:lastRenderedPageBreak/>
        <w:t>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331604" w:rsidRPr="00721683">
        <w:t>--------------------</w:t>
      </w:r>
      <w:r w:rsidRPr="00721683">
        <w:t>--------------------------------------</w:t>
      </w:r>
    </w:p>
    <w:p w:rsidR="004F2026" w:rsidRPr="00721683" w:rsidRDefault="004F2026" w:rsidP="00F94EF6">
      <w:pPr>
        <w:pStyle w:val="RESOLUCIONES"/>
      </w:pPr>
    </w:p>
    <w:p w:rsidR="004F2026" w:rsidRPr="00721683" w:rsidRDefault="004F2026" w:rsidP="00F94EF6">
      <w:pPr>
        <w:pStyle w:val="RESOLUCIONES"/>
      </w:pPr>
      <w:r w:rsidRPr="00721683">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6C4973" w:rsidRPr="00721683">
        <w:rPr>
          <w:b/>
        </w:rPr>
        <w:t>T 6026915 (Letra T seis</w:t>
      </w:r>
      <w:r w:rsidR="00331604" w:rsidRPr="00721683">
        <w:rPr>
          <w:b/>
        </w:rPr>
        <w:t xml:space="preserve"> cero dos seis nueve uno cinco)</w:t>
      </w:r>
      <w:r w:rsidR="00331604" w:rsidRPr="00721683">
        <w:t xml:space="preserve">, de </w:t>
      </w:r>
      <w:r w:rsidR="006C4973" w:rsidRPr="00721683">
        <w:t>fecha 01 uno de abril del año 2019 dos mil diecinueve</w:t>
      </w:r>
      <w:r w:rsidRPr="00721683">
        <w:t>. ------------------------------------</w:t>
      </w:r>
      <w:r w:rsidR="00331604" w:rsidRPr="00721683">
        <w:t>------------------------------------------------</w:t>
      </w:r>
      <w:r w:rsidRPr="00721683">
        <w:t>-------</w:t>
      </w:r>
    </w:p>
    <w:p w:rsidR="00226662" w:rsidRPr="00721683" w:rsidRDefault="00226662" w:rsidP="00226662">
      <w:pPr>
        <w:pStyle w:val="TESISYJURIS"/>
        <w:ind w:firstLine="0"/>
      </w:pPr>
    </w:p>
    <w:p w:rsidR="00226662" w:rsidRPr="00721683" w:rsidRDefault="00226662" w:rsidP="00226662">
      <w:pPr>
        <w:pStyle w:val="SENTENCIAS"/>
        <w:rPr>
          <w:b/>
          <w:bCs/>
          <w:lang w:val="es-MX"/>
        </w:rPr>
      </w:pPr>
      <w:r w:rsidRPr="00721683">
        <w:rPr>
          <w:b/>
          <w:lang w:val="es-MX"/>
        </w:rPr>
        <w:t xml:space="preserve">SÉPTIMO. </w:t>
      </w:r>
      <w:r w:rsidRPr="00721683">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331604" w:rsidRPr="00721683">
        <w:rPr>
          <w:lang w:val="es-MX"/>
        </w:rPr>
        <w:t>-------</w:t>
      </w:r>
      <w:r w:rsidRPr="00721683">
        <w:rPr>
          <w:lang w:val="es-MX"/>
        </w:rPr>
        <w:t>------------------</w:t>
      </w:r>
      <w:r w:rsidR="00331604" w:rsidRPr="00721683">
        <w:rPr>
          <w:lang w:val="es-MX"/>
        </w:rPr>
        <w:t>----</w:t>
      </w:r>
    </w:p>
    <w:p w:rsidR="00226662" w:rsidRPr="00721683" w:rsidRDefault="00226662" w:rsidP="00226662">
      <w:pPr>
        <w:pStyle w:val="SENTENCIAS"/>
        <w:rPr>
          <w:lang w:val="es-MX"/>
        </w:rPr>
      </w:pPr>
    </w:p>
    <w:p w:rsidR="00226662" w:rsidRPr="00721683" w:rsidRDefault="00226662" w:rsidP="00226662">
      <w:pPr>
        <w:pStyle w:val="SENTENCIAS"/>
        <w:rPr>
          <w:lang w:val="es-MX"/>
        </w:rPr>
      </w:pPr>
      <w:r w:rsidRPr="00721683">
        <w:rPr>
          <w:lang w:val="es-MX"/>
        </w:rPr>
        <w:t>Sirve de apoyo, también a lo anterior, la tesis de jurisprudencia que dispone: ----------------------------------------------------------------------------------------------</w:t>
      </w:r>
    </w:p>
    <w:p w:rsidR="00226662" w:rsidRPr="00721683" w:rsidRDefault="00226662" w:rsidP="00226662">
      <w:pPr>
        <w:pStyle w:val="SENTENCIAS"/>
        <w:rPr>
          <w:lang w:val="es-MX"/>
        </w:rPr>
      </w:pPr>
    </w:p>
    <w:p w:rsidR="00226662" w:rsidRPr="00721683" w:rsidRDefault="00226662" w:rsidP="00226662">
      <w:pPr>
        <w:pStyle w:val="TESISYJURIS"/>
        <w:rPr>
          <w:sz w:val="22"/>
          <w:szCs w:val="22"/>
          <w:lang w:val="es-MX"/>
        </w:rPr>
      </w:pPr>
      <w:r w:rsidRPr="00721683">
        <w:rPr>
          <w:b/>
          <w:sz w:val="22"/>
          <w:szCs w:val="22"/>
          <w:lang w:val="es-MX"/>
        </w:rPr>
        <w:t xml:space="preserve">“CONCEPTOS DE VIOLACION. CUANDO SU ESTUDIO ES INNECESARIO. </w:t>
      </w:r>
      <w:r w:rsidRPr="0072168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26662" w:rsidRPr="00721683" w:rsidRDefault="00226662" w:rsidP="00226662">
      <w:pPr>
        <w:spacing w:line="360" w:lineRule="auto"/>
        <w:jc w:val="both"/>
        <w:rPr>
          <w:rFonts w:ascii="Century" w:hAnsi="Century"/>
          <w:b/>
          <w:lang w:val="es-MX"/>
        </w:rPr>
      </w:pPr>
    </w:p>
    <w:p w:rsidR="00331604" w:rsidRPr="00721683" w:rsidRDefault="00331604" w:rsidP="00226662">
      <w:pPr>
        <w:spacing w:line="360" w:lineRule="auto"/>
        <w:jc w:val="both"/>
        <w:rPr>
          <w:rFonts w:ascii="Century" w:hAnsi="Century"/>
          <w:b/>
          <w:lang w:val="es-MX"/>
        </w:rPr>
      </w:pPr>
    </w:p>
    <w:p w:rsidR="00226662" w:rsidRPr="00721683" w:rsidRDefault="00226662" w:rsidP="00226662">
      <w:pPr>
        <w:pStyle w:val="SENTENCIAS"/>
      </w:pPr>
      <w:r w:rsidRPr="00721683">
        <w:rPr>
          <w:b/>
          <w:bCs/>
          <w:iCs/>
        </w:rPr>
        <w:lastRenderedPageBreak/>
        <w:t>OCTAVO</w:t>
      </w:r>
      <w:r w:rsidRPr="00721683">
        <w:rPr>
          <w:iCs/>
        </w:rPr>
        <w:t xml:space="preserve">. </w:t>
      </w:r>
      <w:r w:rsidRPr="00721683">
        <w:t>En su escrito de demanda el actor señala como pretensión la nulidad del acto impugnado, la cual quedo colmada de acuerdo al considerado sexto de la presente resolución. ------------</w:t>
      </w:r>
      <w:r w:rsidR="00331604" w:rsidRPr="00721683">
        <w:t>-----------------</w:t>
      </w:r>
      <w:r w:rsidRPr="00721683">
        <w:t>----------------------------------</w:t>
      </w:r>
    </w:p>
    <w:p w:rsidR="00226662" w:rsidRPr="00721683" w:rsidRDefault="00226662" w:rsidP="00226662">
      <w:pPr>
        <w:pStyle w:val="SENTENCIAS"/>
      </w:pPr>
    </w:p>
    <w:p w:rsidR="00226662" w:rsidRPr="00721683" w:rsidRDefault="00226662" w:rsidP="00226662">
      <w:pPr>
        <w:pStyle w:val="SENTENCIAS"/>
      </w:pPr>
      <w:r w:rsidRPr="00721683">
        <w:t>De igual manera</w:t>
      </w:r>
      <w:r w:rsidR="00331604" w:rsidRPr="00721683">
        <w:t>,</w:t>
      </w:r>
      <w:r w:rsidRPr="00721683">
        <w:t xml:space="preserve"> de oficio</w:t>
      </w:r>
      <w:r w:rsidR="00331604" w:rsidRPr="00721683">
        <w:t>,</w:t>
      </w:r>
      <w:r w:rsidRPr="00721683">
        <w:t xml:space="preserve">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6C4973" w:rsidRPr="00721683">
        <w:t>tarjeta de circulación vehicular que le</w:t>
      </w:r>
      <w:r w:rsidRPr="00721683">
        <w:t xml:space="preserve"> fue retenida como garantía, pretensión que resulta procedente al haberse declarado nula el acta de mérito, por lo que con fundamento en el artículo 300, fracción V, del invocado Código de Procedimi</w:t>
      </w:r>
      <w:r w:rsidR="00331604" w:rsidRPr="00721683">
        <w:t xml:space="preserve">ento y Justicia Administrativa, </w:t>
      </w:r>
      <w:r w:rsidRPr="00721683">
        <w:t>se</w:t>
      </w:r>
      <w:r w:rsidR="00331604" w:rsidRPr="00721683">
        <w:t xml:space="preserve"> le</w:t>
      </w:r>
      <w:r w:rsidRPr="00721683">
        <w:t xml:space="preserve"> reconoce </w:t>
      </w:r>
      <w:r w:rsidR="00331604" w:rsidRPr="00721683">
        <w:t>la existencia d</w:t>
      </w:r>
      <w:r w:rsidRPr="00721683">
        <w:t xml:space="preserve">el derecho que tiene el justiciable a la devolución de la </w:t>
      </w:r>
      <w:r w:rsidR="006C4973" w:rsidRPr="00721683">
        <w:t>tarjeta de circulación vehicular</w:t>
      </w:r>
      <w:r w:rsidRPr="00721683">
        <w:t xml:space="preserve">. </w:t>
      </w:r>
      <w:r w:rsidR="00331604" w:rsidRPr="00721683">
        <w:t>-----</w:t>
      </w:r>
      <w:r w:rsidRPr="00721683">
        <w:t>-------------------------------------</w:t>
      </w:r>
      <w:r w:rsidR="006C4973" w:rsidRPr="00721683">
        <w:t>-----------------</w:t>
      </w:r>
    </w:p>
    <w:p w:rsidR="00226662" w:rsidRPr="00721683" w:rsidRDefault="00226662" w:rsidP="00331604">
      <w:pPr>
        <w:pStyle w:val="SENTENCIAS"/>
      </w:pPr>
    </w:p>
    <w:p w:rsidR="00226662" w:rsidRPr="00721683" w:rsidRDefault="00226662" w:rsidP="00331604">
      <w:pPr>
        <w:pStyle w:val="SENTENCIAS"/>
      </w:pPr>
      <w:r w:rsidRPr="0072168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C4973" w:rsidRPr="00721683">
        <w:t>tarjeta de circulación</w:t>
      </w:r>
      <w:r w:rsidRPr="00721683">
        <w:t>, retenida con motivo del acta de infracción impugnada. --------------</w:t>
      </w:r>
      <w:r w:rsidR="00331604" w:rsidRPr="00721683">
        <w:t>---------------</w:t>
      </w:r>
      <w:r w:rsidRPr="00721683">
        <w:t>----------------------------------------------</w:t>
      </w:r>
    </w:p>
    <w:p w:rsidR="00226662" w:rsidRPr="00721683" w:rsidRDefault="00226662" w:rsidP="00331604">
      <w:pPr>
        <w:pStyle w:val="SENTENCIAS"/>
      </w:pPr>
    </w:p>
    <w:p w:rsidR="00226662" w:rsidRPr="00721683" w:rsidRDefault="00226662" w:rsidP="00331604">
      <w:pPr>
        <w:pStyle w:val="SENTENCIAS"/>
        <w:rPr>
          <w:lang w:val="es-MX"/>
        </w:rPr>
      </w:pPr>
      <w:r w:rsidRPr="0072168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331604" w:rsidRPr="00721683">
        <w:rPr>
          <w:lang w:val="es-MX"/>
        </w:rPr>
        <w:t>----</w:t>
      </w:r>
      <w:r w:rsidRPr="00721683">
        <w:rPr>
          <w:lang w:val="es-MX"/>
        </w:rPr>
        <w:t>---------------------------------------------------</w:t>
      </w:r>
    </w:p>
    <w:p w:rsidR="00331604" w:rsidRPr="00721683" w:rsidRDefault="00331604" w:rsidP="00331604">
      <w:pPr>
        <w:pStyle w:val="SENTENCIAS"/>
        <w:rPr>
          <w:lang w:val="es-MX"/>
        </w:rPr>
      </w:pPr>
    </w:p>
    <w:p w:rsidR="00226662" w:rsidRPr="00721683" w:rsidRDefault="00226662" w:rsidP="00331604">
      <w:pPr>
        <w:pStyle w:val="SENTENCIAS"/>
        <w:rPr>
          <w:lang w:val="es-MX"/>
        </w:rPr>
      </w:pPr>
    </w:p>
    <w:p w:rsidR="00226662" w:rsidRPr="00721683" w:rsidRDefault="00226662" w:rsidP="00331604">
      <w:pPr>
        <w:pStyle w:val="SENTENCIAS"/>
        <w:jc w:val="center"/>
        <w:rPr>
          <w:iCs/>
          <w:lang w:val="es-MX"/>
        </w:rPr>
      </w:pPr>
      <w:r w:rsidRPr="00721683">
        <w:rPr>
          <w:b/>
          <w:iCs/>
          <w:lang w:val="es-MX"/>
        </w:rPr>
        <w:t>R E S U E L V E</w:t>
      </w:r>
      <w:r w:rsidRPr="00721683">
        <w:rPr>
          <w:iCs/>
          <w:lang w:val="es-MX"/>
        </w:rPr>
        <w:t>:</w:t>
      </w:r>
    </w:p>
    <w:p w:rsidR="00226662" w:rsidRPr="00721683" w:rsidRDefault="00226662" w:rsidP="00331604">
      <w:pPr>
        <w:pStyle w:val="SENTENCIAS"/>
        <w:rPr>
          <w:lang w:val="es-MX"/>
        </w:rPr>
      </w:pPr>
    </w:p>
    <w:p w:rsidR="00226662" w:rsidRPr="00721683" w:rsidRDefault="00226662" w:rsidP="00331604">
      <w:pPr>
        <w:pStyle w:val="SENTENCIAS"/>
        <w:rPr>
          <w:lang w:val="es-MX"/>
        </w:rPr>
      </w:pPr>
      <w:r w:rsidRPr="00721683">
        <w:rPr>
          <w:b/>
          <w:bCs/>
          <w:iCs/>
          <w:lang w:val="es-MX"/>
        </w:rPr>
        <w:t>PRIMERO</w:t>
      </w:r>
      <w:r w:rsidRPr="00721683">
        <w:rPr>
          <w:lang w:val="es-MX"/>
        </w:rPr>
        <w:t xml:space="preserve">. Este Juzgado Tercero Administrativo Municipal resultó competente para conocer y resolver del presente proceso administrativo. ------- </w:t>
      </w:r>
    </w:p>
    <w:p w:rsidR="00226662" w:rsidRPr="00721683" w:rsidRDefault="00226662" w:rsidP="00331604">
      <w:pPr>
        <w:pStyle w:val="SENTENCIAS"/>
        <w:rPr>
          <w:lang w:val="es-MX"/>
        </w:rPr>
      </w:pPr>
    </w:p>
    <w:p w:rsidR="00226662" w:rsidRPr="00721683" w:rsidRDefault="00226662" w:rsidP="00331604">
      <w:pPr>
        <w:pStyle w:val="SENTENCIAS"/>
        <w:rPr>
          <w:b/>
          <w:bCs/>
          <w:iCs/>
          <w:lang w:val="es-MX"/>
        </w:rPr>
      </w:pPr>
      <w:r w:rsidRPr="00721683">
        <w:rPr>
          <w:b/>
          <w:bCs/>
          <w:iCs/>
          <w:lang w:val="es-MX"/>
        </w:rPr>
        <w:lastRenderedPageBreak/>
        <w:t xml:space="preserve">SEGUNDO. </w:t>
      </w:r>
      <w:r w:rsidRPr="00721683">
        <w:rPr>
          <w:lang w:val="es-MX"/>
        </w:rPr>
        <w:t>Resultó procedente el proceso administrativo promovido por el justiciable, en contra del acta de infracción impugnada. ---------------------</w:t>
      </w:r>
    </w:p>
    <w:p w:rsidR="00226662" w:rsidRPr="00721683" w:rsidRDefault="00226662" w:rsidP="00331604">
      <w:pPr>
        <w:pStyle w:val="SENTENCIAS"/>
        <w:rPr>
          <w:b/>
          <w:bCs/>
          <w:iCs/>
          <w:lang w:val="es-MX"/>
        </w:rPr>
      </w:pPr>
    </w:p>
    <w:p w:rsidR="00226662" w:rsidRPr="00721683" w:rsidRDefault="00226662" w:rsidP="00331604">
      <w:pPr>
        <w:pStyle w:val="SENTENCIAS"/>
      </w:pPr>
      <w:r w:rsidRPr="00721683">
        <w:rPr>
          <w:b/>
          <w:bCs/>
          <w:iCs/>
        </w:rPr>
        <w:t xml:space="preserve">TERCERO. </w:t>
      </w:r>
      <w:r w:rsidRPr="00721683">
        <w:t xml:space="preserve">Se decreta </w:t>
      </w:r>
      <w:r w:rsidRPr="00721683">
        <w:rPr>
          <w:bCs/>
        </w:rPr>
        <w:t>la</w:t>
      </w:r>
      <w:r w:rsidRPr="00721683">
        <w:rPr>
          <w:b/>
          <w:bCs/>
        </w:rPr>
        <w:t xml:space="preserve"> nulidad total </w:t>
      </w:r>
      <w:r w:rsidRPr="00721683">
        <w:t xml:space="preserve">del acta de infracción número de folio </w:t>
      </w:r>
      <w:r w:rsidR="006C4973" w:rsidRPr="00721683">
        <w:rPr>
          <w:b/>
        </w:rPr>
        <w:t>T 6026915 (Letra T seis cero dos seis nueve uno cinco)</w:t>
      </w:r>
      <w:r w:rsidR="00331604" w:rsidRPr="00721683">
        <w:rPr>
          <w:b/>
        </w:rPr>
        <w:t xml:space="preserve">, </w:t>
      </w:r>
      <w:r w:rsidR="006C4973" w:rsidRPr="00721683">
        <w:t>de fecha 01 uno de abril del año 2019 dos mil diecinueve</w:t>
      </w:r>
      <w:r w:rsidRPr="00721683">
        <w:t>; ello conforme a las consideraciones lógicas y jurídicas expresadas en el Considerando Sexto de esta sentencia. ----</w:t>
      </w:r>
    </w:p>
    <w:p w:rsidR="00226662" w:rsidRPr="00721683" w:rsidRDefault="00226662" w:rsidP="00331604">
      <w:pPr>
        <w:pStyle w:val="SENTENCIAS"/>
        <w:rPr>
          <w:b/>
          <w:bCs/>
          <w:iCs/>
        </w:rPr>
      </w:pPr>
    </w:p>
    <w:p w:rsidR="00226662" w:rsidRPr="00721683" w:rsidRDefault="00226662" w:rsidP="00331604">
      <w:pPr>
        <w:pStyle w:val="SENTENCIAS"/>
        <w:rPr>
          <w:rFonts w:cs="Calibri"/>
        </w:rPr>
      </w:pPr>
      <w:r w:rsidRPr="00721683">
        <w:rPr>
          <w:rFonts w:cs="Calibri"/>
          <w:b/>
        </w:rPr>
        <w:t>CUARTO.</w:t>
      </w:r>
      <w:r w:rsidRPr="00721683">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26662" w:rsidRPr="00721683" w:rsidRDefault="00226662" w:rsidP="00331604">
      <w:pPr>
        <w:pStyle w:val="SENTENCIAS"/>
        <w:rPr>
          <w:rFonts w:cs="Calibri"/>
          <w:b/>
        </w:rPr>
      </w:pPr>
    </w:p>
    <w:p w:rsidR="00226662" w:rsidRPr="00721683" w:rsidRDefault="00226662" w:rsidP="00331604">
      <w:pPr>
        <w:pStyle w:val="SENTENCIAS"/>
      </w:pPr>
      <w:r w:rsidRPr="00721683">
        <w:rPr>
          <w:rFonts w:cs="Calibri"/>
        </w:rPr>
        <w:t xml:space="preserve">Devolución que se deberá realizar dentro de los </w:t>
      </w:r>
      <w:r w:rsidRPr="00721683">
        <w:rPr>
          <w:rFonts w:cs="Calibri"/>
          <w:b/>
        </w:rPr>
        <w:t>15 quince días</w:t>
      </w:r>
      <w:r w:rsidRPr="00721683">
        <w:rPr>
          <w:rFonts w:cs="Calibri"/>
        </w:rPr>
        <w:t xml:space="preserve"> hábiles siguientes a la fecha en que </w:t>
      </w:r>
      <w:r w:rsidRPr="00721683">
        <w:rPr>
          <w:rFonts w:cs="Calibri"/>
          <w:b/>
        </w:rPr>
        <w:t>cause ejecutoria</w:t>
      </w:r>
      <w:r w:rsidRPr="00721683">
        <w:rPr>
          <w:rFonts w:cs="Calibri"/>
        </w:rPr>
        <w:t xml:space="preserve"> la presente resolución; debiendo informar a este Juzgado del cumplimiento dado al presente resolutivo, acompañando las constancias relativas que así lo acrediten. ------------------------ </w:t>
      </w:r>
    </w:p>
    <w:p w:rsidR="00226662" w:rsidRPr="00721683" w:rsidRDefault="00226662" w:rsidP="00331604">
      <w:pPr>
        <w:pStyle w:val="SENTENCIAS"/>
        <w:rPr>
          <w:b/>
          <w:lang w:val="es-MX"/>
        </w:rPr>
      </w:pPr>
    </w:p>
    <w:p w:rsidR="00226662" w:rsidRPr="00721683" w:rsidRDefault="00226662" w:rsidP="00331604">
      <w:pPr>
        <w:pStyle w:val="SENTENCIAS"/>
        <w:rPr>
          <w:lang w:val="es-MX"/>
        </w:rPr>
      </w:pPr>
      <w:r w:rsidRPr="00721683">
        <w:rPr>
          <w:b/>
          <w:lang w:val="es-MX"/>
        </w:rPr>
        <w:t>Notifíquese a la autoridad demandada por oficio y a la parte actora personalmente.</w:t>
      </w:r>
      <w:r w:rsidRPr="00721683">
        <w:rPr>
          <w:lang w:val="es-MX"/>
        </w:rPr>
        <w:t xml:space="preserve"> ------------------------------------------------------------------------------------ </w:t>
      </w:r>
    </w:p>
    <w:p w:rsidR="00226662" w:rsidRPr="00721683" w:rsidRDefault="00226662" w:rsidP="00331604">
      <w:pPr>
        <w:pStyle w:val="SENTENCIAS"/>
        <w:rPr>
          <w:lang w:val="es-MX"/>
        </w:rPr>
      </w:pPr>
    </w:p>
    <w:p w:rsidR="00226662" w:rsidRPr="00721683" w:rsidRDefault="00226662" w:rsidP="00331604">
      <w:pPr>
        <w:pStyle w:val="SENTENCIAS"/>
        <w:rPr>
          <w:shd w:val="clear" w:color="auto" w:fill="FFFFFF"/>
        </w:rPr>
      </w:pPr>
      <w:r w:rsidRPr="00721683">
        <w:rPr>
          <w:shd w:val="clear" w:color="auto" w:fill="FFFFFF"/>
        </w:rPr>
        <w:t xml:space="preserve">En su oportunidad, archívese este expediente, como asunto totalmente concluido y dese de baja en </w:t>
      </w:r>
      <w:r w:rsidRPr="00721683">
        <w:t xml:space="preserve">el Sistema de Control de Expedientes de los Juzgados Administrativos Municipales que se </w:t>
      </w:r>
      <w:r w:rsidRPr="00721683">
        <w:rPr>
          <w:shd w:val="clear" w:color="auto" w:fill="FFFFFF"/>
        </w:rPr>
        <w:t>lleva para tal efecto. --------------</w:t>
      </w:r>
    </w:p>
    <w:p w:rsidR="00226662" w:rsidRPr="00721683" w:rsidRDefault="00226662" w:rsidP="00331604">
      <w:pPr>
        <w:pStyle w:val="SENTENCIAS"/>
      </w:pPr>
    </w:p>
    <w:p w:rsidR="00203941" w:rsidRPr="00721683" w:rsidRDefault="00226662" w:rsidP="00331604">
      <w:pPr>
        <w:pStyle w:val="SENTENCIAS"/>
      </w:pPr>
      <w:r w:rsidRPr="00721683">
        <w:t xml:space="preserve">Así lo resolvió y firma la Jueza del Juzgado Tercero Administrativo Municipal de León, Guanajuato, licenciada </w:t>
      </w:r>
      <w:r w:rsidRPr="00721683">
        <w:rPr>
          <w:b/>
          <w:bCs/>
        </w:rPr>
        <w:t>María Guadalupe Garza Lozornio</w:t>
      </w:r>
      <w:r w:rsidRPr="00721683">
        <w:t xml:space="preserve">, quien actúa asistida en forma legal con Secretario de Estudio y Cuenta, licenciado </w:t>
      </w:r>
      <w:r w:rsidRPr="00721683">
        <w:rPr>
          <w:b/>
          <w:bCs/>
        </w:rPr>
        <w:t>Christian Helmut Emmanuel Schonwald Escalante</w:t>
      </w:r>
      <w:r w:rsidRPr="00721683">
        <w:rPr>
          <w:bCs/>
        </w:rPr>
        <w:t>,</w:t>
      </w:r>
      <w:r w:rsidRPr="00721683">
        <w:rPr>
          <w:b/>
          <w:bCs/>
        </w:rPr>
        <w:t xml:space="preserve"> </w:t>
      </w:r>
      <w:r w:rsidRPr="00721683">
        <w:t xml:space="preserve">quien da fe. </w:t>
      </w:r>
      <w:r w:rsidR="00331604" w:rsidRPr="00721683">
        <w:t>---</w:t>
      </w:r>
    </w:p>
    <w:sectPr w:rsidR="00203941" w:rsidRPr="00721683" w:rsidSect="000D7A7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8CF" w:rsidRDefault="000B08CF" w:rsidP="00226662">
      <w:r>
        <w:separator/>
      </w:r>
    </w:p>
  </w:endnote>
  <w:endnote w:type="continuationSeparator" w:id="0">
    <w:p w:rsidR="000B08CF" w:rsidRDefault="000B08CF" w:rsidP="0022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93B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2168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2168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0B08C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8CF" w:rsidRDefault="000B08CF" w:rsidP="00226662">
      <w:r>
        <w:separator/>
      </w:r>
    </w:p>
  </w:footnote>
  <w:footnote w:type="continuationSeparator" w:id="0">
    <w:p w:rsidR="000B08CF" w:rsidRDefault="000B08CF" w:rsidP="00226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08CF">
    <w:pPr>
      <w:pStyle w:val="Encabezado"/>
      <w:framePr w:wrap="around" w:vAnchor="text" w:hAnchor="margin" w:xAlign="center" w:y="1"/>
      <w:rPr>
        <w:rStyle w:val="Nmerodepgina"/>
      </w:rPr>
    </w:pPr>
  </w:p>
  <w:p w:rsidR="002B2F1A" w:rsidRDefault="000B08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08CF" w:rsidP="007F7AC8">
    <w:pPr>
      <w:pStyle w:val="Encabezado"/>
      <w:jc w:val="right"/>
      <w:rPr>
        <w:color w:val="7F7F7F" w:themeColor="text1" w:themeTint="80"/>
      </w:rPr>
    </w:pPr>
  </w:p>
  <w:p w:rsidR="002B2F1A" w:rsidRDefault="000B08CF" w:rsidP="007F7AC8">
    <w:pPr>
      <w:pStyle w:val="Encabezado"/>
      <w:jc w:val="right"/>
      <w:rPr>
        <w:color w:val="7F7F7F" w:themeColor="text1" w:themeTint="80"/>
      </w:rPr>
    </w:pPr>
  </w:p>
  <w:p w:rsidR="002B2F1A" w:rsidRDefault="000B08CF" w:rsidP="007F7AC8">
    <w:pPr>
      <w:pStyle w:val="Encabezado"/>
      <w:jc w:val="right"/>
      <w:rPr>
        <w:color w:val="7F7F7F" w:themeColor="text1" w:themeTint="80"/>
      </w:rPr>
    </w:pPr>
  </w:p>
  <w:p w:rsidR="002B2F1A" w:rsidRDefault="000B08CF" w:rsidP="007F7AC8">
    <w:pPr>
      <w:pStyle w:val="Encabezado"/>
      <w:jc w:val="right"/>
      <w:rPr>
        <w:color w:val="7F7F7F" w:themeColor="text1" w:themeTint="80"/>
      </w:rPr>
    </w:pPr>
  </w:p>
  <w:p w:rsidR="002B2F1A" w:rsidRDefault="00226662" w:rsidP="007F7AC8">
    <w:pPr>
      <w:pStyle w:val="Encabezado"/>
      <w:jc w:val="right"/>
    </w:pPr>
    <w:r>
      <w:rPr>
        <w:color w:val="7F7F7F" w:themeColor="text1" w:themeTint="80"/>
      </w:rPr>
      <w:t>Expediente Número 0513</w:t>
    </w:r>
    <w:r w:rsidR="00193B7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08CF">
    <w:pPr>
      <w:pStyle w:val="Encabezado"/>
      <w:jc w:val="right"/>
      <w:rPr>
        <w:color w:val="548DD4" w:themeColor="text2" w:themeTint="99"/>
        <w:lang w:val="es-ES"/>
      </w:rPr>
    </w:pPr>
  </w:p>
  <w:p w:rsidR="002B2F1A" w:rsidRDefault="000B08CF">
    <w:pPr>
      <w:pStyle w:val="Encabezado"/>
      <w:jc w:val="right"/>
      <w:rPr>
        <w:color w:val="548DD4" w:themeColor="text2" w:themeTint="99"/>
        <w:lang w:val="es-ES"/>
      </w:rPr>
    </w:pPr>
  </w:p>
  <w:p w:rsidR="002B2F1A" w:rsidRDefault="000B08CF">
    <w:pPr>
      <w:pStyle w:val="Encabezado"/>
      <w:jc w:val="right"/>
      <w:rPr>
        <w:color w:val="548DD4" w:themeColor="text2" w:themeTint="99"/>
        <w:lang w:val="es-ES"/>
      </w:rPr>
    </w:pPr>
  </w:p>
  <w:p w:rsidR="002B2F1A" w:rsidRDefault="000B08CF">
    <w:pPr>
      <w:pStyle w:val="Encabezado"/>
      <w:jc w:val="right"/>
      <w:rPr>
        <w:color w:val="548DD4" w:themeColor="text2" w:themeTint="99"/>
        <w:lang w:val="es-ES"/>
      </w:rPr>
    </w:pPr>
  </w:p>
  <w:p w:rsidR="002B2F1A" w:rsidRDefault="000B08CF">
    <w:pPr>
      <w:pStyle w:val="Encabezado"/>
      <w:jc w:val="right"/>
      <w:rPr>
        <w:color w:val="548DD4" w:themeColor="text2" w:themeTint="99"/>
        <w:lang w:val="es-ES"/>
      </w:rPr>
    </w:pPr>
  </w:p>
  <w:p w:rsidR="002B2F1A" w:rsidRDefault="00193B7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5D5CF3"/>
    <w:multiLevelType w:val="hybridMultilevel"/>
    <w:tmpl w:val="A0FC5624"/>
    <w:lvl w:ilvl="0" w:tplc="44E44AEC">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CB059F"/>
    <w:multiLevelType w:val="hybridMultilevel"/>
    <w:tmpl w:val="94168056"/>
    <w:lvl w:ilvl="0" w:tplc="EAE28EF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3"/>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62"/>
    <w:rsid w:val="000B08CF"/>
    <w:rsid w:val="000D7A75"/>
    <w:rsid w:val="00193B74"/>
    <w:rsid w:val="00203941"/>
    <w:rsid w:val="00226662"/>
    <w:rsid w:val="00331604"/>
    <w:rsid w:val="003B61E3"/>
    <w:rsid w:val="003D4218"/>
    <w:rsid w:val="004F2026"/>
    <w:rsid w:val="005A1A4A"/>
    <w:rsid w:val="005A76BD"/>
    <w:rsid w:val="006C4973"/>
    <w:rsid w:val="006D6B1A"/>
    <w:rsid w:val="00721683"/>
    <w:rsid w:val="008C7025"/>
    <w:rsid w:val="0090365A"/>
    <w:rsid w:val="00907900"/>
    <w:rsid w:val="00AB6096"/>
    <w:rsid w:val="00B93CDF"/>
    <w:rsid w:val="00BF7135"/>
    <w:rsid w:val="00C16A83"/>
    <w:rsid w:val="00C53852"/>
    <w:rsid w:val="00CA7F90"/>
    <w:rsid w:val="00EB7681"/>
    <w:rsid w:val="00EC7AF4"/>
    <w:rsid w:val="00F22E92"/>
    <w:rsid w:val="00F94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78309-AF9D-48DD-B2EC-23EE440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6662"/>
    <w:pPr>
      <w:jc w:val="both"/>
    </w:pPr>
    <w:rPr>
      <w:lang w:val="es-MX"/>
    </w:rPr>
  </w:style>
  <w:style w:type="character" w:customStyle="1" w:styleId="TextoindependienteCar">
    <w:name w:val="Texto independiente Car"/>
    <w:basedOn w:val="Fuentedeprrafopredeter"/>
    <w:link w:val="Textoindependiente"/>
    <w:rsid w:val="00226662"/>
    <w:rPr>
      <w:rFonts w:ascii="Times New Roman" w:eastAsia="Calibri" w:hAnsi="Times New Roman" w:cs="Times New Roman"/>
      <w:sz w:val="24"/>
      <w:szCs w:val="24"/>
      <w:lang w:eastAsia="es-ES"/>
    </w:rPr>
  </w:style>
  <w:style w:type="character" w:styleId="Nmerodepgina">
    <w:name w:val="page number"/>
    <w:semiHidden/>
    <w:rsid w:val="00226662"/>
    <w:rPr>
      <w:rFonts w:cs="Times New Roman"/>
    </w:rPr>
  </w:style>
  <w:style w:type="paragraph" w:styleId="Encabezado">
    <w:name w:val="header"/>
    <w:basedOn w:val="Normal"/>
    <w:link w:val="EncabezadoCar"/>
    <w:uiPriority w:val="99"/>
    <w:rsid w:val="00226662"/>
    <w:pPr>
      <w:tabs>
        <w:tab w:val="center" w:pos="4419"/>
        <w:tab w:val="right" w:pos="8838"/>
      </w:tabs>
    </w:pPr>
    <w:rPr>
      <w:lang w:val="es-MX"/>
    </w:rPr>
  </w:style>
  <w:style w:type="character" w:customStyle="1" w:styleId="EncabezadoCar">
    <w:name w:val="Encabezado Car"/>
    <w:basedOn w:val="Fuentedeprrafopredeter"/>
    <w:link w:val="Encabezado"/>
    <w:uiPriority w:val="99"/>
    <w:rsid w:val="0022666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6662"/>
    <w:pPr>
      <w:tabs>
        <w:tab w:val="center" w:pos="4419"/>
        <w:tab w:val="right" w:pos="8838"/>
      </w:tabs>
    </w:pPr>
  </w:style>
  <w:style w:type="character" w:customStyle="1" w:styleId="PiedepginaCar">
    <w:name w:val="Pie de página Car"/>
    <w:basedOn w:val="Fuentedeprrafopredeter"/>
    <w:link w:val="Piedepgina"/>
    <w:uiPriority w:val="99"/>
    <w:rsid w:val="00226662"/>
    <w:rPr>
      <w:rFonts w:ascii="Times New Roman" w:eastAsia="Calibri" w:hAnsi="Times New Roman" w:cs="Times New Roman"/>
      <w:sz w:val="24"/>
      <w:szCs w:val="24"/>
      <w:lang w:val="es-ES" w:eastAsia="es-ES"/>
    </w:rPr>
  </w:style>
  <w:style w:type="paragraph" w:customStyle="1" w:styleId="SENTENCIAS">
    <w:name w:val="SENTENCIAS"/>
    <w:basedOn w:val="Normal"/>
    <w:qFormat/>
    <w:rsid w:val="00226662"/>
    <w:pPr>
      <w:spacing w:line="360" w:lineRule="auto"/>
      <w:ind w:firstLine="708"/>
      <w:jc w:val="both"/>
    </w:pPr>
    <w:rPr>
      <w:rFonts w:ascii="Century" w:hAnsi="Century"/>
    </w:rPr>
  </w:style>
  <w:style w:type="paragraph" w:customStyle="1" w:styleId="TESISYJURIS">
    <w:name w:val="TESIS Y JURIS"/>
    <w:basedOn w:val="SENTENCIAS"/>
    <w:qFormat/>
    <w:rsid w:val="00226662"/>
    <w:pPr>
      <w:spacing w:line="240" w:lineRule="auto"/>
      <w:ind w:firstLine="709"/>
    </w:pPr>
    <w:rPr>
      <w:bCs/>
      <w:i/>
      <w:iCs/>
    </w:rPr>
  </w:style>
  <w:style w:type="paragraph" w:customStyle="1" w:styleId="RESOLUCIONES">
    <w:name w:val="RESOLUCIONES"/>
    <w:basedOn w:val="Normal"/>
    <w:link w:val="RESOLUCIONESCar"/>
    <w:qFormat/>
    <w:rsid w:val="002266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666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26662"/>
    <w:pPr>
      <w:ind w:left="720"/>
      <w:contextualSpacing/>
    </w:pPr>
  </w:style>
  <w:style w:type="character" w:customStyle="1" w:styleId="PrrafodelistaCar">
    <w:name w:val="Párrafo de lista Car"/>
    <w:aliases w:val="viñeta Car,Párrafo de lista 2 Car"/>
    <w:link w:val="Prrafodelista"/>
    <w:uiPriority w:val="34"/>
    <w:rsid w:val="0022666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D7A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A7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3787</Words>
  <Characters>20832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2019-10-10T17:58:00Z</cp:lastPrinted>
  <dcterms:created xsi:type="dcterms:W3CDTF">2019-10-10T17:54:00Z</dcterms:created>
  <dcterms:modified xsi:type="dcterms:W3CDTF">2019-11-27T18:22:00Z</dcterms:modified>
</cp:coreProperties>
</file>