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3D2759" w:rsidRDefault="005769E4" w:rsidP="00FB5589">
      <w:pPr>
        <w:pStyle w:val="SENTENCIAS"/>
      </w:pPr>
      <w:bookmarkStart w:id="0" w:name="_GoBack"/>
      <w:bookmarkEnd w:id="0"/>
      <w:r w:rsidRPr="003D2759">
        <w:t xml:space="preserve">León, Guanajuato, a </w:t>
      </w:r>
      <w:r w:rsidR="00E97EA8" w:rsidRPr="003D2759">
        <w:t xml:space="preserve">25 veinticinco </w:t>
      </w:r>
      <w:r w:rsidR="005C710C" w:rsidRPr="003D2759">
        <w:t xml:space="preserve">de octubre </w:t>
      </w:r>
      <w:r w:rsidR="00FB5589" w:rsidRPr="003D2759">
        <w:t xml:space="preserve">del año 2019 dos mil diecinueve. </w:t>
      </w:r>
      <w:r w:rsidR="00FF717A" w:rsidRPr="003D2759">
        <w:t>-------------------------------------------------------------------------------------------</w:t>
      </w:r>
    </w:p>
    <w:p w:rsidR="005769E4" w:rsidRPr="003D2759" w:rsidRDefault="005769E4" w:rsidP="005769E4">
      <w:pPr>
        <w:pStyle w:val="SENTENCIAS"/>
      </w:pPr>
    </w:p>
    <w:p w:rsidR="005769E4" w:rsidRPr="003D2759" w:rsidRDefault="005769E4" w:rsidP="005769E4">
      <w:pPr>
        <w:pStyle w:val="SENTENCIAS"/>
      </w:pPr>
      <w:r w:rsidRPr="003D2759">
        <w:rPr>
          <w:b/>
        </w:rPr>
        <w:t>V I S T O</w:t>
      </w:r>
      <w:r w:rsidRPr="003D2759">
        <w:t xml:space="preserve"> para resolver el expediente número </w:t>
      </w:r>
      <w:r w:rsidRPr="003D2759">
        <w:rPr>
          <w:b/>
        </w:rPr>
        <w:t>0</w:t>
      </w:r>
      <w:r w:rsidR="0050581F" w:rsidRPr="003D2759">
        <w:rPr>
          <w:b/>
        </w:rPr>
        <w:t>012</w:t>
      </w:r>
      <w:r w:rsidRPr="003D2759">
        <w:rPr>
          <w:b/>
        </w:rPr>
        <w:t>/</w:t>
      </w:r>
      <w:r w:rsidR="00FB5589" w:rsidRPr="003D2759">
        <w:rPr>
          <w:b/>
        </w:rPr>
        <w:t>3erJAM/</w:t>
      </w:r>
      <w:r w:rsidRPr="003D2759">
        <w:rPr>
          <w:b/>
        </w:rPr>
        <w:t>201</w:t>
      </w:r>
      <w:r w:rsidR="00FB5589" w:rsidRPr="003D2759">
        <w:rPr>
          <w:b/>
        </w:rPr>
        <w:t>7</w:t>
      </w:r>
      <w:r w:rsidRPr="003D2759">
        <w:rPr>
          <w:b/>
        </w:rPr>
        <w:t>-JN</w:t>
      </w:r>
      <w:r w:rsidRPr="003D2759">
        <w:t xml:space="preserve">, que contiene las actuaciones del proceso administrativo iniciado con motivo de la demanda interpuesta por </w:t>
      </w:r>
      <w:r w:rsidR="002D20D7" w:rsidRPr="003D2759">
        <w:t>l</w:t>
      </w:r>
      <w:r w:rsidR="0050581F" w:rsidRPr="003D2759">
        <w:t>a ciudadana</w:t>
      </w:r>
      <w:r w:rsidR="002D20D7" w:rsidRPr="003D2759">
        <w:t xml:space="preserve"> </w:t>
      </w:r>
      <w:r w:rsidR="003D2759" w:rsidRPr="003D2759">
        <w:t>(…)</w:t>
      </w:r>
      <w:r w:rsidRPr="003D2759">
        <w:rPr>
          <w:b/>
        </w:rPr>
        <w:t>;</w:t>
      </w:r>
      <w:r w:rsidRPr="003D2759">
        <w:t xml:space="preserve"> y </w:t>
      </w:r>
      <w:r w:rsidR="00D01DA4" w:rsidRPr="003D2759">
        <w:t>-</w:t>
      </w:r>
      <w:r w:rsidR="009C41EC" w:rsidRPr="003D2759">
        <w:t>---</w:t>
      </w:r>
      <w:r w:rsidR="0050581F" w:rsidRPr="003D2759">
        <w:t>------------------------------------</w:t>
      </w:r>
    </w:p>
    <w:p w:rsidR="005769E4" w:rsidRPr="003D2759" w:rsidRDefault="005769E4" w:rsidP="005769E4">
      <w:pPr>
        <w:pStyle w:val="SENTENCIAS"/>
      </w:pPr>
    </w:p>
    <w:p w:rsidR="00FB5589" w:rsidRPr="003D2759" w:rsidRDefault="00FB5589" w:rsidP="005769E4">
      <w:pPr>
        <w:pStyle w:val="SENTENCIAS"/>
      </w:pPr>
    </w:p>
    <w:p w:rsidR="005769E4" w:rsidRPr="003D2759" w:rsidRDefault="005769E4" w:rsidP="005769E4">
      <w:pPr>
        <w:pStyle w:val="SENTENCIAS"/>
        <w:jc w:val="center"/>
        <w:rPr>
          <w:b/>
        </w:rPr>
      </w:pPr>
      <w:r w:rsidRPr="003D2759">
        <w:rPr>
          <w:b/>
        </w:rPr>
        <w:t>R E S U L T A N D O:</w:t>
      </w:r>
    </w:p>
    <w:p w:rsidR="005769E4" w:rsidRPr="003D2759" w:rsidRDefault="005769E4" w:rsidP="005769E4">
      <w:pPr>
        <w:pStyle w:val="SENTENCIAS"/>
        <w:rPr>
          <w:b/>
        </w:rPr>
      </w:pPr>
    </w:p>
    <w:p w:rsidR="00FB5589" w:rsidRPr="003D2759" w:rsidRDefault="005769E4" w:rsidP="005769E4">
      <w:pPr>
        <w:pStyle w:val="SENTENCIAS"/>
      </w:pPr>
      <w:r w:rsidRPr="003D2759">
        <w:rPr>
          <w:b/>
        </w:rPr>
        <w:t xml:space="preserve">PRIMERO. </w:t>
      </w:r>
      <w:r w:rsidRPr="003D2759">
        <w:t>Mediante escrito presentado en la Oficialía Común de Partes de los Juzgados Administrativos Municipales de León, Guanajuato, en fecha</w:t>
      </w:r>
      <w:r w:rsidR="00947E57" w:rsidRPr="003D2759">
        <w:t xml:space="preserve"> </w:t>
      </w:r>
      <w:r w:rsidR="0050581F" w:rsidRPr="003D2759">
        <w:t xml:space="preserve">09 nueve de enero del </w:t>
      </w:r>
      <w:r w:rsidR="009C41EC" w:rsidRPr="003D2759">
        <w:t>año 20</w:t>
      </w:r>
      <w:r w:rsidR="00FB5589" w:rsidRPr="003D2759">
        <w:t xml:space="preserve">17 dos mil diecisiete, </w:t>
      </w:r>
      <w:r w:rsidRPr="003D2759">
        <w:t>la parte actora presentó demanda de nulidad, señalando como actos impugnados:</w:t>
      </w:r>
      <w:r w:rsidR="009C41EC" w:rsidRPr="003D2759">
        <w:t xml:space="preserve"> ----------------</w:t>
      </w:r>
    </w:p>
    <w:p w:rsidR="00FB5589" w:rsidRPr="003D2759" w:rsidRDefault="00FB5589" w:rsidP="005769E4">
      <w:pPr>
        <w:pStyle w:val="SENTENCIAS"/>
      </w:pPr>
    </w:p>
    <w:p w:rsidR="003451FB" w:rsidRPr="003D2759" w:rsidRDefault="000B3EDF" w:rsidP="005769E4">
      <w:pPr>
        <w:pStyle w:val="SENTENCIAS"/>
        <w:rPr>
          <w:i/>
          <w:sz w:val="20"/>
        </w:rPr>
      </w:pPr>
      <w:r w:rsidRPr="003D2759">
        <w:rPr>
          <w:i/>
          <w:sz w:val="20"/>
        </w:rPr>
        <w:t>“</w:t>
      </w:r>
      <w:r w:rsidR="003451FB" w:rsidRPr="003D2759">
        <w:rPr>
          <w:i/>
          <w:sz w:val="20"/>
        </w:rPr>
        <w:t>LAS BOLETAS DE ARRESTO CON NÚMEROS DE FOLIO: 5</w:t>
      </w:r>
      <w:r w:rsidR="0050581F" w:rsidRPr="003D2759">
        <w:rPr>
          <w:i/>
          <w:sz w:val="20"/>
        </w:rPr>
        <w:t>1645, 51843, 52872, 53486, 53744, 54751, 54858, y 55480</w:t>
      </w:r>
      <w:r w:rsidR="009C41EC" w:rsidRPr="003D2759">
        <w:rPr>
          <w:i/>
          <w:sz w:val="20"/>
        </w:rPr>
        <w:t xml:space="preserve"> </w:t>
      </w:r>
      <w:r w:rsidR="003451FB" w:rsidRPr="003D2759">
        <w:rPr>
          <w:i/>
          <w:sz w:val="20"/>
        </w:rPr>
        <w:t>…”</w:t>
      </w:r>
    </w:p>
    <w:p w:rsidR="003451FB" w:rsidRPr="003D2759" w:rsidRDefault="003451FB" w:rsidP="005769E4">
      <w:pPr>
        <w:pStyle w:val="SENTENCIAS"/>
        <w:rPr>
          <w:i/>
          <w:sz w:val="20"/>
        </w:rPr>
      </w:pPr>
    </w:p>
    <w:p w:rsidR="003451FB" w:rsidRPr="003D2759" w:rsidRDefault="002D766D" w:rsidP="005769E4">
      <w:pPr>
        <w:pStyle w:val="SENTENCIAS"/>
      </w:pPr>
      <w:r w:rsidRPr="003D2759">
        <w:t>Como autoridad</w:t>
      </w:r>
      <w:r w:rsidR="003451FB" w:rsidRPr="003D2759">
        <w:t xml:space="preserve"> </w:t>
      </w:r>
      <w:r w:rsidRPr="003D2759">
        <w:t>demandada señala</w:t>
      </w:r>
      <w:r w:rsidR="003451FB" w:rsidRPr="003D2759">
        <w:t xml:space="preserve"> al Director General de Policía Municipal y varios policías de la misma dirección. --------------------------------------</w:t>
      </w:r>
    </w:p>
    <w:p w:rsidR="002D766D" w:rsidRPr="003D2759" w:rsidRDefault="002D766D" w:rsidP="00295CAC">
      <w:pPr>
        <w:pStyle w:val="SENTENCIAS"/>
      </w:pPr>
    </w:p>
    <w:p w:rsidR="0050581F" w:rsidRPr="003D2759" w:rsidRDefault="005769E4" w:rsidP="005769E4">
      <w:pPr>
        <w:pStyle w:val="SENTENCIAS"/>
      </w:pPr>
      <w:r w:rsidRPr="003D2759">
        <w:rPr>
          <w:b/>
        </w:rPr>
        <w:t xml:space="preserve">SEGUNDO. </w:t>
      </w:r>
      <w:r w:rsidRPr="003D2759">
        <w:t xml:space="preserve">Por auto de fecha </w:t>
      </w:r>
      <w:r w:rsidR="0050581F" w:rsidRPr="003D2759">
        <w:t xml:space="preserve">12 doce de enero </w:t>
      </w:r>
      <w:r w:rsidR="00493C4E" w:rsidRPr="003D2759">
        <w:t xml:space="preserve">del año </w:t>
      </w:r>
      <w:r w:rsidR="003451FB" w:rsidRPr="003D2759">
        <w:t xml:space="preserve">2017 dos mil diecisiete, </w:t>
      </w:r>
      <w:r w:rsidR="0050581F" w:rsidRPr="003D2759">
        <w:t xml:space="preserve">se admite a trámite la demanda, se ordena emplazar y correr traslado a las autoridades demandadas para que den </w:t>
      </w:r>
      <w:r w:rsidR="007F61E6" w:rsidRPr="003D2759">
        <w:t>contestación</w:t>
      </w:r>
      <w:r w:rsidR="0050581F" w:rsidRPr="003D2759">
        <w:t xml:space="preserve"> a la demanda. ---------------------------------</w:t>
      </w:r>
      <w:r w:rsidR="007F61E6" w:rsidRPr="003D2759">
        <w:t>---</w:t>
      </w:r>
      <w:r w:rsidR="0050581F" w:rsidRPr="003D2759">
        <w:t>--------------------------</w:t>
      </w:r>
      <w:r w:rsidR="007F61E6" w:rsidRPr="003D2759">
        <w:t>-------------------------------</w:t>
      </w:r>
    </w:p>
    <w:p w:rsidR="0050581F" w:rsidRPr="003D2759" w:rsidRDefault="0050581F" w:rsidP="005769E4">
      <w:pPr>
        <w:pStyle w:val="SENTENCIAS"/>
      </w:pPr>
    </w:p>
    <w:p w:rsidR="007F61E6" w:rsidRPr="003D2759" w:rsidRDefault="007F61E6" w:rsidP="005769E4">
      <w:pPr>
        <w:pStyle w:val="SENTENCIAS"/>
      </w:pPr>
      <w:r w:rsidRPr="003D2759">
        <w:t>Ahora bien, se tiene a la actora por ofreciendo como pruebas de su intención las que refiere en su escrito de cuenta, de las cuales se admiten las siguientes:</w:t>
      </w:r>
    </w:p>
    <w:p w:rsidR="007F61E6" w:rsidRPr="003D2759" w:rsidRDefault="007F61E6" w:rsidP="007F61E6">
      <w:pPr>
        <w:pStyle w:val="SENTENCIAS"/>
        <w:numPr>
          <w:ilvl w:val="0"/>
          <w:numId w:val="23"/>
        </w:numPr>
      </w:pPr>
      <w:r w:rsidRPr="003D2759">
        <w:t>L</w:t>
      </w:r>
      <w:r w:rsidR="00E97EA8" w:rsidRPr="003D2759">
        <w:t>a documental que describe con lo</w:t>
      </w:r>
      <w:r w:rsidRPr="003D2759">
        <w:t>s números 1 uno y 2 dos del capítulo de pruebas de su escrito de demanda, las que en ese momento se tienen por desahogadas dada su propia naturaleza.</w:t>
      </w:r>
      <w:r w:rsidR="00E97EA8" w:rsidRPr="003D2759">
        <w:t xml:space="preserve"> ----</w:t>
      </w:r>
    </w:p>
    <w:p w:rsidR="007F61E6" w:rsidRPr="003D2759" w:rsidRDefault="007F61E6" w:rsidP="007F61E6">
      <w:pPr>
        <w:pStyle w:val="SENTENCIAS"/>
        <w:numPr>
          <w:ilvl w:val="0"/>
          <w:numId w:val="23"/>
        </w:numPr>
      </w:pPr>
      <w:r w:rsidRPr="003D2759">
        <w:t xml:space="preserve">La </w:t>
      </w:r>
      <w:proofErr w:type="spellStart"/>
      <w:r w:rsidRPr="003D2759">
        <w:t>presuncional</w:t>
      </w:r>
      <w:proofErr w:type="spellEnd"/>
      <w:r w:rsidRPr="003D2759">
        <w:t xml:space="preserve"> legal y humana en lo que beneficie a la oferente.</w:t>
      </w:r>
      <w:r w:rsidR="00E97EA8" w:rsidRPr="003D2759">
        <w:t xml:space="preserve"> ---</w:t>
      </w:r>
    </w:p>
    <w:p w:rsidR="007F61E6" w:rsidRPr="003D2759" w:rsidRDefault="007F61E6" w:rsidP="007F61E6">
      <w:pPr>
        <w:pStyle w:val="SENTENCIAS"/>
        <w:ind w:left="708" w:firstLine="0"/>
      </w:pPr>
    </w:p>
    <w:p w:rsidR="007F61E6" w:rsidRPr="003D2759" w:rsidRDefault="007F61E6" w:rsidP="007F61E6">
      <w:pPr>
        <w:pStyle w:val="RESOLUCIONES"/>
      </w:pPr>
      <w:r w:rsidRPr="003D2759">
        <w:t>Se concede la suspensión solicitada por la parte actora, para el efecto de que se mantengan las cosas en el estado en que se encuentran, por lo que las demandadas deberán abstenerse de ejecutar las boletas de arresto impugnadas. -----------------------------------------------------------------------------------------</w:t>
      </w:r>
    </w:p>
    <w:p w:rsidR="007F61E6" w:rsidRPr="003D2759" w:rsidRDefault="007F61E6" w:rsidP="007F61E6">
      <w:pPr>
        <w:pStyle w:val="RESOLUCIONES"/>
      </w:pPr>
    </w:p>
    <w:p w:rsidR="007F61E6" w:rsidRPr="003D2759" w:rsidRDefault="007F61E6" w:rsidP="007F61E6">
      <w:pPr>
        <w:pStyle w:val="RESOLUCIONES"/>
      </w:pPr>
      <w:r w:rsidRPr="003D2759">
        <w:rPr>
          <w:b/>
        </w:rPr>
        <w:t>TERCERO.</w:t>
      </w:r>
      <w:r w:rsidRPr="003D2759">
        <w:t xml:space="preserve"> Por acuerdo de fecha 03 tres de febrero del año 2017 dos mil diecisiete, se tiene al Director General de Policía y Oficiales de policía, por contestando en tiempo y forma legal la demanda, se les tiene por ofrecidas y se les admiten como pruebas:</w:t>
      </w:r>
    </w:p>
    <w:p w:rsidR="007F61E6" w:rsidRPr="003D2759" w:rsidRDefault="007F61E6" w:rsidP="007F61E6">
      <w:pPr>
        <w:pStyle w:val="RESOLUCIONES"/>
      </w:pPr>
    </w:p>
    <w:p w:rsidR="007F61E6" w:rsidRPr="003D2759" w:rsidRDefault="007F61E6" w:rsidP="007F61E6">
      <w:pPr>
        <w:pStyle w:val="RESOLUCIONES"/>
        <w:numPr>
          <w:ilvl w:val="0"/>
          <w:numId w:val="24"/>
        </w:numPr>
      </w:pPr>
      <w:r w:rsidRPr="003D2759">
        <w:t>La documental admitida a la parte actora, así como la que adjuntan a su escrito de contestación, consistente en copia certificada de su nombramiento y gafete, pruebas que</w:t>
      </w:r>
      <w:r w:rsidR="00E97EA8" w:rsidRPr="003D2759">
        <w:t>,</w:t>
      </w:r>
      <w:r w:rsidRPr="003D2759">
        <w:t xml:space="preserve"> dada su naturaleza, en ese momento se tiene por desahogadas. --------------------------------------------</w:t>
      </w:r>
    </w:p>
    <w:p w:rsidR="007F61E6" w:rsidRPr="003D2759" w:rsidRDefault="007F61E6" w:rsidP="007F61E6">
      <w:pPr>
        <w:pStyle w:val="RESOLUCIONES"/>
        <w:numPr>
          <w:ilvl w:val="0"/>
          <w:numId w:val="24"/>
        </w:numPr>
      </w:pPr>
      <w:r w:rsidRPr="003D2759">
        <w:t xml:space="preserve">La </w:t>
      </w:r>
      <w:proofErr w:type="spellStart"/>
      <w:r w:rsidRPr="003D2759">
        <w:t>presuncional</w:t>
      </w:r>
      <w:proofErr w:type="spellEnd"/>
      <w:r w:rsidRPr="003D2759">
        <w:t xml:space="preserve"> legal y humana en lo que le beneficie a los oferentes.</w:t>
      </w:r>
    </w:p>
    <w:p w:rsidR="007F61E6" w:rsidRPr="003D2759" w:rsidRDefault="007F61E6" w:rsidP="007F61E6">
      <w:pPr>
        <w:pStyle w:val="RESOLUCIONES"/>
      </w:pPr>
    </w:p>
    <w:p w:rsidR="007F61E6" w:rsidRPr="003D2759" w:rsidRDefault="007F61E6" w:rsidP="007F61E6">
      <w:pPr>
        <w:pStyle w:val="RESOLUCIONES"/>
      </w:pPr>
      <w:r w:rsidRPr="003D2759">
        <w:t>Por otra parte, se tiene a los demandados por objetando en cuanto a su alcance contenido y valor probatorio, la documental admitida a la actora en proveído de fecha 12 doce de enero del año 2017 dos mil diecisiete; se señala fecha y hora para la celebración de la audiencia de alegatos. -----------------------</w:t>
      </w:r>
    </w:p>
    <w:p w:rsidR="007F61E6" w:rsidRPr="003D2759" w:rsidRDefault="007F61E6" w:rsidP="007F61E6">
      <w:pPr>
        <w:pStyle w:val="RESOLUCIONES"/>
      </w:pPr>
    </w:p>
    <w:p w:rsidR="007F61E6" w:rsidRPr="003D2759" w:rsidRDefault="007F61E6" w:rsidP="007F61E6">
      <w:pPr>
        <w:pStyle w:val="RESOLUCIONES"/>
      </w:pPr>
      <w:r w:rsidRPr="003D2759">
        <w:t>Por otro lado, se tiene al autorizado de las demandadas por informando sobre el cumplimiento de la suspensión concedida a la parte actora. --------------</w:t>
      </w:r>
    </w:p>
    <w:p w:rsidR="007F61E6" w:rsidRPr="003D2759" w:rsidRDefault="007F61E6" w:rsidP="007F61E6">
      <w:pPr>
        <w:pStyle w:val="RESOLUCIONES"/>
      </w:pPr>
    </w:p>
    <w:p w:rsidR="00E91D65" w:rsidRPr="003D2759" w:rsidRDefault="007F61E6" w:rsidP="00E91D65">
      <w:pPr>
        <w:pStyle w:val="SENTENCIAS"/>
      </w:pPr>
      <w:r w:rsidRPr="003D2759">
        <w:rPr>
          <w:b/>
        </w:rPr>
        <w:t xml:space="preserve">CUARTO. </w:t>
      </w:r>
      <w:r w:rsidR="00E91D65" w:rsidRPr="003D2759">
        <w:t>El día 27 veintisiete de febrero del año 2017 dos mil diecisiete, a las 10:30 diez horas con treinta minutos, fue celebrada la audiencia de alegatos prevista en el artículo 286 del Código de Procedimiento y Justicia Administrativa para el Estado y los Municipios de Guanajuato, sin la asistencia de las partes. -------------------------------------------------------------------------</w:t>
      </w:r>
    </w:p>
    <w:p w:rsidR="00E91D65" w:rsidRPr="003D2759" w:rsidRDefault="00E91D65" w:rsidP="00E91D65">
      <w:pPr>
        <w:pStyle w:val="SENTENCIAS"/>
      </w:pPr>
    </w:p>
    <w:p w:rsidR="00E91D65" w:rsidRPr="003D2759" w:rsidRDefault="00E91D65" w:rsidP="00E91D65">
      <w:pPr>
        <w:pStyle w:val="RESOLUCIONES"/>
      </w:pPr>
    </w:p>
    <w:p w:rsidR="002702AB" w:rsidRPr="003D2759" w:rsidRDefault="00E91D65" w:rsidP="00E91D65">
      <w:pPr>
        <w:pStyle w:val="RESOLUCIONES"/>
      </w:pPr>
      <w:r w:rsidRPr="003D2759">
        <w:rPr>
          <w:b/>
        </w:rPr>
        <w:lastRenderedPageBreak/>
        <w:t>QUINTO.</w:t>
      </w:r>
      <w:r w:rsidRPr="003D2759">
        <w:t xml:space="preserve"> </w:t>
      </w:r>
      <w:r w:rsidR="002702AB" w:rsidRPr="003D2759">
        <w:t>Por auto de fecha 2</w:t>
      </w:r>
      <w:r w:rsidRPr="003D2759">
        <w:t>6</w:t>
      </w:r>
      <w:r w:rsidR="002702AB" w:rsidRPr="003D2759">
        <w:t xml:space="preserve"> veinti</w:t>
      </w:r>
      <w:r w:rsidRPr="003D2759">
        <w:t>séis</w:t>
      </w:r>
      <w:r w:rsidR="002702AB" w:rsidRPr="003D2759">
        <w:t xml:space="preserve"> de septiembre del año 2017 dos mil diecisiete, el Juzgado </w:t>
      </w:r>
      <w:r w:rsidRPr="003D2759">
        <w:t xml:space="preserve">Segundo </w:t>
      </w:r>
      <w:r w:rsidR="002702AB" w:rsidRPr="003D2759">
        <w:t>Administrativo, acuerda dejar de conocer de la presente causa y los remite a este Juzgado Tercero Administrativo para su prosecución procesal. -------------</w:t>
      </w:r>
      <w:r w:rsidRPr="003D2759">
        <w:t>-------------------------------</w:t>
      </w:r>
    </w:p>
    <w:p w:rsidR="002702AB" w:rsidRPr="003D2759" w:rsidRDefault="002702AB" w:rsidP="005769E4">
      <w:pPr>
        <w:pStyle w:val="SENTENCIAS"/>
      </w:pPr>
    </w:p>
    <w:p w:rsidR="00F945F4" w:rsidRPr="003D2759" w:rsidRDefault="00F945F4" w:rsidP="005769E4">
      <w:pPr>
        <w:pStyle w:val="SENTENCIAS"/>
      </w:pPr>
    </w:p>
    <w:p w:rsidR="005769E4" w:rsidRPr="003D2759" w:rsidRDefault="005769E4" w:rsidP="005769E4">
      <w:pPr>
        <w:pStyle w:val="SENTENCIAS"/>
        <w:jc w:val="center"/>
        <w:rPr>
          <w:rFonts w:cs="Calibri"/>
          <w:b/>
          <w:bCs/>
          <w:iCs/>
        </w:rPr>
      </w:pPr>
      <w:r w:rsidRPr="003D2759">
        <w:rPr>
          <w:rFonts w:cs="Calibri"/>
          <w:b/>
          <w:bCs/>
          <w:iCs/>
        </w:rPr>
        <w:t xml:space="preserve">C O N S I D E R A N D </w:t>
      </w:r>
      <w:proofErr w:type="gramStart"/>
      <w:r w:rsidRPr="003D2759">
        <w:rPr>
          <w:rFonts w:cs="Calibri"/>
          <w:b/>
          <w:bCs/>
          <w:iCs/>
        </w:rPr>
        <w:t>O :</w:t>
      </w:r>
      <w:proofErr w:type="gramEnd"/>
    </w:p>
    <w:p w:rsidR="005769E4" w:rsidRPr="003D2759" w:rsidRDefault="005769E4" w:rsidP="005769E4">
      <w:pPr>
        <w:pStyle w:val="SENTENCIAS"/>
        <w:rPr>
          <w:rFonts w:cs="Calibri"/>
          <w:b/>
          <w:bCs/>
          <w:iCs/>
        </w:rPr>
      </w:pPr>
    </w:p>
    <w:p w:rsidR="005769E4" w:rsidRPr="003D2759" w:rsidRDefault="005769E4" w:rsidP="005769E4">
      <w:pPr>
        <w:pStyle w:val="SENTENCIAS"/>
        <w:rPr>
          <w:rFonts w:cs="Calibri"/>
          <w:b/>
          <w:bCs/>
        </w:rPr>
      </w:pPr>
      <w:r w:rsidRPr="003D2759">
        <w:rPr>
          <w:b/>
        </w:rPr>
        <w:t>PRIMERO.</w:t>
      </w:r>
      <w:r w:rsidRPr="003D2759">
        <w:t xml:space="preserve"> Con fundamento en lo dispuesto por los artículos </w:t>
      </w:r>
      <w:r w:rsidRPr="003D2759">
        <w:rPr>
          <w:bCs/>
        </w:rPr>
        <w:t>243</w:t>
      </w:r>
      <w:r w:rsidRPr="003D2759">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3D2759">
        <w:rPr>
          <w:rStyle w:val="RESOLUCIONESCar"/>
        </w:rPr>
        <w:t>fue formalmente instalado el 21 veintiuno de septiembre del año 2017 dos mil diecisiete, así como el acuerdo de fecha 2</w:t>
      </w:r>
      <w:r w:rsidR="002838B0" w:rsidRPr="003D2759">
        <w:rPr>
          <w:rStyle w:val="RESOLUCIONESCar"/>
        </w:rPr>
        <w:t>6</w:t>
      </w:r>
      <w:r w:rsidRPr="003D2759">
        <w:rPr>
          <w:rStyle w:val="RESOLUCIONESCar"/>
        </w:rPr>
        <w:t xml:space="preserve"> veinti</w:t>
      </w:r>
      <w:r w:rsidR="002838B0" w:rsidRPr="003D2759">
        <w:rPr>
          <w:rStyle w:val="RESOLUCIONESCar"/>
        </w:rPr>
        <w:t>séis</w:t>
      </w:r>
      <w:r w:rsidRPr="003D2759">
        <w:rPr>
          <w:rStyle w:val="RESOLUCIONESCar"/>
        </w:rPr>
        <w:t xml:space="preserve"> de septiembre del mismo año, del Juzgado </w:t>
      </w:r>
      <w:r w:rsidR="002838B0" w:rsidRPr="003D2759">
        <w:rPr>
          <w:rStyle w:val="RESOLUCIONESCar"/>
        </w:rPr>
        <w:t>Segundo</w:t>
      </w:r>
      <w:r w:rsidR="009F31C2" w:rsidRPr="003D2759">
        <w:rPr>
          <w:rStyle w:val="RESOLUCIONESCar"/>
        </w:rPr>
        <w:t xml:space="preserve"> </w:t>
      </w:r>
      <w:r w:rsidRPr="003D2759">
        <w:rPr>
          <w:rStyle w:val="RESOLUCIONESCar"/>
        </w:rPr>
        <w:t xml:space="preserve">Administrativo Municipal por el que deja de conocer la presente causa administrativa y lo remite a este Juzgado Tercero Administrativo para su prosecución procesal; por lo que este Juzgado resulta competente para tramitar y resolver este proceso, además por impugnarse un acto administrativo emitido por </w:t>
      </w:r>
      <w:r w:rsidR="00FC0AF7" w:rsidRPr="003D2759">
        <w:rPr>
          <w:rStyle w:val="RESOLUCIONESCar"/>
        </w:rPr>
        <w:t>autoridad</w:t>
      </w:r>
      <w:r w:rsidR="00057947" w:rsidRPr="003D2759">
        <w:rPr>
          <w:rStyle w:val="RESOLUCIONESCar"/>
        </w:rPr>
        <w:t>es</w:t>
      </w:r>
      <w:r w:rsidR="00FC0AF7" w:rsidRPr="003D2759">
        <w:rPr>
          <w:rStyle w:val="RESOLUCIONESCar"/>
        </w:rPr>
        <w:t xml:space="preserve"> del Municipio de</w:t>
      </w:r>
      <w:r w:rsidRPr="003D2759">
        <w:rPr>
          <w:rStyle w:val="RESOLUCIONESCar"/>
        </w:rPr>
        <w:t xml:space="preserve"> León, Guanajuato. --------------------------------------------------------------------</w:t>
      </w:r>
      <w:r w:rsidR="00FC0AF7" w:rsidRPr="003D2759">
        <w:rPr>
          <w:rStyle w:val="RESOLUCIONESCar"/>
        </w:rPr>
        <w:t>--------------</w:t>
      </w:r>
      <w:r w:rsidRPr="003D2759">
        <w:rPr>
          <w:rStyle w:val="RESOLUCIONESCar"/>
        </w:rPr>
        <w:t>-------</w:t>
      </w:r>
    </w:p>
    <w:p w:rsidR="005769E4" w:rsidRPr="003D2759" w:rsidRDefault="005769E4" w:rsidP="005769E4">
      <w:pPr>
        <w:pStyle w:val="SENTENCIAS"/>
        <w:rPr>
          <w:rFonts w:cs="Calibri"/>
          <w:b/>
          <w:bCs/>
        </w:rPr>
      </w:pPr>
    </w:p>
    <w:p w:rsidR="00F821C6" w:rsidRPr="003D2759" w:rsidRDefault="005769E4" w:rsidP="002838B0">
      <w:pPr>
        <w:pStyle w:val="RESOLUCIONES"/>
      </w:pPr>
      <w:r w:rsidRPr="003D2759">
        <w:rPr>
          <w:b/>
        </w:rPr>
        <w:t xml:space="preserve">SEGUNDO. </w:t>
      </w:r>
      <w:r w:rsidR="002969CF" w:rsidRPr="003D2759">
        <w:t>En relación a la exi</w:t>
      </w:r>
      <w:r w:rsidR="00323DC9" w:rsidRPr="003D2759">
        <w:t>stencia de los actos impugnados, l</w:t>
      </w:r>
      <w:r w:rsidR="00E97EA8" w:rsidRPr="003D2759">
        <w:t>a</w:t>
      </w:r>
      <w:r w:rsidR="00323DC9" w:rsidRPr="003D2759">
        <w:t xml:space="preserve"> actor</w:t>
      </w:r>
      <w:r w:rsidR="00E97EA8" w:rsidRPr="003D2759">
        <w:t>a</w:t>
      </w:r>
      <w:r w:rsidR="00323DC9" w:rsidRPr="003D2759">
        <w:t xml:space="preserve"> señala como tal </w:t>
      </w:r>
      <w:r w:rsidR="00F821C6" w:rsidRPr="003D2759">
        <w:t xml:space="preserve">las boletas de arresto números </w:t>
      </w:r>
      <w:r w:rsidR="002838B0" w:rsidRPr="003D2759">
        <w:t xml:space="preserve">51645 (cinco uno seis cuatro cinco), 51843 (cinco uno ocho cuatro tres), 52872 (cinco dos ocho siete dos), 53486 (cinco tres cuatro ocho seis), 53744 (cinco tres siete cuatro cuatro), 54751 (cinco cuatro siete cinco uno), 54858 (cinco cuatro ocho cinco ocho), y 55480 (cinco </w:t>
      </w:r>
      <w:proofErr w:type="spellStart"/>
      <w:r w:rsidR="002838B0" w:rsidRPr="003D2759">
        <w:t>cinco</w:t>
      </w:r>
      <w:proofErr w:type="spellEnd"/>
      <w:r w:rsidR="002838B0" w:rsidRPr="003D2759">
        <w:t xml:space="preserve"> cuatro ocho cero)</w:t>
      </w:r>
      <w:r w:rsidR="00214FA7" w:rsidRPr="003D2759">
        <w:t xml:space="preserve">. </w:t>
      </w:r>
      <w:r w:rsidR="002838B0" w:rsidRPr="003D2759">
        <w:t>----------</w:t>
      </w:r>
      <w:r w:rsidR="00214FA7" w:rsidRPr="003D2759">
        <w:t>------------------------</w:t>
      </w:r>
      <w:r w:rsidR="00E97EA8" w:rsidRPr="003D2759">
        <w:t>-----------------------</w:t>
      </w:r>
    </w:p>
    <w:p w:rsidR="00214FA7" w:rsidRPr="003D2759" w:rsidRDefault="00214FA7" w:rsidP="00F821C6">
      <w:pPr>
        <w:pStyle w:val="RESOLUCIONES"/>
      </w:pPr>
    </w:p>
    <w:p w:rsidR="00ED0837" w:rsidRPr="003D2759" w:rsidRDefault="002838B0" w:rsidP="00214FA7">
      <w:pPr>
        <w:pStyle w:val="SENTENCIAS"/>
      </w:pPr>
      <w:r w:rsidRPr="003D2759">
        <w:lastRenderedPageBreak/>
        <w:t xml:space="preserve">Las boletas antes mencionadas obran en el sumario en copia simple, </w:t>
      </w:r>
      <w:r w:rsidR="00ED0837" w:rsidRPr="003D2759">
        <w:t>ahora bien, las demandadas en su contestación, objetan el alcance, y valor probatorio de las pruebas ofrecidas por la actora, sin embargo, no señalan argumento alguno, ni porque se debe restar valor a dichos documentos. --------</w:t>
      </w:r>
    </w:p>
    <w:p w:rsidR="00ED0837" w:rsidRPr="003D2759" w:rsidRDefault="00ED0837" w:rsidP="00214FA7">
      <w:pPr>
        <w:pStyle w:val="SENTENCIAS"/>
      </w:pPr>
    </w:p>
    <w:p w:rsidR="00ED0837" w:rsidRPr="003D2759" w:rsidRDefault="00ED0837" w:rsidP="00214FA7">
      <w:pPr>
        <w:pStyle w:val="SENTENCIAS"/>
      </w:pPr>
      <w:r w:rsidRPr="003D2759">
        <w:t>Por otro lado, si bien es cierto los documentos aportados por la actora, consistentes en las diversas boletas de arrestos, son aportadas en copia simple, las demandadas no niegan su emisión, al contrario, defienden la legalidad de las mismas, aunado a la circunstancia de que es la propia demandada, a través del Director Jurídico de Policía Municipal, quien entrega copia de las mencionadas boletas. -----------------------------------------------------------------------------</w:t>
      </w:r>
    </w:p>
    <w:p w:rsidR="00ED0837" w:rsidRPr="003D2759" w:rsidRDefault="00ED0837" w:rsidP="00214FA7">
      <w:pPr>
        <w:pStyle w:val="SENTENCIAS"/>
      </w:pPr>
    </w:p>
    <w:p w:rsidR="00214FA7" w:rsidRPr="003D2759" w:rsidRDefault="00ED0837" w:rsidP="00C55C12">
      <w:pPr>
        <w:pStyle w:val="SENTENCIAS"/>
      </w:pPr>
      <w:r w:rsidRPr="003D2759">
        <w:t xml:space="preserve">En tal sentido, </w:t>
      </w:r>
      <w:r w:rsidR="00C55C12" w:rsidRPr="003D2759">
        <w:t xml:space="preserve">y con fundamento en lo establecido por los artículos </w:t>
      </w:r>
      <w:r w:rsidR="00214FA7" w:rsidRPr="003D2759">
        <w:rPr>
          <w:rFonts w:cs="Calibri"/>
        </w:rPr>
        <w:t>57, 117, 124 y 131 del Código de Procedimiento y Justicia Administrativa para el Estado y los Municipios de Guanajuato</w:t>
      </w:r>
      <w:r w:rsidR="00E97EA8" w:rsidRPr="003D2759">
        <w:rPr>
          <w:rFonts w:cs="Calibri"/>
        </w:rPr>
        <w:t>, dichas boletas merecen pleno valor probatorio</w:t>
      </w:r>
      <w:r w:rsidR="00214FA7" w:rsidRPr="003D2759">
        <w:rPr>
          <w:rFonts w:cs="Calibri"/>
        </w:rPr>
        <w:t xml:space="preserve">. </w:t>
      </w:r>
      <w:r w:rsidR="00E97EA8" w:rsidRPr="003D2759">
        <w:rPr>
          <w:rFonts w:cs="Calibri"/>
        </w:rPr>
        <w:t>----------------------------------------</w:t>
      </w:r>
      <w:r w:rsidR="00214FA7" w:rsidRPr="003D2759">
        <w:rPr>
          <w:rFonts w:cs="Calibri"/>
        </w:rPr>
        <w:t>--------------------</w:t>
      </w:r>
      <w:r w:rsidR="00E97EA8" w:rsidRPr="003D2759">
        <w:rPr>
          <w:rFonts w:cs="Calibri"/>
        </w:rPr>
        <w:t>-------------------------------</w:t>
      </w:r>
    </w:p>
    <w:p w:rsidR="00214FA7" w:rsidRPr="003D2759" w:rsidRDefault="00214FA7" w:rsidP="00214FA7"/>
    <w:p w:rsidR="005769E4" w:rsidRPr="003D2759" w:rsidRDefault="00200C91" w:rsidP="00200C91">
      <w:pPr>
        <w:pStyle w:val="RESOLUCIONES"/>
        <w:rPr>
          <w:rFonts w:cs="Calibri"/>
        </w:rPr>
      </w:pPr>
      <w:r w:rsidRPr="003D2759">
        <w:rPr>
          <w:rFonts w:cs="Calibri"/>
          <w:b/>
          <w:bCs/>
          <w:iCs/>
        </w:rPr>
        <w:t>TERC</w:t>
      </w:r>
      <w:r w:rsidR="00EC2C64" w:rsidRPr="003D2759">
        <w:rPr>
          <w:rFonts w:cs="Calibri"/>
          <w:b/>
          <w:bCs/>
          <w:iCs/>
        </w:rPr>
        <w:t>E</w:t>
      </w:r>
      <w:r w:rsidRPr="003D2759">
        <w:rPr>
          <w:rFonts w:cs="Calibri"/>
          <w:b/>
          <w:bCs/>
          <w:iCs/>
        </w:rPr>
        <w:t>RO</w:t>
      </w:r>
      <w:r w:rsidR="005769E4" w:rsidRPr="003D2759">
        <w:rPr>
          <w:rFonts w:cs="Calibri"/>
          <w:b/>
          <w:bCs/>
          <w:iCs/>
        </w:rPr>
        <w:t>.</w:t>
      </w:r>
      <w:r w:rsidR="00960E46" w:rsidRPr="003D2759">
        <w:rPr>
          <w:rFonts w:cs="Calibri"/>
          <w:b/>
          <w:bCs/>
          <w:iCs/>
        </w:rPr>
        <w:t xml:space="preserve">  </w:t>
      </w:r>
      <w:r w:rsidR="005769E4" w:rsidRPr="003D2759">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3D2759">
        <w:rPr>
          <w:rFonts w:cs="Calibri"/>
        </w:rPr>
        <w:t xml:space="preserve">. ----------------- </w:t>
      </w:r>
    </w:p>
    <w:p w:rsidR="005769E4" w:rsidRPr="003D2759" w:rsidRDefault="005769E4" w:rsidP="005769E4">
      <w:pPr>
        <w:pStyle w:val="SENTENCIAS"/>
        <w:rPr>
          <w:rFonts w:cs="Calibri"/>
          <w:b/>
          <w:bCs/>
          <w:iCs/>
        </w:rPr>
      </w:pPr>
    </w:p>
    <w:p w:rsidR="00C55C12" w:rsidRPr="003D2759" w:rsidRDefault="005769E4" w:rsidP="005769E4">
      <w:pPr>
        <w:pStyle w:val="SENTENCIAS"/>
        <w:rPr>
          <w:rFonts w:cs="Calibri"/>
          <w:bCs/>
          <w:iCs/>
        </w:rPr>
      </w:pPr>
      <w:r w:rsidRPr="003D2759">
        <w:rPr>
          <w:rFonts w:cs="Calibri"/>
          <w:bCs/>
          <w:iCs/>
        </w:rPr>
        <w:t>En ese sentido, se aprecia que la</w:t>
      </w:r>
      <w:r w:rsidR="004D4C2C" w:rsidRPr="003D2759">
        <w:rPr>
          <w:rFonts w:cs="Calibri"/>
          <w:bCs/>
          <w:iCs/>
        </w:rPr>
        <w:t>s</w:t>
      </w:r>
      <w:r w:rsidRPr="003D2759">
        <w:rPr>
          <w:rFonts w:cs="Calibri"/>
          <w:bCs/>
          <w:iCs/>
        </w:rPr>
        <w:t xml:space="preserve"> autoridad</w:t>
      </w:r>
      <w:r w:rsidR="004D4C2C" w:rsidRPr="003D2759">
        <w:rPr>
          <w:rFonts w:cs="Calibri"/>
          <w:bCs/>
          <w:iCs/>
        </w:rPr>
        <w:t>es</w:t>
      </w:r>
      <w:r w:rsidRPr="003D2759">
        <w:rPr>
          <w:rFonts w:cs="Calibri"/>
          <w:bCs/>
          <w:iCs/>
        </w:rPr>
        <w:t xml:space="preserve"> demandada</w:t>
      </w:r>
      <w:r w:rsidR="004D4C2C" w:rsidRPr="003D2759">
        <w:rPr>
          <w:rFonts w:cs="Calibri"/>
          <w:bCs/>
          <w:iCs/>
        </w:rPr>
        <w:t>s</w:t>
      </w:r>
      <w:r w:rsidR="009D172B" w:rsidRPr="003D2759">
        <w:rPr>
          <w:rFonts w:cs="Calibri"/>
          <w:bCs/>
          <w:iCs/>
        </w:rPr>
        <w:t xml:space="preserve">, </w:t>
      </w:r>
      <w:r w:rsidR="00EC2C64" w:rsidRPr="003D2759">
        <w:rPr>
          <w:rFonts w:cs="Calibri"/>
          <w:bCs/>
          <w:iCs/>
        </w:rPr>
        <w:t xml:space="preserve">Director General de Policía y demás </w:t>
      </w:r>
      <w:r w:rsidR="00C55C12" w:rsidRPr="003D2759">
        <w:rPr>
          <w:rFonts w:cs="Calibri"/>
          <w:bCs/>
          <w:iCs/>
        </w:rPr>
        <w:t xml:space="preserve">oficiales de </w:t>
      </w:r>
      <w:r w:rsidR="00EC2C64" w:rsidRPr="003D2759">
        <w:rPr>
          <w:rFonts w:cs="Calibri"/>
          <w:bCs/>
          <w:iCs/>
        </w:rPr>
        <w:t xml:space="preserve">policía demandados, </w:t>
      </w:r>
      <w:r w:rsidR="00F821C6" w:rsidRPr="003D2759">
        <w:rPr>
          <w:rFonts w:cs="Calibri"/>
          <w:bCs/>
          <w:iCs/>
        </w:rPr>
        <w:t>menciona</w:t>
      </w:r>
      <w:r w:rsidR="004D4C2C" w:rsidRPr="003D2759">
        <w:rPr>
          <w:rFonts w:cs="Calibri"/>
          <w:bCs/>
          <w:iCs/>
        </w:rPr>
        <w:t>n</w:t>
      </w:r>
      <w:r w:rsidR="00F821C6" w:rsidRPr="003D2759">
        <w:rPr>
          <w:rFonts w:cs="Calibri"/>
          <w:bCs/>
          <w:iCs/>
        </w:rPr>
        <w:t xml:space="preserve"> que se actualiza</w:t>
      </w:r>
      <w:r w:rsidR="00C55C12" w:rsidRPr="003D2759">
        <w:rPr>
          <w:rFonts w:cs="Calibri"/>
          <w:bCs/>
          <w:iCs/>
        </w:rPr>
        <w:t>n</w:t>
      </w:r>
      <w:r w:rsidR="00F821C6" w:rsidRPr="003D2759">
        <w:rPr>
          <w:rFonts w:cs="Calibri"/>
          <w:bCs/>
          <w:iCs/>
        </w:rPr>
        <w:t xml:space="preserve"> la</w:t>
      </w:r>
      <w:r w:rsidR="00C55C12" w:rsidRPr="003D2759">
        <w:rPr>
          <w:rFonts w:cs="Calibri"/>
          <w:bCs/>
          <w:iCs/>
        </w:rPr>
        <w:t>s</w:t>
      </w:r>
      <w:r w:rsidR="00F821C6" w:rsidRPr="003D2759">
        <w:rPr>
          <w:rFonts w:cs="Calibri"/>
          <w:bCs/>
          <w:iCs/>
        </w:rPr>
        <w:t xml:space="preserve"> causal</w:t>
      </w:r>
      <w:r w:rsidR="00C55C12" w:rsidRPr="003D2759">
        <w:rPr>
          <w:rFonts w:cs="Calibri"/>
          <w:bCs/>
          <w:iCs/>
        </w:rPr>
        <w:t>es</w:t>
      </w:r>
      <w:r w:rsidR="00F821C6" w:rsidRPr="003D2759">
        <w:rPr>
          <w:rFonts w:cs="Calibri"/>
          <w:bCs/>
          <w:iCs/>
        </w:rPr>
        <w:t xml:space="preserve"> de improcedencia prevista</w:t>
      </w:r>
      <w:r w:rsidR="00C55C12" w:rsidRPr="003D2759">
        <w:rPr>
          <w:rFonts w:cs="Calibri"/>
          <w:bCs/>
          <w:iCs/>
        </w:rPr>
        <w:t>s</w:t>
      </w:r>
      <w:r w:rsidR="00F821C6" w:rsidRPr="003D2759">
        <w:rPr>
          <w:rFonts w:cs="Calibri"/>
          <w:bCs/>
          <w:iCs/>
        </w:rPr>
        <w:t xml:space="preserve"> en la fracción I</w:t>
      </w:r>
      <w:r w:rsidR="00C55C12" w:rsidRPr="003D2759">
        <w:rPr>
          <w:rFonts w:cs="Calibri"/>
          <w:bCs/>
          <w:iCs/>
        </w:rPr>
        <w:t xml:space="preserve"> y </w:t>
      </w:r>
      <w:r w:rsidR="00F821C6" w:rsidRPr="003D2759">
        <w:rPr>
          <w:rFonts w:cs="Calibri"/>
          <w:bCs/>
          <w:iCs/>
        </w:rPr>
        <w:t>V</w:t>
      </w:r>
      <w:r w:rsidR="00C55C12" w:rsidRPr="003D2759">
        <w:rPr>
          <w:rFonts w:cs="Calibri"/>
          <w:bCs/>
          <w:iCs/>
        </w:rPr>
        <w:t>I</w:t>
      </w:r>
      <w:r w:rsidR="00F821C6" w:rsidRPr="003D2759">
        <w:rPr>
          <w:rFonts w:cs="Calibri"/>
          <w:bCs/>
          <w:iCs/>
        </w:rPr>
        <w:t xml:space="preserve"> del artículo 261 del Código de Procedimiento y Justicia Administrativa para el Estado y los Municipios de Guanajuato</w:t>
      </w:r>
      <w:r w:rsidR="00C55C12" w:rsidRPr="003D2759">
        <w:rPr>
          <w:rFonts w:cs="Calibri"/>
          <w:bCs/>
          <w:iCs/>
        </w:rPr>
        <w:t>. ----------------------------------------------------</w:t>
      </w:r>
    </w:p>
    <w:p w:rsidR="00C55C12" w:rsidRPr="003D2759" w:rsidRDefault="00C55C12" w:rsidP="005769E4">
      <w:pPr>
        <w:pStyle w:val="SENTENCIAS"/>
        <w:rPr>
          <w:rFonts w:cs="Calibri"/>
          <w:bCs/>
          <w:iCs/>
        </w:rPr>
      </w:pPr>
    </w:p>
    <w:p w:rsidR="00C55C12" w:rsidRPr="003D2759" w:rsidRDefault="00C55C12" w:rsidP="005769E4">
      <w:pPr>
        <w:pStyle w:val="SENTENCIAS"/>
        <w:rPr>
          <w:rFonts w:cs="Calibri"/>
          <w:bCs/>
          <w:iCs/>
        </w:rPr>
      </w:pPr>
      <w:r w:rsidRPr="003D2759">
        <w:rPr>
          <w:rFonts w:cs="Calibri"/>
          <w:bCs/>
          <w:iCs/>
        </w:rPr>
        <w:t xml:space="preserve">En relación a la fracción I, mencionan que se actualiza, en virtud de que existe un sustento legal que soporta las boletas de </w:t>
      </w:r>
      <w:r w:rsidR="00800EF0" w:rsidRPr="003D2759">
        <w:rPr>
          <w:rFonts w:cs="Calibri"/>
          <w:bCs/>
          <w:iCs/>
        </w:rPr>
        <w:t>arresto. --------------------------</w:t>
      </w:r>
    </w:p>
    <w:p w:rsidR="00C55C12" w:rsidRPr="003D2759" w:rsidRDefault="00C55C12" w:rsidP="005769E4">
      <w:pPr>
        <w:pStyle w:val="SENTENCIAS"/>
        <w:rPr>
          <w:rFonts w:cs="Calibri"/>
          <w:bCs/>
          <w:iCs/>
        </w:rPr>
      </w:pPr>
    </w:p>
    <w:p w:rsidR="00C55C12" w:rsidRPr="003D2759" w:rsidRDefault="00C55C12" w:rsidP="005769E4">
      <w:pPr>
        <w:pStyle w:val="SENTENCIAS"/>
        <w:rPr>
          <w:rFonts w:cs="Calibri"/>
          <w:bCs/>
          <w:iCs/>
        </w:rPr>
      </w:pPr>
      <w:r w:rsidRPr="003D2759">
        <w:rPr>
          <w:rFonts w:cs="Calibri"/>
          <w:bCs/>
          <w:iCs/>
        </w:rPr>
        <w:lastRenderedPageBreak/>
        <w:t>Ahora bien, señalan que se actualiza la causal de improcedencia establecida en la fracción VI</w:t>
      </w:r>
      <w:r w:rsidR="00F821C6" w:rsidRPr="003D2759">
        <w:rPr>
          <w:rFonts w:cs="Calibri"/>
          <w:bCs/>
          <w:iCs/>
        </w:rPr>
        <w:t xml:space="preserve">, </w:t>
      </w:r>
      <w:r w:rsidRPr="003D2759">
        <w:rPr>
          <w:rFonts w:cs="Calibri"/>
          <w:bCs/>
          <w:iCs/>
        </w:rPr>
        <w:t>del artículo 261 del Código de Procedimiento y Justicia Administrativa para el Estado y los Municipios de Guanajuato, ya que el actor no cumplió con su servicio ordinario</w:t>
      </w:r>
      <w:r w:rsidR="00E97EA8" w:rsidRPr="003D2759">
        <w:rPr>
          <w:rFonts w:cs="Calibri"/>
          <w:bCs/>
          <w:iCs/>
        </w:rPr>
        <w:t>, así</w:t>
      </w:r>
      <w:r w:rsidRPr="003D2759">
        <w:rPr>
          <w:rFonts w:cs="Calibri"/>
          <w:bCs/>
          <w:iCs/>
        </w:rPr>
        <w:t xml:space="preserve"> como extraordinario en div</w:t>
      </w:r>
      <w:r w:rsidR="00E97EA8" w:rsidRPr="003D2759">
        <w:rPr>
          <w:rFonts w:cs="Calibri"/>
          <w:bCs/>
          <w:iCs/>
        </w:rPr>
        <w:t>ersas fechas y con ello desacató</w:t>
      </w:r>
      <w:r w:rsidRPr="003D2759">
        <w:rPr>
          <w:rFonts w:cs="Calibri"/>
          <w:bCs/>
          <w:iCs/>
        </w:rPr>
        <w:t xml:space="preserve"> sus obligaciones, por lo que se levantaron las boletas de arresto, y que existió una causal justificada para que se elaboraran las boletas de arresto. ----------------------------------------</w:t>
      </w:r>
      <w:r w:rsidR="00E97EA8" w:rsidRPr="003D2759">
        <w:rPr>
          <w:rFonts w:cs="Calibri"/>
          <w:bCs/>
          <w:iCs/>
        </w:rPr>
        <w:t>--------------------</w:t>
      </w:r>
    </w:p>
    <w:p w:rsidR="00C55C12" w:rsidRPr="003D2759" w:rsidRDefault="00C55C12" w:rsidP="005769E4">
      <w:pPr>
        <w:pStyle w:val="SENTENCIAS"/>
        <w:rPr>
          <w:rFonts w:cs="Calibri"/>
          <w:bCs/>
          <w:iCs/>
        </w:rPr>
      </w:pPr>
    </w:p>
    <w:p w:rsidR="00702645" w:rsidRPr="003D2759" w:rsidRDefault="00702645" w:rsidP="00702645">
      <w:pPr>
        <w:pStyle w:val="RESOLUCIONES"/>
      </w:pPr>
      <w:r w:rsidRPr="003D2759">
        <w:t>Causal</w:t>
      </w:r>
      <w:r w:rsidR="00800EF0" w:rsidRPr="003D2759">
        <w:t>es</w:t>
      </w:r>
      <w:r w:rsidRPr="003D2759">
        <w:t xml:space="preserve"> de improcedencia que NO se actualiza</w:t>
      </w:r>
      <w:r w:rsidR="00800EF0" w:rsidRPr="003D2759">
        <w:t>n</w:t>
      </w:r>
      <w:r w:rsidRPr="003D2759">
        <w:t xml:space="preserve">, </w:t>
      </w:r>
      <w:r w:rsidR="00800EF0" w:rsidRPr="003D2759">
        <w:t xml:space="preserve">en principio, </w:t>
      </w:r>
      <w:r w:rsidRPr="003D2759">
        <w:t>según se desprende del artículo 261, fracción I, del Código de Procedimiento y Justicia Administrativa para el Estado y los Municipios de Guanajuato, mismo que dispone que el proceso administrativo es improcedente, en contra de actos y/o resoluciones, que no afecten el interés jurídico del actor. ----------------</w:t>
      </w:r>
      <w:r w:rsidR="00800EF0" w:rsidRPr="003D2759">
        <w:t>-------------</w:t>
      </w:r>
    </w:p>
    <w:p w:rsidR="00702645" w:rsidRPr="003D2759" w:rsidRDefault="00702645" w:rsidP="00702645">
      <w:pPr>
        <w:pStyle w:val="SENTENCIAS"/>
      </w:pPr>
    </w:p>
    <w:p w:rsidR="00702645" w:rsidRPr="003D2759" w:rsidRDefault="00702645" w:rsidP="00702645">
      <w:pPr>
        <w:pStyle w:val="SENTENCIAS"/>
      </w:pPr>
      <w:r w:rsidRPr="003D2759">
        <w:t>Se entiende por interés jurídico al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rsidR="00702645" w:rsidRPr="003D2759" w:rsidRDefault="00702645" w:rsidP="00702645">
      <w:pPr>
        <w:pStyle w:val="SENTENCIAS"/>
      </w:pPr>
    </w:p>
    <w:p w:rsidR="00702645" w:rsidRPr="003D2759" w:rsidRDefault="00702645" w:rsidP="00702645">
      <w:pPr>
        <w:pStyle w:val="SENTENCIAS"/>
      </w:pPr>
      <w:r w:rsidRPr="003D2759">
        <w:t>En tal sentido, en el presente asunto el actor acude a demandar</w:t>
      </w:r>
      <w:r w:rsidR="00800EF0" w:rsidRPr="003D2759">
        <w:t xml:space="preserve"> diversas boletas de arresto, las cuales son emitidas a su nombre, además de que ya fueron calificadas por lo que, de ejecutarse, afectaría la esfera jurídica de la impetrante, por lo cual, cuenta con interés jurídico para demandar la nulidad de las mencionadas boletas de arresto.</w:t>
      </w:r>
      <w:r w:rsidRPr="003D2759">
        <w:t xml:space="preserve"> -</w:t>
      </w:r>
      <w:r w:rsidR="00800EF0" w:rsidRPr="003D2759">
        <w:t>----------------------------------------------</w:t>
      </w:r>
      <w:r w:rsidRPr="003D2759">
        <w:t>----</w:t>
      </w:r>
      <w:r w:rsidR="00800EF0" w:rsidRPr="003D2759">
        <w:t>--</w:t>
      </w:r>
    </w:p>
    <w:p w:rsidR="00702645" w:rsidRPr="003D2759" w:rsidRDefault="00702645" w:rsidP="00702645">
      <w:pPr>
        <w:pStyle w:val="SENTENCIAS"/>
      </w:pPr>
    </w:p>
    <w:p w:rsidR="00702645" w:rsidRPr="003D2759" w:rsidRDefault="00702645" w:rsidP="00702645">
      <w:pPr>
        <w:pStyle w:val="SENTENCIAS"/>
      </w:pPr>
      <w:r w:rsidRPr="003D2759">
        <w:t>Lo anterior, de acuerdo al criterio emitido por la Segunda Sala del entonces Tribunal de lo Contencioso Administrativo del Estado de Guanajuato.</w:t>
      </w:r>
    </w:p>
    <w:p w:rsidR="00702645" w:rsidRPr="003D2759" w:rsidRDefault="00702645" w:rsidP="00702645">
      <w:pPr>
        <w:pStyle w:val="SENTENCIAS"/>
      </w:pPr>
      <w:r w:rsidRPr="003D2759">
        <w:t xml:space="preserve"> </w:t>
      </w:r>
    </w:p>
    <w:p w:rsidR="00702645" w:rsidRPr="003D2759" w:rsidRDefault="00702645" w:rsidP="00702645">
      <w:pPr>
        <w:pStyle w:val="TESISYJURIS"/>
        <w:rPr>
          <w:lang w:val="es-MX"/>
        </w:rPr>
      </w:pPr>
      <w:r w:rsidRPr="003D2759">
        <w:rPr>
          <w:sz w:val="22"/>
          <w:szCs w:val="22"/>
        </w:rPr>
        <w:t>INTER</w:t>
      </w:r>
      <w:r w:rsidRPr="003D2759">
        <w:rPr>
          <w:rFonts w:hint="eastAsia"/>
          <w:sz w:val="22"/>
          <w:szCs w:val="22"/>
        </w:rPr>
        <w:t>É</w:t>
      </w:r>
      <w:r w:rsidRPr="003D2759">
        <w:rPr>
          <w:sz w:val="22"/>
          <w:szCs w:val="22"/>
        </w:rPr>
        <w:t>S JUR</w:t>
      </w:r>
      <w:r w:rsidRPr="003D2759">
        <w:rPr>
          <w:rFonts w:hint="eastAsia"/>
          <w:sz w:val="22"/>
          <w:szCs w:val="22"/>
        </w:rPr>
        <w:t>Í</w:t>
      </w:r>
      <w:r w:rsidRPr="003D2759">
        <w:rPr>
          <w:sz w:val="22"/>
          <w:szCs w:val="22"/>
        </w:rPr>
        <w:t>DICO. LO TIENEN QUIENES SON DESTINATARIOS DE UN ACTO ADMINISTRATIVO. El inter</w:t>
      </w:r>
      <w:r w:rsidRPr="003D2759">
        <w:rPr>
          <w:rFonts w:hint="eastAsia"/>
          <w:sz w:val="22"/>
          <w:szCs w:val="22"/>
        </w:rPr>
        <w:t>é</w:t>
      </w:r>
      <w:r w:rsidRPr="003D2759">
        <w:rPr>
          <w:sz w:val="22"/>
          <w:szCs w:val="22"/>
        </w:rPr>
        <w:t>s jur</w:t>
      </w:r>
      <w:r w:rsidRPr="003D2759">
        <w:rPr>
          <w:rFonts w:hint="eastAsia"/>
          <w:sz w:val="22"/>
          <w:szCs w:val="22"/>
        </w:rPr>
        <w:t>í</w:t>
      </w:r>
      <w:r w:rsidRPr="003D2759">
        <w:rPr>
          <w:sz w:val="22"/>
          <w:szCs w:val="22"/>
        </w:rPr>
        <w:t>dico que funda la pretensi</w:t>
      </w:r>
      <w:r w:rsidRPr="003D2759">
        <w:rPr>
          <w:rFonts w:hint="eastAsia"/>
          <w:sz w:val="22"/>
          <w:szCs w:val="22"/>
        </w:rPr>
        <w:t>ó</w:t>
      </w:r>
      <w:r w:rsidRPr="003D2759">
        <w:rPr>
          <w:sz w:val="22"/>
          <w:szCs w:val="22"/>
        </w:rPr>
        <w:t xml:space="preserve">n del acto deriva, de manera evidente, del hecho de ser destinatario de un acto administrativo cuya existencia ha sido debidamente acreditada en autos del presente juicio y que, al ser dirigido a dicho gobernado, pudiera infringir en su perjuicio las disposiciones </w:t>
      </w:r>
      <w:r w:rsidRPr="003D2759">
        <w:rPr>
          <w:sz w:val="22"/>
          <w:szCs w:val="22"/>
        </w:rPr>
        <w:lastRenderedPageBreak/>
        <w:t>legales aplicables, por lo que no es atendible el razonamiento de la parte demandada relativa al sobreseimiento.</w:t>
      </w:r>
    </w:p>
    <w:p w:rsidR="00702645" w:rsidRPr="003D2759" w:rsidRDefault="00702645" w:rsidP="00702645">
      <w:pPr>
        <w:pStyle w:val="SENTENCIAS"/>
        <w:rPr>
          <w:highlight w:val="yellow"/>
        </w:rPr>
      </w:pPr>
    </w:p>
    <w:p w:rsidR="00702645" w:rsidRPr="003D2759" w:rsidRDefault="00702645" w:rsidP="00702645">
      <w:pPr>
        <w:pStyle w:val="RESOLUCIONES"/>
      </w:pPr>
    </w:p>
    <w:p w:rsidR="00800EF0" w:rsidRPr="003D2759" w:rsidRDefault="00702645" w:rsidP="00702645">
      <w:pPr>
        <w:pStyle w:val="RESOLUCIONES"/>
        <w:rPr>
          <w:rFonts w:cs="Calibri"/>
          <w:bCs/>
          <w:i/>
          <w:iCs/>
        </w:rPr>
      </w:pPr>
      <w:r w:rsidRPr="003D2759">
        <w:t xml:space="preserve">En relación a la fracción VI del artículo 261 del Código de Procedimiento y Justicia Administrativa para el Estado y los Municipios de Guanajuato, </w:t>
      </w:r>
      <w:r w:rsidR="00800EF0" w:rsidRPr="003D2759">
        <w:t>señalan que se actualiza dicha causal</w:t>
      </w:r>
      <w:r w:rsidR="00800EF0" w:rsidRPr="003D2759">
        <w:rPr>
          <w:rFonts w:cs="Calibri"/>
          <w:bCs/>
          <w:iCs/>
        </w:rPr>
        <w:t xml:space="preserve">, ya que el actor no cumplió con su servicio ordinario como extraordinario en diversas fechas y con ello desacato sus obligaciones, por lo que se levantaron las boletas de arresto, y que existió una causal justificada para que se elaboraran las boletas de arresto, no le asiste la razón a las demandadas, la fracción VI, mencionada establece que el proceso administrativo es improcedente en contra de actos o resoluciones: </w:t>
      </w:r>
      <w:r w:rsidR="00800EF0" w:rsidRPr="003D2759">
        <w:rPr>
          <w:rFonts w:cs="Calibri"/>
          <w:bCs/>
          <w:i/>
          <w:iCs/>
        </w:rPr>
        <w:t>“Que sean inexistentes, derivada claramente esta circunstancia de las constancias de autos.”</w:t>
      </w:r>
    </w:p>
    <w:p w:rsidR="00800EF0" w:rsidRPr="003D2759" w:rsidRDefault="00800EF0" w:rsidP="00702645">
      <w:pPr>
        <w:pStyle w:val="RESOLUCIONES"/>
        <w:rPr>
          <w:rFonts w:cs="Calibri"/>
          <w:bCs/>
          <w:i/>
          <w:iCs/>
        </w:rPr>
      </w:pPr>
    </w:p>
    <w:p w:rsidR="00800EF0" w:rsidRPr="003D2759" w:rsidRDefault="00800EF0" w:rsidP="00800EF0">
      <w:pPr>
        <w:pStyle w:val="RESOLUCIONES"/>
      </w:pPr>
      <w:r w:rsidRPr="003D2759">
        <w:t>No obstante lo manifestado por las demandadas</w:t>
      </w:r>
      <w:r w:rsidR="00E97EA8" w:rsidRPr="003D2759">
        <w:t>,</w:t>
      </w:r>
      <w:r w:rsidRPr="003D2759">
        <w:t xml:space="preserve"> en autos quedó debidamente acreditado la existencia de las boletas de arresto con número 51645 (cinco uno seis cuatro cinco), 51843 (cinco uno ocho cuatro tres), 52872 (cinco dos ocho siete dos), 53486 (cinco tres cuatro ocho seis), 53744 (cinco tres siete cuatro cuatro), 54751 (cinco cuatro siete cinco uno), 54858 (cinco cuatro ocho cinco ocho), y 55480 (cinco </w:t>
      </w:r>
      <w:proofErr w:type="spellStart"/>
      <w:r w:rsidRPr="003D2759">
        <w:t>cinco</w:t>
      </w:r>
      <w:proofErr w:type="spellEnd"/>
      <w:r w:rsidRPr="003D2759">
        <w:t xml:space="preserve"> cuatro ocho cero). ------------------------------</w:t>
      </w:r>
    </w:p>
    <w:p w:rsidR="00702645" w:rsidRPr="003D2759" w:rsidRDefault="00702645" w:rsidP="00800EF0">
      <w:pPr>
        <w:pStyle w:val="RESOLUCIONES"/>
      </w:pPr>
    </w:p>
    <w:p w:rsidR="00656F05" w:rsidRPr="003D2759" w:rsidRDefault="00702645" w:rsidP="00656F05">
      <w:pPr>
        <w:pStyle w:val="RESOLUCIONES"/>
      </w:pPr>
      <w:r w:rsidRPr="003D2759">
        <w:t xml:space="preserve"> </w:t>
      </w:r>
      <w:r w:rsidR="00656F05" w:rsidRPr="003D2759">
        <w:t>Por otro lado, las demandadas en su escrito de contestación oponen excepciones y defensas, cabe señalar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no obstante lo anterior, a fin de no incurrir en violaciones procesales, se realizan las siguientes consideraciones respecto a las excepciones y defensas hechas valer por las autoridades demandadas.------</w:t>
      </w:r>
    </w:p>
    <w:p w:rsidR="00656F05" w:rsidRPr="003D2759" w:rsidRDefault="00656F05" w:rsidP="00656F05">
      <w:pPr>
        <w:pStyle w:val="RESOLUCIONES"/>
      </w:pPr>
    </w:p>
    <w:p w:rsidR="00656F05" w:rsidRPr="003D2759" w:rsidRDefault="00656F05" w:rsidP="00656F05">
      <w:pPr>
        <w:pStyle w:val="RESOLUCIONES"/>
      </w:pPr>
      <w:r w:rsidRPr="003D2759">
        <w:lastRenderedPageBreak/>
        <w:t>En primer término, oponen la excepción de “IMPROCEDENCIA”, y mencionan que las causales invocadas se tengan por reproducidas, al respecto cabe señalar que las causas de improcedencia hechas valer por las demandadas ya fueron analizadas. --------------------------------------------------------------------------</w:t>
      </w:r>
    </w:p>
    <w:p w:rsidR="00656F05" w:rsidRPr="003D2759" w:rsidRDefault="00656F05" w:rsidP="00656F05">
      <w:pPr>
        <w:pStyle w:val="RESOLUCIONES"/>
      </w:pPr>
    </w:p>
    <w:p w:rsidR="00656F05" w:rsidRPr="003D2759" w:rsidRDefault="00656F05" w:rsidP="00656F05">
      <w:pPr>
        <w:pStyle w:val="RESOLUCIONES"/>
      </w:pPr>
      <w:r w:rsidRPr="003D2759">
        <w:t>Por otro lado señal</w:t>
      </w:r>
      <w:r w:rsidR="00E97EA8" w:rsidRPr="003D2759">
        <w:t>a</w:t>
      </w:r>
      <w:r w:rsidRPr="003D2759">
        <w:t xml:space="preserve"> la </w:t>
      </w:r>
      <w:r w:rsidR="00E97EA8" w:rsidRPr="003D2759">
        <w:t xml:space="preserve">excepción </w:t>
      </w:r>
      <w:proofErr w:type="spellStart"/>
      <w:r w:rsidRPr="003D2759">
        <w:t>Nom</w:t>
      </w:r>
      <w:proofErr w:type="spellEnd"/>
      <w:r w:rsidRPr="003D2759">
        <w:t xml:space="preserve"> </w:t>
      </w:r>
      <w:proofErr w:type="spellStart"/>
      <w:r w:rsidRPr="003D2759">
        <w:t>Mutati</w:t>
      </w:r>
      <w:proofErr w:type="spellEnd"/>
      <w:r w:rsidRPr="003D2759">
        <w:t xml:space="preserve"> </w:t>
      </w:r>
      <w:proofErr w:type="spellStart"/>
      <w:r w:rsidRPr="003D2759">
        <w:t>Libeli</w:t>
      </w:r>
      <w:proofErr w:type="spellEnd"/>
      <w:r w:rsidRPr="003D2759">
        <w:t>,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w:t>
      </w:r>
      <w:r w:rsidR="00E97EA8" w:rsidRPr="003D2759">
        <w:t>miento.-----------------------</w:t>
      </w:r>
    </w:p>
    <w:p w:rsidR="00656F05" w:rsidRPr="003D2759" w:rsidRDefault="00656F05" w:rsidP="00656F05">
      <w:pPr>
        <w:pStyle w:val="SENTENCIAS"/>
      </w:pPr>
    </w:p>
    <w:p w:rsidR="00AE5C28" w:rsidRPr="003D2759" w:rsidRDefault="00656F05" w:rsidP="00656F05">
      <w:pPr>
        <w:pStyle w:val="RESOLUCIONES"/>
        <w:rPr>
          <w:rFonts w:cs="Calibri"/>
        </w:rPr>
      </w:pPr>
      <w:r w:rsidRPr="003D2759">
        <w:t>Ante la improcedencia de las referidas excepciones y estimando que no se actualiza ninguna otra causal de improcedencia de las previstas en el citado artículo 261, se procede al estudio de los conceptos de impugnación</w:t>
      </w:r>
      <w:r w:rsidR="00AE5C28" w:rsidRPr="003D2759">
        <w:t>; no sin antes fijar los puntos controvertidos en el presente proceso administrativo. ---</w:t>
      </w:r>
    </w:p>
    <w:p w:rsidR="00215EDC" w:rsidRPr="003D2759" w:rsidRDefault="00215EDC" w:rsidP="004C3901">
      <w:pPr>
        <w:pStyle w:val="SENTENCIAS"/>
        <w:rPr>
          <w:rFonts w:cs="Calibri"/>
        </w:rPr>
      </w:pPr>
    </w:p>
    <w:p w:rsidR="00F10EA5" w:rsidRPr="003D2759" w:rsidRDefault="001E199A" w:rsidP="00F10EA5">
      <w:pPr>
        <w:spacing w:line="360" w:lineRule="auto"/>
        <w:ind w:firstLine="708"/>
        <w:jc w:val="both"/>
        <w:rPr>
          <w:rFonts w:ascii="Century" w:hAnsi="Century" w:cs="Calibri"/>
        </w:rPr>
      </w:pPr>
      <w:r w:rsidRPr="003D2759">
        <w:rPr>
          <w:rFonts w:ascii="Century" w:hAnsi="Century" w:cs="Calibri"/>
          <w:b/>
          <w:bCs/>
          <w:iCs/>
        </w:rPr>
        <w:t>CUARTO</w:t>
      </w:r>
      <w:r w:rsidR="00F10EA5" w:rsidRPr="003D2759">
        <w:rPr>
          <w:rFonts w:ascii="Century" w:hAnsi="Century" w:cs="Calibri"/>
          <w:b/>
          <w:bCs/>
          <w:iCs/>
        </w:rPr>
        <w:t>.</w:t>
      </w:r>
      <w:r w:rsidR="00F10EA5" w:rsidRPr="003D2759">
        <w:rPr>
          <w:rFonts w:ascii="Century" w:hAnsi="Century"/>
        </w:rPr>
        <w:t xml:space="preserve"> </w:t>
      </w:r>
      <w:r w:rsidR="00F10EA5" w:rsidRPr="003D2759">
        <w:rPr>
          <w:rFonts w:ascii="Century" w:hAnsi="Century" w:cs="Calibri"/>
          <w:bCs/>
          <w:iCs/>
        </w:rPr>
        <w:t>En</w:t>
      </w:r>
      <w:r w:rsidR="00F10EA5" w:rsidRPr="003D2759">
        <w:rPr>
          <w:rFonts w:ascii="Century" w:hAnsi="Century" w:cs="Calibri"/>
        </w:rPr>
        <w:t xml:space="preserve"> cumplimiento a lo establecido en la fracción I d</w:t>
      </w:r>
      <w:r w:rsidR="001951EF" w:rsidRPr="003D2759">
        <w:rPr>
          <w:rFonts w:ascii="Century" w:hAnsi="Century" w:cs="Calibri"/>
        </w:rPr>
        <w:t>el artículo 299 del Código de Pro</w:t>
      </w:r>
      <w:r w:rsidR="00F10EA5" w:rsidRPr="003D2759">
        <w:rPr>
          <w:rFonts w:ascii="Century" w:hAnsi="Century" w:cs="Calibri"/>
        </w:rPr>
        <w:t xml:space="preserve">cedimiento y Justicia Administrativa para el Estado y los Municipios de Guanajuato, </w:t>
      </w:r>
      <w:r w:rsidR="00F10EA5" w:rsidRPr="003D2759">
        <w:rPr>
          <w:rFonts w:ascii="Century" w:hAnsi="Century" w:cs="Calibri"/>
          <w:bCs/>
          <w:iCs/>
        </w:rPr>
        <w:t xml:space="preserve">esta juzgadora </w:t>
      </w:r>
      <w:r w:rsidR="00F10EA5" w:rsidRPr="003D2759">
        <w:rPr>
          <w:rFonts w:ascii="Century" w:hAnsi="Century" w:cs="Calibri"/>
        </w:rPr>
        <w:t xml:space="preserve">procede a fijar clara y precisamente los puntos controvertidos en el presente proceso administrativo. </w:t>
      </w:r>
    </w:p>
    <w:p w:rsidR="00F10EA5" w:rsidRPr="003D2759" w:rsidRDefault="00F10EA5" w:rsidP="00F10EA5">
      <w:pPr>
        <w:spacing w:line="360" w:lineRule="auto"/>
        <w:ind w:firstLine="708"/>
        <w:jc w:val="both"/>
        <w:rPr>
          <w:rFonts w:ascii="Century" w:hAnsi="Century" w:cs="Calibri"/>
        </w:rPr>
      </w:pPr>
    </w:p>
    <w:p w:rsidR="004D7DE2" w:rsidRPr="003D2759" w:rsidRDefault="00593A76" w:rsidP="004D7DE2">
      <w:pPr>
        <w:pStyle w:val="RESOLUCIONES"/>
      </w:pPr>
      <w:r w:rsidRPr="003D2759">
        <w:t xml:space="preserve">De lo manifestado por la parte actora, </w:t>
      </w:r>
      <w:r w:rsidR="00E97EA8" w:rsidRPr="003D2759">
        <w:t xml:space="preserve">se desprende </w:t>
      </w:r>
      <w:r w:rsidRPr="003D2759">
        <w:t>que en fecha</w:t>
      </w:r>
      <w:r w:rsidR="00656F05" w:rsidRPr="003D2759">
        <w:t xml:space="preserve"> 19 diecinueve de diciembre del año 2016 dos mil dieciséis, </w:t>
      </w:r>
      <w:r w:rsidR="00E97EA8" w:rsidRPr="003D2759">
        <w:t xml:space="preserve">se le informa </w:t>
      </w:r>
      <w:r w:rsidR="004D7DE2" w:rsidRPr="003D2759">
        <w:t xml:space="preserve">que las boletas de arresto, 51645 (cinco uno seis cuatro cinco), 51843 (cinco uno ocho cuatro tres), 52872 (cinco dos ocho siete dos), 53486 (cinco tres cuatro ocho seis), 53744 (cinco tres siete cuatro cuatro), 54751 (cinco cuatro siete cinco uno), 54858 (cinco cuatro ocho cinco ocho), y 55480 (cinco </w:t>
      </w:r>
      <w:proofErr w:type="spellStart"/>
      <w:r w:rsidR="004D7DE2" w:rsidRPr="003D2759">
        <w:t>cinco</w:t>
      </w:r>
      <w:proofErr w:type="spellEnd"/>
      <w:r w:rsidR="004D7DE2" w:rsidRPr="003D2759">
        <w:t xml:space="preserve"> cuatro ocho </w:t>
      </w:r>
      <w:r w:rsidR="004D7DE2" w:rsidRPr="003D2759">
        <w:lastRenderedPageBreak/>
        <w:t>cero), ya habían sido ca</w:t>
      </w:r>
      <w:r w:rsidRPr="003D2759">
        <w:t>lificadas, e impuesto una sanción</w:t>
      </w:r>
      <w:r w:rsidR="00AF4082" w:rsidRPr="003D2759">
        <w:t>,</w:t>
      </w:r>
      <w:r w:rsidR="004D7DE2" w:rsidRPr="003D2759">
        <w:t xml:space="preserve"> por lo que tenía que cumplir con dicho arresto. ---------------------------------------------------------------</w:t>
      </w:r>
      <w:r w:rsidR="00E97EA8" w:rsidRPr="003D2759">
        <w:t>--------</w:t>
      </w:r>
    </w:p>
    <w:p w:rsidR="004D7DE2" w:rsidRPr="003D2759" w:rsidRDefault="004D7DE2" w:rsidP="004D7DE2">
      <w:pPr>
        <w:pStyle w:val="SENTENCIAS"/>
      </w:pPr>
    </w:p>
    <w:p w:rsidR="00593A76" w:rsidRPr="003D2759" w:rsidRDefault="0093382C" w:rsidP="0095209B">
      <w:pPr>
        <w:pStyle w:val="RESOLUCIONES"/>
      </w:pPr>
      <w:r w:rsidRPr="003D2759">
        <w:t>Luego entonces</w:t>
      </w:r>
      <w:r w:rsidR="00F10EA5" w:rsidRPr="003D2759">
        <w:t xml:space="preserve">, la </w:t>
      </w:r>
      <w:proofErr w:type="spellStart"/>
      <w:r w:rsidR="00F10EA5" w:rsidRPr="003D2759">
        <w:t>litis</w:t>
      </w:r>
      <w:proofErr w:type="spellEnd"/>
      <w:r w:rsidR="00F10EA5" w:rsidRPr="003D2759">
        <w:t xml:space="preserve"> en la presente causa se hace consistir en determin</w:t>
      </w:r>
      <w:r w:rsidR="0063687A" w:rsidRPr="003D2759">
        <w:t xml:space="preserve">ar la legalidad o ilegalidad de </w:t>
      </w:r>
      <w:r w:rsidR="00593A76" w:rsidRPr="003D2759">
        <w:t xml:space="preserve">las boletas de arresto con número </w:t>
      </w:r>
      <w:r w:rsidR="004D7DE2" w:rsidRPr="003D2759">
        <w:t xml:space="preserve">51645 (cinco uno seis cuatro cinco), 51843 (cinco uno ocho cuatro tres), 52872 (cinco dos ocho siete dos), 53486 (cinco tres cuatro ocho seis), 53744 (cinco tres siete cuatro cuatro), 54751 (cinco cuatro siete cinco uno), 54858 (cinco cuatro ocho cinco ocho), y 55480 (cinco </w:t>
      </w:r>
      <w:proofErr w:type="spellStart"/>
      <w:r w:rsidR="004D7DE2" w:rsidRPr="003D2759">
        <w:t>cinco</w:t>
      </w:r>
      <w:proofErr w:type="spellEnd"/>
      <w:r w:rsidR="004D7DE2" w:rsidRPr="003D2759">
        <w:t xml:space="preserve"> cuatro ocho cero). ----------</w:t>
      </w:r>
      <w:r w:rsidR="00593A76" w:rsidRPr="003D2759">
        <w:t>-------------------------</w:t>
      </w:r>
      <w:r w:rsidR="0095209B" w:rsidRPr="003D2759">
        <w:t>--</w:t>
      </w:r>
    </w:p>
    <w:p w:rsidR="00593A76" w:rsidRPr="003D2759" w:rsidRDefault="00593A76" w:rsidP="0063687A">
      <w:pPr>
        <w:pStyle w:val="SENTENCIAS"/>
      </w:pPr>
    </w:p>
    <w:p w:rsidR="00F10EA5" w:rsidRPr="003D2759" w:rsidRDefault="00745747" w:rsidP="00ED4300">
      <w:pPr>
        <w:pStyle w:val="RESOLUCIONES"/>
      </w:pPr>
      <w:r w:rsidRPr="003D2759">
        <w:rPr>
          <w:b/>
        </w:rPr>
        <w:t>QUINTO</w:t>
      </w:r>
      <w:r w:rsidR="00ED4300" w:rsidRPr="003D2759">
        <w:rPr>
          <w:b/>
        </w:rPr>
        <w:t>.</w:t>
      </w:r>
      <w:r w:rsidR="00ED4300" w:rsidRPr="003D2759">
        <w:t xml:space="preserve"> </w:t>
      </w:r>
      <w:r w:rsidR="00F10EA5" w:rsidRPr="003D2759">
        <w:t xml:space="preserve">Una vez señalada la </w:t>
      </w:r>
      <w:proofErr w:type="spellStart"/>
      <w:r w:rsidR="00F10EA5" w:rsidRPr="003D2759">
        <w:t>litis</w:t>
      </w:r>
      <w:proofErr w:type="spellEnd"/>
      <w:r w:rsidR="00F10EA5" w:rsidRPr="003D2759">
        <w:t xml:space="preserve"> de la presente causa, se procede al análisis de</w:t>
      </w:r>
      <w:r w:rsidR="0084709E" w:rsidRPr="003D2759">
        <w:t xml:space="preserve"> </w:t>
      </w:r>
      <w:r w:rsidR="00F10EA5" w:rsidRPr="003D2759">
        <w:t>l</w:t>
      </w:r>
      <w:r w:rsidR="0084709E" w:rsidRPr="003D2759">
        <w:t>os</w:t>
      </w:r>
      <w:r w:rsidR="00F10EA5" w:rsidRPr="003D2759">
        <w:t xml:space="preserve"> concepto</w:t>
      </w:r>
      <w:r w:rsidR="0084709E" w:rsidRPr="003D2759">
        <w:t>s</w:t>
      </w:r>
      <w:r w:rsidR="00F10EA5" w:rsidRPr="003D2759">
        <w:t xml:space="preserve"> de impugnación. ---------------</w:t>
      </w:r>
      <w:r w:rsidR="00ED4300" w:rsidRPr="003D2759">
        <w:t>--------------</w:t>
      </w:r>
      <w:r w:rsidR="00F10EA5" w:rsidRPr="003D2759">
        <w:t>-------------------</w:t>
      </w:r>
      <w:r w:rsidR="0084709E" w:rsidRPr="003D2759">
        <w:t>-</w:t>
      </w:r>
    </w:p>
    <w:p w:rsidR="00507E73" w:rsidRPr="003D2759" w:rsidRDefault="00507E73" w:rsidP="00507E73">
      <w:pPr>
        <w:pStyle w:val="SENTENCIAS"/>
      </w:pPr>
    </w:p>
    <w:p w:rsidR="00573EF2" w:rsidRPr="003D2759" w:rsidRDefault="00573EF2" w:rsidP="00AF4082">
      <w:pPr>
        <w:pStyle w:val="SENTENCIAS"/>
      </w:pPr>
      <w:r w:rsidRPr="003D2759">
        <w:t xml:space="preserve">En tal sentido, </w:t>
      </w:r>
      <w:r w:rsidR="003044AD" w:rsidRPr="003D2759">
        <w:t xml:space="preserve">y considerando el principio de mayor consecuencia anulatorio, se procede al estudio del </w:t>
      </w:r>
      <w:r w:rsidRPr="003D2759">
        <w:t>concepto de impugnación</w:t>
      </w:r>
      <w:r w:rsidR="003044AD" w:rsidRPr="003D2759">
        <w:t>, que se considera trascendental para el dictado de esta sentencia, lo anterior,</w:t>
      </w:r>
      <w:r w:rsidRPr="003D2759">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3D2759">
        <w:t>--------</w:t>
      </w:r>
    </w:p>
    <w:p w:rsidR="00573EF2" w:rsidRPr="003D2759" w:rsidRDefault="00573EF2" w:rsidP="00573EF2">
      <w:pPr>
        <w:pStyle w:val="RESOLUCIONES"/>
      </w:pPr>
    </w:p>
    <w:p w:rsidR="00573EF2" w:rsidRPr="003D2759" w:rsidRDefault="00573EF2" w:rsidP="00573EF2">
      <w:pPr>
        <w:pStyle w:val="TESISYJURIS"/>
        <w:rPr>
          <w:sz w:val="22"/>
        </w:rPr>
      </w:pPr>
      <w:r w:rsidRPr="003D2759">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3D2759">
        <w:rPr>
          <w:sz w:val="22"/>
        </w:rPr>
        <w:t>litis</w:t>
      </w:r>
      <w:proofErr w:type="spellEnd"/>
      <w:r w:rsidRPr="003D2759">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w:t>
      </w:r>
      <w:r w:rsidRPr="003D2759">
        <w:rPr>
          <w:sz w:val="22"/>
        </w:rPr>
        <w:lastRenderedPageBreak/>
        <w:t xml:space="preserve">planteamientos de legalidad o inconstitucionalidad que efectivamente se hayan hecho valer. </w:t>
      </w:r>
    </w:p>
    <w:p w:rsidR="00573EF2" w:rsidRPr="003D2759" w:rsidRDefault="00573EF2" w:rsidP="00573EF2">
      <w:pPr>
        <w:pStyle w:val="RESOLUCIONES"/>
      </w:pPr>
    </w:p>
    <w:p w:rsidR="00AF4082" w:rsidRPr="003D2759" w:rsidRDefault="00AF4082" w:rsidP="00573EF2">
      <w:pPr>
        <w:pStyle w:val="RESOLUCIONES"/>
      </w:pPr>
    </w:p>
    <w:p w:rsidR="00DB1087" w:rsidRPr="003D2759" w:rsidRDefault="00805AFF" w:rsidP="00F10EA5">
      <w:pPr>
        <w:pStyle w:val="RESOLUCIONES"/>
      </w:pPr>
      <w:r w:rsidRPr="003D2759">
        <w:t>Bajo tal contexto</w:t>
      </w:r>
      <w:r w:rsidR="007D1D52" w:rsidRPr="003D2759">
        <w:t>, se procede al análisis de</w:t>
      </w:r>
      <w:r w:rsidR="00DB1087" w:rsidRPr="003D2759">
        <w:t xml:space="preserve">l concepto de impugnación señalado como </w:t>
      </w:r>
      <w:r w:rsidR="003044AD" w:rsidRPr="003D2759">
        <w:t>QUINTO</w:t>
      </w:r>
      <w:r w:rsidR="00DB1087" w:rsidRPr="003D2759">
        <w:t xml:space="preserve">, el cual se considera </w:t>
      </w:r>
      <w:r w:rsidR="009B26C8" w:rsidRPr="003D2759">
        <w:t xml:space="preserve">fundado y </w:t>
      </w:r>
      <w:r w:rsidR="00DB1087" w:rsidRPr="003D2759">
        <w:t>suficiente para decretar la nulidad de los actos impugnados con base en lo siguiente:</w:t>
      </w:r>
      <w:r w:rsidR="00AF4082" w:rsidRPr="003D2759">
        <w:t xml:space="preserve"> -----------</w:t>
      </w:r>
    </w:p>
    <w:p w:rsidR="00DB1087" w:rsidRPr="003D2759" w:rsidRDefault="00DB1087" w:rsidP="00F10EA5">
      <w:pPr>
        <w:pStyle w:val="RESOLUCIONES"/>
      </w:pPr>
    </w:p>
    <w:p w:rsidR="003044AD" w:rsidRPr="003D2759" w:rsidRDefault="00AF4082" w:rsidP="00EE7CBD">
      <w:pPr>
        <w:pStyle w:val="RESOLUCIONES"/>
        <w:ind w:firstLine="0"/>
        <w:rPr>
          <w:i/>
          <w:sz w:val="22"/>
          <w:szCs w:val="22"/>
        </w:rPr>
      </w:pPr>
      <w:r w:rsidRPr="003D2759">
        <w:rPr>
          <w:i/>
          <w:sz w:val="22"/>
          <w:szCs w:val="22"/>
        </w:rPr>
        <w:t>“</w:t>
      </w:r>
      <w:r w:rsidR="003044AD" w:rsidRPr="003D2759">
        <w:rPr>
          <w:i/>
          <w:sz w:val="22"/>
          <w:szCs w:val="22"/>
        </w:rPr>
        <w:t xml:space="preserve">QUINTO </w:t>
      </w:r>
      <w:r w:rsidR="00DB1087" w:rsidRPr="003D2759">
        <w:rPr>
          <w:i/>
          <w:sz w:val="22"/>
          <w:szCs w:val="22"/>
        </w:rPr>
        <w:t xml:space="preserve">CONCEPTO DE IMPUGNACIÓN. Se reclama de la autoridad demandada Director General de </w:t>
      </w:r>
      <w:r w:rsidR="003044AD" w:rsidRPr="003D2759">
        <w:rPr>
          <w:i/>
          <w:sz w:val="22"/>
          <w:szCs w:val="22"/>
        </w:rPr>
        <w:t>Policía Municipal de León, Guanajuato, la total falta de fundamentación y motivación que tuvo esta autoridad en la imposición de la sanción de las boletas de arresto números de folio: ….</w:t>
      </w:r>
    </w:p>
    <w:p w:rsidR="00394CD9" w:rsidRPr="003D2759" w:rsidRDefault="00394CD9" w:rsidP="00A92F2F">
      <w:pPr>
        <w:pStyle w:val="RESOLUCIONES"/>
        <w:ind w:firstLine="0"/>
        <w:rPr>
          <w:i/>
          <w:sz w:val="22"/>
          <w:szCs w:val="22"/>
        </w:rPr>
      </w:pPr>
    </w:p>
    <w:p w:rsidR="00A92F2F" w:rsidRPr="003D2759" w:rsidRDefault="003044AD" w:rsidP="00A92F2F">
      <w:pPr>
        <w:pStyle w:val="RESOLUCIONES"/>
        <w:ind w:firstLine="0"/>
        <w:rPr>
          <w:i/>
          <w:sz w:val="22"/>
          <w:szCs w:val="22"/>
        </w:rPr>
      </w:pPr>
      <w:r w:rsidRPr="003D2759">
        <w:rPr>
          <w:i/>
          <w:sz w:val="22"/>
          <w:szCs w:val="22"/>
        </w:rPr>
        <w:t xml:space="preserve">Se señala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3D2759">
        <w:rPr>
          <w:i/>
          <w:sz w:val="22"/>
          <w:szCs w:val="22"/>
        </w:rPr>
        <w:t>[…]</w:t>
      </w:r>
      <w:r w:rsidRPr="003D2759">
        <w:rPr>
          <w:i/>
          <w:sz w:val="22"/>
          <w:szCs w:val="22"/>
        </w:rPr>
        <w:t xml:space="preserve"> y este número es la sanción que se me impuso por la conducta supuesta que cometí, una vez </w:t>
      </w:r>
      <w:r w:rsidR="00A92F2F" w:rsidRPr="003D2759">
        <w:rPr>
          <w:i/>
          <w:sz w:val="22"/>
          <w:szCs w:val="22"/>
        </w:rPr>
        <w:t>precisado</w:t>
      </w:r>
      <w:r w:rsidRPr="003D2759">
        <w:rPr>
          <w:i/>
          <w:sz w:val="22"/>
          <w:szCs w:val="22"/>
        </w:rPr>
        <w:t xml:space="preserve"> lo anterior lo que se reclama de la autoridad demandada</w:t>
      </w:r>
      <w:r w:rsidR="00394CD9" w:rsidRPr="003D2759">
        <w:rPr>
          <w:i/>
          <w:sz w:val="22"/>
          <w:szCs w:val="22"/>
        </w:rPr>
        <w:t xml:space="preserve"> </w:t>
      </w:r>
      <w:r w:rsidRPr="003D2759">
        <w:rPr>
          <w:i/>
          <w:sz w:val="22"/>
          <w:szCs w:val="22"/>
        </w:rPr>
        <w:t xml:space="preserve">es la omisión de fundamentar y motivar la sanción que impuso, pues por ningún lado </w:t>
      </w:r>
      <w:r w:rsidR="00A92F2F" w:rsidRPr="003D2759">
        <w:rPr>
          <w:i/>
          <w:sz w:val="22"/>
          <w:szCs w:val="22"/>
        </w:rPr>
        <w:t>podemos</w:t>
      </w:r>
      <w:r w:rsidRPr="003D2759">
        <w:rPr>
          <w:i/>
          <w:sz w:val="22"/>
          <w:szCs w:val="22"/>
        </w:rPr>
        <w:t xml:space="preserve"> ver </w:t>
      </w:r>
      <w:r w:rsidR="00A92F2F" w:rsidRPr="003D2759">
        <w:rPr>
          <w:i/>
          <w:sz w:val="22"/>
          <w:szCs w:val="22"/>
        </w:rPr>
        <w:t>cuáles</w:t>
      </w:r>
      <w:r w:rsidRPr="003D2759">
        <w:rPr>
          <w:i/>
          <w:sz w:val="22"/>
          <w:szCs w:val="22"/>
        </w:rPr>
        <w:t xml:space="preserve"> son los motivos y razones que tuvo esta autoridad para aplicar dicha sanción y más </w:t>
      </w:r>
      <w:r w:rsidR="00A92F2F" w:rsidRPr="003D2759">
        <w:rPr>
          <w:i/>
          <w:sz w:val="22"/>
          <w:szCs w:val="22"/>
        </w:rPr>
        <w:t>aún</w:t>
      </w:r>
      <w:r w:rsidRPr="003D2759">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3D2759">
        <w:rPr>
          <w:i/>
          <w:sz w:val="22"/>
          <w:szCs w:val="22"/>
        </w:rPr>
        <w:t>[…]</w:t>
      </w:r>
      <w:r w:rsidR="00AF4082" w:rsidRPr="003D2759">
        <w:rPr>
          <w:i/>
          <w:sz w:val="22"/>
          <w:szCs w:val="22"/>
        </w:rPr>
        <w:t>.”</w:t>
      </w:r>
    </w:p>
    <w:p w:rsidR="00A92F2F" w:rsidRPr="003D2759" w:rsidRDefault="00A92F2F" w:rsidP="00A92F2F">
      <w:pPr>
        <w:pStyle w:val="RESOLUCIONES"/>
        <w:ind w:firstLine="0"/>
        <w:rPr>
          <w:i/>
          <w:sz w:val="22"/>
          <w:szCs w:val="22"/>
        </w:rPr>
      </w:pPr>
    </w:p>
    <w:p w:rsidR="00C47D20" w:rsidRPr="003D2759" w:rsidRDefault="00C47D20" w:rsidP="00C47D20">
      <w:pPr>
        <w:pStyle w:val="RESOLUCIONES"/>
        <w:ind w:firstLine="0"/>
        <w:rPr>
          <w:i/>
          <w:sz w:val="22"/>
          <w:szCs w:val="22"/>
        </w:rPr>
      </w:pPr>
    </w:p>
    <w:p w:rsidR="004D7DE2" w:rsidRPr="003D2759" w:rsidRDefault="00DB051C" w:rsidP="00F10EA5">
      <w:pPr>
        <w:pStyle w:val="RESOLUCIONES"/>
      </w:pPr>
      <w:r w:rsidRPr="003D2759">
        <w:t xml:space="preserve">Por su parte el Director </w:t>
      </w:r>
      <w:r w:rsidR="00A92F2F" w:rsidRPr="003D2759">
        <w:t xml:space="preserve">General de Policía Municipal </w:t>
      </w:r>
      <w:r w:rsidR="004D7DE2" w:rsidRPr="003D2759">
        <w:t>señala que el acto impugnado está debidamente emitido ya que debe establecerse que el régimen de las instituciones policiales es de estricta observancia porque esta relacionado con la prestación de un servicio público como lo es la seguridad pública, la cual requiere de un régimen de riguroso acatamiento. -----------------</w:t>
      </w:r>
    </w:p>
    <w:p w:rsidR="004D7DE2" w:rsidRPr="003D2759" w:rsidRDefault="004D7DE2" w:rsidP="00F10EA5">
      <w:pPr>
        <w:pStyle w:val="RESOLUCIONES"/>
      </w:pPr>
    </w:p>
    <w:p w:rsidR="009E473F" w:rsidRPr="003D2759" w:rsidRDefault="009E473F" w:rsidP="009E473F">
      <w:pPr>
        <w:pStyle w:val="RESOLUCIONES"/>
      </w:pPr>
      <w:r w:rsidRPr="003D2759">
        <w:t xml:space="preserve">Bajo tal contexto, es preciso señalar que el artículo 16 de la Constitución Política de los Estados Unidos Mexicanos, en su primer párrafo, exige que todo </w:t>
      </w:r>
      <w:r w:rsidRPr="003D2759">
        <w:lastRenderedPageBreak/>
        <w:t>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3D2759" w:rsidRDefault="009E4351" w:rsidP="009E473F">
      <w:pPr>
        <w:pStyle w:val="RESOLUCIONES"/>
      </w:pPr>
    </w:p>
    <w:p w:rsidR="00002CA1" w:rsidRPr="003D2759" w:rsidRDefault="00002CA1" w:rsidP="00002CA1">
      <w:pPr>
        <w:pStyle w:val="SENTENCIAS"/>
      </w:pPr>
      <w:r w:rsidRPr="003D2759">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Director General de Policía Municipal y demás autoridades demandadas,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002CA1" w:rsidRPr="003D2759" w:rsidRDefault="00002CA1" w:rsidP="00002CA1">
      <w:pPr>
        <w:pStyle w:val="SENTENCIAS"/>
      </w:pPr>
    </w:p>
    <w:p w:rsidR="00002CA1" w:rsidRPr="003D2759" w:rsidRDefault="00002CA1" w:rsidP="00002CA1">
      <w:pPr>
        <w:pStyle w:val="SENTENCIAS"/>
      </w:pPr>
      <w:r w:rsidRPr="003D2759">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3D2759" w:rsidRDefault="00002CA1" w:rsidP="00002CA1">
      <w:pPr>
        <w:pStyle w:val="SENTENCIAS"/>
      </w:pPr>
    </w:p>
    <w:p w:rsidR="009E4351" w:rsidRPr="003D2759" w:rsidRDefault="003B4307" w:rsidP="004A099F">
      <w:pPr>
        <w:pStyle w:val="SENTENCIAS"/>
      </w:pPr>
      <w:r w:rsidRPr="003D2759">
        <w:t xml:space="preserve">Lo anterior, resulta trascendente, </w:t>
      </w:r>
      <w:r w:rsidR="009E4351" w:rsidRPr="003D2759">
        <w:t>considerando que el arresto administrativo implica una corta privación de la libertad del infractor</w:t>
      </w:r>
      <w:r w:rsidRPr="003D2759">
        <w:t>,</w:t>
      </w:r>
      <w:r w:rsidR="009E4351" w:rsidRPr="003D2759">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w:t>
      </w:r>
      <w:r w:rsidR="009E4351" w:rsidRPr="003D2759">
        <w:lastRenderedPageBreak/>
        <w:t>humanos reconocidos en la Constitución, y que dichas instituciones son de carácter civil, disciplinado y profesional</w:t>
      </w:r>
      <w:r w:rsidRPr="003D2759">
        <w:t xml:space="preserve">, ello </w:t>
      </w:r>
      <w:r w:rsidR="009E4351" w:rsidRPr="003D2759">
        <w:t xml:space="preserve">no implica que se deban desconocer las garantías constitucionales de los elementos policiales, en específico por lo que se refiere a la debida </w:t>
      </w:r>
      <w:r w:rsidR="004A099F" w:rsidRPr="003D2759">
        <w:t>fundamentación</w:t>
      </w:r>
      <w:r w:rsidR="009E4351" w:rsidRPr="003D2759">
        <w:t xml:space="preserve"> y motivación de un acto que pretende </w:t>
      </w:r>
      <w:r w:rsidR="004A099F" w:rsidRPr="003D2759">
        <w:t>restringir</w:t>
      </w:r>
      <w:r w:rsidR="009E4351" w:rsidRPr="003D2759">
        <w:t xml:space="preserve"> su libertad (arresto). </w:t>
      </w:r>
      <w:r w:rsidR="004A099F" w:rsidRPr="003D2759">
        <w:t>----------------------------------</w:t>
      </w:r>
      <w:r w:rsidRPr="003D2759">
        <w:t>----</w:t>
      </w:r>
    </w:p>
    <w:p w:rsidR="009E4351" w:rsidRPr="003D2759" w:rsidRDefault="009E4351" w:rsidP="004A099F">
      <w:pPr>
        <w:pStyle w:val="SENTENCIAS"/>
      </w:pPr>
    </w:p>
    <w:p w:rsidR="009E4351" w:rsidRPr="003D2759" w:rsidRDefault="009E4351" w:rsidP="009E4351">
      <w:pPr>
        <w:pStyle w:val="SENTENCIAS"/>
        <w:rPr>
          <w:rFonts w:eastAsia="Times New Roman"/>
          <w:bCs/>
          <w:sz w:val="20"/>
          <w:szCs w:val="20"/>
          <w:lang w:eastAsia="es-MX"/>
        </w:rPr>
      </w:pPr>
      <w:r w:rsidRPr="003D2759">
        <w:t xml:space="preserve">Al respecto el Reglamento Interior de la Dirección General de </w:t>
      </w:r>
      <w:r w:rsidR="004A099F" w:rsidRPr="003D2759">
        <w:t>Policía Municipal</w:t>
      </w:r>
      <w:r w:rsidRPr="003D2759">
        <w:t xml:space="preserve"> de León, Guanajuato, </w:t>
      </w:r>
      <w:r w:rsidR="004A099F" w:rsidRPr="003D2759">
        <w:t>establece:</w:t>
      </w:r>
      <w:r w:rsidR="00667181" w:rsidRPr="003D2759">
        <w:t xml:space="preserve"> ------------------------------------------------</w:t>
      </w:r>
    </w:p>
    <w:p w:rsidR="009E4351" w:rsidRPr="003D2759" w:rsidRDefault="009E4351" w:rsidP="007C39E7">
      <w:pPr>
        <w:pStyle w:val="RESOLUCIONES"/>
      </w:pPr>
    </w:p>
    <w:p w:rsidR="00A92F2F" w:rsidRPr="003D2759" w:rsidRDefault="00A92F2F" w:rsidP="004A099F">
      <w:pPr>
        <w:pStyle w:val="TESISYJURIS"/>
        <w:rPr>
          <w:rFonts w:eastAsia="Times New Roman"/>
          <w:snapToGrid w:val="0"/>
          <w:sz w:val="22"/>
          <w:szCs w:val="22"/>
          <w:lang w:eastAsia="es-MX"/>
        </w:rPr>
      </w:pPr>
      <w:r w:rsidRPr="003D2759">
        <w:rPr>
          <w:b/>
          <w:snapToGrid w:val="0"/>
          <w:sz w:val="22"/>
          <w:szCs w:val="22"/>
        </w:rPr>
        <w:t>Artículo 77</w:t>
      </w:r>
      <w:r w:rsidRPr="003D2759">
        <w:rPr>
          <w:snapToGrid w:val="0"/>
          <w:sz w:val="22"/>
          <w:szCs w:val="22"/>
        </w:rPr>
        <w:t>.- Los elementos de la Corporación están obligados a observar y ajustar su proceder a la disciplina establecida, dentro y fuera del servicio, a efecto de proveer el cumplimiento de los deberes y obligaciones que señala el presente reglamento o las que de manera expresa establezcan otras Leyes o Reglamentos</w:t>
      </w:r>
      <w:proofErr w:type="gramStart"/>
      <w:r w:rsidRPr="003D2759">
        <w:rPr>
          <w:snapToGrid w:val="0"/>
          <w:sz w:val="22"/>
          <w:szCs w:val="22"/>
        </w:rPr>
        <w:t>,  por</w:t>
      </w:r>
      <w:proofErr w:type="gramEnd"/>
      <w:r w:rsidRPr="003D2759">
        <w:rPr>
          <w:snapToGrid w:val="0"/>
          <w:sz w:val="22"/>
          <w:szCs w:val="22"/>
        </w:rPr>
        <w:t xml:space="preserve"> lo que su infracción dará lugar a la aplicación de las medidas disciplinarias que los mismos señalen.</w:t>
      </w:r>
    </w:p>
    <w:p w:rsidR="00A92F2F" w:rsidRPr="003D2759" w:rsidRDefault="00A92F2F" w:rsidP="004A099F">
      <w:pPr>
        <w:pStyle w:val="TESISYJURIS"/>
        <w:rPr>
          <w:snapToGrid w:val="0"/>
          <w:sz w:val="22"/>
          <w:szCs w:val="22"/>
        </w:rPr>
      </w:pPr>
    </w:p>
    <w:p w:rsidR="00A92F2F" w:rsidRPr="003D2759" w:rsidRDefault="00A92F2F" w:rsidP="004A099F">
      <w:pPr>
        <w:pStyle w:val="TESISYJURIS"/>
        <w:rPr>
          <w:snapToGrid w:val="0"/>
          <w:sz w:val="22"/>
          <w:szCs w:val="22"/>
        </w:rPr>
      </w:pPr>
      <w:r w:rsidRPr="003D2759">
        <w:rPr>
          <w:snapToGrid w:val="0"/>
          <w:sz w:val="22"/>
          <w:szCs w:val="22"/>
        </w:rPr>
        <w:t>Si el hecho constituyere un delito, se pondrá al elemento a disposición de las autoridades competentes.</w:t>
      </w:r>
    </w:p>
    <w:p w:rsidR="00A92F2F" w:rsidRPr="003D2759" w:rsidRDefault="00A92F2F" w:rsidP="004A099F">
      <w:pPr>
        <w:pStyle w:val="TESISYJURIS"/>
        <w:rPr>
          <w:snapToGrid w:val="0"/>
          <w:sz w:val="22"/>
          <w:szCs w:val="22"/>
        </w:rPr>
      </w:pPr>
    </w:p>
    <w:p w:rsidR="005456EB" w:rsidRPr="003D2759" w:rsidRDefault="005456EB" w:rsidP="004A099F">
      <w:pPr>
        <w:pStyle w:val="TESISYJURIS"/>
        <w:rPr>
          <w:b/>
          <w:snapToGrid w:val="0"/>
          <w:sz w:val="22"/>
          <w:szCs w:val="22"/>
        </w:rPr>
      </w:pPr>
    </w:p>
    <w:p w:rsidR="00A92F2F" w:rsidRPr="003D2759" w:rsidRDefault="00A92F2F" w:rsidP="004A099F">
      <w:pPr>
        <w:pStyle w:val="TESISYJURIS"/>
        <w:rPr>
          <w:snapToGrid w:val="0"/>
          <w:sz w:val="22"/>
          <w:szCs w:val="22"/>
        </w:rPr>
      </w:pPr>
      <w:r w:rsidRPr="003D2759">
        <w:rPr>
          <w:b/>
          <w:snapToGrid w:val="0"/>
          <w:sz w:val="22"/>
          <w:szCs w:val="22"/>
        </w:rPr>
        <w:t>Artículo 78</w:t>
      </w:r>
      <w:r w:rsidRPr="003D2759">
        <w:rPr>
          <w:snapToGrid w:val="0"/>
          <w:sz w:val="22"/>
          <w:szCs w:val="22"/>
        </w:rPr>
        <w:t xml:space="preserve">.- El titular de la corporación podrá imponer las medidas disciplinarias a que se refiere el presente reglamento al personal de la dependencia que incurra en infracciones a los deberes, obligaciones y prohibiciones que el mismo señala. </w:t>
      </w:r>
    </w:p>
    <w:p w:rsidR="004A099F" w:rsidRPr="003D2759" w:rsidRDefault="004A099F" w:rsidP="007C39E7">
      <w:pPr>
        <w:pStyle w:val="RESOLUCIONES"/>
        <w:rPr>
          <w:sz w:val="22"/>
          <w:szCs w:val="22"/>
        </w:rPr>
      </w:pPr>
    </w:p>
    <w:p w:rsidR="00A92F2F" w:rsidRPr="003D2759" w:rsidRDefault="00A92F2F" w:rsidP="004A099F">
      <w:pPr>
        <w:pStyle w:val="TESISYJURIS"/>
        <w:rPr>
          <w:rFonts w:eastAsia="Times New Roman"/>
          <w:snapToGrid w:val="0"/>
          <w:sz w:val="22"/>
          <w:szCs w:val="22"/>
          <w:lang w:eastAsia="es-MX"/>
        </w:rPr>
      </w:pPr>
      <w:r w:rsidRPr="003D2759">
        <w:rPr>
          <w:b/>
          <w:snapToGrid w:val="0"/>
          <w:sz w:val="22"/>
          <w:szCs w:val="22"/>
        </w:rPr>
        <w:t xml:space="preserve">Artículo 79.- </w:t>
      </w:r>
      <w:r w:rsidRPr="003D2759">
        <w:rPr>
          <w:snapToGrid w:val="0"/>
          <w:sz w:val="22"/>
          <w:szCs w:val="22"/>
        </w:rPr>
        <w:t>El titular de la corporación,</w:t>
      </w:r>
      <w:r w:rsidRPr="003D2759">
        <w:rPr>
          <w:b/>
          <w:snapToGrid w:val="0"/>
          <w:sz w:val="22"/>
          <w:szCs w:val="22"/>
        </w:rPr>
        <w:t xml:space="preserve"> </w:t>
      </w:r>
      <w:r w:rsidRPr="003D2759">
        <w:rPr>
          <w:snapToGrid w:val="0"/>
          <w:sz w:val="22"/>
          <w:szCs w:val="22"/>
        </w:rPr>
        <w:t>sin perjuicio de las sanciones que imponga el Consejo de Honor y Justicia por las faltas graves previstas en el Reglamento del Consejo, podrá imponer las siguientes medidas disciplinarias:</w:t>
      </w:r>
    </w:p>
    <w:p w:rsidR="00A92F2F" w:rsidRPr="003D2759" w:rsidRDefault="00A92F2F" w:rsidP="004A099F">
      <w:pPr>
        <w:pStyle w:val="TESISYJURIS"/>
        <w:numPr>
          <w:ilvl w:val="0"/>
          <w:numId w:val="20"/>
        </w:numPr>
        <w:rPr>
          <w:snapToGrid w:val="0"/>
          <w:sz w:val="22"/>
          <w:szCs w:val="22"/>
        </w:rPr>
      </w:pPr>
      <w:r w:rsidRPr="003D2759">
        <w:rPr>
          <w:snapToGrid w:val="0"/>
          <w:sz w:val="22"/>
          <w:szCs w:val="22"/>
        </w:rPr>
        <w:t xml:space="preserve">Amonestación; </w:t>
      </w:r>
    </w:p>
    <w:p w:rsidR="00A92F2F" w:rsidRPr="003D2759" w:rsidRDefault="00A92F2F" w:rsidP="004A099F">
      <w:pPr>
        <w:pStyle w:val="TESISYJURIS"/>
        <w:numPr>
          <w:ilvl w:val="0"/>
          <w:numId w:val="20"/>
        </w:numPr>
        <w:rPr>
          <w:snapToGrid w:val="0"/>
          <w:sz w:val="22"/>
          <w:szCs w:val="22"/>
        </w:rPr>
      </w:pPr>
      <w:r w:rsidRPr="003D2759">
        <w:rPr>
          <w:snapToGrid w:val="0"/>
          <w:sz w:val="22"/>
          <w:szCs w:val="22"/>
        </w:rPr>
        <w:t>Cambio de adscripción; o,</w:t>
      </w:r>
    </w:p>
    <w:p w:rsidR="00A92F2F" w:rsidRPr="003D2759" w:rsidRDefault="00A92F2F" w:rsidP="004A099F">
      <w:pPr>
        <w:pStyle w:val="TESISYJURIS"/>
        <w:numPr>
          <w:ilvl w:val="0"/>
          <w:numId w:val="20"/>
        </w:numPr>
        <w:rPr>
          <w:snapToGrid w:val="0"/>
          <w:sz w:val="22"/>
          <w:szCs w:val="22"/>
        </w:rPr>
      </w:pPr>
      <w:r w:rsidRPr="003D2759">
        <w:rPr>
          <w:snapToGrid w:val="0"/>
          <w:sz w:val="22"/>
          <w:szCs w:val="22"/>
        </w:rPr>
        <w:t>Arresto.</w:t>
      </w:r>
    </w:p>
    <w:p w:rsidR="003B4307" w:rsidRPr="003D2759" w:rsidRDefault="003B4307" w:rsidP="004A099F">
      <w:pPr>
        <w:pStyle w:val="TESISYJURIS"/>
        <w:rPr>
          <w:b/>
          <w:snapToGrid w:val="0"/>
          <w:sz w:val="22"/>
          <w:szCs w:val="22"/>
        </w:rPr>
      </w:pPr>
    </w:p>
    <w:p w:rsidR="005456EB" w:rsidRPr="003D2759" w:rsidRDefault="005456EB" w:rsidP="004A099F">
      <w:pPr>
        <w:pStyle w:val="TESISYJURIS"/>
        <w:rPr>
          <w:b/>
          <w:snapToGrid w:val="0"/>
          <w:sz w:val="22"/>
          <w:szCs w:val="22"/>
        </w:rPr>
      </w:pPr>
    </w:p>
    <w:p w:rsidR="004A099F" w:rsidRPr="003D2759" w:rsidRDefault="004A099F" w:rsidP="004A099F">
      <w:pPr>
        <w:pStyle w:val="TESISYJURIS"/>
        <w:rPr>
          <w:snapToGrid w:val="0"/>
          <w:sz w:val="22"/>
          <w:szCs w:val="22"/>
        </w:rPr>
      </w:pPr>
      <w:r w:rsidRPr="003D2759">
        <w:rPr>
          <w:b/>
          <w:snapToGrid w:val="0"/>
          <w:sz w:val="22"/>
          <w:szCs w:val="22"/>
        </w:rPr>
        <w:t>Artículo 80</w:t>
      </w:r>
      <w:r w:rsidRPr="003D2759">
        <w:rPr>
          <w:snapToGrid w:val="0"/>
          <w:sz w:val="22"/>
          <w:szCs w:val="22"/>
        </w:rPr>
        <w:t>.- Se entiende por:</w:t>
      </w:r>
    </w:p>
    <w:p w:rsidR="004A099F" w:rsidRPr="003D2759" w:rsidRDefault="00667181" w:rsidP="00667181">
      <w:pPr>
        <w:pStyle w:val="TESISYJURIS"/>
        <w:rPr>
          <w:rFonts w:ascii="Arial" w:hAnsi="Arial" w:cs="Arial"/>
          <w:snapToGrid w:val="0"/>
          <w:sz w:val="22"/>
          <w:szCs w:val="22"/>
        </w:rPr>
      </w:pPr>
      <w:r w:rsidRPr="003D2759">
        <w:rPr>
          <w:snapToGrid w:val="0"/>
          <w:sz w:val="22"/>
          <w:szCs w:val="22"/>
        </w:rPr>
        <w:t>…</w:t>
      </w:r>
    </w:p>
    <w:p w:rsidR="005456EB" w:rsidRPr="003D2759" w:rsidRDefault="005456EB" w:rsidP="004A099F">
      <w:pPr>
        <w:pStyle w:val="TESISYJURIS"/>
        <w:rPr>
          <w:snapToGrid w:val="0"/>
          <w:sz w:val="22"/>
          <w:szCs w:val="22"/>
        </w:rPr>
      </w:pPr>
    </w:p>
    <w:p w:rsidR="004A099F" w:rsidRPr="003D2759" w:rsidRDefault="004A099F" w:rsidP="004A099F">
      <w:pPr>
        <w:pStyle w:val="TESISYJURIS"/>
        <w:rPr>
          <w:rFonts w:eastAsia="Times New Roman"/>
          <w:snapToGrid w:val="0"/>
          <w:sz w:val="22"/>
          <w:szCs w:val="22"/>
          <w:lang w:eastAsia="es-MX"/>
        </w:rPr>
      </w:pPr>
      <w:proofErr w:type="spellStart"/>
      <w:r w:rsidRPr="003D2759">
        <w:rPr>
          <w:snapToGrid w:val="0"/>
          <w:sz w:val="22"/>
          <w:szCs w:val="22"/>
        </w:rPr>
        <w:t>III.Arresto</w:t>
      </w:r>
      <w:proofErr w:type="spellEnd"/>
      <w:r w:rsidRPr="003D2759">
        <w:rPr>
          <w:snapToGrid w:val="0"/>
          <w:sz w:val="22"/>
          <w:szCs w:val="22"/>
        </w:rPr>
        <w:t>: La detención temporal a que es sujeto un elemento de la Corporación, en el lugar que para tal efecto se designe, y que será diferente a aquel donde se recluya a los infractores. El arresto que se imponga no podrá ser mayor a treinta y seis horas.</w:t>
      </w:r>
    </w:p>
    <w:p w:rsidR="003B4307" w:rsidRPr="003D2759" w:rsidRDefault="003B4307" w:rsidP="004A099F">
      <w:pPr>
        <w:pStyle w:val="TESISYJURIS"/>
        <w:rPr>
          <w:b/>
          <w:sz w:val="22"/>
          <w:szCs w:val="22"/>
        </w:rPr>
      </w:pPr>
    </w:p>
    <w:p w:rsidR="005456EB" w:rsidRPr="003D2759" w:rsidRDefault="005456EB" w:rsidP="004A099F">
      <w:pPr>
        <w:pStyle w:val="TESISYJURIS"/>
        <w:rPr>
          <w:b/>
          <w:sz w:val="22"/>
          <w:szCs w:val="22"/>
        </w:rPr>
      </w:pPr>
    </w:p>
    <w:p w:rsidR="004F6B1F" w:rsidRPr="003D2759" w:rsidRDefault="004F6B1F" w:rsidP="004A099F">
      <w:pPr>
        <w:pStyle w:val="TESISYJURIS"/>
        <w:rPr>
          <w:rFonts w:eastAsia="Times New Roman"/>
          <w:snapToGrid w:val="0"/>
          <w:sz w:val="22"/>
          <w:szCs w:val="22"/>
          <w:lang w:eastAsia="es-MX"/>
        </w:rPr>
      </w:pPr>
      <w:r w:rsidRPr="003D2759">
        <w:rPr>
          <w:b/>
          <w:sz w:val="22"/>
          <w:szCs w:val="22"/>
        </w:rPr>
        <w:t>Artículo 80 BIS.-</w:t>
      </w:r>
      <w:r w:rsidRPr="003D2759">
        <w:rPr>
          <w:sz w:val="22"/>
          <w:szCs w:val="22"/>
        </w:rPr>
        <w:t xml:space="preserve"> </w:t>
      </w:r>
      <w:r w:rsidRPr="003D2759">
        <w:rPr>
          <w:snapToGrid w:val="0"/>
          <w:sz w:val="22"/>
          <w:szCs w:val="22"/>
        </w:rPr>
        <w:t>El Director General tendrá la facultad potestativa de proponer a los elementos que se hayan hecho acreedores a la imposición de un arresto, la permuta de éste por trabajo en favor de la comunidad; entendiéndose por éste la actividad asignada y no remunerada que se realiza en beneficio de la sociedad</w:t>
      </w:r>
      <w:proofErr w:type="gramStart"/>
      <w:r w:rsidRPr="003D2759">
        <w:rPr>
          <w:snapToGrid w:val="0"/>
          <w:sz w:val="22"/>
          <w:szCs w:val="22"/>
        </w:rPr>
        <w:t xml:space="preserve">.  </w:t>
      </w:r>
      <w:proofErr w:type="gramEnd"/>
      <w:r w:rsidRPr="003D2759">
        <w:rPr>
          <w:snapToGrid w:val="0"/>
          <w:sz w:val="22"/>
          <w:szCs w:val="22"/>
        </w:rPr>
        <w:t xml:space="preserve">Si el </w:t>
      </w:r>
      <w:r w:rsidRPr="003D2759">
        <w:rPr>
          <w:snapToGrid w:val="0"/>
          <w:sz w:val="22"/>
          <w:szCs w:val="22"/>
        </w:rPr>
        <w:lastRenderedPageBreak/>
        <w:t>elemento acepta dicha permuta, ésta se cumplirá durante un tiempo equivalente a la tercera parte de la sanción fijada como arresto.</w:t>
      </w:r>
    </w:p>
    <w:p w:rsidR="004F6B1F" w:rsidRPr="003D2759" w:rsidRDefault="004F6B1F" w:rsidP="004A099F">
      <w:pPr>
        <w:pStyle w:val="TESISYJURIS"/>
        <w:rPr>
          <w:snapToGrid w:val="0"/>
          <w:sz w:val="22"/>
          <w:szCs w:val="22"/>
        </w:rPr>
      </w:pPr>
    </w:p>
    <w:p w:rsidR="004F6B1F" w:rsidRPr="003D2759" w:rsidRDefault="004F6B1F" w:rsidP="004A099F">
      <w:pPr>
        <w:pStyle w:val="TESISYJURIS"/>
        <w:rPr>
          <w:snapToGrid w:val="0"/>
          <w:sz w:val="22"/>
          <w:szCs w:val="22"/>
        </w:rPr>
      </w:pPr>
      <w:r w:rsidRPr="003D2759">
        <w:rPr>
          <w:snapToGrid w:val="0"/>
          <w:sz w:val="22"/>
          <w:szCs w:val="22"/>
        </w:rPr>
        <w:t>En caso de que elemento incumpla la actividad asignada, la permuta quedará sin efecto y éste deberá cumplir el arresto fijado en un principio.</w:t>
      </w:r>
    </w:p>
    <w:p w:rsidR="004F6B1F" w:rsidRPr="003D2759" w:rsidRDefault="004F6B1F" w:rsidP="007C39E7">
      <w:pPr>
        <w:pStyle w:val="RESOLUCIONES"/>
        <w:rPr>
          <w:sz w:val="22"/>
          <w:szCs w:val="22"/>
        </w:rPr>
      </w:pPr>
    </w:p>
    <w:p w:rsidR="005456EB" w:rsidRPr="003D2759" w:rsidRDefault="005456EB" w:rsidP="004A099F">
      <w:pPr>
        <w:pStyle w:val="TESISYJURIS"/>
        <w:rPr>
          <w:b/>
          <w:snapToGrid w:val="0"/>
          <w:sz w:val="22"/>
          <w:szCs w:val="22"/>
        </w:rPr>
      </w:pPr>
    </w:p>
    <w:p w:rsidR="009E4351" w:rsidRPr="003D2759" w:rsidRDefault="009E4351" w:rsidP="004A099F">
      <w:pPr>
        <w:pStyle w:val="TESISYJURIS"/>
        <w:rPr>
          <w:rFonts w:eastAsia="Times New Roman"/>
          <w:snapToGrid w:val="0"/>
          <w:sz w:val="22"/>
          <w:szCs w:val="22"/>
          <w:lang w:eastAsia="es-MX"/>
        </w:rPr>
      </w:pPr>
      <w:r w:rsidRPr="003D2759">
        <w:rPr>
          <w:b/>
          <w:snapToGrid w:val="0"/>
          <w:sz w:val="22"/>
          <w:szCs w:val="22"/>
        </w:rPr>
        <w:t>Artículo 81</w:t>
      </w:r>
      <w:r w:rsidRPr="003D2759">
        <w:rPr>
          <w:snapToGrid w:val="0"/>
          <w:sz w:val="22"/>
          <w:szCs w:val="22"/>
        </w:rPr>
        <w:t>.- Será sancionado de seis a doce horas de arresto el elemento que:</w:t>
      </w:r>
    </w:p>
    <w:p w:rsidR="004A099F" w:rsidRPr="003D2759" w:rsidRDefault="004A099F" w:rsidP="004A099F">
      <w:pPr>
        <w:widowControl w:val="0"/>
        <w:tabs>
          <w:tab w:val="left" w:pos="1286"/>
        </w:tabs>
        <w:autoSpaceDE w:val="0"/>
        <w:autoSpaceDN w:val="0"/>
        <w:ind w:left="1286"/>
        <w:jc w:val="both"/>
        <w:rPr>
          <w:rFonts w:ascii="Arial" w:hAnsi="Arial" w:cs="Arial"/>
          <w:snapToGrid w:val="0"/>
          <w:sz w:val="22"/>
          <w:szCs w:val="22"/>
        </w:rPr>
      </w:pPr>
      <w:r w:rsidRPr="003D2759">
        <w:rPr>
          <w:rFonts w:ascii="Arial" w:hAnsi="Arial" w:cs="Arial"/>
          <w:snapToGrid w:val="0"/>
          <w:sz w:val="22"/>
          <w:szCs w:val="22"/>
        </w:rPr>
        <w:t>….</w:t>
      </w:r>
    </w:p>
    <w:p w:rsidR="003B4307" w:rsidRPr="003D2759" w:rsidRDefault="003B4307" w:rsidP="00002CA1">
      <w:pPr>
        <w:pStyle w:val="SENTENCIAS"/>
      </w:pPr>
    </w:p>
    <w:p w:rsidR="003B4307" w:rsidRPr="003D2759" w:rsidRDefault="003B4307" w:rsidP="00002CA1">
      <w:pPr>
        <w:pStyle w:val="SENTENCIAS"/>
      </w:pPr>
    </w:p>
    <w:p w:rsidR="003B4307" w:rsidRPr="003D2759" w:rsidRDefault="00667181" w:rsidP="00002CA1">
      <w:pPr>
        <w:pStyle w:val="SENTENCIAS"/>
      </w:pPr>
      <w:r w:rsidRPr="003D2759">
        <w:t>En tal sentido y</w:t>
      </w:r>
      <w:r w:rsidR="004A099F" w:rsidRPr="003D2759">
        <w:t xml:space="preserve"> una vez que nos remitimos a verificar las boletas </w:t>
      </w:r>
      <w:r w:rsidRPr="003D2759">
        <w:t>d</w:t>
      </w:r>
      <w:r w:rsidR="004A099F" w:rsidRPr="003D2759">
        <w:t xml:space="preserve">e arresto impugnadas, se observa un insuficiente fundamentación y motivación, </w:t>
      </w:r>
      <w:r w:rsidR="003B4307" w:rsidRPr="003D2759">
        <w:t>con base en lo siguiente:</w:t>
      </w:r>
      <w:r w:rsidRPr="003D2759">
        <w:t xml:space="preserve"> -------------------------------------------------------------------------</w:t>
      </w:r>
    </w:p>
    <w:p w:rsidR="003B4307" w:rsidRPr="003D2759" w:rsidRDefault="003B4307" w:rsidP="00002CA1">
      <w:pPr>
        <w:pStyle w:val="SENTENCIAS"/>
      </w:pPr>
    </w:p>
    <w:p w:rsidR="00C139F7" w:rsidRPr="003D2759" w:rsidRDefault="003B4307" w:rsidP="00002CA1">
      <w:pPr>
        <w:pStyle w:val="SENTENCIAS"/>
      </w:pPr>
      <w:r w:rsidRPr="003D2759">
        <w:t xml:space="preserve">En todas las boletas de arresto impugnadas y que obran en el sumario, </w:t>
      </w:r>
      <w:r w:rsidR="004A099F" w:rsidRPr="003D2759">
        <w:t>se desprende que la demanda</w:t>
      </w:r>
      <w:r w:rsidR="00667181" w:rsidRPr="003D2759">
        <w:t>da</w:t>
      </w:r>
      <w:r w:rsidR="004A099F" w:rsidRPr="003D2759">
        <w:t xml:space="preserve"> hace referencia al artículo 79 fracción III del Reglamento Interior de la Dirección General de Policía Municipal de </w:t>
      </w:r>
      <w:r w:rsidR="00667181" w:rsidRPr="003D2759">
        <w:t>L</w:t>
      </w:r>
      <w:r w:rsidR="004A099F" w:rsidRPr="003D2759">
        <w:t xml:space="preserve">eón, Guanajuato, así como el 44 fracción XVII de la Ley del Sistema de </w:t>
      </w:r>
      <w:r w:rsidRPr="003D2759">
        <w:t>Seguridad Pública</w:t>
      </w:r>
      <w:r w:rsidR="004A099F" w:rsidRPr="003D2759">
        <w:t xml:space="preserve"> del Estado de Guanajuato, </w:t>
      </w:r>
      <w:r w:rsidR="00C139F7" w:rsidRPr="003D2759">
        <w:t xml:space="preserve">y en la parte </w:t>
      </w:r>
      <w:r w:rsidR="00002CA1" w:rsidRPr="003D2759">
        <w:t>inferior</w:t>
      </w:r>
      <w:r w:rsidR="00C139F7" w:rsidRPr="003D2759">
        <w:t xml:space="preserve"> </w:t>
      </w:r>
      <w:r w:rsidRPr="003D2759">
        <w:t xml:space="preserve">de </w:t>
      </w:r>
      <w:r w:rsidR="00667181" w:rsidRPr="003D2759">
        <w:t xml:space="preserve">dichas </w:t>
      </w:r>
      <w:r w:rsidRPr="003D2759">
        <w:t>bole</w:t>
      </w:r>
      <w:r w:rsidR="00B40AEC" w:rsidRPr="003D2759">
        <w:t>tas establece diversos artículos d</w:t>
      </w:r>
      <w:r w:rsidR="00002CA1" w:rsidRPr="003D2759">
        <w:t>el menci</w:t>
      </w:r>
      <w:r w:rsidR="00C139F7" w:rsidRPr="003D2759">
        <w:t xml:space="preserve">onado </w:t>
      </w:r>
      <w:r w:rsidR="00667181" w:rsidRPr="003D2759">
        <w:t>Reglamento Interior de Policía</w:t>
      </w:r>
      <w:r w:rsidR="00C139F7" w:rsidRPr="003D2759">
        <w:t>. --</w:t>
      </w:r>
    </w:p>
    <w:p w:rsidR="00C139F7" w:rsidRPr="003D2759" w:rsidRDefault="00C139F7" w:rsidP="009E473F">
      <w:pPr>
        <w:pStyle w:val="RESOLUCIONES"/>
        <w:rPr>
          <w:rFonts w:ascii="Arial Narrow" w:hAnsi="Arial Narrow"/>
          <w:sz w:val="27"/>
          <w:szCs w:val="27"/>
        </w:rPr>
      </w:pPr>
    </w:p>
    <w:p w:rsidR="00C139F7" w:rsidRPr="003D2759" w:rsidRDefault="00C139F7" w:rsidP="00C139F7">
      <w:pPr>
        <w:pStyle w:val="SENTENCIAS"/>
      </w:pPr>
      <w:r w:rsidRPr="003D2759">
        <w:t xml:space="preserve">Sin embargo, </w:t>
      </w:r>
      <w:r w:rsidR="00667181" w:rsidRPr="003D2759">
        <w:t xml:space="preserve">y </w:t>
      </w:r>
      <w:r w:rsidRPr="003D2759">
        <w:t xml:space="preserve">como ya se </w:t>
      </w:r>
      <w:r w:rsidR="00667181" w:rsidRPr="003D2759">
        <w:t>precisó</w:t>
      </w:r>
      <w:r w:rsidR="00A166E6" w:rsidRPr="003D2759">
        <w:t>,</w:t>
      </w:r>
      <w:r w:rsidR="00667181" w:rsidRPr="003D2759">
        <w:t xml:space="preserve"> en</w:t>
      </w:r>
      <w:r w:rsidRPr="003D2759">
        <w:t xml:space="preserve"> el artículo 81 del ya mencionado </w:t>
      </w:r>
      <w:r w:rsidR="00667181" w:rsidRPr="003D2759">
        <w:t xml:space="preserve">Reglamento Interior de Policía </w:t>
      </w:r>
      <w:r w:rsidR="005456EB" w:rsidRPr="003D2759">
        <w:t>e</w:t>
      </w:r>
      <w:r w:rsidR="00A87E81" w:rsidRPr="003D2759">
        <w:t>s</w:t>
      </w:r>
      <w:r w:rsidR="005456EB" w:rsidRPr="003D2759">
        <w:t xml:space="preserve"> donde se establecen </w:t>
      </w:r>
      <w:r w:rsidRPr="003D2759">
        <w:t xml:space="preserve">las conductas que pueden ser sancionadas con arresto, precepto legal que no señaló la demandada en </w:t>
      </w:r>
      <w:r w:rsidR="00667181" w:rsidRPr="003D2759">
        <w:t>las boletas de arrest</w:t>
      </w:r>
      <w:r w:rsidR="00A87E81" w:rsidRPr="003D2759">
        <w:t>o impugnadas, por lo tanto, estas se encuentran indebidamente</w:t>
      </w:r>
      <w:r w:rsidR="00667181" w:rsidRPr="003D2759">
        <w:t xml:space="preserve"> fundadas</w:t>
      </w:r>
      <w:r w:rsidRPr="003D2759">
        <w:t>. ---</w:t>
      </w:r>
      <w:r w:rsidR="005456EB" w:rsidRPr="003D2759">
        <w:t>------------------------------------</w:t>
      </w:r>
      <w:r w:rsidR="00A87E81" w:rsidRPr="003D2759">
        <w:t>---------------</w:t>
      </w:r>
    </w:p>
    <w:p w:rsidR="00C139F7" w:rsidRPr="003D2759" w:rsidRDefault="00C139F7" w:rsidP="00C139F7">
      <w:pPr>
        <w:pStyle w:val="SENTENCIAS"/>
      </w:pPr>
    </w:p>
    <w:p w:rsidR="00D00EA5" w:rsidRPr="003D2759" w:rsidRDefault="00C139F7" w:rsidP="00002CA1">
      <w:pPr>
        <w:pStyle w:val="SENTENCIAS"/>
      </w:pPr>
      <w:r w:rsidRPr="003D2759">
        <w:t xml:space="preserve">Aunado a lo anterior, los actos impugnados </w:t>
      </w:r>
      <w:r w:rsidR="00D00EA5" w:rsidRPr="003D2759">
        <w:t xml:space="preserve">(boletas de arresto) </w:t>
      </w:r>
      <w:r w:rsidRPr="003D2759">
        <w:t>se encuentran insuficientemente motivados, ya que, como lo señ</w:t>
      </w:r>
      <w:r w:rsidR="00B40AEC" w:rsidRPr="003D2759">
        <w:t xml:space="preserve">ala el actor, </w:t>
      </w:r>
      <w:r w:rsidRPr="003D2759">
        <w:t>en el apartado</w:t>
      </w:r>
      <w:r w:rsidR="00002CA1" w:rsidRPr="003D2759">
        <w:t xml:space="preserve"> </w:t>
      </w:r>
      <w:r w:rsidRPr="003D2759">
        <w:t xml:space="preserve">de calificación </w:t>
      </w:r>
      <w:r w:rsidR="00002CA1" w:rsidRPr="003D2759">
        <w:t>ésta se plasma en letra manuscrita, lo cual contrasta con el resto del contenido de la boleta de arresto, en tal sentido, se deduce que no era la voluntad del Director General de Policía Municipal</w:t>
      </w:r>
      <w:r w:rsidR="00B40AEC" w:rsidRPr="003D2759">
        <w:t xml:space="preserve">, autoridad competente para sancionar a los elementos de policía municipal de este </w:t>
      </w:r>
      <w:r w:rsidR="00B40AEC" w:rsidRPr="003D2759">
        <w:lastRenderedPageBreak/>
        <w:t>municipio,</w:t>
      </w:r>
      <w:r w:rsidR="00002CA1" w:rsidRPr="003D2759">
        <w:t xml:space="preserve"> </w:t>
      </w:r>
      <w:r w:rsidR="00D00EA5" w:rsidRPr="003D2759">
        <w:t xml:space="preserve">el </w:t>
      </w:r>
      <w:r w:rsidR="00002CA1" w:rsidRPr="003D2759">
        <w:t xml:space="preserve">imponer dicha sanción, </w:t>
      </w:r>
      <w:r w:rsidR="00D00EA5" w:rsidRPr="003D2759">
        <w:t>ya</w:t>
      </w:r>
      <w:r w:rsidR="00002CA1" w:rsidRPr="003D2759">
        <w:t xml:space="preserve"> que cualquier persona pudo haber lle</w:t>
      </w:r>
      <w:r w:rsidR="00B40AEC" w:rsidRPr="003D2759">
        <w:t>n</w:t>
      </w:r>
      <w:r w:rsidR="00002CA1" w:rsidRPr="003D2759">
        <w:t>ado el espacio en blanco</w:t>
      </w:r>
      <w:r w:rsidR="00D00EA5" w:rsidRPr="003D2759">
        <w:t>. --------------------------------------------------------------------</w:t>
      </w:r>
    </w:p>
    <w:p w:rsidR="00D00EA5" w:rsidRPr="003D2759" w:rsidRDefault="00D00EA5" w:rsidP="00002CA1">
      <w:pPr>
        <w:pStyle w:val="SENTENCIAS"/>
      </w:pPr>
    </w:p>
    <w:p w:rsidR="00002CA1" w:rsidRPr="003D2759" w:rsidRDefault="00D00EA5" w:rsidP="00002CA1">
      <w:pPr>
        <w:pStyle w:val="SENTENCIAS"/>
      </w:pPr>
      <w:r w:rsidRPr="003D2759">
        <w:t>A mayor abundamiento</w:t>
      </w:r>
      <w:r w:rsidR="00002CA1" w:rsidRPr="003D2759">
        <w:t xml:space="preserve">, en las </w:t>
      </w:r>
      <w:r w:rsidR="004D7DE2" w:rsidRPr="003D2759">
        <w:t xml:space="preserve">08 ocho </w:t>
      </w:r>
      <w:r w:rsidR="00002CA1" w:rsidRPr="003D2759">
        <w:t xml:space="preserve">boletas de arresto impugnadas, no se precisa, ni se determina aquellas circunstancias de modo, tiempo y lugar que llevaron a la demandada a imponer la sanción que en cada una de </w:t>
      </w:r>
      <w:r w:rsidRPr="003D2759">
        <w:t>ellas</w:t>
      </w:r>
      <w:r w:rsidR="00002CA1" w:rsidRPr="003D2759">
        <w:t xml:space="preserve"> se plasmó, siendo las siguientes:</w:t>
      </w:r>
      <w:r w:rsidRPr="003D2759">
        <w:t xml:space="preserve"> -----------------------</w:t>
      </w:r>
      <w:r w:rsidR="00A87E81" w:rsidRPr="003D2759">
        <w:t>---------------------</w:t>
      </w:r>
      <w:r w:rsidRPr="003D2759">
        <w:t>---------------------</w:t>
      </w:r>
    </w:p>
    <w:p w:rsidR="00002CA1" w:rsidRPr="003D2759" w:rsidRDefault="00002CA1" w:rsidP="00C139F7">
      <w:pPr>
        <w:spacing w:line="360" w:lineRule="auto"/>
        <w:ind w:firstLine="708"/>
        <w:jc w:val="both"/>
        <w:rPr>
          <w:rFonts w:ascii="Arial Narrow" w:hAnsi="Arial Narrow"/>
          <w:sz w:val="27"/>
          <w:szCs w:val="27"/>
        </w:rPr>
      </w:pPr>
    </w:p>
    <w:p w:rsidR="004D7DE2" w:rsidRPr="003D2759" w:rsidRDefault="004D7DE2" w:rsidP="007D0CBA">
      <w:pPr>
        <w:pStyle w:val="RESOLUCIONES"/>
      </w:pPr>
      <w:r w:rsidRPr="003D2759">
        <w:t>51645 (cinco uno seis cuatro cinco), horas 08 ocho.</w:t>
      </w:r>
    </w:p>
    <w:p w:rsidR="004D7DE2" w:rsidRPr="003D2759" w:rsidRDefault="004D7DE2" w:rsidP="007D0CBA">
      <w:pPr>
        <w:pStyle w:val="RESOLUCIONES"/>
      </w:pPr>
      <w:r w:rsidRPr="003D2759">
        <w:t>51843 (cinco uno ocho cuatro tres), horas, 04 cuatro.</w:t>
      </w:r>
    </w:p>
    <w:p w:rsidR="004D7DE2" w:rsidRPr="003D2759" w:rsidRDefault="004D7DE2" w:rsidP="007D0CBA">
      <w:pPr>
        <w:pStyle w:val="RESOLUCIONES"/>
      </w:pPr>
      <w:r w:rsidRPr="003D2759">
        <w:t xml:space="preserve">52872 (cinco dos ocho siete dos), </w:t>
      </w:r>
      <w:r w:rsidR="007D0CBA" w:rsidRPr="003D2759">
        <w:t>horas, 24 veinticuatro.</w:t>
      </w:r>
    </w:p>
    <w:p w:rsidR="004D7DE2" w:rsidRPr="003D2759" w:rsidRDefault="004D7DE2" w:rsidP="007D0CBA">
      <w:pPr>
        <w:pStyle w:val="RESOLUCIONES"/>
      </w:pPr>
      <w:r w:rsidRPr="003D2759">
        <w:t xml:space="preserve">53486 (cinco tres cuatro ocho seis), </w:t>
      </w:r>
      <w:r w:rsidR="000C313C" w:rsidRPr="003D2759">
        <w:t xml:space="preserve">horas, 12 </w:t>
      </w:r>
      <w:r w:rsidR="007D0CBA" w:rsidRPr="003D2759">
        <w:t>doce</w:t>
      </w:r>
      <w:r w:rsidR="000C313C" w:rsidRPr="003D2759">
        <w:t>.</w:t>
      </w:r>
    </w:p>
    <w:p w:rsidR="004D7DE2" w:rsidRPr="003D2759" w:rsidRDefault="004D7DE2" w:rsidP="007D0CBA">
      <w:pPr>
        <w:pStyle w:val="RESOLUCIONES"/>
      </w:pPr>
      <w:r w:rsidRPr="003D2759">
        <w:t xml:space="preserve">53744 (cinco tres siete cuatro cuatro), </w:t>
      </w:r>
      <w:r w:rsidR="007D0CBA" w:rsidRPr="003D2759">
        <w:t>horas 12 doce</w:t>
      </w:r>
      <w:r w:rsidR="000C313C" w:rsidRPr="003D2759">
        <w:t>.</w:t>
      </w:r>
    </w:p>
    <w:p w:rsidR="004D7DE2" w:rsidRPr="003D2759" w:rsidRDefault="004D7DE2" w:rsidP="007D0CBA">
      <w:pPr>
        <w:pStyle w:val="RESOLUCIONES"/>
      </w:pPr>
      <w:r w:rsidRPr="003D2759">
        <w:t xml:space="preserve">54751 (cinco cuatro siete cinco uno), </w:t>
      </w:r>
      <w:r w:rsidR="000C313C" w:rsidRPr="003D2759">
        <w:t xml:space="preserve">horas 24 </w:t>
      </w:r>
      <w:r w:rsidR="007D0CBA" w:rsidRPr="003D2759">
        <w:t>veinticuatro</w:t>
      </w:r>
      <w:r w:rsidR="000C313C" w:rsidRPr="003D2759">
        <w:t>.</w:t>
      </w:r>
    </w:p>
    <w:p w:rsidR="004D7DE2" w:rsidRPr="003D2759" w:rsidRDefault="004D7DE2" w:rsidP="007D0CBA">
      <w:pPr>
        <w:pStyle w:val="RESOLUCIONES"/>
      </w:pPr>
      <w:r w:rsidRPr="003D2759">
        <w:t xml:space="preserve">54858 (cinco cuatro ocho cinco ocho), </w:t>
      </w:r>
      <w:r w:rsidR="000C313C" w:rsidRPr="003D2759">
        <w:t xml:space="preserve">horas 24 </w:t>
      </w:r>
      <w:r w:rsidR="007D0CBA" w:rsidRPr="003D2759">
        <w:t>veinticuatro</w:t>
      </w:r>
      <w:r w:rsidR="000C313C" w:rsidRPr="003D2759">
        <w:t>.</w:t>
      </w:r>
    </w:p>
    <w:p w:rsidR="004D7DE2" w:rsidRPr="003D2759" w:rsidRDefault="004D7DE2" w:rsidP="007D0CBA">
      <w:pPr>
        <w:pStyle w:val="RESOLUCIONES"/>
      </w:pPr>
      <w:r w:rsidRPr="003D2759">
        <w:t xml:space="preserve"> 55480 (cinco </w:t>
      </w:r>
      <w:proofErr w:type="spellStart"/>
      <w:r w:rsidRPr="003D2759">
        <w:t>cinco</w:t>
      </w:r>
      <w:proofErr w:type="spellEnd"/>
      <w:r w:rsidRPr="003D2759">
        <w:t xml:space="preserve"> cuatro ocho cero)</w:t>
      </w:r>
      <w:r w:rsidR="007D0CBA" w:rsidRPr="003D2759">
        <w:t>, horas 24 veinticuatro.</w:t>
      </w:r>
    </w:p>
    <w:p w:rsidR="00002CA1" w:rsidRPr="003D2759" w:rsidRDefault="00002CA1" w:rsidP="00C139F7">
      <w:pPr>
        <w:spacing w:line="360" w:lineRule="auto"/>
        <w:ind w:firstLine="708"/>
        <w:jc w:val="both"/>
        <w:rPr>
          <w:rFonts w:ascii="Arial Narrow" w:hAnsi="Arial Narrow"/>
          <w:sz w:val="27"/>
          <w:szCs w:val="27"/>
        </w:rPr>
      </w:pPr>
    </w:p>
    <w:p w:rsidR="00E523C4" w:rsidRPr="003D2759" w:rsidRDefault="00E523C4" w:rsidP="00E523C4">
      <w:pPr>
        <w:pStyle w:val="SENTENCIAS"/>
      </w:pPr>
      <w:r w:rsidRPr="003D2759">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3D2759" w:rsidRDefault="00E523C4" w:rsidP="00E523C4">
      <w:pPr>
        <w:pStyle w:val="TESISYJURIS"/>
      </w:pPr>
    </w:p>
    <w:p w:rsidR="005456EB" w:rsidRPr="003D2759" w:rsidRDefault="005456EB" w:rsidP="00E523C4">
      <w:pPr>
        <w:pStyle w:val="TESISYJURIS"/>
        <w:rPr>
          <w:sz w:val="22"/>
          <w:szCs w:val="22"/>
        </w:rPr>
      </w:pPr>
    </w:p>
    <w:p w:rsidR="00E523C4" w:rsidRPr="003D2759" w:rsidRDefault="00E523C4" w:rsidP="00E523C4">
      <w:pPr>
        <w:pStyle w:val="TESISYJURIS"/>
        <w:rPr>
          <w:szCs w:val="22"/>
        </w:rPr>
      </w:pPr>
      <w:r w:rsidRPr="003D2759">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3D2759" w:rsidRDefault="00E523C4" w:rsidP="00E523C4">
      <w:pPr>
        <w:pStyle w:val="SENTENCIAS"/>
        <w:ind w:firstLine="0"/>
      </w:pPr>
    </w:p>
    <w:p w:rsidR="00E523C4" w:rsidRPr="003D2759" w:rsidRDefault="00E523C4" w:rsidP="00E523C4">
      <w:pPr>
        <w:pStyle w:val="SENTENCIAS"/>
        <w:ind w:firstLine="0"/>
      </w:pPr>
    </w:p>
    <w:p w:rsidR="00E523C4" w:rsidRPr="003D2759" w:rsidRDefault="00E523C4" w:rsidP="00E523C4">
      <w:pPr>
        <w:pStyle w:val="SENTENCIAS"/>
      </w:pPr>
      <w:r w:rsidRPr="003D2759">
        <w:lastRenderedPageBreak/>
        <w:t xml:space="preserve">En congruencia con lo anterior, en la especie no puede considerarse que </w:t>
      </w:r>
      <w:r w:rsidR="00B40AEC" w:rsidRPr="003D2759">
        <w:t xml:space="preserve">los </w:t>
      </w:r>
      <w:r w:rsidRPr="003D2759">
        <w:t>acto</w:t>
      </w:r>
      <w:r w:rsidR="00B40AEC" w:rsidRPr="003D2759">
        <w:t>s</w:t>
      </w:r>
      <w:r w:rsidRPr="003D2759">
        <w:t xml:space="preserve"> impugnado</w:t>
      </w:r>
      <w:r w:rsidR="00B40AEC" w:rsidRPr="003D2759">
        <w:t>s</w:t>
      </w:r>
      <w:r w:rsidRPr="003D2759">
        <w:t xml:space="preserve"> cumple</w:t>
      </w:r>
      <w:r w:rsidR="00B40AEC" w:rsidRPr="003D2759">
        <w:t>n</w:t>
      </w:r>
      <w:r w:rsidRPr="003D2759">
        <w:t xml:space="preserve"> con el requisito de debida </w:t>
      </w:r>
      <w:r w:rsidR="00B40AEC" w:rsidRPr="003D2759">
        <w:t xml:space="preserve">y </w:t>
      </w:r>
      <w:r w:rsidRPr="003D2759">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3D2759">
        <w:t>----------</w:t>
      </w:r>
    </w:p>
    <w:p w:rsidR="00E523C4" w:rsidRPr="003D2759" w:rsidRDefault="00E523C4" w:rsidP="00E523C4">
      <w:pPr>
        <w:pStyle w:val="SENTENCIAS"/>
      </w:pPr>
    </w:p>
    <w:p w:rsidR="00B40AEC" w:rsidRPr="003D2759" w:rsidRDefault="00E523C4" w:rsidP="00B40AEC">
      <w:pPr>
        <w:pStyle w:val="SENTENCIAS"/>
      </w:pPr>
      <w:r w:rsidRPr="003D2759">
        <w:t>Por tanto, ante la irregularidad advertida, lo procedente es decretar la NULIDAD TOTAL de</w:t>
      </w:r>
      <w:r w:rsidR="00B40AEC" w:rsidRPr="003D2759">
        <w:t xml:space="preserve"> </w:t>
      </w:r>
      <w:r w:rsidRPr="003D2759">
        <w:t>l</w:t>
      </w:r>
      <w:r w:rsidR="00B40AEC" w:rsidRPr="003D2759">
        <w:t xml:space="preserve">as boletas de arresto con folio número: </w:t>
      </w:r>
      <w:r w:rsidR="007D0CBA" w:rsidRPr="003D2759">
        <w:t xml:space="preserve">51645 (cinco uno seis cuatro cinco), 51843 (cinco uno ocho cuatro tres), 52872 (cinco dos ocho siete dos), 53486 (cinco tres cuatro ocho seis), 53744 (cinco tres siete cuatro cuatro), 54751 (cinco cuatro siete cinco uno), 54858 (cinco cuatro ocho cinco ocho), y 55480 (cinco </w:t>
      </w:r>
      <w:proofErr w:type="spellStart"/>
      <w:r w:rsidR="007D0CBA" w:rsidRPr="003D2759">
        <w:t>cinco</w:t>
      </w:r>
      <w:proofErr w:type="spellEnd"/>
      <w:r w:rsidR="007D0CBA" w:rsidRPr="003D2759">
        <w:t xml:space="preserve"> cuatro ocho cero)</w:t>
      </w:r>
      <w:r w:rsidR="00B40AEC" w:rsidRPr="003D2759">
        <w:t xml:space="preserve">. </w:t>
      </w:r>
      <w:r w:rsidR="007D0CBA" w:rsidRPr="003D2759">
        <w:t>--------------</w:t>
      </w:r>
      <w:r w:rsidR="001121FF" w:rsidRPr="003D2759">
        <w:t>--------------------------</w:t>
      </w:r>
      <w:r w:rsidR="007D0CBA" w:rsidRPr="003D2759">
        <w:t>------</w:t>
      </w:r>
    </w:p>
    <w:p w:rsidR="00E523C4" w:rsidRPr="003D2759" w:rsidRDefault="00E523C4" w:rsidP="00E523C4">
      <w:pPr>
        <w:pStyle w:val="SENTENCIAS"/>
        <w:rPr>
          <w:b/>
          <w:bCs/>
          <w:iCs/>
        </w:rPr>
      </w:pPr>
    </w:p>
    <w:p w:rsidR="00E523C4" w:rsidRPr="003D2759" w:rsidRDefault="00E523C4" w:rsidP="00E523C4">
      <w:pPr>
        <w:pStyle w:val="SENTENCIAS"/>
      </w:pPr>
      <w:r w:rsidRPr="003D2759">
        <w:rPr>
          <w:b/>
          <w:bCs/>
          <w:iCs/>
        </w:rPr>
        <w:t>S</w:t>
      </w:r>
      <w:r w:rsidR="00B40AEC" w:rsidRPr="003D2759">
        <w:rPr>
          <w:b/>
          <w:bCs/>
          <w:iCs/>
        </w:rPr>
        <w:t>EXTO</w:t>
      </w:r>
      <w:r w:rsidRPr="003D2759">
        <w:rPr>
          <w:b/>
          <w:bCs/>
          <w:iCs/>
        </w:rPr>
        <w:t>.</w:t>
      </w:r>
      <w:r w:rsidRPr="003D2759">
        <w:rPr>
          <w:b/>
          <w:bCs/>
          <w:i/>
          <w:iCs/>
        </w:rPr>
        <w:t xml:space="preserve"> </w:t>
      </w:r>
      <w:r w:rsidRPr="003D2759">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3D2759" w:rsidRDefault="00E523C4" w:rsidP="00E523C4">
      <w:pPr>
        <w:pStyle w:val="SENTENCIAS"/>
        <w:rPr>
          <w:b/>
          <w:bCs/>
          <w:i/>
          <w:iCs/>
          <w:sz w:val="20"/>
          <w:szCs w:val="20"/>
        </w:rPr>
      </w:pPr>
    </w:p>
    <w:p w:rsidR="00E523C4" w:rsidRPr="003D2759" w:rsidRDefault="00E523C4" w:rsidP="00E523C4">
      <w:pPr>
        <w:pStyle w:val="SENTENCIAS"/>
        <w:rPr>
          <w:szCs w:val="27"/>
        </w:rPr>
      </w:pPr>
      <w:r w:rsidRPr="003D2759">
        <w:rPr>
          <w:szCs w:val="27"/>
        </w:rPr>
        <w:t>Sirve de apoyo a lo anterior la tesis de jurisprudencia que a la letra señala: ------------------------------------------------------------------------------------------------</w:t>
      </w:r>
    </w:p>
    <w:p w:rsidR="00E523C4" w:rsidRPr="003D2759" w:rsidRDefault="00E523C4" w:rsidP="00E523C4">
      <w:pPr>
        <w:pStyle w:val="SENTENCIAS"/>
        <w:rPr>
          <w:szCs w:val="27"/>
        </w:rPr>
      </w:pPr>
    </w:p>
    <w:p w:rsidR="00E523C4" w:rsidRPr="003D2759" w:rsidRDefault="00E523C4" w:rsidP="00E523C4">
      <w:pPr>
        <w:pStyle w:val="TESISYJURIS"/>
        <w:rPr>
          <w:sz w:val="22"/>
          <w:szCs w:val="22"/>
        </w:rPr>
      </w:pPr>
      <w:r w:rsidRPr="003D2759">
        <w:t>“</w:t>
      </w:r>
      <w:r w:rsidRPr="003D2759">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3D2759" w:rsidRDefault="00E523C4" w:rsidP="00E523C4">
      <w:pPr>
        <w:pStyle w:val="TESISYJURIS"/>
        <w:rPr>
          <w:szCs w:val="26"/>
        </w:rPr>
      </w:pPr>
    </w:p>
    <w:p w:rsidR="00002CA1" w:rsidRPr="003D2759" w:rsidRDefault="00002CA1" w:rsidP="00C139F7">
      <w:pPr>
        <w:spacing w:line="360" w:lineRule="auto"/>
        <w:ind w:firstLine="708"/>
        <w:jc w:val="both"/>
        <w:rPr>
          <w:rFonts w:ascii="Arial Narrow" w:hAnsi="Arial Narrow"/>
          <w:sz w:val="27"/>
          <w:szCs w:val="27"/>
        </w:rPr>
      </w:pPr>
    </w:p>
    <w:p w:rsidR="000145E1" w:rsidRPr="003D2759" w:rsidRDefault="00B40AEC" w:rsidP="000145E1">
      <w:pPr>
        <w:pStyle w:val="SENTENCIAS"/>
      </w:pPr>
      <w:r w:rsidRPr="003D2759">
        <w:rPr>
          <w:b/>
        </w:rPr>
        <w:lastRenderedPageBreak/>
        <w:t>SÉPTIMO.</w:t>
      </w:r>
      <w:r w:rsidRPr="003D2759">
        <w:t xml:space="preserve"> En relación a la pretensión solicitada </w:t>
      </w:r>
      <w:r w:rsidR="00D00EA5" w:rsidRPr="003D2759">
        <w:t>por el actor</w:t>
      </w:r>
      <w:r w:rsidR="000145E1" w:rsidRPr="003D2759">
        <w:t>, se encuentra la nulidad total de los actos impugnados, y el reconocimiento de un derecho. --</w:t>
      </w:r>
      <w:r w:rsidR="00D00EA5" w:rsidRPr="003D2759">
        <w:t>---------------------------------------------------------------------------------------------</w:t>
      </w:r>
    </w:p>
    <w:p w:rsidR="000145E1" w:rsidRPr="003D2759" w:rsidRDefault="000145E1" w:rsidP="000145E1">
      <w:pPr>
        <w:pStyle w:val="SENTENCIAS"/>
      </w:pPr>
    </w:p>
    <w:p w:rsidR="00B40AEC" w:rsidRPr="003D2759" w:rsidRDefault="000145E1" w:rsidP="000145E1">
      <w:pPr>
        <w:pStyle w:val="SENTENCIAS"/>
      </w:pPr>
      <w:r w:rsidRPr="003D2759">
        <w:t xml:space="preserve">Pretensiones que se consideran satisfechas conforme a lo expuesto y fundado en el Considerando </w:t>
      </w:r>
      <w:r w:rsidR="00D00EA5" w:rsidRPr="003D2759">
        <w:t>Quinto</w:t>
      </w:r>
      <w:r w:rsidRPr="003D2759">
        <w:t xml:space="preserve"> de esta sentencia. -------</w:t>
      </w:r>
      <w:r w:rsidR="00D00EA5" w:rsidRPr="003D2759">
        <w:t>---</w:t>
      </w:r>
      <w:r w:rsidRPr="003D2759">
        <w:t>----------------------</w:t>
      </w:r>
    </w:p>
    <w:p w:rsidR="00B40AEC" w:rsidRPr="003D2759" w:rsidRDefault="00B40AEC" w:rsidP="00C139F7">
      <w:pPr>
        <w:spacing w:line="360" w:lineRule="auto"/>
        <w:ind w:firstLine="708"/>
        <w:jc w:val="both"/>
        <w:rPr>
          <w:rFonts w:ascii="Arial Narrow" w:hAnsi="Arial Narrow"/>
          <w:sz w:val="27"/>
          <w:szCs w:val="27"/>
        </w:rPr>
      </w:pPr>
    </w:p>
    <w:p w:rsidR="003E2D05" w:rsidRPr="003D2759" w:rsidRDefault="00E523C4" w:rsidP="003E2D05">
      <w:pPr>
        <w:pStyle w:val="RESOLUCIONES"/>
      </w:pPr>
      <w:r w:rsidRPr="003D2759">
        <w:t xml:space="preserve">Por lo </w:t>
      </w:r>
      <w:r w:rsidR="003E2D05" w:rsidRPr="003D2759">
        <w:t xml:space="preserve">anteriormente expuesto, y con fundamento además en lo dispuesto en los artículos </w:t>
      </w:r>
      <w:r w:rsidR="000145E1" w:rsidRPr="003D2759">
        <w:t xml:space="preserve">1 fracción III, 3 párrafo segundo, </w:t>
      </w:r>
      <w:r w:rsidR="003E2D05" w:rsidRPr="003D2759">
        <w:t>249</w:t>
      </w:r>
      <w:r w:rsidR="000145E1" w:rsidRPr="003D2759">
        <w:t xml:space="preserve">, 287, 298, 299, 300, fracción </w:t>
      </w:r>
      <w:r w:rsidR="003E2D05" w:rsidRPr="003D2759">
        <w:t>II; y, 302, fracción II del Código de Procedimiento y Justicia Administrativa para el Estado y los Municipios de Guanajuato, es de resolverse y se</w:t>
      </w:r>
      <w:r w:rsidR="00A047AB" w:rsidRPr="003D2759">
        <w:t xml:space="preserve"> </w:t>
      </w:r>
    </w:p>
    <w:p w:rsidR="003E2D05" w:rsidRPr="003D2759" w:rsidRDefault="003E2D05" w:rsidP="003E2D05">
      <w:pPr>
        <w:pStyle w:val="RESOLUCIONES"/>
      </w:pPr>
    </w:p>
    <w:p w:rsidR="003E2D05" w:rsidRPr="003D2759" w:rsidRDefault="003E2D05" w:rsidP="003E2D05">
      <w:pPr>
        <w:pStyle w:val="Textoindependiente"/>
        <w:ind w:firstLine="708"/>
        <w:rPr>
          <w:rFonts w:ascii="Calibri" w:hAnsi="Calibri" w:cs="Arial"/>
          <w:sz w:val="22"/>
          <w:szCs w:val="26"/>
        </w:rPr>
      </w:pPr>
    </w:p>
    <w:p w:rsidR="003E2D05" w:rsidRPr="003D2759" w:rsidRDefault="003E2D05" w:rsidP="003E2D05">
      <w:pPr>
        <w:pStyle w:val="SENTENCIAS"/>
        <w:jc w:val="center"/>
        <w:rPr>
          <w:b/>
          <w:lang w:val="es-MX"/>
        </w:rPr>
      </w:pPr>
      <w:r w:rsidRPr="003D2759">
        <w:rPr>
          <w:b/>
          <w:lang w:val="es-MX"/>
        </w:rPr>
        <w:t>RESUELVE.</w:t>
      </w:r>
    </w:p>
    <w:p w:rsidR="003E2D05" w:rsidRPr="003D2759" w:rsidRDefault="003E2D05" w:rsidP="003E2D05">
      <w:pPr>
        <w:spacing w:line="360" w:lineRule="auto"/>
        <w:ind w:firstLine="709"/>
        <w:jc w:val="both"/>
        <w:rPr>
          <w:rFonts w:ascii="Century" w:hAnsi="Century"/>
          <w:lang w:val="es-MX"/>
        </w:rPr>
      </w:pPr>
    </w:p>
    <w:p w:rsidR="003E2D05" w:rsidRPr="003D2759" w:rsidRDefault="003E2D05" w:rsidP="003E2D05">
      <w:pPr>
        <w:spacing w:line="360" w:lineRule="auto"/>
        <w:ind w:firstLine="709"/>
        <w:jc w:val="both"/>
        <w:rPr>
          <w:rFonts w:ascii="Century" w:hAnsi="Century"/>
          <w:lang w:val="es-MX"/>
        </w:rPr>
      </w:pPr>
      <w:r w:rsidRPr="003D2759">
        <w:rPr>
          <w:rFonts w:ascii="Century" w:hAnsi="Century"/>
          <w:b/>
          <w:bCs/>
          <w:iCs/>
          <w:lang w:val="es-MX"/>
        </w:rPr>
        <w:t>PRIMERO</w:t>
      </w:r>
      <w:r w:rsidRPr="003D2759">
        <w:rPr>
          <w:rFonts w:ascii="Century" w:hAnsi="Century"/>
          <w:lang w:val="es-MX"/>
        </w:rPr>
        <w:t xml:space="preserve">. Este Juzgado Tercero Administrativo Municipal resultó competente para conocer y resolver del presente proceso administrativo. ------- </w:t>
      </w:r>
    </w:p>
    <w:p w:rsidR="003E2D05" w:rsidRPr="003D2759" w:rsidRDefault="003E2D05" w:rsidP="003E2D05">
      <w:pPr>
        <w:spacing w:line="360" w:lineRule="auto"/>
        <w:ind w:firstLine="709"/>
        <w:jc w:val="both"/>
        <w:rPr>
          <w:rFonts w:ascii="Century" w:hAnsi="Century"/>
          <w:lang w:val="es-MX"/>
        </w:rPr>
      </w:pPr>
    </w:p>
    <w:p w:rsidR="003E2D05" w:rsidRPr="003D2759" w:rsidRDefault="003E2D05" w:rsidP="003E2D05">
      <w:pPr>
        <w:spacing w:line="360" w:lineRule="auto"/>
        <w:ind w:firstLine="709"/>
        <w:jc w:val="both"/>
        <w:rPr>
          <w:rFonts w:ascii="Century" w:hAnsi="Century"/>
          <w:b/>
          <w:bCs/>
          <w:iCs/>
          <w:lang w:val="es-MX"/>
        </w:rPr>
      </w:pPr>
      <w:r w:rsidRPr="003D2759">
        <w:rPr>
          <w:rFonts w:ascii="Century" w:hAnsi="Century"/>
          <w:b/>
          <w:bCs/>
          <w:iCs/>
          <w:lang w:val="es-MX"/>
        </w:rPr>
        <w:t xml:space="preserve">SEGUNDO. </w:t>
      </w:r>
      <w:r w:rsidRPr="003D2759">
        <w:rPr>
          <w:rFonts w:ascii="Century" w:hAnsi="Century"/>
          <w:lang w:val="es-MX"/>
        </w:rPr>
        <w:t xml:space="preserve">Resultó procedente el proceso administrativo promovido por el justiciable, en contra de </w:t>
      </w:r>
      <w:r w:rsidR="000145E1" w:rsidRPr="003D2759">
        <w:rPr>
          <w:rFonts w:ascii="Century" w:hAnsi="Century"/>
          <w:lang w:val="es-MX"/>
        </w:rPr>
        <w:t xml:space="preserve">las boletas de arresto </w:t>
      </w:r>
      <w:r w:rsidRPr="003D2759">
        <w:rPr>
          <w:rFonts w:ascii="Century" w:hAnsi="Century"/>
          <w:lang w:val="es-MX"/>
        </w:rPr>
        <w:t>impugnada</w:t>
      </w:r>
      <w:r w:rsidR="000145E1" w:rsidRPr="003D2759">
        <w:rPr>
          <w:rFonts w:ascii="Century" w:hAnsi="Century"/>
          <w:lang w:val="es-MX"/>
        </w:rPr>
        <w:t>s. ----------------</w:t>
      </w:r>
    </w:p>
    <w:p w:rsidR="003E2D05" w:rsidRPr="003D2759" w:rsidRDefault="003E2D05" w:rsidP="003E2D05">
      <w:pPr>
        <w:pStyle w:val="RESOLUCIONES"/>
        <w:rPr>
          <w:b/>
          <w:bCs/>
          <w:iCs/>
        </w:rPr>
      </w:pPr>
    </w:p>
    <w:p w:rsidR="003E2D05" w:rsidRPr="003D2759" w:rsidRDefault="003E2D05" w:rsidP="000145E1">
      <w:pPr>
        <w:pStyle w:val="SENTENCIAS"/>
        <w:rPr>
          <w:szCs w:val="27"/>
        </w:rPr>
      </w:pPr>
      <w:r w:rsidRPr="003D2759">
        <w:rPr>
          <w:b/>
          <w:bCs/>
          <w:iCs/>
        </w:rPr>
        <w:t xml:space="preserve">TERCERO. </w:t>
      </w:r>
      <w:r w:rsidRPr="003D2759">
        <w:t xml:space="preserve">Se decreta </w:t>
      </w:r>
      <w:r w:rsidRPr="003D2759">
        <w:rPr>
          <w:bCs/>
        </w:rPr>
        <w:t>la</w:t>
      </w:r>
      <w:r w:rsidRPr="003D2759">
        <w:rPr>
          <w:b/>
          <w:bCs/>
        </w:rPr>
        <w:t xml:space="preserve"> nulidad </w:t>
      </w:r>
      <w:r w:rsidR="000145E1" w:rsidRPr="003D2759">
        <w:rPr>
          <w:b/>
          <w:bCs/>
        </w:rPr>
        <w:t xml:space="preserve">total </w:t>
      </w:r>
      <w:r w:rsidRPr="003D2759">
        <w:rPr>
          <w:bCs/>
        </w:rPr>
        <w:t>de la</w:t>
      </w:r>
      <w:r w:rsidR="000145E1" w:rsidRPr="003D2759">
        <w:rPr>
          <w:bCs/>
        </w:rPr>
        <w:t xml:space="preserve">s boletas de arresto con número </w:t>
      </w:r>
      <w:r w:rsidR="007D0CBA" w:rsidRPr="003D2759">
        <w:t xml:space="preserve">51645 (cinco uno seis cuatro cinco), 51843 (cinco uno ocho cuatro tres), 52872 (cinco dos ocho siete dos), 53486 (cinco tres cuatro ocho seis), 53744 (cinco tres siete cuatro cuatro), 54751 (cinco cuatro siete cinco uno), 54858 (cinco cuatro ocho cinco ocho), y 55480 (cinco </w:t>
      </w:r>
      <w:proofErr w:type="spellStart"/>
      <w:r w:rsidR="007D0CBA" w:rsidRPr="003D2759">
        <w:t>cinco</w:t>
      </w:r>
      <w:proofErr w:type="spellEnd"/>
      <w:r w:rsidR="007D0CBA" w:rsidRPr="003D2759">
        <w:t xml:space="preserve"> cuatro ocho cero)</w:t>
      </w:r>
      <w:r w:rsidRPr="003D2759">
        <w:rPr>
          <w:szCs w:val="27"/>
        </w:rPr>
        <w:t xml:space="preserve">; ello conforme a las consideraciones lógicas y jurídicas expresadas en el Considerando </w:t>
      </w:r>
      <w:r w:rsidR="00F1541E" w:rsidRPr="003D2759">
        <w:rPr>
          <w:szCs w:val="27"/>
        </w:rPr>
        <w:t>Quinto</w:t>
      </w:r>
      <w:r w:rsidRPr="003D2759">
        <w:rPr>
          <w:szCs w:val="27"/>
        </w:rPr>
        <w:t xml:space="preserve"> de esta sentencia</w:t>
      </w:r>
      <w:r w:rsidR="00F1541E" w:rsidRPr="003D2759">
        <w:rPr>
          <w:szCs w:val="27"/>
        </w:rPr>
        <w:t>. -</w:t>
      </w:r>
      <w:r w:rsidR="000145E1" w:rsidRPr="003D2759">
        <w:rPr>
          <w:szCs w:val="27"/>
        </w:rPr>
        <w:t>-----------</w:t>
      </w:r>
      <w:r w:rsidR="001121FF" w:rsidRPr="003D2759">
        <w:rPr>
          <w:szCs w:val="27"/>
        </w:rPr>
        <w:t>-------------------------------------</w:t>
      </w:r>
      <w:r w:rsidR="000145E1" w:rsidRPr="003D2759">
        <w:rPr>
          <w:szCs w:val="27"/>
        </w:rPr>
        <w:t>--</w:t>
      </w:r>
      <w:r w:rsidR="00F1541E" w:rsidRPr="003D2759">
        <w:rPr>
          <w:szCs w:val="27"/>
        </w:rPr>
        <w:t>-</w:t>
      </w:r>
    </w:p>
    <w:p w:rsidR="003E2D05" w:rsidRPr="003D2759" w:rsidRDefault="003E2D05" w:rsidP="003E2D05">
      <w:pPr>
        <w:pStyle w:val="SENTENCIAS"/>
        <w:rPr>
          <w:szCs w:val="27"/>
        </w:rPr>
      </w:pPr>
    </w:p>
    <w:p w:rsidR="00295675" w:rsidRPr="003D2759" w:rsidRDefault="00295675" w:rsidP="003E2D05">
      <w:pPr>
        <w:pStyle w:val="SENTENCIAS"/>
      </w:pPr>
      <w:r w:rsidRPr="003D2759">
        <w:rPr>
          <w:b/>
        </w:rPr>
        <w:t>CUARTO.</w:t>
      </w:r>
      <w:r w:rsidRPr="003D2759">
        <w:t xml:space="preserve"> Se consideran satisfechas las pretensiones de la parte actora, de acuerdo a lo expuesto</w:t>
      </w:r>
      <w:r w:rsidR="00F1541E" w:rsidRPr="003D2759">
        <w:t xml:space="preserve"> y fundado en el Considerando S</w:t>
      </w:r>
      <w:r w:rsidR="000145E1" w:rsidRPr="003D2759">
        <w:t>éptimo</w:t>
      </w:r>
      <w:r w:rsidRPr="003D2759">
        <w:t xml:space="preserve"> de</w:t>
      </w:r>
      <w:r w:rsidR="00F1541E" w:rsidRPr="003D2759">
        <w:t xml:space="preserve"> esta sentencia. </w:t>
      </w:r>
      <w:r w:rsidR="000145E1" w:rsidRPr="003D2759">
        <w:t>--------------------------------------------------------------------------------------------</w:t>
      </w:r>
    </w:p>
    <w:p w:rsidR="003E2D05" w:rsidRPr="003D2759" w:rsidRDefault="003E2D05" w:rsidP="003E2D05">
      <w:pPr>
        <w:pStyle w:val="SENTENCIAS"/>
      </w:pPr>
    </w:p>
    <w:p w:rsidR="003E2D05" w:rsidRPr="003D2759" w:rsidRDefault="003E2D05" w:rsidP="003E2D05">
      <w:pPr>
        <w:spacing w:line="360" w:lineRule="auto"/>
        <w:ind w:firstLine="709"/>
        <w:jc w:val="both"/>
        <w:rPr>
          <w:rFonts w:ascii="Century" w:hAnsi="Century"/>
          <w:lang w:val="es-MX"/>
        </w:rPr>
      </w:pPr>
      <w:r w:rsidRPr="003D2759">
        <w:rPr>
          <w:rFonts w:ascii="Century" w:hAnsi="Century"/>
          <w:b/>
          <w:lang w:val="es-MX"/>
        </w:rPr>
        <w:t>Notifíquese a la autoridad demandada por oficio y a la parte actora personalmente.</w:t>
      </w:r>
      <w:r w:rsidRPr="003D2759">
        <w:rPr>
          <w:rFonts w:ascii="Century" w:hAnsi="Century"/>
          <w:lang w:val="es-MX"/>
        </w:rPr>
        <w:t xml:space="preserve"> ------------------------------------------------------------------------------------ </w:t>
      </w:r>
    </w:p>
    <w:p w:rsidR="003E2D05" w:rsidRPr="003D2759" w:rsidRDefault="003E2D05" w:rsidP="003E2D05">
      <w:pPr>
        <w:spacing w:line="360" w:lineRule="auto"/>
        <w:ind w:firstLine="709"/>
        <w:jc w:val="both"/>
        <w:rPr>
          <w:rFonts w:ascii="Century" w:hAnsi="Century"/>
          <w:lang w:val="es-MX"/>
        </w:rPr>
      </w:pPr>
    </w:p>
    <w:p w:rsidR="003E2D05" w:rsidRPr="003D2759" w:rsidRDefault="003E2D05" w:rsidP="003E2D05">
      <w:pPr>
        <w:spacing w:line="360" w:lineRule="auto"/>
        <w:ind w:firstLine="709"/>
        <w:jc w:val="both"/>
        <w:rPr>
          <w:rFonts w:ascii="Century" w:hAnsi="Century"/>
          <w:lang w:val="es-MX"/>
        </w:rPr>
      </w:pPr>
      <w:r w:rsidRPr="003D2759">
        <w:rPr>
          <w:rFonts w:ascii="Century" w:hAnsi="Century"/>
          <w:lang w:val="es-MX"/>
        </w:rPr>
        <w:t>En su oportunidad, archívese este expediente, como asunto totalmente concluido y dese de baja en el Libro de Registros que se lleva para tal efecto. -</w:t>
      </w:r>
    </w:p>
    <w:p w:rsidR="003E2D05" w:rsidRPr="003D2759" w:rsidRDefault="003E2D05" w:rsidP="003E2D05">
      <w:pPr>
        <w:spacing w:line="360" w:lineRule="auto"/>
        <w:ind w:firstLine="709"/>
        <w:jc w:val="both"/>
        <w:rPr>
          <w:rFonts w:ascii="Century" w:hAnsi="Century"/>
          <w:lang w:val="es-MX"/>
        </w:rPr>
      </w:pPr>
    </w:p>
    <w:p w:rsidR="003E2D05" w:rsidRPr="003D2759" w:rsidRDefault="003E2D05" w:rsidP="003E2D05">
      <w:pPr>
        <w:spacing w:line="360" w:lineRule="auto"/>
        <w:ind w:firstLine="709"/>
        <w:jc w:val="both"/>
        <w:rPr>
          <w:rFonts w:ascii="Century" w:hAnsi="Century"/>
          <w:lang w:val="es-MX"/>
        </w:rPr>
      </w:pPr>
      <w:r w:rsidRPr="003D2759">
        <w:rPr>
          <w:rFonts w:ascii="Century" w:hAnsi="Century"/>
        </w:rPr>
        <w:t xml:space="preserve">Así lo resolvió y firma la Jueza del Juzgado Tercero Administrativo Municipal de León, Guanajuato, licenciada </w:t>
      </w:r>
      <w:r w:rsidRPr="003D2759">
        <w:rPr>
          <w:rFonts w:ascii="Century" w:hAnsi="Century"/>
          <w:b/>
          <w:bCs/>
        </w:rPr>
        <w:t>María Guadalupe Garza Lozornio</w:t>
      </w:r>
      <w:r w:rsidRPr="003D2759">
        <w:rPr>
          <w:rFonts w:ascii="Century" w:hAnsi="Century"/>
        </w:rPr>
        <w:t xml:space="preserve">, quien actúa asistida en forma legal con Secretario de Estudio y Cuenta, licenciado </w:t>
      </w:r>
      <w:r w:rsidRPr="003D2759">
        <w:rPr>
          <w:rFonts w:ascii="Century" w:hAnsi="Century"/>
          <w:b/>
          <w:bCs/>
        </w:rPr>
        <w:t>Christian Helmut Emmanuel Schonwald Escalante</w:t>
      </w:r>
      <w:r w:rsidRPr="003D2759">
        <w:rPr>
          <w:rFonts w:ascii="Century" w:hAnsi="Century"/>
          <w:bCs/>
        </w:rPr>
        <w:t>,</w:t>
      </w:r>
      <w:r w:rsidRPr="003D2759">
        <w:rPr>
          <w:rFonts w:ascii="Century" w:hAnsi="Century"/>
          <w:b/>
          <w:bCs/>
        </w:rPr>
        <w:t xml:space="preserve"> </w:t>
      </w:r>
      <w:r w:rsidRPr="003D2759">
        <w:rPr>
          <w:rFonts w:ascii="Century" w:hAnsi="Century"/>
        </w:rPr>
        <w:t>quien da fe. ---</w:t>
      </w:r>
    </w:p>
    <w:sectPr w:rsidR="003E2D05" w:rsidRPr="003D2759"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4AA" w:rsidRDefault="001A44AA" w:rsidP="00243D12">
      <w:r>
        <w:separator/>
      </w:r>
    </w:p>
  </w:endnote>
  <w:endnote w:type="continuationSeparator" w:id="0">
    <w:p w:rsidR="001A44AA" w:rsidRDefault="001A44AA"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E97EA8">
              <w:rPr>
                <w:rFonts w:ascii="Century" w:hAnsi="Century"/>
                <w:b/>
                <w:bCs/>
                <w:noProof/>
                <w:sz w:val="14"/>
                <w:szCs w:val="14"/>
              </w:rPr>
              <w:t>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3D2759">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3D2759">
              <w:rPr>
                <w:rFonts w:ascii="Century" w:hAnsi="Century"/>
                <w:bCs/>
                <w:noProof/>
                <w:sz w:val="14"/>
                <w:szCs w:val="14"/>
              </w:rPr>
              <w:t>16</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4AA" w:rsidRDefault="001A44AA" w:rsidP="00243D12">
      <w:r>
        <w:separator/>
      </w:r>
    </w:p>
  </w:footnote>
  <w:footnote w:type="continuationSeparator" w:id="0">
    <w:p w:rsidR="001A44AA" w:rsidRDefault="001A44AA"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50581F" w:rsidP="00243D12">
    <w:pPr>
      <w:pStyle w:val="Encabezado"/>
      <w:jc w:val="right"/>
    </w:pPr>
    <w:r>
      <w:t>Expediente número 0012</w:t>
    </w:r>
    <w:r w:rsidR="003044AD">
      <w:t>/3erJAM/2017-JN.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D439DF"/>
    <w:multiLevelType w:val="hybridMultilevel"/>
    <w:tmpl w:val="7F729C94"/>
    <w:lvl w:ilvl="0" w:tplc="4E0E06B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6"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1"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7B9F4707"/>
    <w:multiLevelType w:val="hybridMultilevel"/>
    <w:tmpl w:val="456482C2"/>
    <w:lvl w:ilvl="0" w:tplc="8820A5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7"/>
  </w:num>
  <w:num w:numId="2">
    <w:abstractNumId w:val="18"/>
  </w:num>
  <w:num w:numId="3">
    <w:abstractNumId w:val="17"/>
  </w:num>
  <w:num w:numId="4">
    <w:abstractNumId w:val="14"/>
  </w:num>
  <w:num w:numId="5">
    <w:abstractNumId w:val="8"/>
  </w:num>
  <w:num w:numId="6">
    <w:abstractNumId w:val="9"/>
  </w:num>
  <w:num w:numId="7">
    <w:abstractNumId w:val="5"/>
  </w:num>
  <w:num w:numId="8">
    <w:abstractNumId w:val="0"/>
  </w:num>
  <w:num w:numId="9">
    <w:abstractNumId w:val="10"/>
  </w:num>
  <w:num w:numId="10">
    <w:abstractNumId w:val="16"/>
  </w:num>
  <w:num w:numId="11">
    <w:abstractNumId w:val="21"/>
  </w:num>
  <w:num w:numId="12">
    <w:abstractNumId w:val="15"/>
  </w:num>
  <w:num w:numId="13">
    <w:abstractNumId w:val="22"/>
  </w:num>
  <w:num w:numId="14">
    <w:abstractNumId w:val="3"/>
  </w:num>
  <w:num w:numId="15">
    <w:abstractNumId w:val="4"/>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
  </w:num>
  <w:num w:numId="21">
    <w:abstractNumId w:val="1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6438"/>
    <w:rsid w:val="000115AC"/>
    <w:rsid w:val="000145E1"/>
    <w:rsid w:val="00024F98"/>
    <w:rsid w:val="000277CE"/>
    <w:rsid w:val="00040940"/>
    <w:rsid w:val="0004246B"/>
    <w:rsid w:val="00057947"/>
    <w:rsid w:val="00061070"/>
    <w:rsid w:val="00070FEF"/>
    <w:rsid w:val="00073592"/>
    <w:rsid w:val="000B3EDF"/>
    <w:rsid w:val="000B46B9"/>
    <w:rsid w:val="000B68B1"/>
    <w:rsid w:val="000C313C"/>
    <w:rsid w:val="000C53AE"/>
    <w:rsid w:val="000D727D"/>
    <w:rsid w:val="000E2E30"/>
    <w:rsid w:val="000E4FBE"/>
    <w:rsid w:val="001121FF"/>
    <w:rsid w:val="00117C53"/>
    <w:rsid w:val="00125771"/>
    <w:rsid w:val="00127678"/>
    <w:rsid w:val="001332A0"/>
    <w:rsid w:val="001350FC"/>
    <w:rsid w:val="0014396C"/>
    <w:rsid w:val="00154102"/>
    <w:rsid w:val="00157E05"/>
    <w:rsid w:val="001610E9"/>
    <w:rsid w:val="00162FD8"/>
    <w:rsid w:val="0018166F"/>
    <w:rsid w:val="001837F4"/>
    <w:rsid w:val="001951EF"/>
    <w:rsid w:val="001A3B6E"/>
    <w:rsid w:val="001A44AA"/>
    <w:rsid w:val="001B1AEC"/>
    <w:rsid w:val="001C01E5"/>
    <w:rsid w:val="001C3F34"/>
    <w:rsid w:val="001D1658"/>
    <w:rsid w:val="001D34C5"/>
    <w:rsid w:val="001E199A"/>
    <w:rsid w:val="001F3C82"/>
    <w:rsid w:val="001F58D1"/>
    <w:rsid w:val="00200C91"/>
    <w:rsid w:val="002049A9"/>
    <w:rsid w:val="00207540"/>
    <w:rsid w:val="00214FA7"/>
    <w:rsid w:val="00215EDC"/>
    <w:rsid w:val="00225B0B"/>
    <w:rsid w:val="00227760"/>
    <w:rsid w:val="00233AB5"/>
    <w:rsid w:val="0024124A"/>
    <w:rsid w:val="00243833"/>
    <w:rsid w:val="00243D12"/>
    <w:rsid w:val="002502B4"/>
    <w:rsid w:val="0025232E"/>
    <w:rsid w:val="002529EA"/>
    <w:rsid w:val="00254B61"/>
    <w:rsid w:val="002702AB"/>
    <w:rsid w:val="00274809"/>
    <w:rsid w:val="00275F67"/>
    <w:rsid w:val="00281828"/>
    <w:rsid w:val="002838B0"/>
    <w:rsid w:val="002947A6"/>
    <w:rsid w:val="00295675"/>
    <w:rsid w:val="00295CAC"/>
    <w:rsid w:val="002969CF"/>
    <w:rsid w:val="002A0845"/>
    <w:rsid w:val="002A0AED"/>
    <w:rsid w:val="002A560D"/>
    <w:rsid w:val="002C0191"/>
    <w:rsid w:val="002C5335"/>
    <w:rsid w:val="002D20D7"/>
    <w:rsid w:val="002D766D"/>
    <w:rsid w:val="002E30D7"/>
    <w:rsid w:val="002F10F0"/>
    <w:rsid w:val="003044AD"/>
    <w:rsid w:val="003050F8"/>
    <w:rsid w:val="00323DC9"/>
    <w:rsid w:val="00325666"/>
    <w:rsid w:val="003316CA"/>
    <w:rsid w:val="003451FB"/>
    <w:rsid w:val="0035365F"/>
    <w:rsid w:val="003862DA"/>
    <w:rsid w:val="00390C72"/>
    <w:rsid w:val="00394CD9"/>
    <w:rsid w:val="00396370"/>
    <w:rsid w:val="003A0DE2"/>
    <w:rsid w:val="003A2266"/>
    <w:rsid w:val="003A4502"/>
    <w:rsid w:val="003B4307"/>
    <w:rsid w:val="003C2DF7"/>
    <w:rsid w:val="003C6F65"/>
    <w:rsid w:val="003D2294"/>
    <w:rsid w:val="003D2759"/>
    <w:rsid w:val="003D651B"/>
    <w:rsid w:val="003D764E"/>
    <w:rsid w:val="003E0C02"/>
    <w:rsid w:val="003E2D05"/>
    <w:rsid w:val="003E569D"/>
    <w:rsid w:val="003E6AF8"/>
    <w:rsid w:val="003F2D66"/>
    <w:rsid w:val="00403E50"/>
    <w:rsid w:val="0041118F"/>
    <w:rsid w:val="004342BF"/>
    <w:rsid w:val="00435D7A"/>
    <w:rsid w:val="00436760"/>
    <w:rsid w:val="004468E7"/>
    <w:rsid w:val="00456190"/>
    <w:rsid w:val="00482836"/>
    <w:rsid w:val="00492B74"/>
    <w:rsid w:val="00493C4E"/>
    <w:rsid w:val="00494599"/>
    <w:rsid w:val="004962B2"/>
    <w:rsid w:val="004A099F"/>
    <w:rsid w:val="004B4F20"/>
    <w:rsid w:val="004B6994"/>
    <w:rsid w:val="004C2026"/>
    <w:rsid w:val="004C3901"/>
    <w:rsid w:val="004D2BEB"/>
    <w:rsid w:val="004D4C2C"/>
    <w:rsid w:val="004D7DE2"/>
    <w:rsid w:val="004E54A8"/>
    <w:rsid w:val="004E7954"/>
    <w:rsid w:val="004F6B1F"/>
    <w:rsid w:val="0050581F"/>
    <w:rsid w:val="00507E73"/>
    <w:rsid w:val="00525572"/>
    <w:rsid w:val="0053099C"/>
    <w:rsid w:val="005344D6"/>
    <w:rsid w:val="005371A1"/>
    <w:rsid w:val="00540E0E"/>
    <w:rsid w:val="00541D97"/>
    <w:rsid w:val="005456EB"/>
    <w:rsid w:val="00573EF2"/>
    <w:rsid w:val="00576575"/>
    <w:rsid w:val="005769E4"/>
    <w:rsid w:val="00585F59"/>
    <w:rsid w:val="00593A76"/>
    <w:rsid w:val="005A4ACF"/>
    <w:rsid w:val="005B2150"/>
    <w:rsid w:val="005C16C7"/>
    <w:rsid w:val="005C1D40"/>
    <w:rsid w:val="005C710C"/>
    <w:rsid w:val="005D21DC"/>
    <w:rsid w:val="005D2278"/>
    <w:rsid w:val="00604DE5"/>
    <w:rsid w:val="00607CF3"/>
    <w:rsid w:val="0061338F"/>
    <w:rsid w:val="00617AF7"/>
    <w:rsid w:val="00634A76"/>
    <w:rsid w:val="0063687A"/>
    <w:rsid w:val="006538A8"/>
    <w:rsid w:val="00656F05"/>
    <w:rsid w:val="00657254"/>
    <w:rsid w:val="0065783D"/>
    <w:rsid w:val="00663F99"/>
    <w:rsid w:val="00667181"/>
    <w:rsid w:val="00674A74"/>
    <w:rsid w:val="00676ACA"/>
    <w:rsid w:val="00681E44"/>
    <w:rsid w:val="00683D25"/>
    <w:rsid w:val="00691DCD"/>
    <w:rsid w:val="006924A7"/>
    <w:rsid w:val="00695385"/>
    <w:rsid w:val="0069592B"/>
    <w:rsid w:val="006C094B"/>
    <w:rsid w:val="006C7F7A"/>
    <w:rsid w:val="006D24E6"/>
    <w:rsid w:val="006D287D"/>
    <w:rsid w:val="006D4E54"/>
    <w:rsid w:val="006D6776"/>
    <w:rsid w:val="006E1319"/>
    <w:rsid w:val="006E2BA5"/>
    <w:rsid w:val="00702645"/>
    <w:rsid w:val="00712C1C"/>
    <w:rsid w:val="007135CD"/>
    <w:rsid w:val="007301FA"/>
    <w:rsid w:val="007435F7"/>
    <w:rsid w:val="00745747"/>
    <w:rsid w:val="007509E4"/>
    <w:rsid w:val="007576DD"/>
    <w:rsid w:val="00763995"/>
    <w:rsid w:val="007673E5"/>
    <w:rsid w:val="0077126D"/>
    <w:rsid w:val="007804C9"/>
    <w:rsid w:val="00780B9F"/>
    <w:rsid w:val="00790475"/>
    <w:rsid w:val="007C2E91"/>
    <w:rsid w:val="007C39E7"/>
    <w:rsid w:val="007D0CBA"/>
    <w:rsid w:val="007D0FF7"/>
    <w:rsid w:val="007D1956"/>
    <w:rsid w:val="007D1D52"/>
    <w:rsid w:val="007E40A2"/>
    <w:rsid w:val="007E4C76"/>
    <w:rsid w:val="007E6B5A"/>
    <w:rsid w:val="007F61E6"/>
    <w:rsid w:val="00800EF0"/>
    <w:rsid w:val="00805AFF"/>
    <w:rsid w:val="008102B7"/>
    <w:rsid w:val="00813B3C"/>
    <w:rsid w:val="00814F20"/>
    <w:rsid w:val="008344C6"/>
    <w:rsid w:val="00842BCE"/>
    <w:rsid w:val="00842E2C"/>
    <w:rsid w:val="00844FB1"/>
    <w:rsid w:val="00845A1A"/>
    <w:rsid w:val="0084709E"/>
    <w:rsid w:val="00860CCD"/>
    <w:rsid w:val="008751D6"/>
    <w:rsid w:val="00877845"/>
    <w:rsid w:val="00885185"/>
    <w:rsid w:val="00891E5A"/>
    <w:rsid w:val="008931B3"/>
    <w:rsid w:val="008C62E4"/>
    <w:rsid w:val="008D6541"/>
    <w:rsid w:val="008E2501"/>
    <w:rsid w:val="008E33D3"/>
    <w:rsid w:val="008E68F1"/>
    <w:rsid w:val="008F0C16"/>
    <w:rsid w:val="008F6423"/>
    <w:rsid w:val="009042B2"/>
    <w:rsid w:val="009103EB"/>
    <w:rsid w:val="00920411"/>
    <w:rsid w:val="009220E7"/>
    <w:rsid w:val="009249EC"/>
    <w:rsid w:val="00927AE2"/>
    <w:rsid w:val="0093382C"/>
    <w:rsid w:val="00947E57"/>
    <w:rsid w:val="0095209B"/>
    <w:rsid w:val="009549F5"/>
    <w:rsid w:val="00960E46"/>
    <w:rsid w:val="00972B9B"/>
    <w:rsid w:val="0097448D"/>
    <w:rsid w:val="00992661"/>
    <w:rsid w:val="009954F7"/>
    <w:rsid w:val="009A4D6A"/>
    <w:rsid w:val="009A5EB3"/>
    <w:rsid w:val="009B1D32"/>
    <w:rsid w:val="009B26C8"/>
    <w:rsid w:val="009C41EC"/>
    <w:rsid w:val="009D172B"/>
    <w:rsid w:val="009E24D8"/>
    <w:rsid w:val="009E4351"/>
    <w:rsid w:val="009E473F"/>
    <w:rsid w:val="009F31C2"/>
    <w:rsid w:val="009F568A"/>
    <w:rsid w:val="00A047AB"/>
    <w:rsid w:val="00A05D28"/>
    <w:rsid w:val="00A166E6"/>
    <w:rsid w:val="00A27295"/>
    <w:rsid w:val="00A307B3"/>
    <w:rsid w:val="00A4651A"/>
    <w:rsid w:val="00A63E70"/>
    <w:rsid w:val="00A65C28"/>
    <w:rsid w:val="00A67D11"/>
    <w:rsid w:val="00A73B61"/>
    <w:rsid w:val="00A74208"/>
    <w:rsid w:val="00A773E6"/>
    <w:rsid w:val="00A81349"/>
    <w:rsid w:val="00A87E81"/>
    <w:rsid w:val="00A92F2F"/>
    <w:rsid w:val="00AA03D0"/>
    <w:rsid w:val="00AA09BD"/>
    <w:rsid w:val="00AB680C"/>
    <w:rsid w:val="00AC5365"/>
    <w:rsid w:val="00AD4980"/>
    <w:rsid w:val="00AE2563"/>
    <w:rsid w:val="00AE3733"/>
    <w:rsid w:val="00AE3B70"/>
    <w:rsid w:val="00AE477B"/>
    <w:rsid w:val="00AE478A"/>
    <w:rsid w:val="00AE5C28"/>
    <w:rsid w:val="00AF4082"/>
    <w:rsid w:val="00B03ED8"/>
    <w:rsid w:val="00B214AB"/>
    <w:rsid w:val="00B22B83"/>
    <w:rsid w:val="00B36F7B"/>
    <w:rsid w:val="00B4029F"/>
    <w:rsid w:val="00B40AEC"/>
    <w:rsid w:val="00B501FF"/>
    <w:rsid w:val="00B5374C"/>
    <w:rsid w:val="00B5552E"/>
    <w:rsid w:val="00B55BCB"/>
    <w:rsid w:val="00B56528"/>
    <w:rsid w:val="00B6357C"/>
    <w:rsid w:val="00B76466"/>
    <w:rsid w:val="00B82AEA"/>
    <w:rsid w:val="00B84727"/>
    <w:rsid w:val="00B86CAF"/>
    <w:rsid w:val="00B87B6D"/>
    <w:rsid w:val="00BA3725"/>
    <w:rsid w:val="00BC1187"/>
    <w:rsid w:val="00BC6927"/>
    <w:rsid w:val="00BC72AF"/>
    <w:rsid w:val="00BE3E41"/>
    <w:rsid w:val="00C10F5E"/>
    <w:rsid w:val="00C139F7"/>
    <w:rsid w:val="00C26C76"/>
    <w:rsid w:val="00C32E92"/>
    <w:rsid w:val="00C362F2"/>
    <w:rsid w:val="00C44F33"/>
    <w:rsid w:val="00C47D20"/>
    <w:rsid w:val="00C52B97"/>
    <w:rsid w:val="00C55C12"/>
    <w:rsid w:val="00C61A87"/>
    <w:rsid w:val="00C94896"/>
    <w:rsid w:val="00C95499"/>
    <w:rsid w:val="00CA20F6"/>
    <w:rsid w:val="00CA51B4"/>
    <w:rsid w:val="00CB0FC7"/>
    <w:rsid w:val="00CC11FF"/>
    <w:rsid w:val="00CE03B4"/>
    <w:rsid w:val="00CE2AFE"/>
    <w:rsid w:val="00CE3282"/>
    <w:rsid w:val="00CF120E"/>
    <w:rsid w:val="00D00EA5"/>
    <w:rsid w:val="00D01DA4"/>
    <w:rsid w:val="00D0328C"/>
    <w:rsid w:val="00D11944"/>
    <w:rsid w:val="00D14EBB"/>
    <w:rsid w:val="00D242BF"/>
    <w:rsid w:val="00D35951"/>
    <w:rsid w:val="00D36B53"/>
    <w:rsid w:val="00D40EC9"/>
    <w:rsid w:val="00D50595"/>
    <w:rsid w:val="00D615A0"/>
    <w:rsid w:val="00D743C2"/>
    <w:rsid w:val="00D80578"/>
    <w:rsid w:val="00D846F7"/>
    <w:rsid w:val="00D87A7D"/>
    <w:rsid w:val="00D97DE7"/>
    <w:rsid w:val="00DB051C"/>
    <w:rsid w:val="00DB1087"/>
    <w:rsid w:val="00DB4E66"/>
    <w:rsid w:val="00DC0621"/>
    <w:rsid w:val="00DC0BAB"/>
    <w:rsid w:val="00DC16A8"/>
    <w:rsid w:val="00DD0E38"/>
    <w:rsid w:val="00DD3C4C"/>
    <w:rsid w:val="00DE2E70"/>
    <w:rsid w:val="00DF51DA"/>
    <w:rsid w:val="00E03EB2"/>
    <w:rsid w:val="00E05801"/>
    <w:rsid w:val="00E10488"/>
    <w:rsid w:val="00E1095E"/>
    <w:rsid w:val="00E14F05"/>
    <w:rsid w:val="00E261C7"/>
    <w:rsid w:val="00E303BF"/>
    <w:rsid w:val="00E32701"/>
    <w:rsid w:val="00E346FF"/>
    <w:rsid w:val="00E42C0B"/>
    <w:rsid w:val="00E45867"/>
    <w:rsid w:val="00E523C4"/>
    <w:rsid w:val="00E65191"/>
    <w:rsid w:val="00E76DFB"/>
    <w:rsid w:val="00E778F8"/>
    <w:rsid w:val="00E83AF1"/>
    <w:rsid w:val="00E841F6"/>
    <w:rsid w:val="00E85368"/>
    <w:rsid w:val="00E91D65"/>
    <w:rsid w:val="00E9439B"/>
    <w:rsid w:val="00E94B46"/>
    <w:rsid w:val="00E950D2"/>
    <w:rsid w:val="00E97EA8"/>
    <w:rsid w:val="00EB7F5B"/>
    <w:rsid w:val="00EC2C64"/>
    <w:rsid w:val="00ED0837"/>
    <w:rsid w:val="00ED1E84"/>
    <w:rsid w:val="00ED4300"/>
    <w:rsid w:val="00ED5BC2"/>
    <w:rsid w:val="00ED63E1"/>
    <w:rsid w:val="00EE7CBD"/>
    <w:rsid w:val="00EF0F27"/>
    <w:rsid w:val="00F10089"/>
    <w:rsid w:val="00F10EA5"/>
    <w:rsid w:val="00F1541E"/>
    <w:rsid w:val="00F20E18"/>
    <w:rsid w:val="00F213C0"/>
    <w:rsid w:val="00F27BA5"/>
    <w:rsid w:val="00F30E99"/>
    <w:rsid w:val="00F36D14"/>
    <w:rsid w:val="00F370FF"/>
    <w:rsid w:val="00F677BD"/>
    <w:rsid w:val="00F80372"/>
    <w:rsid w:val="00F821C6"/>
    <w:rsid w:val="00F9206A"/>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 w:val="00FF71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1167B"/>
    <w:rsid w:val="001B03C2"/>
    <w:rsid w:val="001C1566"/>
    <w:rsid w:val="0033629E"/>
    <w:rsid w:val="003856DC"/>
    <w:rsid w:val="003B7797"/>
    <w:rsid w:val="00480C62"/>
    <w:rsid w:val="004B2930"/>
    <w:rsid w:val="0056667D"/>
    <w:rsid w:val="0059247C"/>
    <w:rsid w:val="005F6D03"/>
    <w:rsid w:val="00602839"/>
    <w:rsid w:val="00640BA8"/>
    <w:rsid w:val="00706573"/>
    <w:rsid w:val="00803D8E"/>
    <w:rsid w:val="008868CD"/>
    <w:rsid w:val="008D0F15"/>
    <w:rsid w:val="00941581"/>
    <w:rsid w:val="00986142"/>
    <w:rsid w:val="00A238AA"/>
    <w:rsid w:val="00AB24A1"/>
    <w:rsid w:val="00B519B3"/>
    <w:rsid w:val="00BE3479"/>
    <w:rsid w:val="00BE7A83"/>
    <w:rsid w:val="00CC6434"/>
    <w:rsid w:val="00D118DD"/>
    <w:rsid w:val="00D57391"/>
    <w:rsid w:val="00D630F8"/>
    <w:rsid w:val="00E3341C"/>
    <w:rsid w:val="00E67C09"/>
    <w:rsid w:val="00E913CF"/>
    <w:rsid w:val="00EA1AC7"/>
    <w:rsid w:val="00ED0239"/>
    <w:rsid w:val="00F46124"/>
    <w:rsid w:val="00F863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5C132-FE56-4FCD-8FBA-03479D49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16</Pages>
  <Words>4866</Words>
  <Characters>26765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11</cp:revision>
  <cp:lastPrinted>2019-10-21T19:48:00Z</cp:lastPrinted>
  <dcterms:created xsi:type="dcterms:W3CDTF">2019-10-21T17:42:00Z</dcterms:created>
  <dcterms:modified xsi:type="dcterms:W3CDTF">2019-11-27T17:06:00Z</dcterms:modified>
</cp:coreProperties>
</file>