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050" w:rsidRPr="000644F8" w:rsidRDefault="00FB2050" w:rsidP="00FB2050">
      <w:pPr>
        <w:pStyle w:val="Ttulo1"/>
        <w:ind w:firstLine="708"/>
        <w:jc w:val="both"/>
        <w:rPr>
          <w:rFonts w:ascii="Calibri" w:hAnsi="Calibri" w:cs="Calibri"/>
          <w:i w:val="0"/>
          <w:sz w:val="26"/>
          <w:szCs w:val="26"/>
        </w:rPr>
      </w:pPr>
      <w:bookmarkStart w:id="0" w:name="_GoBack"/>
      <w:bookmarkEnd w:id="0"/>
      <w:r w:rsidRPr="000644F8">
        <w:rPr>
          <w:rFonts w:ascii="Calibri" w:hAnsi="Calibri" w:cs="Calibri"/>
          <w:i w:val="0"/>
          <w:sz w:val="26"/>
          <w:szCs w:val="26"/>
        </w:rPr>
        <w:t xml:space="preserve">León, Guanajuato, a </w:t>
      </w:r>
      <w:r w:rsidR="00587547" w:rsidRPr="000644F8">
        <w:rPr>
          <w:rFonts w:ascii="Calibri" w:hAnsi="Calibri" w:cs="Calibri"/>
          <w:i w:val="0"/>
          <w:sz w:val="26"/>
          <w:szCs w:val="26"/>
        </w:rPr>
        <w:t>18 dieciocho</w:t>
      </w:r>
      <w:r w:rsidRPr="000644F8">
        <w:rPr>
          <w:rFonts w:ascii="Calibri" w:hAnsi="Calibri" w:cs="Calibri"/>
          <w:i w:val="0"/>
          <w:sz w:val="26"/>
          <w:szCs w:val="26"/>
        </w:rPr>
        <w:t xml:space="preserve"> de septiembre del año 2019 dos mil diecinueve. </w:t>
      </w:r>
      <w:r w:rsidR="0001341B" w:rsidRPr="000644F8">
        <w:rPr>
          <w:rFonts w:ascii="Calibri" w:hAnsi="Calibri" w:cs="Calibri"/>
          <w:i w:val="0"/>
          <w:sz w:val="26"/>
          <w:szCs w:val="26"/>
        </w:rPr>
        <w:t>.</w:t>
      </w:r>
      <w:r w:rsidR="0001341B" w:rsidRPr="000644F8">
        <w:rPr>
          <w:rFonts w:ascii="Calibri" w:hAnsi="Calibri" w:cs="Arial"/>
          <w:sz w:val="26"/>
          <w:szCs w:val="27"/>
        </w:rPr>
        <w:t xml:space="preserve"> . . . . . . . . . . . . . . . . . . . . . . . . . . . . . . . . . . . . . . . . . . . . . . . . . . . . . . . . </w:t>
      </w:r>
    </w:p>
    <w:p w:rsidR="00FB2050" w:rsidRPr="000644F8" w:rsidRDefault="00FB2050" w:rsidP="00FB2050">
      <w:pPr>
        <w:rPr>
          <w:rFonts w:ascii="Calibri" w:hAnsi="Calibri" w:cs="Calibri"/>
          <w:sz w:val="22"/>
          <w:szCs w:val="26"/>
        </w:rPr>
      </w:pPr>
    </w:p>
    <w:p w:rsidR="00FB2050" w:rsidRPr="000644F8" w:rsidRDefault="00FB2050" w:rsidP="00FB2050">
      <w:pPr>
        <w:pStyle w:val="Textoindependiente"/>
        <w:ind w:firstLine="708"/>
        <w:rPr>
          <w:rFonts w:ascii="Calibri" w:hAnsi="Calibri" w:cs="Calibri"/>
          <w:sz w:val="26"/>
          <w:szCs w:val="26"/>
        </w:rPr>
      </w:pPr>
      <w:r w:rsidRPr="000644F8">
        <w:rPr>
          <w:rFonts w:ascii="Calibri" w:hAnsi="Calibri" w:cs="Calibri"/>
          <w:b/>
          <w:bCs/>
          <w:i/>
          <w:iCs/>
          <w:sz w:val="26"/>
          <w:szCs w:val="26"/>
        </w:rPr>
        <w:t xml:space="preserve">V I S T O S </w:t>
      </w:r>
      <w:r w:rsidRPr="000644F8">
        <w:rPr>
          <w:rFonts w:ascii="Calibri" w:hAnsi="Calibri" w:cs="Calibri"/>
          <w:bCs/>
          <w:iCs/>
          <w:sz w:val="26"/>
          <w:szCs w:val="26"/>
        </w:rPr>
        <w:t>para dictar sentencia definitiva</w:t>
      </w:r>
      <w:r w:rsidRPr="000644F8">
        <w:rPr>
          <w:rFonts w:ascii="Calibri" w:hAnsi="Calibri" w:cs="Calibri"/>
          <w:sz w:val="26"/>
          <w:szCs w:val="26"/>
        </w:rPr>
        <w:t xml:space="preserve">, los autos del proceso administrativo identificado con el número </w:t>
      </w:r>
      <w:r w:rsidRPr="000644F8">
        <w:rPr>
          <w:rFonts w:ascii="Calibri" w:hAnsi="Calibri" w:cs="Calibri"/>
          <w:b/>
          <w:sz w:val="26"/>
          <w:szCs w:val="26"/>
        </w:rPr>
        <w:t>0860</w:t>
      </w:r>
      <w:r w:rsidRPr="000644F8">
        <w:rPr>
          <w:rFonts w:ascii="Calibri" w:hAnsi="Calibri" w:cs="Calibri"/>
          <w:b/>
          <w:bCs/>
          <w:iCs/>
          <w:sz w:val="26"/>
          <w:szCs w:val="26"/>
        </w:rPr>
        <w:t>/2016</w:t>
      </w:r>
      <w:r w:rsidRPr="000644F8">
        <w:rPr>
          <w:rFonts w:ascii="Calibri" w:hAnsi="Calibri" w:cs="Calibri"/>
          <w:b/>
          <w:iCs/>
          <w:sz w:val="26"/>
          <w:szCs w:val="26"/>
        </w:rPr>
        <w:t>-JN</w:t>
      </w:r>
      <w:r w:rsidRPr="000644F8">
        <w:rPr>
          <w:rFonts w:ascii="Calibri" w:hAnsi="Calibri" w:cs="Calibri"/>
          <w:sz w:val="26"/>
          <w:szCs w:val="26"/>
        </w:rPr>
        <w:t xml:space="preserve">, promovido por el ciudadano </w:t>
      </w:r>
      <w:r w:rsidR="009E5083" w:rsidRPr="000644F8">
        <w:rPr>
          <w:rFonts w:ascii="Calibri" w:hAnsi="Calibri" w:cs="Arial"/>
          <w:sz w:val="26"/>
          <w:szCs w:val="27"/>
        </w:rPr>
        <w:t>(…)</w:t>
      </w:r>
      <w:r w:rsidRPr="000644F8">
        <w:rPr>
          <w:rFonts w:ascii="Calibri" w:hAnsi="Calibri" w:cs="Calibri"/>
          <w:b/>
          <w:bCs/>
          <w:sz w:val="26"/>
          <w:szCs w:val="26"/>
        </w:rPr>
        <w:t xml:space="preserve">; </w:t>
      </w:r>
      <w:r w:rsidRPr="000644F8">
        <w:rPr>
          <w:rFonts w:ascii="Calibri" w:hAnsi="Calibri" w:cs="Calibri"/>
          <w:sz w:val="26"/>
          <w:szCs w:val="26"/>
        </w:rPr>
        <w:t xml:space="preserve">y,. . . . . . . . . . . . . . . . . . . . . . . . . . . . . . . . . . . . . . . . . . . . </w:t>
      </w:r>
    </w:p>
    <w:p w:rsidR="00FB2050" w:rsidRPr="000644F8" w:rsidRDefault="00FB2050" w:rsidP="00FB2050">
      <w:pPr>
        <w:pStyle w:val="Textoindependiente"/>
        <w:rPr>
          <w:rFonts w:ascii="Calibri" w:hAnsi="Calibri" w:cs="Calibri"/>
          <w:sz w:val="22"/>
          <w:szCs w:val="26"/>
        </w:rPr>
      </w:pPr>
    </w:p>
    <w:p w:rsidR="00FB2050" w:rsidRPr="000644F8" w:rsidRDefault="00FB2050" w:rsidP="00FB2050">
      <w:pPr>
        <w:pStyle w:val="Textoindependiente"/>
        <w:ind w:firstLine="708"/>
        <w:jc w:val="center"/>
        <w:rPr>
          <w:rFonts w:ascii="Calibri" w:hAnsi="Calibri" w:cs="Calibri"/>
          <w:b/>
          <w:bCs/>
          <w:i/>
          <w:iCs/>
          <w:sz w:val="26"/>
          <w:szCs w:val="26"/>
        </w:rPr>
      </w:pPr>
      <w:r w:rsidRPr="000644F8">
        <w:rPr>
          <w:rFonts w:ascii="Calibri" w:hAnsi="Calibri" w:cs="Calibri"/>
          <w:b/>
          <w:bCs/>
          <w:i/>
          <w:iCs/>
          <w:sz w:val="26"/>
          <w:szCs w:val="26"/>
        </w:rPr>
        <w:t xml:space="preserve">R E S U L T A N D </w:t>
      </w:r>
      <w:proofErr w:type="gramStart"/>
      <w:r w:rsidRPr="000644F8">
        <w:rPr>
          <w:rFonts w:ascii="Calibri" w:hAnsi="Calibri" w:cs="Calibri"/>
          <w:b/>
          <w:bCs/>
          <w:i/>
          <w:iCs/>
          <w:sz w:val="26"/>
          <w:szCs w:val="26"/>
        </w:rPr>
        <w:t>O :</w:t>
      </w:r>
      <w:proofErr w:type="gramEnd"/>
    </w:p>
    <w:p w:rsidR="00FB2050" w:rsidRPr="000644F8" w:rsidRDefault="00FB2050" w:rsidP="00FB2050">
      <w:pPr>
        <w:pStyle w:val="Textoindependiente"/>
        <w:rPr>
          <w:rFonts w:ascii="Calibri" w:hAnsi="Calibri" w:cs="Calibri"/>
          <w:b/>
          <w:bCs/>
          <w:sz w:val="22"/>
          <w:szCs w:val="26"/>
        </w:rPr>
      </w:pPr>
    </w:p>
    <w:p w:rsidR="00FB2050" w:rsidRPr="000644F8" w:rsidRDefault="00FB2050" w:rsidP="00FB2050">
      <w:pPr>
        <w:ind w:firstLine="708"/>
        <w:jc w:val="both"/>
        <w:rPr>
          <w:rFonts w:ascii="Calibri" w:hAnsi="Calibri" w:cs="Calibri"/>
          <w:sz w:val="26"/>
          <w:szCs w:val="26"/>
        </w:rPr>
      </w:pPr>
      <w:r w:rsidRPr="000644F8">
        <w:rPr>
          <w:rFonts w:ascii="Calibri" w:hAnsi="Calibri" w:cs="Calibri"/>
          <w:b/>
          <w:bCs/>
          <w:i/>
          <w:iCs/>
          <w:sz w:val="26"/>
          <w:szCs w:val="26"/>
        </w:rPr>
        <w:t xml:space="preserve">PRIMERO.- </w:t>
      </w:r>
      <w:r w:rsidRPr="000644F8">
        <w:rPr>
          <w:rFonts w:ascii="Calibri" w:hAnsi="Calibri" w:cs="Calibri"/>
          <w:sz w:val="26"/>
          <w:szCs w:val="26"/>
        </w:rPr>
        <w:t xml:space="preserve">Por escrito de demanda presentado el día </w:t>
      </w:r>
      <w:r w:rsidR="00FD73F7" w:rsidRPr="000644F8">
        <w:rPr>
          <w:rFonts w:ascii="Calibri" w:hAnsi="Calibri" w:cs="Calibri"/>
          <w:sz w:val="26"/>
          <w:szCs w:val="26"/>
        </w:rPr>
        <w:t>4</w:t>
      </w:r>
      <w:r w:rsidRPr="000644F8">
        <w:rPr>
          <w:rFonts w:ascii="Calibri" w:hAnsi="Calibri" w:cs="Calibri"/>
          <w:sz w:val="26"/>
          <w:szCs w:val="26"/>
        </w:rPr>
        <w:t xml:space="preserve"> </w:t>
      </w:r>
      <w:r w:rsidR="00FD73F7" w:rsidRPr="000644F8">
        <w:rPr>
          <w:rFonts w:ascii="Calibri" w:hAnsi="Calibri" w:cs="Calibri"/>
          <w:sz w:val="26"/>
          <w:szCs w:val="26"/>
        </w:rPr>
        <w:t>cuatro</w:t>
      </w:r>
      <w:r w:rsidRPr="000644F8">
        <w:rPr>
          <w:rFonts w:ascii="Calibri" w:hAnsi="Calibri" w:cs="Calibri"/>
          <w:sz w:val="26"/>
          <w:szCs w:val="26"/>
        </w:rPr>
        <w:t xml:space="preserve"> de </w:t>
      </w:r>
      <w:r w:rsidR="00FD73F7" w:rsidRPr="000644F8">
        <w:rPr>
          <w:rFonts w:ascii="Calibri" w:hAnsi="Calibri" w:cs="Calibri"/>
          <w:sz w:val="26"/>
          <w:szCs w:val="26"/>
        </w:rPr>
        <w:t>octubre</w:t>
      </w:r>
      <w:r w:rsidRPr="000644F8">
        <w:rPr>
          <w:rFonts w:ascii="Calibri" w:hAnsi="Calibri" w:cs="Calibri"/>
          <w:sz w:val="26"/>
          <w:szCs w:val="26"/>
        </w:rPr>
        <w:t xml:space="preserve"> del año 201</w:t>
      </w:r>
      <w:r w:rsidR="00FD73F7" w:rsidRPr="000644F8">
        <w:rPr>
          <w:rFonts w:ascii="Calibri" w:hAnsi="Calibri" w:cs="Calibri"/>
          <w:sz w:val="26"/>
          <w:szCs w:val="26"/>
        </w:rPr>
        <w:t>6</w:t>
      </w:r>
      <w:r w:rsidRPr="000644F8">
        <w:rPr>
          <w:rFonts w:ascii="Calibri" w:hAnsi="Calibri" w:cs="Calibri"/>
          <w:sz w:val="26"/>
          <w:szCs w:val="26"/>
        </w:rPr>
        <w:t xml:space="preserve"> dos mil dieci</w:t>
      </w:r>
      <w:r w:rsidR="00FD73F7" w:rsidRPr="000644F8">
        <w:rPr>
          <w:rFonts w:ascii="Calibri" w:hAnsi="Calibri" w:cs="Calibri"/>
          <w:sz w:val="26"/>
          <w:szCs w:val="26"/>
        </w:rPr>
        <w:t>séis</w:t>
      </w:r>
      <w:r w:rsidRPr="000644F8">
        <w:rPr>
          <w:rFonts w:ascii="Calibri" w:hAnsi="Calibri" w:cs="Calibri"/>
          <w:sz w:val="26"/>
          <w:szCs w:val="26"/>
        </w:rPr>
        <w:t xml:space="preserve">, en la Oficialía Común de Partes de los Juzgados Administrativos Municipales, </w:t>
      </w:r>
      <w:r w:rsidR="00FD73F7" w:rsidRPr="000644F8">
        <w:rPr>
          <w:rFonts w:ascii="Calibri" w:hAnsi="Calibri" w:cs="Calibri"/>
          <w:sz w:val="26"/>
          <w:szCs w:val="26"/>
        </w:rPr>
        <w:t>e</w:t>
      </w:r>
      <w:r w:rsidRPr="000644F8">
        <w:rPr>
          <w:rFonts w:ascii="Calibri" w:hAnsi="Calibri" w:cs="Calibri"/>
          <w:sz w:val="26"/>
          <w:szCs w:val="26"/>
        </w:rPr>
        <w:t>l ciudadan</w:t>
      </w:r>
      <w:r w:rsidR="00FD73F7" w:rsidRPr="000644F8">
        <w:rPr>
          <w:rFonts w:ascii="Calibri" w:hAnsi="Calibri" w:cs="Calibri"/>
          <w:sz w:val="26"/>
          <w:szCs w:val="26"/>
        </w:rPr>
        <w:t>o</w:t>
      </w:r>
      <w:r w:rsidRPr="000644F8">
        <w:rPr>
          <w:rFonts w:ascii="Calibri" w:hAnsi="Calibri" w:cs="Calibri"/>
          <w:sz w:val="26"/>
          <w:szCs w:val="26"/>
        </w:rPr>
        <w:t xml:space="preserve"> </w:t>
      </w:r>
      <w:r w:rsidR="009E5083" w:rsidRPr="000644F8">
        <w:rPr>
          <w:rFonts w:ascii="Calibri" w:hAnsi="Calibri" w:cs="Arial"/>
          <w:sz w:val="26"/>
          <w:szCs w:val="27"/>
        </w:rPr>
        <w:t>(…)</w:t>
      </w:r>
      <w:r w:rsidRPr="000644F8">
        <w:rPr>
          <w:rFonts w:ascii="Calibri" w:hAnsi="Calibri" w:cs="Calibri"/>
          <w:sz w:val="26"/>
          <w:szCs w:val="26"/>
        </w:rPr>
        <w:t xml:space="preserve"> por su propio derecho, promovió proceso administrativo, en el que</w:t>
      </w:r>
      <w:r w:rsidR="001559E9" w:rsidRPr="000644F8">
        <w:rPr>
          <w:rFonts w:ascii="Calibri" w:hAnsi="Calibri" w:cs="Calibri"/>
          <w:sz w:val="26"/>
          <w:szCs w:val="26"/>
        </w:rPr>
        <w:t>, derivado de la lectura integra de su escrito inicial,</w:t>
      </w:r>
      <w:r w:rsidRPr="000644F8">
        <w:rPr>
          <w:rFonts w:ascii="Calibri" w:hAnsi="Calibri" w:cs="Calibri"/>
          <w:sz w:val="26"/>
          <w:szCs w:val="26"/>
        </w:rPr>
        <w:t xml:space="preserve"> </w:t>
      </w:r>
      <w:r w:rsidR="001559E9" w:rsidRPr="000644F8">
        <w:rPr>
          <w:rFonts w:ascii="Calibri" w:hAnsi="Calibri" w:cs="Calibri"/>
          <w:sz w:val="26"/>
          <w:szCs w:val="26"/>
        </w:rPr>
        <w:t xml:space="preserve">se </w:t>
      </w:r>
      <w:r w:rsidRPr="000644F8">
        <w:rPr>
          <w:rFonts w:ascii="Calibri" w:hAnsi="Calibri" w:cs="Calibri"/>
          <w:sz w:val="26"/>
          <w:szCs w:val="26"/>
        </w:rPr>
        <w:t xml:space="preserve">señaló como: </w:t>
      </w:r>
      <w:r w:rsidR="00FD73F7" w:rsidRPr="000644F8">
        <w:rPr>
          <w:rFonts w:ascii="Calibri" w:hAnsi="Calibri" w:cs="Calibri"/>
          <w:sz w:val="26"/>
          <w:szCs w:val="26"/>
        </w:rPr>
        <w:t>. . . . . . . . . . . . . . . . . . . .</w:t>
      </w:r>
      <w:r w:rsidR="00722335" w:rsidRPr="000644F8">
        <w:rPr>
          <w:rFonts w:ascii="Calibri" w:hAnsi="Calibri" w:cs="Calibri"/>
          <w:sz w:val="26"/>
          <w:szCs w:val="26"/>
        </w:rPr>
        <w:t xml:space="preserve"> . . . . . . . . . . . . . . . . . . . . . . . </w:t>
      </w:r>
    </w:p>
    <w:p w:rsidR="00FB2050" w:rsidRPr="000644F8" w:rsidRDefault="00FB2050" w:rsidP="00FB2050">
      <w:pPr>
        <w:jc w:val="both"/>
        <w:rPr>
          <w:rFonts w:ascii="Calibri" w:hAnsi="Calibri" w:cs="Calibri"/>
          <w:b/>
          <w:bCs/>
          <w:sz w:val="22"/>
          <w:szCs w:val="26"/>
        </w:rPr>
      </w:pPr>
    </w:p>
    <w:p w:rsidR="00FB2050" w:rsidRPr="000644F8" w:rsidRDefault="00FB2050" w:rsidP="00FB2050">
      <w:pPr>
        <w:ind w:firstLine="708"/>
        <w:jc w:val="both"/>
        <w:rPr>
          <w:rFonts w:ascii="Calibri" w:hAnsi="Calibri"/>
          <w:sz w:val="26"/>
          <w:szCs w:val="27"/>
        </w:rPr>
      </w:pPr>
      <w:r w:rsidRPr="000644F8">
        <w:rPr>
          <w:rFonts w:ascii="Calibri" w:hAnsi="Calibri" w:cs="Calibri"/>
          <w:b/>
          <w:bCs/>
          <w:sz w:val="26"/>
          <w:szCs w:val="26"/>
        </w:rPr>
        <w:t xml:space="preserve">a).- Acto impugnado: </w:t>
      </w:r>
      <w:r w:rsidR="00A37359" w:rsidRPr="000644F8">
        <w:rPr>
          <w:rFonts w:ascii="Calibri" w:hAnsi="Calibri"/>
          <w:bCs/>
          <w:sz w:val="26"/>
          <w:szCs w:val="27"/>
        </w:rPr>
        <w:t>E</w:t>
      </w:r>
      <w:r w:rsidR="00FD73F7" w:rsidRPr="000644F8">
        <w:rPr>
          <w:rFonts w:ascii="Calibri" w:hAnsi="Calibri"/>
          <w:bCs/>
          <w:sz w:val="26"/>
          <w:szCs w:val="27"/>
        </w:rPr>
        <w:t xml:space="preserve">l acto de requerirle el permiso de uso de suelo y/o autorización de uso y ocupación, respecto del inmueble en donde desarrolla su actividad industrial. </w:t>
      </w:r>
      <w:r w:rsidRPr="000644F8">
        <w:rPr>
          <w:rFonts w:ascii="Calibri" w:hAnsi="Calibri"/>
          <w:sz w:val="26"/>
          <w:szCs w:val="27"/>
        </w:rPr>
        <w:t xml:space="preserve">. . . . . . . . . . . . . . . . . . . . . . . </w:t>
      </w:r>
      <w:r w:rsidR="00FD73F7" w:rsidRPr="000644F8">
        <w:rPr>
          <w:rFonts w:ascii="Calibri" w:hAnsi="Calibri"/>
          <w:sz w:val="26"/>
          <w:szCs w:val="27"/>
        </w:rPr>
        <w:t xml:space="preserve">. </w:t>
      </w:r>
      <w:r w:rsidR="00722335" w:rsidRPr="000644F8">
        <w:rPr>
          <w:rFonts w:ascii="Calibri" w:hAnsi="Calibri"/>
          <w:sz w:val="26"/>
          <w:szCs w:val="27"/>
        </w:rPr>
        <w:t xml:space="preserve">. . . . . . . . . . . . . . . . . . . . . . . . . . . . </w:t>
      </w:r>
    </w:p>
    <w:p w:rsidR="00FB2050" w:rsidRPr="000644F8" w:rsidRDefault="00FB2050" w:rsidP="00FB2050">
      <w:pPr>
        <w:jc w:val="both"/>
        <w:rPr>
          <w:rFonts w:ascii="Calibri" w:hAnsi="Calibri" w:cs="Calibri"/>
          <w:sz w:val="22"/>
          <w:szCs w:val="26"/>
        </w:rPr>
      </w:pPr>
    </w:p>
    <w:p w:rsidR="00FB2050" w:rsidRPr="000644F8" w:rsidRDefault="00FB2050" w:rsidP="00FB2050">
      <w:pPr>
        <w:ind w:firstLine="708"/>
        <w:jc w:val="both"/>
        <w:rPr>
          <w:rFonts w:ascii="Calibri" w:hAnsi="Calibri" w:cs="Calibri"/>
          <w:sz w:val="26"/>
          <w:szCs w:val="26"/>
        </w:rPr>
      </w:pPr>
      <w:r w:rsidRPr="000644F8">
        <w:rPr>
          <w:rFonts w:ascii="Calibri" w:hAnsi="Calibri" w:cs="Calibri"/>
          <w:b/>
          <w:bCs/>
          <w:sz w:val="26"/>
          <w:szCs w:val="26"/>
        </w:rPr>
        <w:t xml:space="preserve">b).- Autoridad demandada: </w:t>
      </w:r>
      <w:r w:rsidRPr="000644F8">
        <w:rPr>
          <w:rFonts w:ascii="Calibri" w:hAnsi="Calibri" w:cs="Calibri"/>
          <w:bCs/>
          <w:sz w:val="26"/>
          <w:szCs w:val="26"/>
        </w:rPr>
        <w:t>La Dirección General de Desarrollo Urbano de León, Guanajuato</w:t>
      </w:r>
      <w:r w:rsidRPr="000644F8">
        <w:rPr>
          <w:rFonts w:ascii="Calibri" w:hAnsi="Calibri" w:cs="Calibri"/>
          <w:sz w:val="26"/>
          <w:szCs w:val="26"/>
        </w:rPr>
        <w:t xml:space="preserve">. . . . . . . . . . . . . . . . . . . . . . . . . . . . . . . . . . . . . . . . . . . . . . . . . . . . . . </w:t>
      </w:r>
    </w:p>
    <w:p w:rsidR="00FB2050" w:rsidRPr="000644F8" w:rsidRDefault="00FB2050" w:rsidP="00FB2050">
      <w:pPr>
        <w:jc w:val="both"/>
        <w:rPr>
          <w:rFonts w:ascii="Calibri" w:hAnsi="Calibri" w:cs="Calibri"/>
          <w:sz w:val="22"/>
          <w:szCs w:val="26"/>
        </w:rPr>
      </w:pPr>
    </w:p>
    <w:p w:rsidR="00FB2050" w:rsidRPr="000644F8" w:rsidRDefault="00FB2050" w:rsidP="00FB2050">
      <w:pPr>
        <w:ind w:firstLine="708"/>
        <w:jc w:val="both"/>
        <w:rPr>
          <w:rFonts w:ascii="Calibri" w:hAnsi="Calibri" w:cs="Calibri"/>
          <w:sz w:val="26"/>
          <w:szCs w:val="26"/>
        </w:rPr>
      </w:pPr>
      <w:proofErr w:type="gramStart"/>
      <w:r w:rsidRPr="000644F8">
        <w:rPr>
          <w:rFonts w:ascii="Calibri" w:hAnsi="Calibri" w:cs="Calibri"/>
          <w:b/>
          <w:bCs/>
          <w:sz w:val="26"/>
          <w:szCs w:val="26"/>
        </w:rPr>
        <w:t>c).-</w:t>
      </w:r>
      <w:proofErr w:type="gramEnd"/>
      <w:r w:rsidRPr="000644F8">
        <w:rPr>
          <w:rFonts w:ascii="Calibri" w:hAnsi="Calibri" w:cs="Calibri"/>
          <w:b/>
          <w:bCs/>
          <w:sz w:val="26"/>
          <w:szCs w:val="26"/>
        </w:rPr>
        <w:t xml:space="preserve"> Pretensiones: </w:t>
      </w:r>
      <w:r w:rsidRPr="000644F8">
        <w:rPr>
          <w:rFonts w:ascii="Calibri" w:hAnsi="Calibri" w:cs="Calibri"/>
          <w:bCs/>
          <w:sz w:val="26"/>
          <w:szCs w:val="26"/>
        </w:rPr>
        <w:t>La n</w:t>
      </w:r>
      <w:r w:rsidRPr="000644F8">
        <w:rPr>
          <w:rFonts w:ascii="Calibri" w:hAnsi="Calibri" w:cs="Calibri"/>
          <w:sz w:val="26"/>
          <w:szCs w:val="26"/>
        </w:rPr>
        <w:t>ulidad del acto impugnado; el reconocimiento de</w:t>
      </w:r>
      <w:r w:rsidR="00DC67A5" w:rsidRPr="000644F8">
        <w:rPr>
          <w:rFonts w:ascii="Calibri" w:hAnsi="Calibri" w:cs="Calibri"/>
          <w:sz w:val="26"/>
          <w:szCs w:val="26"/>
        </w:rPr>
        <w:t xml:space="preserve"> </w:t>
      </w:r>
      <w:r w:rsidRPr="000644F8">
        <w:rPr>
          <w:rFonts w:ascii="Calibri" w:hAnsi="Calibri" w:cs="Calibri"/>
          <w:sz w:val="26"/>
          <w:szCs w:val="26"/>
        </w:rPr>
        <w:t>l</w:t>
      </w:r>
      <w:r w:rsidR="00DC67A5" w:rsidRPr="000644F8">
        <w:rPr>
          <w:rFonts w:ascii="Calibri" w:hAnsi="Calibri" w:cs="Calibri"/>
          <w:sz w:val="26"/>
          <w:szCs w:val="26"/>
        </w:rPr>
        <w:t>os</w:t>
      </w:r>
      <w:r w:rsidRPr="000644F8">
        <w:rPr>
          <w:rFonts w:ascii="Calibri" w:hAnsi="Calibri" w:cs="Calibri"/>
          <w:sz w:val="26"/>
          <w:szCs w:val="26"/>
        </w:rPr>
        <w:t xml:space="preserve"> derecho</w:t>
      </w:r>
      <w:r w:rsidR="00DC67A5" w:rsidRPr="000644F8">
        <w:rPr>
          <w:rFonts w:ascii="Calibri" w:hAnsi="Calibri" w:cs="Calibri"/>
          <w:sz w:val="26"/>
          <w:szCs w:val="26"/>
        </w:rPr>
        <w:t>s</w:t>
      </w:r>
      <w:r w:rsidRPr="000644F8">
        <w:rPr>
          <w:rFonts w:ascii="Calibri" w:hAnsi="Calibri" w:cs="Calibri"/>
          <w:sz w:val="26"/>
          <w:szCs w:val="26"/>
        </w:rPr>
        <w:t xml:space="preserve"> que </w:t>
      </w:r>
      <w:r w:rsidR="00DC67A5" w:rsidRPr="000644F8">
        <w:rPr>
          <w:rFonts w:ascii="Calibri" w:hAnsi="Calibri" w:cs="Calibri"/>
          <w:sz w:val="26"/>
          <w:szCs w:val="26"/>
        </w:rPr>
        <w:t>le asisten así como la condena a</w:t>
      </w:r>
      <w:r w:rsidRPr="000644F8">
        <w:rPr>
          <w:rFonts w:ascii="Calibri" w:hAnsi="Calibri" w:cs="Calibri"/>
          <w:sz w:val="26"/>
          <w:szCs w:val="26"/>
        </w:rPr>
        <w:t xml:space="preserve">l restablecimiento en el pleno ejercicio de sus derechos violentados. . . . . . . . . . . . . . . . . . . . . . . . . . . . . . . . . . . . . . </w:t>
      </w:r>
    </w:p>
    <w:p w:rsidR="00FB2050" w:rsidRPr="000644F8" w:rsidRDefault="00FB2050" w:rsidP="00FB2050">
      <w:pPr>
        <w:pStyle w:val="Textoindependiente"/>
        <w:rPr>
          <w:rFonts w:ascii="Calibri" w:hAnsi="Calibri" w:cs="Calibri"/>
          <w:sz w:val="22"/>
          <w:szCs w:val="26"/>
        </w:rPr>
      </w:pPr>
    </w:p>
    <w:p w:rsidR="00BC2730" w:rsidRPr="000644F8" w:rsidRDefault="00FB2050" w:rsidP="00FB2050">
      <w:pPr>
        <w:ind w:firstLine="708"/>
        <w:jc w:val="both"/>
        <w:rPr>
          <w:rFonts w:ascii="Calibri" w:hAnsi="Calibri" w:cs="Calibri"/>
          <w:sz w:val="26"/>
          <w:szCs w:val="26"/>
        </w:rPr>
      </w:pPr>
      <w:r w:rsidRPr="000644F8">
        <w:rPr>
          <w:rFonts w:ascii="Calibri" w:hAnsi="Calibri" w:cs="Calibri"/>
          <w:b/>
          <w:i/>
          <w:iCs/>
          <w:sz w:val="26"/>
          <w:szCs w:val="26"/>
        </w:rPr>
        <w:t xml:space="preserve">SEGUNDO.- </w:t>
      </w:r>
      <w:r w:rsidRPr="000644F8">
        <w:rPr>
          <w:rFonts w:ascii="Calibri" w:hAnsi="Calibri" w:cs="Calibri"/>
          <w:sz w:val="26"/>
          <w:szCs w:val="26"/>
        </w:rPr>
        <w:t xml:space="preserve">En razón de turno, correspondió conocer del proceso a este Juzgado; por lo que mediante acuerdo del día </w:t>
      </w:r>
      <w:r w:rsidR="00786E6A" w:rsidRPr="000644F8">
        <w:rPr>
          <w:rFonts w:ascii="Calibri" w:hAnsi="Calibri" w:cs="Calibri"/>
          <w:sz w:val="26"/>
          <w:szCs w:val="26"/>
        </w:rPr>
        <w:t>6</w:t>
      </w:r>
      <w:r w:rsidRPr="000644F8">
        <w:rPr>
          <w:rFonts w:ascii="Calibri" w:hAnsi="Calibri" w:cs="Calibri"/>
          <w:sz w:val="26"/>
          <w:szCs w:val="26"/>
        </w:rPr>
        <w:t xml:space="preserve"> </w:t>
      </w:r>
      <w:r w:rsidR="00786E6A" w:rsidRPr="000644F8">
        <w:rPr>
          <w:rFonts w:ascii="Calibri" w:hAnsi="Calibri" w:cs="Calibri"/>
          <w:sz w:val="26"/>
          <w:szCs w:val="26"/>
        </w:rPr>
        <w:t>seis</w:t>
      </w:r>
      <w:r w:rsidRPr="000644F8">
        <w:rPr>
          <w:rFonts w:ascii="Calibri" w:hAnsi="Calibri" w:cs="Calibri"/>
          <w:sz w:val="26"/>
          <w:szCs w:val="26"/>
        </w:rPr>
        <w:t xml:space="preserve"> de o</w:t>
      </w:r>
      <w:r w:rsidR="00786E6A" w:rsidRPr="000644F8">
        <w:rPr>
          <w:rFonts w:ascii="Calibri" w:hAnsi="Calibri" w:cs="Calibri"/>
          <w:sz w:val="26"/>
          <w:szCs w:val="26"/>
        </w:rPr>
        <w:t>ctubre</w:t>
      </w:r>
      <w:r w:rsidRPr="000644F8">
        <w:rPr>
          <w:rFonts w:ascii="Calibri" w:hAnsi="Calibri" w:cs="Calibri"/>
          <w:sz w:val="26"/>
          <w:szCs w:val="26"/>
        </w:rPr>
        <w:t xml:space="preserve"> de</w:t>
      </w:r>
      <w:r w:rsidR="00BC2730" w:rsidRPr="000644F8">
        <w:rPr>
          <w:rFonts w:ascii="Calibri" w:hAnsi="Calibri" w:cs="Calibri"/>
          <w:sz w:val="26"/>
          <w:szCs w:val="26"/>
        </w:rPr>
        <w:t xml:space="preserve">l </w:t>
      </w:r>
      <w:r w:rsidRPr="000644F8">
        <w:rPr>
          <w:rFonts w:ascii="Calibri" w:hAnsi="Calibri" w:cs="Calibri"/>
          <w:sz w:val="26"/>
          <w:szCs w:val="26"/>
        </w:rPr>
        <w:t>año 201</w:t>
      </w:r>
      <w:r w:rsidR="00BC2730" w:rsidRPr="000644F8">
        <w:rPr>
          <w:rFonts w:ascii="Calibri" w:hAnsi="Calibri" w:cs="Calibri"/>
          <w:sz w:val="26"/>
          <w:szCs w:val="26"/>
        </w:rPr>
        <w:t>6</w:t>
      </w:r>
      <w:r w:rsidRPr="000644F8">
        <w:rPr>
          <w:rFonts w:ascii="Calibri" w:hAnsi="Calibri" w:cs="Calibri"/>
          <w:sz w:val="26"/>
          <w:szCs w:val="26"/>
        </w:rPr>
        <w:t xml:space="preserve"> dos mil dieci</w:t>
      </w:r>
      <w:r w:rsidR="00BC2730" w:rsidRPr="000644F8">
        <w:rPr>
          <w:rFonts w:ascii="Calibri" w:hAnsi="Calibri" w:cs="Calibri"/>
          <w:sz w:val="26"/>
          <w:szCs w:val="26"/>
        </w:rPr>
        <w:t>séis</w:t>
      </w:r>
      <w:r w:rsidRPr="000644F8">
        <w:rPr>
          <w:rFonts w:ascii="Calibri" w:hAnsi="Calibri" w:cs="Calibri"/>
          <w:sz w:val="26"/>
          <w:szCs w:val="26"/>
        </w:rPr>
        <w:t xml:space="preserve">, se </w:t>
      </w:r>
      <w:r w:rsidR="00BC2730" w:rsidRPr="000644F8">
        <w:rPr>
          <w:rFonts w:ascii="Calibri" w:hAnsi="Calibri" w:cs="Calibri"/>
          <w:sz w:val="26"/>
          <w:szCs w:val="26"/>
        </w:rPr>
        <w:t>ordenó formar el expediente y se le requirió a la parte actora precisara su demanda en cuanto a las autoridades demandadas. . . . . . . . . . . . . . .</w:t>
      </w:r>
    </w:p>
    <w:p w:rsidR="00BC2730" w:rsidRPr="000644F8" w:rsidRDefault="00BC2730" w:rsidP="00FB2050">
      <w:pPr>
        <w:ind w:firstLine="708"/>
        <w:jc w:val="both"/>
        <w:rPr>
          <w:rFonts w:ascii="Calibri" w:hAnsi="Calibri" w:cs="Calibri"/>
          <w:sz w:val="26"/>
          <w:szCs w:val="26"/>
        </w:rPr>
      </w:pPr>
    </w:p>
    <w:p w:rsidR="00FB2050" w:rsidRPr="000644F8" w:rsidRDefault="00BC2730" w:rsidP="00415815">
      <w:pPr>
        <w:ind w:firstLine="708"/>
        <w:jc w:val="both"/>
        <w:rPr>
          <w:rFonts w:ascii="Calibri" w:hAnsi="Calibri" w:cs="Calibri"/>
          <w:b/>
          <w:i/>
          <w:sz w:val="26"/>
          <w:szCs w:val="26"/>
        </w:rPr>
      </w:pPr>
      <w:r w:rsidRPr="000644F8">
        <w:rPr>
          <w:rFonts w:ascii="Calibri" w:hAnsi="Calibri" w:cs="Calibri"/>
          <w:b/>
          <w:i/>
          <w:sz w:val="26"/>
          <w:szCs w:val="26"/>
        </w:rPr>
        <w:t xml:space="preserve">TERCERO.- </w:t>
      </w:r>
      <w:r w:rsidRPr="000644F8">
        <w:rPr>
          <w:rFonts w:ascii="Calibri" w:hAnsi="Calibri" w:cs="Calibri"/>
          <w:sz w:val="26"/>
          <w:szCs w:val="26"/>
        </w:rPr>
        <w:t xml:space="preserve">Por auto de fecha 26 veintiséis de octubre del año 2016 dos mil dieciséis, se tuvo al promovente por dando cumplimiento al requerimiento formulado, </w:t>
      </w:r>
      <w:r w:rsidR="00415815" w:rsidRPr="000644F8">
        <w:rPr>
          <w:rFonts w:ascii="Calibri" w:hAnsi="Calibri" w:cs="Calibri"/>
          <w:sz w:val="26"/>
          <w:szCs w:val="26"/>
        </w:rPr>
        <w:t xml:space="preserve">y por lo tanto se </w:t>
      </w:r>
      <w:r w:rsidR="00FB2050" w:rsidRPr="000644F8">
        <w:rPr>
          <w:rFonts w:ascii="Calibri" w:hAnsi="Calibri" w:cs="Calibri"/>
          <w:sz w:val="26"/>
          <w:szCs w:val="26"/>
        </w:rPr>
        <w:t>admitió a trámite la demanda</w:t>
      </w:r>
      <w:r w:rsidR="00415815" w:rsidRPr="000644F8">
        <w:rPr>
          <w:rFonts w:ascii="Calibri" w:hAnsi="Calibri" w:cs="Calibri"/>
          <w:sz w:val="26"/>
          <w:szCs w:val="26"/>
        </w:rPr>
        <w:t xml:space="preserve"> contra actos del titular de la Dirección General de Desarrollo Urbano y del Director de Verificación Urbana</w:t>
      </w:r>
      <w:r w:rsidR="00FB2050" w:rsidRPr="000644F8">
        <w:rPr>
          <w:rFonts w:ascii="Calibri" w:hAnsi="Calibri" w:cs="Calibri"/>
          <w:sz w:val="26"/>
          <w:szCs w:val="26"/>
        </w:rPr>
        <w:t>; teniéndose al actor por ofrecida y admitida como prueba de su intención, la documental descrita en el capítulo de pruebas de su escrito de demanda, la cual, dada su naturaleza, se tuvo por desahogada en ese momento;</w:t>
      </w:r>
      <w:r w:rsidR="00FB2050" w:rsidRPr="000644F8">
        <w:rPr>
          <w:rFonts w:ascii="Calibri" w:hAnsi="Calibri"/>
          <w:sz w:val="26"/>
          <w:szCs w:val="26"/>
        </w:rPr>
        <w:t xml:space="preserve"> la </w:t>
      </w:r>
      <w:proofErr w:type="spellStart"/>
      <w:r w:rsidR="00FB2050" w:rsidRPr="000644F8">
        <w:rPr>
          <w:rFonts w:ascii="Calibri" w:hAnsi="Calibri"/>
          <w:sz w:val="26"/>
          <w:szCs w:val="26"/>
        </w:rPr>
        <w:t>presuncional</w:t>
      </w:r>
      <w:proofErr w:type="spellEnd"/>
      <w:r w:rsidR="00FB2050" w:rsidRPr="000644F8">
        <w:rPr>
          <w:rFonts w:ascii="Calibri" w:hAnsi="Calibri"/>
          <w:sz w:val="26"/>
          <w:szCs w:val="26"/>
        </w:rPr>
        <w:t xml:space="preserve"> legal y humana en lo que le beneficie</w:t>
      </w:r>
      <w:r w:rsidR="00A10401" w:rsidRPr="000644F8">
        <w:rPr>
          <w:rFonts w:ascii="Calibri" w:hAnsi="Calibri"/>
          <w:sz w:val="26"/>
          <w:szCs w:val="26"/>
        </w:rPr>
        <w:t xml:space="preserve"> y los informes de la</w:t>
      </w:r>
      <w:r w:rsidR="007651BA" w:rsidRPr="000644F8">
        <w:rPr>
          <w:rFonts w:ascii="Calibri" w:hAnsi="Calibri"/>
          <w:sz w:val="26"/>
          <w:szCs w:val="26"/>
        </w:rPr>
        <w:t>s</w:t>
      </w:r>
      <w:r w:rsidR="00A10401" w:rsidRPr="000644F8">
        <w:rPr>
          <w:rFonts w:ascii="Calibri" w:hAnsi="Calibri"/>
          <w:sz w:val="26"/>
          <w:szCs w:val="26"/>
        </w:rPr>
        <w:t xml:space="preserve"> autoridad</w:t>
      </w:r>
      <w:r w:rsidR="007651BA" w:rsidRPr="000644F8">
        <w:rPr>
          <w:rFonts w:ascii="Calibri" w:hAnsi="Calibri"/>
          <w:sz w:val="26"/>
          <w:szCs w:val="26"/>
        </w:rPr>
        <w:t>es</w:t>
      </w:r>
      <w:r w:rsidR="00A10401" w:rsidRPr="000644F8">
        <w:rPr>
          <w:rFonts w:ascii="Calibri" w:hAnsi="Calibri"/>
          <w:sz w:val="26"/>
          <w:szCs w:val="26"/>
        </w:rPr>
        <w:t xml:space="preserve"> </w:t>
      </w:r>
      <w:r w:rsidR="008105FF" w:rsidRPr="000644F8">
        <w:rPr>
          <w:rFonts w:ascii="Calibri" w:hAnsi="Calibri"/>
          <w:sz w:val="26"/>
          <w:szCs w:val="26"/>
        </w:rPr>
        <w:t>sobre los hechos de que haya</w:t>
      </w:r>
      <w:r w:rsidR="00827DF1" w:rsidRPr="000644F8">
        <w:rPr>
          <w:rFonts w:ascii="Calibri" w:hAnsi="Calibri"/>
          <w:sz w:val="26"/>
          <w:szCs w:val="26"/>
        </w:rPr>
        <w:t>n</w:t>
      </w:r>
      <w:r w:rsidR="008105FF" w:rsidRPr="000644F8">
        <w:rPr>
          <w:rFonts w:ascii="Calibri" w:hAnsi="Calibri"/>
          <w:sz w:val="26"/>
          <w:szCs w:val="26"/>
        </w:rPr>
        <w:t xml:space="preserve"> tenido conocimiento </w:t>
      </w:r>
      <w:r w:rsidR="00827DF1" w:rsidRPr="000644F8">
        <w:rPr>
          <w:rFonts w:ascii="Calibri" w:hAnsi="Calibri"/>
          <w:sz w:val="26"/>
          <w:szCs w:val="26"/>
        </w:rPr>
        <w:t>acerca del acto impugnado</w:t>
      </w:r>
      <w:r w:rsidR="00FB2050" w:rsidRPr="000644F8">
        <w:rPr>
          <w:rFonts w:ascii="Calibri" w:hAnsi="Calibri"/>
          <w:sz w:val="26"/>
          <w:szCs w:val="26"/>
        </w:rPr>
        <w:t>. . . . . . . . . . . . . . . .</w:t>
      </w:r>
      <w:r w:rsidR="007651BA" w:rsidRPr="000644F8">
        <w:rPr>
          <w:rFonts w:ascii="Calibri" w:hAnsi="Calibri"/>
          <w:sz w:val="26"/>
          <w:szCs w:val="26"/>
        </w:rPr>
        <w:t xml:space="preserve"> . </w:t>
      </w:r>
    </w:p>
    <w:p w:rsidR="00FB2050" w:rsidRPr="000644F8" w:rsidRDefault="00FB2050" w:rsidP="00FB2050">
      <w:pPr>
        <w:ind w:firstLine="708"/>
        <w:jc w:val="both"/>
        <w:rPr>
          <w:rFonts w:ascii="Calibri" w:hAnsi="Calibri" w:cs="Calibri"/>
          <w:sz w:val="26"/>
          <w:szCs w:val="26"/>
        </w:rPr>
      </w:pPr>
    </w:p>
    <w:p w:rsidR="00FB2050" w:rsidRPr="000644F8" w:rsidRDefault="00FB2050" w:rsidP="00FB2050">
      <w:pPr>
        <w:ind w:firstLine="708"/>
        <w:jc w:val="both"/>
        <w:rPr>
          <w:rFonts w:ascii="Calibri" w:hAnsi="Calibri"/>
          <w:sz w:val="26"/>
          <w:szCs w:val="26"/>
        </w:rPr>
      </w:pPr>
      <w:r w:rsidRPr="000644F8">
        <w:rPr>
          <w:rFonts w:ascii="Calibri" w:hAnsi="Calibri" w:cs="Calibri"/>
          <w:sz w:val="26"/>
          <w:szCs w:val="26"/>
        </w:rPr>
        <w:t>Por otra parte, se ordenó emplazar y correr traslado a la</w:t>
      </w:r>
      <w:r w:rsidR="00827DF1" w:rsidRPr="000644F8">
        <w:rPr>
          <w:rFonts w:ascii="Calibri" w:hAnsi="Calibri" w:cs="Calibri"/>
          <w:sz w:val="26"/>
          <w:szCs w:val="26"/>
        </w:rPr>
        <w:t>s</w:t>
      </w:r>
      <w:r w:rsidRPr="000644F8">
        <w:rPr>
          <w:rFonts w:ascii="Calibri" w:hAnsi="Calibri" w:cs="Calibri"/>
          <w:sz w:val="26"/>
          <w:szCs w:val="26"/>
        </w:rPr>
        <w:t xml:space="preserve"> autoridad</w:t>
      </w:r>
      <w:r w:rsidR="00827DF1" w:rsidRPr="000644F8">
        <w:rPr>
          <w:rFonts w:ascii="Calibri" w:hAnsi="Calibri" w:cs="Calibri"/>
          <w:sz w:val="26"/>
          <w:szCs w:val="26"/>
        </w:rPr>
        <w:t>es</w:t>
      </w:r>
      <w:r w:rsidRPr="000644F8">
        <w:rPr>
          <w:rFonts w:ascii="Calibri" w:hAnsi="Calibri" w:cs="Calibri"/>
          <w:sz w:val="26"/>
          <w:szCs w:val="26"/>
        </w:rPr>
        <w:t xml:space="preserve"> señalada</w:t>
      </w:r>
      <w:r w:rsidR="00827DF1" w:rsidRPr="000644F8">
        <w:rPr>
          <w:rFonts w:ascii="Calibri" w:hAnsi="Calibri" w:cs="Calibri"/>
          <w:sz w:val="26"/>
          <w:szCs w:val="26"/>
        </w:rPr>
        <w:t>s</w:t>
      </w:r>
      <w:r w:rsidRPr="000644F8">
        <w:rPr>
          <w:rFonts w:ascii="Calibri" w:hAnsi="Calibri" w:cs="Calibri"/>
          <w:sz w:val="26"/>
          <w:szCs w:val="26"/>
        </w:rPr>
        <w:t xml:space="preserve"> como demandada</w:t>
      </w:r>
      <w:r w:rsidR="00827DF1" w:rsidRPr="000644F8">
        <w:rPr>
          <w:rFonts w:ascii="Calibri" w:hAnsi="Calibri" w:cs="Calibri"/>
          <w:sz w:val="26"/>
          <w:szCs w:val="26"/>
        </w:rPr>
        <w:t>s</w:t>
      </w:r>
      <w:r w:rsidRPr="000644F8">
        <w:rPr>
          <w:rFonts w:ascii="Calibri" w:hAnsi="Calibri" w:cs="Calibri"/>
          <w:sz w:val="26"/>
          <w:szCs w:val="26"/>
        </w:rPr>
        <w:t xml:space="preserve"> para que diera contestación; lo que hizo la </w:t>
      </w:r>
      <w:r w:rsidRPr="000644F8">
        <w:rPr>
          <w:rFonts w:ascii="Calibri" w:hAnsi="Calibri" w:cs="Calibri"/>
          <w:b/>
          <w:sz w:val="26"/>
          <w:szCs w:val="26"/>
        </w:rPr>
        <w:t>Directora General de Desarrollo Urbano</w:t>
      </w:r>
      <w:r w:rsidRPr="000644F8">
        <w:rPr>
          <w:rFonts w:ascii="Calibri" w:hAnsi="Calibri" w:cs="Calibri"/>
          <w:sz w:val="26"/>
          <w:szCs w:val="26"/>
        </w:rPr>
        <w:t xml:space="preserve"> de León, Guanajuato </w:t>
      </w:r>
      <w:r w:rsidR="009E5083" w:rsidRPr="000644F8">
        <w:rPr>
          <w:rFonts w:ascii="Calibri" w:hAnsi="Calibri" w:cs="Arial"/>
          <w:sz w:val="26"/>
          <w:szCs w:val="27"/>
        </w:rPr>
        <w:t>(…)</w:t>
      </w:r>
      <w:r w:rsidR="00692A97" w:rsidRPr="000644F8">
        <w:rPr>
          <w:rFonts w:ascii="Calibri" w:hAnsi="Calibri" w:cs="Calibri"/>
          <w:sz w:val="26"/>
          <w:szCs w:val="26"/>
        </w:rPr>
        <w:t xml:space="preserve"> y el Licenciado </w:t>
      </w:r>
      <w:r w:rsidR="009E5083" w:rsidRPr="000644F8">
        <w:rPr>
          <w:rFonts w:ascii="Calibri" w:hAnsi="Calibri" w:cs="Arial"/>
          <w:sz w:val="26"/>
          <w:szCs w:val="27"/>
        </w:rPr>
        <w:t>(…)</w:t>
      </w:r>
      <w:r w:rsidRPr="000644F8">
        <w:rPr>
          <w:rFonts w:ascii="Calibri" w:hAnsi="Calibri" w:cs="Calibri"/>
          <w:sz w:val="26"/>
          <w:szCs w:val="26"/>
        </w:rPr>
        <w:t xml:space="preserve"> </w:t>
      </w:r>
      <w:r w:rsidR="00692A97" w:rsidRPr="000644F8">
        <w:rPr>
          <w:rFonts w:ascii="Calibri" w:hAnsi="Calibri" w:cs="Calibri"/>
          <w:sz w:val="26"/>
          <w:szCs w:val="26"/>
        </w:rPr>
        <w:t xml:space="preserve">Director de Verificación Urbana, </w:t>
      </w:r>
      <w:r w:rsidRPr="000644F8">
        <w:rPr>
          <w:rFonts w:ascii="Calibri" w:hAnsi="Calibri" w:cs="Calibri"/>
          <w:sz w:val="26"/>
          <w:szCs w:val="26"/>
        </w:rPr>
        <w:t>mediante escrito</w:t>
      </w:r>
      <w:r w:rsidR="00692A97" w:rsidRPr="000644F8">
        <w:rPr>
          <w:rFonts w:ascii="Calibri" w:hAnsi="Calibri" w:cs="Calibri"/>
          <w:sz w:val="26"/>
          <w:szCs w:val="26"/>
        </w:rPr>
        <w:t>s</w:t>
      </w:r>
      <w:r w:rsidRPr="000644F8">
        <w:rPr>
          <w:rFonts w:ascii="Calibri" w:hAnsi="Calibri" w:cs="Calibri"/>
          <w:sz w:val="26"/>
          <w:szCs w:val="26"/>
        </w:rPr>
        <w:t xml:space="preserve"> presentado</w:t>
      </w:r>
      <w:r w:rsidR="00692A97" w:rsidRPr="000644F8">
        <w:rPr>
          <w:rFonts w:ascii="Calibri" w:hAnsi="Calibri" w:cs="Calibri"/>
          <w:sz w:val="26"/>
          <w:szCs w:val="26"/>
        </w:rPr>
        <w:t>s</w:t>
      </w:r>
      <w:r w:rsidRPr="000644F8">
        <w:rPr>
          <w:rFonts w:ascii="Calibri" w:hAnsi="Calibri" w:cs="Calibri"/>
          <w:sz w:val="26"/>
          <w:szCs w:val="26"/>
        </w:rPr>
        <w:t xml:space="preserve"> el día 1</w:t>
      </w:r>
      <w:r w:rsidR="00692A97" w:rsidRPr="000644F8">
        <w:rPr>
          <w:rFonts w:ascii="Calibri" w:hAnsi="Calibri" w:cs="Calibri"/>
          <w:sz w:val="26"/>
          <w:szCs w:val="26"/>
        </w:rPr>
        <w:t>4</w:t>
      </w:r>
      <w:r w:rsidRPr="000644F8">
        <w:rPr>
          <w:rFonts w:ascii="Calibri" w:hAnsi="Calibri" w:cs="Calibri"/>
          <w:sz w:val="26"/>
          <w:szCs w:val="26"/>
        </w:rPr>
        <w:t xml:space="preserve"> </w:t>
      </w:r>
      <w:r w:rsidR="00692A97" w:rsidRPr="000644F8">
        <w:rPr>
          <w:rFonts w:ascii="Calibri" w:hAnsi="Calibri" w:cs="Calibri"/>
          <w:sz w:val="26"/>
          <w:szCs w:val="26"/>
        </w:rPr>
        <w:t>cat</w:t>
      </w:r>
      <w:r w:rsidRPr="000644F8">
        <w:rPr>
          <w:rFonts w:ascii="Calibri" w:hAnsi="Calibri" w:cs="Calibri"/>
          <w:sz w:val="26"/>
          <w:szCs w:val="26"/>
        </w:rPr>
        <w:t>o</w:t>
      </w:r>
      <w:r w:rsidR="00692A97" w:rsidRPr="000644F8">
        <w:rPr>
          <w:rFonts w:ascii="Calibri" w:hAnsi="Calibri" w:cs="Calibri"/>
          <w:sz w:val="26"/>
          <w:szCs w:val="26"/>
        </w:rPr>
        <w:t>r</w:t>
      </w:r>
      <w:r w:rsidRPr="000644F8">
        <w:rPr>
          <w:rFonts w:ascii="Calibri" w:hAnsi="Calibri" w:cs="Calibri"/>
          <w:sz w:val="26"/>
          <w:szCs w:val="26"/>
        </w:rPr>
        <w:t xml:space="preserve">ce de </w:t>
      </w:r>
      <w:r w:rsidR="00692A97" w:rsidRPr="000644F8">
        <w:rPr>
          <w:rFonts w:ascii="Calibri" w:hAnsi="Calibri" w:cs="Calibri"/>
          <w:sz w:val="26"/>
          <w:szCs w:val="26"/>
        </w:rPr>
        <w:t>n</w:t>
      </w:r>
      <w:r w:rsidRPr="000644F8">
        <w:rPr>
          <w:rFonts w:ascii="Calibri" w:hAnsi="Calibri" w:cs="Calibri"/>
          <w:sz w:val="26"/>
          <w:szCs w:val="26"/>
        </w:rPr>
        <w:t>o</w:t>
      </w:r>
      <w:r w:rsidR="00692A97" w:rsidRPr="000644F8">
        <w:rPr>
          <w:rFonts w:ascii="Calibri" w:hAnsi="Calibri" w:cs="Calibri"/>
          <w:sz w:val="26"/>
          <w:szCs w:val="26"/>
        </w:rPr>
        <w:t>viembre</w:t>
      </w:r>
      <w:r w:rsidRPr="000644F8">
        <w:rPr>
          <w:rFonts w:ascii="Calibri" w:hAnsi="Calibri" w:cs="Calibri"/>
          <w:sz w:val="26"/>
          <w:szCs w:val="26"/>
        </w:rPr>
        <w:t xml:space="preserve"> de ese año</w:t>
      </w:r>
      <w:r w:rsidR="00692A97" w:rsidRPr="000644F8">
        <w:rPr>
          <w:rFonts w:ascii="Calibri" w:hAnsi="Calibri" w:cs="Calibri"/>
          <w:sz w:val="26"/>
          <w:szCs w:val="26"/>
        </w:rPr>
        <w:t xml:space="preserve"> 2016 dos mil dieciséis</w:t>
      </w:r>
      <w:r w:rsidRPr="000644F8">
        <w:rPr>
          <w:rFonts w:ascii="Calibri" w:hAnsi="Calibri" w:cs="Calibri"/>
          <w:sz w:val="26"/>
          <w:szCs w:val="26"/>
        </w:rPr>
        <w:t>; en l</w:t>
      </w:r>
      <w:r w:rsidR="00692A97" w:rsidRPr="000644F8">
        <w:rPr>
          <w:rFonts w:ascii="Calibri" w:hAnsi="Calibri" w:cs="Calibri"/>
          <w:sz w:val="26"/>
          <w:szCs w:val="26"/>
        </w:rPr>
        <w:t>os</w:t>
      </w:r>
      <w:r w:rsidRPr="000644F8">
        <w:rPr>
          <w:rFonts w:ascii="Calibri" w:hAnsi="Calibri" w:cs="Calibri"/>
          <w:sz w:val="26"/>
          <w:szCs w:val="26"/>
        </w:rPr>
        <w:t xml:space="preserve"> que </w:t>
      </w:r>
      <w:r w:rsidR="00692A97" w:rsidRPr="000644F8">
        <w:rPr>
          <w:rFonts w:ascii="Calibri" w:hAnsi="Calibri" w:cs="Calibri"/>
          <w:sz w:val="26"/>
          <w:szCs w:val="26"/>
        </w:rPr>
        <w:t xml:space="preserve">rindieron el informe solicitado, dieron contestación a los hechos y a los </w:t>
      </w:r>
      <w:r w:rsidRPr="000644F8">
        <w:rPr>
          <w:rFonts w:ascii="Calibri" w:hAnsi="Calibri" w:cs="Calibri"/>
          <w:sz w:val="26"/>
          <w:szCs w:val="26"/>
        </w:rPr>
        <w:t>concepto</w:t>
      </w:r>
      <w:r w:rsidR="00692A97" w:rsidRPr="000644F8">
        <w:rPr>
          <w:rFonts w:ascii="Calibri" w:hAnsi="Calibri" w:cs="Calibri"/>
          <w:sz w:val="26"/>
          <w:szCs w:val="26"/>
        </w:rPr>
        <w:t>s</w:t>
      </w:r>
      <w:r w:rsidRPr="000644F8">
        <w:rPr>
          <w:rFonts w:ascii="Calibri" w:hAnsi="Calibri" w:cs="Calibri"/>
          <w:sz w:val="26"/>
          <w:szCs w:val="26"/>
        </w:rPr>
        <w:t xml:space="preserve"> de impugnación</w:t>
      </w:r>
      <w:proofErr w:type="gramStart"/>
      <w:r w:rsidR="00EC0496" w:rsidRPr="000644F8">
        <w:rPr>
          <w:rFonts w:ascii="Calibri" w:hAnsi="Calibri" w:cs="Calibri"/>
          <w:sz w:val="26"/>
          <w:szCs w:val="26"/>
        </w:rPr>
        <w:t>. . . .</w:t>
      </w:r>
      <w:proofErr w:type="gramEnd"/>
      <w:r w:rsidR="00EC0496" w:rsidRPr="000644F8">
        <w:rPr>
          <w:rFonts w:ascii="Calibri" w:hAnsi="Calibri" w:cs="Calibri"/>
          <w:sz w:val="26"/>
          <w:szCs w:val="26"/>
        </w:rPr>
        <w:t xml:space="preserve"> </w:t>
      </w:r>
    </w:p>
    <w:p w:rsidR="00FB2050" w:rsidRPr="000644F8" w:rsidRDefault="00FB2050" w:rsidP="00FB2050">
      <w:pPr>
        <w:pStyle w:val="Textoindependiente"/>
        <w:rPr>
          <w:rFonts w:ascii="Calibri" w:hAnsi="Calibri" w:cs="Calibri"/>
          <w:sz w:val="22"/>
          <w:szCs w:val="26"/>
        </w:rPr>
      </w:pPr>
    </w:p>
    <w:p w:rsidR="00FB2050" w:rsidRPr="000644F8" w:rsidRDefault="00FB2050" w:rsidP="00FB2050">
      <w:pPr>
        <w:pStyle w:val="Textoindependiente"/>
        <w:ind w:firstLine="708"/>
        <w:rPr>
          <w:rFonts w:ascii="Calibri" w:hAnsi="Calibri" w:cs="Calibri"/>
          <w:sz w:val="26"/>
          <w:szCs w:val="26"/>
        </w:rPr>
      </w:pPr>
      <w:r w:rsidRPr="000644F8">
        <w:rPr>
          <w:rFonts w:ascii="Calibri" w:hAnsi="Calibri" w:cs="Calibri"/>
          <w:b/>
          <w:bCs/>
          <w:i/>
          <w:iCs/>
          <w:sz w:val="26"/>
          <w:szCs w:val="26"/>
        </w:rPr>
        <w:lastRenderedPageBreak/>
        <w:t>TERCERO</w:t>
      </w:r>
      <w:r w:rsidRPr="000644F8">
        <w:rPr>
          <w:rFonts w:ascii="Calibri" w:hAnsi="Calibri" w:cs="Calibri"/>
          <w:b/>
          <w:bCs/>
          <w:sz w:val="26"/>
          <w:szCs w:val="26"/>
        </w:rPr>
        <w:t>.-</w:t>
      </w:r>
      <w:r w:rsidRPr="000644F8">
        <w:rPr>
          <w:rFonts w:ascii="Calibri" w:hAnsi="Calibri" w:cs="Calibri"/>
          <w:sz w:val="26"/>
          <w:szCs w:val="26"/>
        </w:rPr>
        <w:t xml:space="preserve"> Por proveído de fecha 1</w:t>
      </w:r>
      <w:r w:rsidR="00D15AEC" w:rsidRPr="000644F8">
        <w:rPr>
          <w:rFonts w:ascii="Calibri" w:hAnsi="Calibri" w:cs="Calibri"/>
          <w:sz w:val="26"/>
          <w:szCs w:val="26"/>
        </w:rPr>
        <w:t>7</w:t>
      </w:r>
      <w:r w:rsidRPr="000644F8">
        <w:rPr>
          <w:rFonts w:ascii="Calibri" w:hAnsi="Calibri" w:cs="Calibri"/>
          <w:sz w:val="26"/>
          <w:szCs w:val="26"/>
        </w:rPr>
        <w:t xml:space="preserve"> </w:t>
      </w:r>
      <w:r w:rsidR="00D15AEC" w:rsidRPr="000644F8">
        <w:rPr>
          <w:rFonts w:ascii="Calibri" w:hAnsi="Calibri" w:cs="Calibri"/>
          <w:sz w:val="26"/>
          <w:szCs w:val="26"/>
        </w:rPr>
        <w:t>diecisiet</w:t>
      </w:r>
      <w:r w:rsidRPr="000644F8">
        <w:rPr>
          <w:rFonts w:ascii="Calibri" w:hAnsi="Calibri" w:cs="Calibri"/>
          <w:sz w:val="26"/>
          <w:szCs w:val="26"/>
        </w:rPr>
        <w:t xml:space="preserve">e de </w:t>
      </w:r>
      <w:r w:rsidR="00D15AEC" w:rsidRPr="000644F8">
        <w:rPr>
          <w:rFonts w:ascii="Calibri" w:hAnsi="Calibri" w:cs="Calibri"/>
          <w:sz w:val="26"/>
          <w:szCs w:val="26"/>
        </w:rPr>
        <w:t>noviembre</w:t>
      </w:r>
      <w:r w:rsidRPr="000644F8">
        <w:rPr>
          <w:rFonts w:ascii="Calibri" w:hAnsi="Calibri" w:cs="Calibri"/>
          <w:sz w:val="26"/>
          <w:szCs w:val="26"/>
        </w:rPr>
        <w:t xml:space="preserve"> de es</w:t>
      </w:r>
      <w:r w:rsidR="00D15AEC" w:rsidRPr="000644F8">
        <w:rPr>
          <w:rFonts w:ascii="Calibri" w:hAnsi="Calibri" w:cs="Calibri"/>
          <w:sz w:val="26"/>
          <w:szCs w:val="26"/>
        </w:rPr>
        <w:t>e año</w:t>
      </w:r>
      <w:r w:rsidR="00CF5B3E" w:rsidRPr="000644F8">
        <w:rPr>
          <w:rFonts w:ascii="Calibri" w:hAnsi="Calibri" w:cs="Calibri"/>
          <w:sz w:val="26"/>
          <w:szCs w:val="26"/>
        </w:rPr>
        <w:t xml:space="preserve"> 2016 dos mil dieciséis</w:t>
      </w:r>
      <w:r w:rsidRPr="000644F8">
        <w:rPr>
          <w:rFonts w:ascii="Calibri" w:hAnsi="Calibri" w:cs="Calibri"/>
          <w:sz w:val="26"/>
          <w:szCs w:val="26"/>
        </w:rPr>
        <w:t>, se tuvo a la</w:t>
      </w:r>
      <w:r w:rsidR="00305F2A" w:rsidRPr="000644F8">
        <w:rPr>
          <w:rFonts w:ascii="Calibri" w:hAnsi="Calibri" w:cs="Calibri"/>
          <w:sz w:val="26"/>
          <w:szCs w:val="26"/>
        </w:rPr>
        <w:t>s autoridades demandadas,</w:t>
      </w:r>
      <w:r w:rsidRPr="000644F8">
        <w:rPr>
          <w:rFonts w:ascii="Calibri" w:hAnsi="Calibri" w:cs="Calibri"/>
          <w:sz w:val="26"/>
          <w:szCs w:val="26"/>
        </w:rPr>
        <w:t xml:space="preserve"> por </w:t>
      </w:r>
      <w:r w:rsidR="00305F2A" w:rsidRPr="000644F8">
        <w:rPr>
          <w:rFonts w:ascii="Calibri" w:hAnsi="Calibri" w:cs="Calibri"/>
          <w:sz w:val="26"/>
          <w:szCs w:val="26"/>
        </w:rPr>
        <w:t>rindiendo el informe requerido</w:t>
      </w:r>
      <w:r w:rsidR="002C4645" w:rsidRPr="000644F8">
        <w:rPr>
          <w:rFonts w:ascii="Calibri" w:hAnsi="Calibri" w:cs="Calibri"/>
          <w:sz w:val="26"/>
          <w:szCs w:val="26"/>
        </w:rPr>
        <w:t xml:space="preserve">, el cual </w:t>
      </w:r>
      <w:r w:rsidR="00B407FA" w:rsidRPr="000644F8">
        <w:rPr>
          <w:rFonts w:ascii="Calibri" w:hAnsi="Calibri" w:cs="Calibri"/>
          <w:sz w:val="26"/>
          <w:szCs w:val="26"/>
        </w:rPr>
        <w:t>se admitió como prueba al actor;</w:t>
      </w:r>
      <w:r w:rsidR="002C4645" w:rsidRPr="000644F8">
        <w:rPr>
          <w:rFonts w:ascii="Calibri" w:hAnsi="Calibri" w:cs="Calibri"/>
          <w:sz w:val="26"/>
          <w:szCs w:val="26"/>
        </w:rPr>
        <w:t xml:space="preserve"> </w:t>
      </w:r>
      <w:r w:rsidR="00451EB8" w:rsidRPr="000644F8">
        <w:rPr>
          <w:rFonts w:ascii="Calibri" w:hAnsi="Calibri" w:cs="Calibri"/>
          <w:sz w:val="26"/>
          <w:szCs w:val="26"/>
        </w:rPr>
        <w:t xml:space="preserve">el que dada su naturaleza se tuvo por desahogado en ese momento; </w:t>
      </w:r>
      <w:r w:rsidR="00FF3BEA" w:rsidRPr="000644F8">
        <w:rPr>
          <w:rFonts w:ascii="Calibri" w:hAnsi="Calibri" w:cs="Calibri"/>
          <w:sz w:val="26"/>
          <w:szCs w:val="26"/>
        </w:rPr>
        <w:t xml:space="preserve">así como por </w:t>
      </w:r>
      <w:r w:rsidRPr="000644F8">
        <w:rPr>
          <w:rFonts w:ascii="Calibri" w:hAnsi="Calibri" w:cs="Calibri"/>
          <w:bCs/>
          <w:sz w:val="26"/>
          <w:szCs w:val="26"/>
        </w:rPr>
        <w:t xml:space="preserve">contestando, </w:t>
      </w:r>
      <w:r w:rsidRPr="000644F8">
        <w:rPr>
          <w:rFonts w:ascii="Calibri" w:hAnsi="Calibri" w:cs="Calibri"/>
          <w:sz w:val="26"/>
          <w:szCs w:val="26"/>
        </w:rPr>
        <w:t xml:space="preserve">en tiempo y forma legal, la demanda interpuesta en su contra, y por ofrecidas y admitidas como pruebas, la documental admitida a la </w:t>
      </w:r>
      <w:r w:rsidR="00FF3BEA" w:rsidRPr="000644F8">
        <w:rPr>
          <w:rFonts w:ascii="Calibri" w:hAnsi="Calibri" w:cs="Calibri"/>
          <w:sz w:val="26"/>
          <w:szCs w:val="26"/>
        </w:rPr>
        <w:t xml:space="preserve">parte </w:t>
      </w:r>
      <w:r w:rsidRPr="000644F8">
        <w:rPr>
          <w:rFonts w:ascii="Calibri" w:hAnsi="Calibri" w:cs="Calibri"/>
          <w:sz w:val="26"/>
          <w:szCs w:val="26"/>
        </w:rPr>
        <w:t>actora, y la</w:t>
      </w:r>
      <w:r w:rsidR="00B4748D" w:rsidRPr="000644F8">
        <w:rPr>
          <w:rFonts w:ascii="Calibri" w:hAnsi="Calibri" w:cs="Calibri"/>
          <w:sz w:val="26"/>
          <w:szCs w:val="26"/>
        </w:rPr>
        <w:t>s</w:t>
      </w:r>
      <w:r w:rsidRPr="000644F8">
        <w:rPr>
          <w:rFonts w:ascii="Calibri" w:hAnsi="Calibri" w:cs="Calibri"/>
          <w:sz w:val="26"/>
          <w:szCs w:val="26"/>
        </w:rPr>
        <w:t xml:space="preserve"> adjunta</w:t>
      </w:r>
      <w:r w:rsidR="00B4748D" w:rsidRPr="000644F8">
        <w:rPr>
          <w:rFonts w:ascii="Calibri" w:hAnsi="Calibri" w:cs="Calibri"/>
          <w:sz w:val="26"/>
          <w:szCs w:val="26"/>
        </w:rPr>
        <w:t>s</w:t>
      </w:r>
      <w:r w:rsidRPr="000644F8">
        <w:rPr>
          <w:rFonts w:ascii="Calibri" w:hAnsi="Calibri" w:cs="Calibri"/>
          <w:sz w:val="26"/>
          <w:szCs w:val="26"/>
        </w:rPr>
        <w:t xml:space="preserve"> a su</w:t>
      </w:r>
      <w:r w:rsidR="00B4748D" w:rsidRPr="000644F8">
        <w:rPr>
          <w:rFonts w:ascii="Calibri" w:hAnsi="Calibri" w:cs="Calibri"/>
          <w:sz w:val="26"/>
          <w:szCs w:val="26"/>
        </w:rPr>
        <w:t>s</w:t>
      </w:r>
      <w:r w:rsidRPr="000644F8">
        <w:rPr>
          <w:rFonts w:ascii="Calibri" w:hAnsi="Calibri" w:cs="Calibri"/>
          <w:sz w:val="26"/>
          <w:szCs w:val="26"/>
        </w:rPr>
        <w:t xml:space="preserve"> escrito</w:t>
      </w:r>
      <w:r w:rsidR="00B4748D" w:rsidRPr="000644F8">
        <w:rPr>
          <w:rFonts w:ascii="Calibri" w:hAnsi="Calibri" w:cs="Calibri"/>
          <w:sz w:val="26"/>
          <w:szCs w:val="26"/>
        </w:rPr>
        <w:t>s</w:t>
      </w:r>
      <w:r w:rsidRPr="000644F8">
        <w:rPr>
          <w:rFonts w:ascii="Calibri" w:hAnsi="Calibri" w:cs="Calibri"/>
          <w:sz w:val="26"/>
          <w:szCs w:val="26"/>
        </w:rPr>
        <w:t xml:space="preserve"> de contestación; pruebas que dada su naturaleza se tuvieron por desahogadas desde ese momento; y, la </w:t>
      </w:r>
      <w:proofErr w:type="spellStart"/>
      <w:r w:rsidRPr="000644F8">
        <w:rPr>
          <w:rFonts w:ascii="Calibri" w:hAnsi="Calibri" w:cs="Calibri"/>
          <w:sz w:val="26"/>
          <w:szCs w:val="26"/>
        </w:rPr>
        <w:t>presuncional</w:t>
      </w:r>
      <w:proofErr w:type="spellEnd"/>
      <w:r w:rsidRPr="000644F8">
        <w:rPr>
          <w:rFonts w:ascii="Calibri" w:hAnsi="Calibri" w:cs="Calibri"/>
          <w:sz w:val="26"/>
          <w:szCs w:val="26"/>
        </w:rPr>
        <w:t xml:space="preserve">, en su </w:t>
      </w:r>
      <w:r w:rsidR="00006594" w:rsidRPr="000644F8">
        <w:rPr>
          <w:rFonts w:ascii="Calibri" w:hAnsi="Calibri" w:cs="Calibri"/>
          <w:sz w:val="26"/>
          <w:szCs w:val="26"/>
        </w:rPr>
        <w:t xml:space="preserve">doble aspecto. . . . . . . </w:t>
      </w:r>
    </w:p>
    <w:p w:rsidR="00FB2050" w:rsidRPr="000644F8" w:rsidRDefault="00FB2050" w:rsidP="00FB2050">
      <w:pPr>
        <w:pStyle w:val="Textoindependiente"/>
        <w:ind w:firstLine="708"/>
        <w:rPr>
          <w:rFonts w:ascii="Calibri" w:hAnsi="Calibri" w:cs="Calibri"/>
          <w:sz w:val="26"/>
          <w:szCs w:val="26"/>
        </w:rPr>
      </w:pPr>
    </w:p>
    <w:p w:rsidR="00FB2050" w:rsidRPr="000644F8" w:rsidRDefault="00A11F3E" w:rsidP="00FB2050">
      <w:pPr>
        <w:pStyle w:val="Textoindependiente"/>
        <w:ind w:firstLine="708"/>
        <w:rPr>
          <w:rFonts w:ascii="Calibri" w:hAnsi="Calibri" w:cs="Calibri"/>
          <w:sz w:val="26"/>
          <w:szCs w:val="26"/>
        </w:rPr>
      </w:pPr>
      <w:r w:rsidRPr="000644F8">
        <w:rPr>
          <w:rFonts w:ascii="Calibri" w:hAnsi="Calibri" w:cs="Calibri"/>
          <w:sz w:val="26"/>
          <w:szCs w:val="26"/>
        </w:rPr>
        <w:t xml:space="preserve">Requiriéndoles la presentación de los oficios números DGDU/CAJ/0496/2016 </w:t>
      </w:r>
      <w:r w:rsidR="00A42C38" w:rsidRPr="000644F8">
        <w:rPr>
          <w:rFonts w:ascii="Calibri" w:hAnsi="Calibri" w:cs="Calibri"/>
          <w:sz w:val="26"/>
          <w:szCs w:val="26"/>
        </w:rPr>
        <w:t xml:space="preserve">de fecha 29 veintinueve de junio del 2016 dos mil dieciséis; </w:t>
      </w:r>
      <w:r w:rsidRPr="000644F8">
        <w:rPr>
          <w:rFonts w:ascii="Calibri" w:hAnsi="Calibri" w:cs="Calibri"/>
          <w:sz w:val="26"/>
          <w:szCs w:val="26"/>
        </w:rPr>
        <w:t xml:space="preserve">y 919-I/2015 </w:t>
      </w:r>
      <w:r w:rsidR="00A42C38" w:rsidRPr="000644F8">
        <w:rPr>
          <w:rFonts w:ascii="Calibri" w:hAnsi="Calibri" w:cs="Calibri"/>
          <w:sz w:val="26"/>
          <w:szCs w:val="26"/>
        </w:rPr>
        <w:t xml:space="preserve">del 18 dieciocho de febrero de ese año, </w:t>
      </w:r>
      <w:r w:rsidR="00CC43FD" w:rsidRPr="000644F8">
        <w:rPr>
          <w:rFonts w:ascii="Calibri" w:hAnsi="Calibri" w:cs="Calibri"/>
          <w:sz w:val="26"/>
          <w:szCs w:val="26"/>
        </w:rPr>
        <w:t>al que hicieron refe</w:t>
      </w:r>
      <w:r w:rsidR="00A42C38" w:rsidRPr="000644F8">
        <w:rPr>
          <w:rFonts w:ascii="Calibri" w:hAnsi="Calibri" w:cs="Calibri"/>
          <w:sz w:val="26"/>
          <w:szCs w:val="26"/>
        </w:rPr>
        <w:t>rencia en sus escritos</w:t>
      </w:r>
      <w:r w:rsidR="00D50CE7" w:rsidRPr="000644F8">
        <w:rPr>
          <w:rFonts w:ascii="Calibri" w:hAnsi="Calibri" w:cs="Calibri"/>
          <w:sz w:val="26"/>
          <w:szCs w:val="26"/>
        </w:rPr>
        <w:t>,</w:t>
      </w:r>
      <w:r w:rsidR="008D7020" w:rsidRPr="000644F8">
        <w:rPr>
          <w:rFonts w:ascii="Calibri" w:hAnsi="Calibri" w:cs="Calibri"/>
          <w:sz w:val="26"/>
          <w:szCs w:val="26"/>
        </w:rPr>
        <w:t xml:space="preserve"> así como del expediente administrativo número 952/2016-U</w:t>
      </w:r>
      <w:r w:rsidR="00A42C38" w:rsidRPr="000644F8">
        <w:rPr>
          <w:rFonts w:ascii="Calibri" w:hAnsi="Calibri" w:cs="Calibri"/>
          <w:sz w:val="26"/>
          <w:szCs w:val="26"/>
        </w:rPr>
        <w:t xml:space="preserve">; </w:t>
      </w:r>
      <w:r w:rsidR="00A94E5D" w:rsidRPr="000644F8">
        <w:rPr>
          <w:rFonts w:ascii="Calibri" w:hAnsi="Calibri" w:cs="Calibri"/>
          <w:sz w:val="26"/>
          <w:szCs w:val="26"/>
        </w:rPr>
        <w:t>dando cumplimiento la Directora General de Desarrollo Urbano, por escrito de fecha 23 veintitrés de noviembre de ese mismo año. . . . . . . . . . . . . . . . .</w:t>
      </w:r>
      <w:r w:rsidR="008D7020" w:rsidRPr="000644F8">
        <w:rPr>
          <w:rFonts w:ascii="Calibri" w:hAnsi="Calibri" w:cs="Calibri"/>
          <w:sz w:val="26"/>
          <w:szCs w:val="26"/>
        </w:rPr>
        <w:t xml:space="preserve"> . . . . . . . . . . . . . . . .</w:t>
      </w:r>
    </w:p>
    <w:p w:rsidR="00FB2050" w:rsidRPr="000644F8" w:rsidRDefault="00FB2050" w:rsidP="00FB2050">
      <w:pPr>
        <w:pStyle w:val="Textoindependiente"/>
        <w:ind w:firstLine="708"/>
        <w:rPr>
          <w:rFonts w:ascii="Calibri" w:hAnsi="Calibri" w:cs="Calibri"/>
          <w:sz w:val="26"/>
          <w:szCs w:val="26"/>
        </w:rPr>
      </w:pPr>
    </w:p>
    <w:p w:rsidR="004D6B2C" w:rsidRPr="000644F8" w:rsidRDefault="00FB2050" w:rsidP="00FB2050">
      <w:pPr>
        <w:pStyle w:val="Textoindependiente"/>
        <w:ind w:firstLine="708"/>
        <w:rPr>
          <w:rFonts w:ascii="Calibri" w:hAnsi="Calibri" w:cs="Calibri"/>
          <w:sz w:val="26"/>
          <w:szCs w:val="26"/>
        </w:rPr>
      </w:pPr>
      <w:r w:rsidRPr="000644F8">
        <w:rPr>
          <w:rFonts w:ascii="Calibri" w:hAnsi="Calibri" w:cs="Calibri"/>
          <w:b/>
          <w:i/>
          <w:sz w:val="26"/>
          <w:szCs w:val="26"/>
        </w:rPr>
        <w:t>CUARTO.-</w:t>
      </w:r>
      <w:r w:rsidRPr="000644F8">
        <w:rPr>
          <w:rFonts w:ascii="Calibri" w:hAnsi="Calibri" w:cs="Calibri"/>
          <w:sz w:val="26"/>
          <w:szCs w:val="26"/>
        </w:rPr>
        <w:t xml:space="preserve"> Por </w:t>
      </w:r>
      <w:r w:rsidR="00695B95" w:rsidRPr="000644F8">
        <w:rPr>
          <w:rFonts w:ascii="Calibri" w:hAnsi="Calibri" w:cs="Calibri"/>
          <w:sz w:val="26"/>
          <w:szCs w:val="26"/>
        </w:rPr>
        <w:t>Auto de fecha 25 veinticinco de noviembre del año 2016 dos mil dieciséis</w:t>
      </w:r>
      <w:r w:rsidR="004D6B2C" w:rsidRPr="000644F8">
        <w:rPr>
          <w:rFonts w:ascii="Calibri" w:hAnsi="Calibri" w:cs="Calibri"/>
          <w:sz w:val="26"/>
          <w:szCs w:val="26"/>
        </w:rPr>
        <w:t>, se tuvo a la parte actora por dando cumplimiento al requerimiento del 14 catorce de ese mismo mes, al exhibir el reporte histórico por cuenta emitido por el Sistema de Agua Potable y Alcantarillado de León, Guanajuato</w:t>
      </w:r>
      <w:proofErr w:type="gramStart"/>
      <w:r w:rsidR="004D6B2C" w:rsidRPr="000644F8">
        <w:rPr>
          <w:rFonts w:ascii="Calibri" w:hAnsi="Calibri" w:cs="Calibri"/>
          <w:sz w:val="26"/>
          <w:szCs w:val="26"/>
        </w:rPr>
        <w:t xml:space="preserve">.  </w:t>
      </w:r>
      <w:proofErr w:type="gramEnd"/>
      <w:r w:rsidR="004D6B2C" w:rsidRPr="000644F8">
        <w:rPr>
          <w:rFonts w:ascii="Calibri" w:hAnsi="Calibri" w:cs="Calibri"/>
          <w:sz w:val="26"/>
          <w:szCs w:val="26"/>
        </w:rPr>
        <w:t>. . . . . . . . .</w:t>
      </w:r>
    </w:p>
    <w:p w:rsidR="004D6B2C" w:rsidRPr="000644F8" w:rsidRDefault="004D6B2C" w:rsidP="00FB2050">
      <w:pPr>
        <w:pStyle w:val="Textoindependiente"/>
        <w:ind w:firstLine="708"/>
        <w:rPr>
          <w:rFonts w:ascii="Calibri" w:hAnsi="Calibri" w:cs="Calibri"/>
          <w:sz w:val="26"/>
          <w:szCs w:val="26"/>
        </w:rPr>
      </w:pPr>
    </w:p>
    <w:p w:rsidR="00695B95" w:rsidRPr="000644F8" w:rsidRDefault="004D6B2C" w:rsidP="004D6B2C">
      <w:pPr>
        <w:pStyle w:val="Textoindependiente"/>
        <w:ind w:firstLine="708"/>
        <w:rPr>
          <w:rFonts w:ascii="Calibri" w:hAnsi="Calibri" w:cs="Calibri"/>
          <w:sz w:val="26"/>
          <w:szCs w:val="26"/>
        </w:rPr>
      </w:pPr>
      <w:r w:rsidRPr="000644F8">
        <w:rPr>
          <w:rFonts w:ascii="Calibri" w:hAnsi="Calibri" w:cs="Calibri"/>
          <w:sz w:val="26"/>
          <w:szCs w:val="26"/>
        </w:rPr>
        <w:t xml:space="preserve">Así también se tuvo a las autoridades demandadas por dando cumplimiento al requerimiento del 17 diecisiete de noviembre de ese mismo año; y por exhibiendo el expediente del procedimiento número 952/2016-U y de los oficios señalados. Los que se admitieron como pruebas de su parte, y se tuvieron por desahogadas desde ese momento. . . . . . . . . . . . . . . . . . . . . . . . . . . . . . . . . . . . . . . . .   </w:t>
      </w:r>
    </w:p>
    <w:p w:rsidR="00FB2050" w:rsidRPr="000644F8" w:rsidRDefault="00FB2050" w:rsidP="00FB2050">
      <w:pPr>
        <w:pStyle w:val="Textoindependiente"/>
        <w:rPr>
          <w:rFonts w:ascii="Calibri" w:hAnsi="Calibri"/>
          <w:sz w:val="22"/>
        </w:rPr>
      </w:pPr>
    </w:p>
    <w:p w:rsidR="00FB2050" w:rsidRPr="000644F8" w:rsidRDefault="00FB2050" w:rsidP="00FB2050">
      <w:pPr>
        <w:pStyle w:val="Textoindependiente"/>
        <w:ind w:firstLine="708"/>
        <w:rPr>
          <w:rFonts w:ascii="Calibri" w:hAnsi="Calibri" w:cs="Calibri"/>
          <w:b/>
          <w:i/>
          <w:sz w:val="26"/>
          <w:szCs w:val="26"/>
        </w:rPr>
      </w:pPr>
      <w:r w:rsidRPr="000644F8">
        <w:rPr>
          <w:rFonts w:ascii="Calibri" w:hAnsi="Calibri" w:cs="Calibri"/>
          <w:sz w:val="26"/>
          <w:szCs w:val="26"/>
        </w:rPr>
        <w:t xml:space="preserve">Así las cosas, al no existir pruebas pendientes de desahogo y por ser el momento procesal oportuno, se citó a las partes a la </w:t>
      </w:r>
      <w:r w:rsidRPr="000644F8">
        <w:rPr>
          <w:rFonts w:ascii="Calibri" w:hAnsi="Calibri" w:cs="Calibri"/>
          <w:b/>
          <w:sz w:val="26"/>
          <w:szCs w:val="26"/>
        </w:rPr>
        <w:t>Audiencia</w:t>
      </w:r>
      <w:r w:rsidRPr="000644F8">
        <w:rPr>
          <w:rFonts w:ascii="Calibri" w:hAnsi="Calibri" w:cs="Calibri"/>
          <w:sz w:val="26"/>
          <w:szCs w:val="26"/>
        </w:rPr>
        <w:t xml:space="preserve"> de </w:t>
      </w:r>
      <w:r w:rsidRPr="000644F8">
        <w:rPr>
          <w:rFonts w:ascii="Calibri" w:hAnsi="Calibri" w:cs="Calibri"/>
          <w:b/>
          <w:sz w:val="26"/>
          <w:szCs w:val="26"/>
        </w:rPr>
        <w:t>Alegatos</w:t>
      </w:r>
      <w:r w:rsidRPr="000644F8">
        <w:rPr>
          <w:rFonts w:ascii="Calibri" w:hAnsi="Calibri" w:cs="Calibri"/>
          <w:sz w:val="26"/>
          <w:szCs w:val="26"/>
        </w:rPr>
        <w:t xml:space="preserve">, a celebrarse el día </w:t>
      </w:r>
      <w:r w:rsidR="004D6B2C" w:rsidRPr="000644F8">
        <w:rPr>
          <w:rFonts w:ascii="Calibri" w:hAnsi="Calibri" w:cs="Calibri"/>
          <w:b/>
          <w:sz w:val="26"/>
          <w:szCs w:val="26"/>
        </w:rPr>
        <w:t>19</w:t>
      </w:r>
      <w:r w:rsidR="004D6B2C" w:rsidRPr="000644F8">
        <w:rPr>
          <w:rFonts w:ascii="Calibri" w:hAnsi="Calibri" w:cs="Calibri"/>
          <w:sz w:val="26"/>
          <w:szCs w:val="26"/>
        </w:rPr>
        <w:t xml:space="preserve"> diecinueve</w:t>
      </w:r>
      <w:r w:rsidRPr="000644F8">
        <w:rPr>
          <w:rFonts w:ascii="Calibri" w:hAnsi="Calibri" w:cs="Calibri"/>
          <w:sz w:val="26"/>
          <w:szCs w:val="26"/>
        </w:rPr>
        <w:t xml:space="preserve"> de </w:t>
      </w:r>
      <w:r w:rsidR="004D6B2C" w:rsidRPr="000644F8">
        <w:rPr>
          <w:rFonts w:ascii="Calibri" w:hAnsi="Calibri" w:cs="Calibri"/>
          <w:b/>
          <w:sz w:val="26"/>
          <w:szCs w:val="26"/>
        </w:rPr>
        <w:t>enero</w:t>
      </w:r>
      <w:r w:rsidRPr="000644F8">
        <w:rPr>
          <w:rFonts w:ascii="Calibri" w:hAnsi="Calibri" w:cs="Calibri"/>
          <w:sz w:val="26"/>
          <w:szCs w:val="26"/>
        </w:rPr>
        <w:t xml:space="preserve"> del año </w:t>
      </w:r>
      <w:r w:rsidRPr="000644F8">
        <w:rPr>
          <w:rFonts w:ascii="Calibri" w:hAnsi="Calibri" w:cs="Calibri"/>
          <w:b/>
          <w:sz w:val="26"/>
          <w:szCs w:val="26"/>
        </w:rPr>
        <w:t>201</w:t>
      </w:r>
      <w:r w:rsidR="004D6B2C" w:rsidRPr="000644F8">
        <w:rPr>
          <w:rFonts w:ascii="Calibri" w:hAnsi="Calibri" w:cs="Calibri"/>
          <w:b/>
          <w:sz w:val="26"/>
          <w:szCs w:val="26"/>
        </w:rPr>
        <w:t>7</w:t>
      </w:r>
      <w:r w:rsidRPr="000644F8">
        <w:rPr>
          <w:rFonts w:ascii="Calibri" w:hAnsi="Calibri" w:cs="Calibri"/>
          <w:sz w:val="26"/>
          <w:szCs w:val="26"/>
        </w:rPr>
        <w:t xml:space="preserve"> dos mil dieci</w:t>
      </w:r>
      <w:r w:rsidR="004D6B2C" w:rsidRPr="000644F8">
        <w:rPr>
          <w:rFonts w:ascii="Calibri" w:hAnsi="Calibri" w:cs="Calibri"/>
          <w:sz w:val="26"/>
          <w:szCs w:val="26"/>
        </w:rPr>
        <w:t>siet</w:t>
      </w:r>
      <w:r w:rsidRPr="000644F8">
        <w:rPr>
          <w:rFonts w:ascii="Calibri" w:hAnsi="Calibri" w:cs="Calibri"/>
          <w:sz w:val="26"/>
          <w:szCs w:val="26"/>
        </w:rPr>
        <w:t xml:space="preserve">e, a las </w:t>
      </w:r>
      <w:r w:rsidRPr="000644F8">
        <w:rPr>
          <w:rFonts w:ascii="Calibri" w:hAnsi="Calibri" w:cs="Calibri"/>
          <w:b/>
          <w:sz w:val="26"/>
          <w:szCs w:val="26"/>
        </w:rPr>
        <w:t>10:00</w:t>
      </w:r>
      <w:r w:rsidRPr="000644F8">
        <w:rPr>
          <w:rFonts w:ascii="Calibri" w:hAnsi="Calibri" w:cs="Calibri"/>
          <w:sz w:val="26"/>
          <w:szCs w:val="26"/>
        </w:rPr>
        <w:t xml:space="preserve"> diez horas, en el despacho de este Juzgado. . . . . . . . . . . . . </w:t>
      </w:r>
      <w:r w:rsidR="004D6B2C" w:rsidRPr="000644F8">
        <w:rPr>
          <w:rFonts w:ascii="Calibri" w:hAnsi="Calibri" w:cs="Calibri"/>
          <w:sz w:val="26"/>
          <w:szCs w:val="26"/>
        </w:rPr>
        <w:t>.  . . . . . . . . . . . . . . . . . . .</w:t>
      </w:r>
    </w:p>
    <w:p w:rsidR="00FB2050" w:rsidRPr="000644F8" w:rsidRDefault="00FB2050" w:rsidP="00FB2050">
      <w:pPr>
        <w:pStyle w:val="Textoindependiente"/>
        <w:rPr>
          <w:rFonts w:ascii="Calibri" w:hAnsi="Calibri"/>
          <w:sz w:val="22"/>
        </w:rPr>
      </w:pPr>
    </w:p>
    <w:p w:rsidR="00FB2050" w:rsidRPr="000644F8" w:rsidRDefault="004D6B2C" w:rsidP="00FB2050">
      <w:pPr>
        <w:pStyle w:val="Textoindependiente"/>
        <w:ind w:firstLine="708"/>
        <w:rPr>
          <w:rFonts w:ascii="Calibri" w:hAnsi="Calibri" w:cs="Arial"/>
          <w:sz w:val="26"/>
        </w:rPr>
      </w:pPr>
      <w:r w:rsidRPr="000644F8">
        <w:rPr>
          <w:rFonts w:ascii="Calibri" w:hAnsi="Calibri" w:cs="Calibri"/>
          <w:b/>
          <w:i/>
          <w:sz w:val="26"/>
          <w:szCs w:val="26"/>
        </w:rPr>
        <w:t>QUIN</w:t>
      </w:r>
      <w:r w:rsidR="00FB2050" w:rsidRPr="000644F8">
        <w:rPr>
          <w:rFonts w:ascii="Calibri" w:hAnsi="Calibri" w:cs="Calibri"/>
          <w:b/>
          <w:i/>
          <w:sz w:val="26"/>
          <w:szCs w:val="26"/>
        </w:rPr>
        <w:t xml:space="preserve">TO.- </w:t>
      </w:r>
      <w:r w:rsidR="00FB2050" w:rsidRPr="000644F8">
        <w:rPr>
          <w:rFonts w:ascii="Calibri" w:hAnsi="Calibri"/>
          <w:sz w:val="26"/>
        </w:rPr>
        <w:t xml:space="preserve">En la fecha y hora señaladas en el resultando anterior, </w:t>
      </w:r>
      <w:r w:rsidR="00FB2050" w:rsidRPr="000644F8">
        <w:rPr>
          <w:rFonts w:ascii="Calibri" w:hAnsi="Calibri" w:cs="Arial"/>
          <w:sz w:val="26"/>
        </w:rPr>
        <w:t xml:space="preserve">se llevó a cabo la audiencia de Ley, en la que, una vez declarada abierta y </w:t>
      </w:r>
      <w:r w:rsidR="00FB2050" w:rsidRPr="000644F8">
        <w:rPr>
          <w:rFonts w:ascii="Calibri" w:hAnsi="Calibri" w:cs="Arial"/>
          <w:b/>
          <w:sz w:val="26"/>
        </w:rPr>
        <w:t>sin la asistencia</w:t>
      </w:r>
      <w:r w:rsidR="00FB2050" w:rsidRPr="000644F8">
        <w:rPr>
          <w:rFonts w:ascii="Calibri" w:hAnsi="Calibri" w:cs="Arial"/>
          <w:sz w:val="26"/>
        </w:rPr>
        <w:t xml:space="preserve"> de las partes, se hizo constar que el autorizado de  la parte actora, </w:t>
      </w:r>
      <w:r w:rsidR="009E5083" w:rsidRPr="000644F8">
        <w:rPr>
          <w:rFonts w:ascii="Calibri" w:hAnsi="Calibri" w:cs="Arial"/>
          <w:sz w:val="26"/>
          <w:szCs w:val="27"/>
        </w:rPr>
        <w:t>(…)</w:t>
      </w:r>
      <w:r w:rsidR="00FB2050" w:rsidRPr="000644F8">
        <w:rPr>
          <w:rFonts w:ascii="Calibri" w:hAnsi="Calibri" w:cs="Arial"/>
          <w:sz w:val="26"/>
        </w:rPr>
        <w:t xml:space="preserve"> y la</w:t>
      </w:r>
      <w:r w:rsidRPr="000644F8">
        <w:rPr>
          <w:rFonts w:ascii="Calibri" w:hAnsi="Calibri" w:cs="Arial"/>
          <w:sz w:val="26"/>
        </w:rPr>
        <w:t>s</w:t>
      </w:r>
      <w:r w:rsidR="00FB2050" w:rsidRPr="000644F8">
        <w:rPr>
          <w:rFonts w:ascii="Calibri" w:hAnsi="Calibri" w:cs="Arial"/>
          <w:sz w:val="26"/>
        </w:rPr>
        <w:t xml:space="preserve"> propia</w:t>
      </w:r>
      <w:r w:rsidRPr="000644F8">
        <w:rPr>
          <w:rFonts w:ascii="Calibri" w:hAnsi="Calibri" w:cs="Arial"/>
          <w:sz w:val="26"/>
        </w:rPr>
        <w:t>s</w:t>
      </w:r>
      <w:r w:rsidR="00FB2050" w:rsidRPr="000644F8">
        <w:rPr>
          <w:rFonts w:ascii="Calibri" w:hAnsi="Calibri" w:cs="Arial"/>
          <w:sz w:val="26"/>
        </w:rPr>
        <w:t xml:space="preserve"> autoridad</w:t>
      </w:r>
      <w:r w:rsidRPr="000644F8">
        <w:rPr>
          <w:rFonts w:ascii="Calibri" w:hAnsi="Calibri" w:cs="Arial"/>
          <w:sz w:val="26"/>
        </w:rPr>
        <w:t>es</w:t>
      </w:r>
      <w:r w:rsidR="00FB2050" w:rsidRPr="000644F8">
        <w:rPr>
          <w:rFonts w:ascii="Calibri" w:hAnsi="Calibri" w:cs="Arial"/>
          <w:sz w:val="26"/>
        </w:rPr>
        <w:t xml:space="preserve"> demandada</w:t>
      </w:r>
      <w:r w:rsidRPr="000644F8">
        <w:rPr>
          <w:rFonts w:ascii="Calibri" w:hAnsi="Calibri" w:cs="Arial"/>
          <w:sz w:val="26"/>
        </w:rPr>
        <w:t>s</w:t>
      </w:r>
      <w:r w:rsidR="00FB2050" w:rsidRPr="000644F8">
        <w:rPr>
          <w:rFonts w:ascii="Calibri" w:hAnsi="Calibri" w:cs="Arial"/>
          <w:sz w:val="26"/>
        </w:rPr>
        <w:t xml:space="preserve">, </w:t>
      </w:r>
      <w:r w:rsidR="000375E9" w:rsidRPr="000644F8">
        <w:rPr>
          <w:rFonts w:ascii="Calibri" w:hAnsi="Calibri" w:cs="Arial"/>
          <w:sz w:val="26"/>
        </w:rPr>
        <w:t xml:space="preserve">encargada de despacho de la Dirección General de Desarrollo Urbano y Director de Verificación Urbana, sí </w:t>
      </w:r>
      <w:r w:rsidR="00FB2050" w:rsidRPr="000644F8">
        <w:rPr>
          <w:rFonts w:ascii="Calibri" w:hAnsi="Calibri" w:cs="Arial"/>
          <w:sz w:val="26"/>
        </w:rPr>
        <w:t>formularon alegatos por escrito; los que se ordenó agregar a efecto de que surtieran los efectos legales a que hubiere lugar; turnándose los autos para el dictado de la resolución que en derecho proceda</w:t>
      </w:r>
      <w:r w:rsidR="00FB2050" w:rsidRPr="000644F8">
        <w:rPr>
          <w:rFonts w:ascii="Calibri" w:hAnsi="Calibri" w:cs="Arial"/>
          <w:sz w:val="26"/>
          <w:szCs w:val="27"/>
        </w:rPr>
        <w:t xml:space="preserve"> </w:t>
      </w:r>
      <w:r w:rsidR="00FB2050" w:rsidRPr="000644F8">
        <w:rPr>
          <w:rFonts w:ascii="Calibri" w:hAnsi="Calibri" w:cs="Calibri"/>
          <w:sz w:val="26"/>
          <w:szCs w:val="26"/>
        </w:rPr>
        <w:t xml:space="preserve">. . . . . . . . . . . . . . . . . . . . . . </w:t>
      </w:r>
      <w:r w:rsidR="000375E9" w:rsidRPr="000644F8">
        <w:rPr>
          <w:rFonts w:ascii="Calibri" w:hAnsi="Calibri" w:cs="Calibri"/>
          <w:sz w:val="26"/>
          <w:szCs w:val="26"/>
        </w:rPr>
        <w:t xml:space="preserve">. . . . . . </w:t>
      </w:r>
    </w:p>
    <w:p w:rsidR="00FB2050" w:rsidRPr="000644F8" w:rsidRDefault="00FB2050" w:rsidP="00FB2050">
      <w:pPr>
        <w:pStyle w:val="Textoindependiente"/>
        <w:ind w:firstLine="708"/>
        <w:rPr>
          <w:rFonts w:ascii="Calibri" w:hAnsi="Calibri" w:cs="Calibri"/>
          <w:sz w:val="22"/>
          <w:szCs w:val="26"/>
        </w:rPr>
      </w:pPr>
    </w:p>
    <w:p w:rsidR="00FB2050" w:rsidRPr="000644F8" w:rsidRDefault="00FB2050" w:rsidP="00FB2050">
      <w:pPr>
        <w:pStyle w:val="Textoindependiente"/>
        <w:ind w:firstLine="708"/>
        <w:jc w:val="center"/>
        <w:rPr>
          <w:rFonts w:ascii="Calibri" w:hAnsi="Calibri" w:cs="Calibri"/>
          <w:b/>
          <w:bCs/>
          <w:i/>
          <w:iCs/>
          <w:sz w:val="26"/>
          <w:szCs w:val="26"/>
        </w:rPr>
      </w:pPr>
      <w:r w:rsidRPr="000644F8">
        <w:rPr>
          <w:rFonts w:ascii="Calibri" w:hAnsi="Calibri" w:cs="Calibri"/>
          <w:b/>
          <w:bCs/>
          <w:i/>
          <w:iCs/>
          <w:sz w:val="26"/>
          <w:szCs w:val="26"/>
        </w:rPr>
        <w:t xml:space="preserve">C O N S I D E R A N D </w:t>
      </w:r>
      <w:proofErr w:type="gramStart"/>
      <w:r w:rsidRPr="000644F8">
        <w:rPr>
          <w:rFonts w:ascii="Calibri" w:hAnsi="Calibri" w:cs="Calibri"/>
          <w:b/>
          <w:bCs/>
          <w:i/>
          <w:iCs/>
          <w:sz w:val="26"/>
          <w:szCs w:val="26"/>
        </w:rPr>
        <w:t>O :</w:t>
      </w:r>
      <w:proofErr w:type="gramEnd"/>
    </w:p>
    <w:p w:rsidR="00FB2050" w:rsidRPr="000644F8" w:rsidRDefault="00FB2050" w:rsidP="00FB2050">
      <w:pPr>
        <w:pStyle w:val="Textoindependiente"/>
        <w:rPr>
          <w:rFonts w:ascii="Calibri" w:hAnsi="Calibri" w:cs="Calibri"/>
          <w:b/>
          <w:bCs/>
          <w:i/>
          <w:iCs/>
          <w:sz w:val="26"/>
          <w:szCs w:val="26"/>
        </w:rPr>
      </w:pPr>
    </w:p>
    <w:p w:rsidR="0092524E" w:rsidRPr="000644F8" w:rsidRDefault="00FB2050" w:rsidP="0092524E">
      <w:pPr>
        <w:pStyle w:val="Textoindependiente"/>
        <w:ind w:firstLine="708"/>
        <w:rPr>
          <w:rFonts w:ascii="Calibri" w:hAnsi="Calibri" w:cs="Calibri"/>
          <w:sz w:val="26"/>
          <w:szCs w:val="26"/>
        </w:rPr>
      </w:pPr>
      <w:r w:rsidRPr="000644F8">
        <w:rPr>
          <w:rFonts w:ascii="Calibri" w:hAnsi="Calibri" w:cs="Calibri"/>
          <w:b/>
          <w:bCs/>
          <w:i/>
          <w:iCs/>
          <w:sz w:val="26"/>
          <w:szCs w:val="26"/>
        </w:rPr>
        <w:t>PRIMERO</w:t>
      </w:r>
      <w:r w:rsidRPr="000644F8">
        <w:rPr>
          <w:rFonts w:ascii="Calibri" w:hAnsi="Calibri" w:cs="Calibri"/>
          <w:b/>
          <w:bCs/>
          <w:sz w:val="26"/>
          <w:szCs w:val="26"/>
        </w:rPr>
        <w:t xml:space="preserve">.- </w:t>
      </w:r>
      <w:r w:rsidRPr="000644F8">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w:t>
      </w:r>
      <w:r w:rsidR="00F373AB" w:rsidRPr="000644F8">
        <w:rPr>
          <w:rFonts w:ascii="Calibri" w:hAnsi="Calibri" w:cs="Calibri"/>
          <w:sz w:val="26"/>
          <w:szCs w:val="26"/>
        </w:rPr>
        <w:t>,</w:t>
      </w:r>
      <w:r w:rsidRPr="000644F8">
        <w:rPr>
          <w:rFonts w:ascii="Calibri" w:hAnsi="Calibri" w:cs="Calibri"/>
          <w:sz w:val="26"/>
          <w:szCs w:val="26"/>
        </w:rPr>
        <w:t xml:space="preserve"> párrafo segundo, del Código de Procedimiento y Justicia Administrativa para el Estado y los Municipios de </w:t>
      </w:r>
    </w:p>
    <w:p w:rsidR="0092524E" w:rsidRPr="000644F8" w:rsidRDefault="0092524E" w:rsidP="0092524E">
      <w:pPr>
        <w:pStyle w:val="Textoindependiente"/>
        <w:ind w:firstLine="708"/>
        <w:jc w:val="right"/>
        <w:rPr>
          <w:rFonts w:ascii="Calibri" w:hAnsi="Calibri"/>
          <w:b/>
          <w:sz w:val="26"/>
          <w:szCs w:val="22"/>
        </w:rPr>
      </w:pPr>
      <w:r w:rsidRPr="000644F8">
        <w:rPr>
          <w:rFonts w:ascii="Calibri" w:hAnsi="Calibri"/>
          <w:b/>
          <w:sz w:val="26"/>
          <w:szCs w:val="22"/>
        </w:rPr>
        <w:lastRenderedPageBreak/>
        <w:t xml:space="preserve">Expediente número </w:t>
      </w:r>
      <w:r w:rsidRPr="000644F8">
        <w:rPr>
          <w:rFonts w:ascii="Calibri" w:hAnsi="Calibri" w:cs="Calibri"/>
          <w:b/>
          <w:sz w:val="26"/>
          <w:szCs w:val="26"/>
        </w:rPr>
        <w:t>0860</w:t>
      </w:r>
      <w:r w:rsidRPr="000644F8">
        <w:rPr>
          <w:rFonts w:ascii="Calibri" w:hAnsi="Calibri" w:cs="Calibri"/>
          <w:b/>
          <w:bCs/>
          <w:iCs/>
          <w:sz w:val="26"/>
          <w:szCs w:val="26"/>
        </w:rPr>
        <w:t>/2016</w:t>
      </w:r>
      <w:r w:rsidRPr="000644F8">
        <w:rPr>
          <w:rFonts w:ascii="Calibri" w:hAnsi="Calibri" w:cs="Calibri"/>
          <w:b/>
          <w:iCs/>
          <w:sz w:val="26"/>
          <w:szCs w:val="26"/>
        </w:rPr>
        <w:t>-JN</w:t>
      </w:r>
    </w:p>
    <w:p w:rsidR="0092524E" w:rsidRPr="000644F8" w:rsidRDefault="0092524E" w:rsidP="0092524E">
      <w:pPr>
        <w:pStyle w:val="Textoindependiente"/>
        <w:ind w:firstLine="708"/>
        <w:rPr>
          <w:rFonts w:ascii="Calibri" w:hAnsi="Calibri" w:cs="Calibri"/>
          <w:sz w:val="26"/>
          <w:szCs w:val="26"/>
        </w:rPr>
      </w:pPr>
    </w:p>
    <w:p w:rsidR="00FB2050" w:rsidRPr="000644F8" w:rsidRDefault="00FB2050" w:rsidP="0092524E">
      <w:pPr>
        <w:pStyle w:val="Textoindependiente"/>
        <w:rPr>
          <w:rFonts w:ascii="Calibri" w:hAnsi="Calibri" w:cs="Calibri"/>
          <w:sz w:val="26"/>
          <w:szCs w:val="26"/>
        </w:rPr>
      </w:pPr>
      <w:r w:rsidRPr="000644F8">
        <w:rPr>
          <w:rFonts w:ascii="Calibri" w:hAnsi="Calibri" w:cs="Calibri"/>
          <w:sz w:val="26"/>
          <w:szCs w:val="26"/>
        </w:rPr>
        <w:t>Guanajuato; toda vez que se impugna</w:t>
      </w:r>
      <w:r w:rsidR="00F373AB" w:rsidRPr="000644F8">
        <w:rPr>
          <w:rFonts w:ascii="Calibri" w:hAnsi="Calibri" w:cs="Calibri"/>
          <w:sz w:val="26"/>
          <w:szCs w:val="26"/>
        </w:rPr>
        <w:t>n</w:t>
      </w:r>
      <w:r w:rsidRPr="000644F8">
        <w:rPr>
          <w:rFonts w:ascii="Calibri" w:hAnsi="Calibri" w:cs="Calibri"/>
          <w:sz w:val="26"/>
          <w:szCs w:val="26"/>
        </w:rPr>
        <w:t xml:space="preserve"> </w:t>
      </w:r>
      <w:r w:rsidR="00F373AB" w:rsidRPr="000644F8">
        <w:rPr>
          <w:rFonts w:ascii="Calibri" w:hAnsi="Calibri" w:cs="Calibri"/>
          <w:sz w:val="26"/>
          <w:szCs w:val="26"/>
        </w:rPr>
        <w:t>actos</w:t>
      </w:r>
      <w:r w:rsidRPr="000644F8">
        <w:rPr>
          <w:rFonts w:ascii="Calibri" w:hAnsi="Calibri" w:cs="Calibri"/>
          <w:sz w:val="26"/>
          <w:szCs w:val="26"/>
        </w:rPr>
        <w:t xml:space="preserve"> </w:t>
      </w:r>
      <w:r w:rsidR="00F373AB" w:rsidRPr="000644F8">
        <w:rPr>
          <w:rFonts w:ascii="Calibri" w:hAnsi="Calibri" w:cs="Calibri"/>
          <w:sz w:val="26"/>
          <w:szCs w:val="26"/>
        </w:rPr>
        <w:t xml:space="preserve">emitidos y </w:t>
      </w:r>
      <w:r w:rsidRPr="000644F8">
        <w:rPr>
          <w:rFonts w:ascii="Calibri" w:hAnsi="Calibri" w:cs="Calibri"/>
          <w:sz w:val="26"/>
          <w:szCs w:val="26"/>
        </w:rPr>
        <w:t>atribuid</w:t>
      </w:r>
      <w:r w:rsidR="00F373AB" w:rsidRPr="000644F8">
        <w:rPr>
          <w:rFonts w:ascii="Calibri" w:hAnsi="Calibri" w:cs="Calibri"/>
          <w:sz w:val="26"/>
          <w:szCs w:val="26"/>
        </w:rPr>
        <w:t>os</w:t>
      </w:r>
      <w:r w:rsidRPr="000644F8">
        <w:rPr>
          <w:rFonts w:ascii="Calibri" w:hAnsi="Calibri" w:cs="Calibri"/>
          <w:sz w:val="26"/>
          <w:szCs w:val="26"/>
        </w:rPr>
        <w:t xml:space="preserve"> a la Directora General de Desarrollo Urbano de León, Guanajuato,</w:t>
      </w:r>
      <w:r w:rsidR="00F373AB" w:rsidRPr="000644F8">
        <w:rPr>
          <w:rFonts w:ascii="Calibri" w:hAnsi="Calibri" w:cs="Calibri"/>
          <w:sz w:val="26"/>
          <w:szCs w:val="26"/>
        </w:rPr>
        <w:t xml:space="preserve"> y al Director de Verificación Urbana, </w:t>
      </w:r>
      <w:r w:rsidRPr="000644F8">
        <w:rPr>
          <w:rFonts w:ascii="Calibri" w:hAnsi="Calibri" w:cs="Calibri"/>
          <w:sz w:val="26"/>
          <w:szCs w:val="26"/>
        </w:rPr>
        <w:t>autoridad</w:t>
      </w:r>
      <w:r w:rsidR="00F373AB" w:rsidRPr="000644F8">
        <w:rPr>
          <w:rFonts w:ascii="Calibri" w:hAnsi="Calibri" w:cs="Calibri"/>
          <w:sz w:val="26"/>
          <w:szCs w:val="26"/>
        </w:rPr>
        <w:t>es</w:t>
      </w:r>
      <w:r w:rsidRPr="000644F8">
        <w:rPr>
          <w:rFonts w:ascii="Calibri" w:hAnsi="Calibri" w:cs="Calibri"/>
          <w:sz w:val="26"/>
          <w:szCs w:val="26"/>
        </w:rPr>
        <w:t xml:space="preserve"> que forma</w:t>
      </w:r>
      <w:r w:rsidR="00F373AB" w:rsidRPr="000644F8">
        <w:rPr>
          <w:rFonts w:ascii="Calibri" w:hAnsi="Calibri" w:cs="Calibri"/>
          <w:sz w:val="26"/>
          <w:szCs w:val="26"/>
        </w:rPr>
        <w:t>n</w:t>
      </w:r>
      <w:r w:rsidRPr="000644F8">
        <w:rPr>
          <w:rFonts w:ascii="Calibri" w:hAnsi="Calibri" w:cs="Calibri"/>
          <w:sz w:val="26"/>
          <w:szCs w:val="26"/>
        </w:rPr>
        <w:t xml:space="preserve"> parte de la administración pública centralizada de este Municipio. . . . . . . . </w:t>
      </w:r>
      <w:r w:rsidR="00F373AB" w:rsidRPr="000644F8">
        <w:rPr>
          <w:rFonts w:ascii="Calibri" w:hAnsi="Calibri" w:cs="Calibri"/>
          <w:sz w:val="26"/>
          <w:szCs w:val="26"/>
        </w:rPr>
        <w:t xml:space="preserve">. . . . . . . . . . . . . . . . . . . . . . . . . . . . . . . . . . . . . . . . . . . . . . </w:t>
      </w:r>
    </w:p>
    <w:p w:rsidR="003908F5" w:rsidRPr="000644F8" w:rsidRDefault="003908F5" w:rsidP="003908F5">
      <w:pPr>
        <w:pStyle w:val="Textoindependienteprimerasangra"/>
        <w:ind w:firstLine="708"/>
        <w:jc w:val="both"/>
        <w:rPr>
          <w:rFonts w:asciiTheme="minorHAnsi" w:hAnsiTheme="minorHAnsi" w:cstheme="minorHAnsi"/>
          <w:sz w:val="26"/>
          <w:szCs w:val="26"/>
        </w:rPr>
      </w:pPr>
    </w:p>
    <w:p w:rsidR="003908F5" w:rsidRPr="000644F8" w:rsidRDefault="003908F5" w:rsidP="003908F5">
      <w:pPr>
        <w:pStyle w:val="Textoindependienteprimerasangra"/>
        <w:ind w:firstLine="708"/>
        <w:jc w:val="both"/>
        <w:rPr>
          <w:rFonts w:asciiTheme="minorHAnsi" w:hAnsiTheme="minorHAnsi" w:cstheme="minorHAnsi"/>
          <w:sz w:val="26"/>
          <w:szCs w:val="26"/>
          <w:lang w:val="es-MX"/>
        </w:rPr>
      </w:pPr>
      <w:r w:rsidRPr="000644F8">
        <w:rPr>
          <w:rFonts w:asciiTheme="minorHAnsi" w:hAnsiTheme="minorHAnsi" w:cstheme="minorHAnsi"/>
          <w:b/>
          <w:bCs/>
          <w:i/>
          <w:iCs/>
          <w:sz w:val="26"/>
          <w:szCs w:val="26"/>
        </w:rPr>
        <w:t xml:space="preserve">SEGUNDO.- </w:t>
      </w:r>
      <w:r w:rsidRPr="000644F8">
        <w:rPr>
          <w:rFonts w:asciiTheme="minorHAnsi" w:hAnsiTheme="minorHAnsi" w:cstheme="minorHAnsi"/>
          <w:sz w:val="26"/>
          <w:szCs w:val="26"/>
        </w:rPr>
        <w:t xml:space="preserve">La demanda fue presentada oportunamente dentro de los 30 treinta días hábiles siguientes a aquél en que el actor se ostenta sabedor </w:t>
      </w:r>
      <w:r w:rsidRPr="000644F8">
        <w:rPr>
          <w:rFonts w:asciiTheme="minorHAnsi" w:hAnsiTheme="minorHAnsi" w:cstheme="minorHAnsi"/>
          <w:sz w:val="26"/>
          <w:szCs w:val="26"/>
          <w:lang w:val="es-MX"/>
        </w:rPr>
        <w:t>del acto que impugna</w:t>
      </w:r>
      <w:r w:rsidR="00B9751C" w:rsidRPr="000644F8">
        <w:rPr>
          <w:rFonts w:asciiTheme="minorHAnsi" w:hAnsiTheme="minorHAnsi" w:cstheme="minorHAnsi"/>
          <w:sz w:val="26"/>
          <w:szCs w:val="26"/>
          <w:lang w:val="es-MX"/>
        </w:rPr>
        <w:t>; que fue, según dijo, el día 2</w:t>
      </w:r>
      <w:r w:rsidR="00BF172A" w:rsidRPr="000644F8">
        <w:rPr>
          <w:rFonts w:asciiTheme="minorHAnsi" w:hAnsiTheme="minorHAnsi" w:cstheme="minorHAnsi"/>
          <w:sz w:val="26"/>
          <w:szCs w:val="26"/>
          <w:lang w:val="es-MX"/>
        </w:rPr>
        <w:t>9 veintinueve de julio del año 2016 dos mil dieciséis, en cuanto al oficio</w:t>
      </w:r>
      <w:r w:rsidR="00BF172A" w:rsidRPr="000644F8">
        <w:rPr>
          <w:rFonts w:asciiTheme="minorHAnsi" w:hAnsiTheme="minorHAnsi" w:cstheme="minorHAnsi"/>
          <w:sz w:val="26"/>
          <w:szCs w:val="26"/>
        </w:rPr>
        <w:t xml:space="preserve"> DGDU/CAJ/0496/2016,</w:t>
      </w:r>
      <w:r w:rsidR="00BF172A" w:rsidRPr="000644F8">
        <w:rPr>
          <w:rFonts w:asciiTheme="minorHAnsi" w:hAnsiTheme="minorHAnsi" w:cstheme="minorHAnsi"/>
          <w:sz w:val="26"/>
          <w:szCs w:val="26"/>
          <w:lang w:val="es-MX"/>
        </w:rPr>
        <w:t xml:space="preserve"> y el </w:t>
      </w:r>
      <w:r w:rsidRPr="000644F8">
        <w:rPr>
          <w:rFonts w:asciiTheme="minorHAnsi" w:hAnsiTheme="minorHAnsi" w:cstheme="minorHAnsi"/>
          <w:sz w:val="26"/>
          <w:szCs w:val="26"/>
          <w:lang w:val="es-MX"/>
        </w:rPr>
        <w:t>veinti</w:t>
      </w:r>
      <w:r w:rsidR="00843E26" w:rsidRPr="000644F8">
        <w:rPr>
          <w:rFonts w:asciiTheme="minorHAnsi" w:hAnsiTheme="minorHAnsi" w:cstheme="minorHAnsi"/>
          <w:sz w:val="26"/>
          <w:szCs w:val="26"/>
          <w:lang w:val="es-MX"/>
        </w:rPr>
        <w:t>u</w:t>
      </w:r>
      <w:r w:rsidRPr="000644F8">
        <w:rPr>
          <w:rFonts w:asciiTheme="minorHAnsi" w:hAnsiTheme="minorHAnsi" w:cstheme="minorHAnsi"/>
          <w:sz w:val="26"/>
          <w:szCs w:val="26"/>
          <w:lang w:val="es-MX"/>
        </w:rPr>
        <w:t>n</w:t>
      </w:r>
      <w:r w:rsidR="00843E26" w:rsidRPr="000644F8">
        <w:rPr>
          <w:rFonts w:asciiTheme="minorHAnsi" w:hAnsiTheme="minorHAnsi" w:cstheme="minorHAnsi"/>
          <w:sz w:val="26"/>
          <w:szCs w:val="26"/>
          <w:lang w:val="es-MX"/>
        </w:rPr>
        <w:t>o</w:t>
      </w:r>
      <w:r w:rsidRPr="000644F8">
        <w:rPr>
          <w:rFonts w:asciiTheme="minorHAnsi" w:hAnsiTheme="minorHAnsi" w:cstheme="minorHAnsi"/>
          <w:sz w:val="26"/>
          <w:szCs w:val="26"/>
          <w:lang w:val="es-MX"/>
        </w:rPr>
        <w:t xml:space="preserve"> de </w:t>
      </w:r>
      <w:r w:rsidR="00843E26" w:rsidRPr="000644F8">
        <w:rPr>
          <w:rFonts w:asciiTheme="minorHAnsi" w:hAnsiTheme="minorHAnsi" w:cstheme="minorHAnsi"/>
          <w:sz w:val="26"/>
          <w:szCs w:val="26"/>
          <w:lang w:val="es-MX"/>
        </w:rPr>
        <w:t>septiembre</w:t>
      </w:r>
      <w:r w:rsidRPr="000644F8">
        <w:rPr>
          <w:rFonts w:asciiTheme="minorHAnsi" w:hAnsiTheme="minorHAnsi" w:cstheme="minorHAnsi"/>
          <w:sz w:val="26"/>
          <w:szCs w:val="26"/>
          <w:lang w:val="es-MX"/>
        </w:rPr>
        <w:t xml:space="preserve"> del año</w:t>
      </w:r>
      <w:r w:rsidR="00CF5B3E" w:rsidRPr="000644F8">
        <w:rPr>
          <w:rFonts w:asciiTheme="minorHAnsi" w:hAnsiTheme="minorHAnsi" w:cstheme="minorHAnsi"/>
          <w:sz w:val="26"/>
          <w:szCs w:val="26"/>
          <w:lang w:val="es-MX"/>
        </w:rPr>
        <w:t xml:space="preserve"> 2016 dos mil dieciséis</w:t>
      </w:r>
      <w:r w:rsidRPr="000644F8">
        <w:rPr>
          <w:rFonts w:asciiTheme="minorHAnsi" w:hAnsiTheme="minorHAnsi" w:cstheme="minorHAnsi"/>
          <w:sz w:val="26"/>
          <w:szCs w:val="26"/>
          <w:lang w:val="es-MX"/>
        </w:rPr>
        <w:t>;</w:t>
      </w:r>
      <w:r w:rsidR="00843E26" w:rsidRPr="000644F8">
        <w:rPr>
          <w:rFonts w:asciiTheme="minorHAnsi" w:hAnsiTheme="minorHAnsi" w:cstheme="minorHAnsi"/>
          <w:sz w:val="26"/>
          <w:szCs w:val="26"/>
          <w:lang w:val="es-MX"/>
        </w:rPr>
        <w:t xml:space="preserve"> </w:t>
      </w:r>
      <w:r w:rsidR="00DF5647" w:rsidRPr="000644F8">
        <w:rPr>
          <w:rFonts w:asciiTheme="minorHAnsi" w:hAnsiTheme="minorHAnsi" w:cstheme="minorHAnsi"/>
          <w:sz w:val="26"/>
          <w:szCs w:val="26"/>
          <w:lang w:val="es-MX"/>
        </w:rPr>
        <w:t xml:space="preserve">respecto de la orden de inspección, </w:t>
      </w:r>
      <w:r w:rsidR="00843E26" w:rsidRPr="000644F8">
        <w:rPr>
          <w:rFonts w:asciiTheme="minorHAnsi" w:hAnsiTheme="minorHAnsi" w:cstheme="minorHAnsi"/>
          <w:sz w:val="26"/>
          <w:szCs w:val="26"/>
          <w:lang w:val="es-MX"/>
        </w:rPr>
        <w:t>sin que de las constancias del expediente se desprenda lo contrario.</w:t>
      </w:r>
      <w:r w:rsidRPr="000644F8">
        <w:rPr>
          <w:rFonts w:asciiTheme="minorHAnsi" w:hAnsiTheme="minorHAnsi" w:cstheme="minorHAnsi"/>
          <w:sz w:val="26"/>
          <w:szCs w:val="26"/>
          <w:lang w:val="es-MX"/>
        </w:rPr>
        <w:t xml:space="preserve"> . . . . . . . . .</w:t>
      </w:r>
      <w:r w:rsidR="00DF5647" w:rsidRPr="000644F8">
        <w:rPr>
          <w:rFonts w:asciiTheme="minorHAnsi" w:hAnsiTheme="minorHAnsi" w:cstheme="minorHAnsi"/>
          <w:sz w:val="26"/>
          <w:szCs w:val="26"/>
          <w:lang w:val="es-MX"/>
        </w:rPr>
        <w:t xml:space="preserve"> . . . . .</w:t>
      </w:r>
    </w:p>
    <w:p w:rsidR="003908F5" w:rsidRPr="000644F8" w:rsidRDefault="003908F5" w:rsidP="003908F5">
      <w:pPr>
        <w:pStyle w:val="Textoindependienteprimerasangra"/>
        <w:jc w:val="both"/>
        <w:rPr>
          <w:rFonts w:asciiTheme="minorHAnsi" w:hAnsiTheme="minorHAnsi" w:cstheme="minorHAnsi"/>
          <w:b/>
          <w:i/>
          <w:iCs/>
          <w:sz w:val="26"/>
          <w:szCs w:val="26"/>
          <w:lang w:val="es-MX"/>
        </w:rPr>
      </w:pPr>
    </w:p>
    <w:p w:rsidR="003908F5" w:rsidRPr="000644F8" w:rsidRDefault="003908F5" w:rsidP="003908F5">
      <w:pPr>
        <w:pStyle w:val="Textoindependienteprimerasangra"/>
        <w:ind w:firstLine="708"/>
        <w:jc w:val="both"/>
        <w:rPr>
          <w:rFonts w:asciiTheme="minorHAnsi" w:hAnsiTheme="minorHAnsi" w:cstheme="minorHAnsi"/>
          <w:sz w:val="26"/>
          <w:szCs w:val="26"/>
        </w:rPr>
      </w:pPr>
      <w:r w:rsidRPr="000644F8">
        <w:rPr>
          <w:rFonts w:asciiTheme="minorHAnsi" w:hAnsiTheme="minorHAnsi" w:cstheme="minorHAnsi"/>
          <w:b/>
          <w:i/>
          <w:iCs/>
          <w:sz w:val="26"/>
          <w:szCs w:val="26"/>
        </w:rPr>
        <w:t xml:space="preserve">TERCERO.- </w:t>
      </w:r>
      <w:r w:rsidRPr="000644F8">
        <w:rPr>
          <w:rFonts w:asciiTheme="minorHAnsi" w:hAnsiTheme="minorHAnsi" w:cstheme="minorHAnsi"/>
          <w:sz w:val="26"/>
          <w:szCs w:val="26"/>
        </w:rPr>
        <w:t>La existencia del acto impugnado, se encuentra plenamente acreditada con el oficio número DGDU/CAJ/0496/2016, de fecha 29 veintinueve de julio del año 2016 dos mil dieciséis, por el cual se dio respuesta a su petición formulada el día 11 once de ese mismo mes y año; cuyo original obra en el secreto de este juzgado y que es visible en autos, en copia certificada a fojas 10 diez y 11 once del expediente</w:t>
      </w:r>
      <w:r w:rsidRPr="000644F8">
        <w:rPr>
          <w:rFonts w:ascii="Calibri" w:hAnsi="Calibri" w:cs="Calibri"/>
          <w:sz w:val="26"/>
          <w:szCs w:val="26"/>
        </w:rPr>
        <w:t>. . . . . . . . . . . . . . . . . . . . . . . . . . . . . . . . . . . . . . . . . . . . . . . . . . . .</w:t>
      </w:r>
      <w:r w:rsidR="00841CD1" w:rsidRPr="000644F8">
        <w:rPr>
          <w:rFonts w:ascii="Calibri" w:hAnsi="Calibri" w:cs="Calibri"/>
          <w:sz w:val="26"/>
          <w:szCs w:val="26"/>
        </w:rPr>
        <w:t xml:space="preserve"> </w:t>
      </w:r>
      <w:r w:rsidRPr="000644F8">
        <w:rPr>
          <w:rFonts w:ascii="Calibri" w:hAnsi="Calibri" w:cs="Calibri"/>
          <w:sz w:val="26"/>
          <w:szCs w:val="26"/>
        </w:rPr>
        <w:t xml:space="preserve"> </w:t>
      </w:r>
    </w:p>
    <w:p w:rsidR="003908F5" w:rsidRPr="000644F8" w:rsidRDefault="003908F5" w:rsidP="003908F5">
      <w:pPr>
        <w:jc w:val="both"/>
        <w:rPr>
          <w:rFonts w:ascii="Calibri" w:hAnsi="Calibri"/>
          <w:sz w:val="26"/>
          <w:szCs w:val="26"/>
        </w:rPr>
      </w:pPr>
    </w:p>
    <w:p w:rsidR="003908F5" w:rsidRPr="000644F8" w:rsidRDefault="003908F5" w:rsidP="003908F5">
      <w:pPr>
        <w:ind w:firstLine="708"/>
        <w:jc w:val="both"/>
        <w:rPr>
          <w:rFonts w:ascii="Calibri" w:hAnsi="Calibri"/>
          <w:sz w:val="26"/>
          <w:szCs w:val="26"/>
        </w:rPr>
      </w:pPr>
      <w:r w:rsidRPr="000644F8">
        <w:rPr>
          <w:rFonts w:ascii="Calibri" w:hAnsi="Calibri"/>
          <w:sz w:val="26"/>
          <w:szCs w:val="26"/>
        </w:rPr>
        <w:t xml:space="preserve">Asimismo, </w:t>
      </w:r>
      <w:r w:rsidR="00E901CF" w:rsidRPr="000644F8">
        <w:rPr>
          <w:rFonts w:ascii="Calibri" w:hAnsi="Calibri"/>
          <w:sz w:val="26"/>
          <w:szCs w:val="26"/>
        </w:rPr>
        <w:t xml:space="preserve">con la orden de visita de inspección emitida por el Director de Verificación Urbana, el día 21 veintiuno de septiembre de ese mismo año, </w:t>
      </w:r>
      <w:r w:rsidR="00B82DC3" w:rsidRPr="000644F8">
        <w:rPr>
          <w:rFonts w:ascii="Calibri" w:hAnsi="Calibri"/>
          <w:sz w:val="26"/>
          <w:szCs w:val="26"/>
        </w:rPr>
        <w:t xml:space="preserve">con el que dio inicio el procedimiento administrativo número 952/2016-U y que es </w:t>
      </w:r>
      <w:r w:rsidR="00CA2FB3" w:rsidRPr="000644F8">
        <w:rPr>
          <w:rFonts w:ascii="Calibri" w:hAnsi="Calibri"/>
          <w:sz w:val="26"/>
          <w:szCs w:val="26"/>
        </w:rPr>
        <w:t>visible en el expediente en copia simple a foja 12 doce y en copia certificada, a fojas 81 ochenta y uno y 82 ochenta y dos;</w:t>
      </w:r>
      <w:r w:rsidR="00B82DC3" w:rsidRPr="000644F8">
        <w:rPr>
          <w:rFonts w:ascii="Calibri" w:hAnsi="Calibri"/>
          <w:sz w:val="26"/>
          <w:szCs w:val="26"/>
        </w:rPr>
        <w:t xml:space="preserve"> </w:t>
      </w:r>
      <w:r w:rsidRPr="000644F8">
        <w:rPr>
          <w:rFonts w:ascii="Calibri" w:hAnsi="Calibri"/>
          <w:sz w:val="26"/>
          <w:szCs w:val="26"/>
        </w:rPr>
        <w:t>el oficio impugnado, le fue notificado a la parte actora a través de su autorizada; documento</w:t>
      </w:r>
      <w:r w:rsidR="00CA2FB3" w:rsidRPr="000644F8">
        <w:rPr>
          <w:rFonts w:ascii="Calibri" w:hAnsi="Calibri"/>
          <w:sz w:val="26"/>
          <w:szCs w:val="26"/>
        </w:rPr>
        <w:t>s</w:t>
      </w:r>
      <w:r w:rsidRPr="000644F8">
        <w:rPr>
          <w:rFonts w:ascii="Calibri" w:hAnsi="Calibri"/>
          <w:sz w:val="26"/>
          <w:szCs w:val="26"/>
        </w:rPr>
        <w:t xml:space="preserve"> público</w:t>
      </w:r>
      <w:r w:rsidR="00CA2FB3" w:rsidRPr="000644F8">
        <w:rPr>
          <w:rFonts w:ascii="Calibri" w:hAnsi="Calibri"/>
          <w:sz w:val="26"/>
          <w:szCs w:val="26"/>
        </w:rPr>
        <w:t>s</w:t>
      </w:r>
      <w:r w:rsidRPr="000644F8">
        <w:rPr>
          <w:rFonts w:ascii="Calibri" w:hAnsi="Calibri"/>
          <w:sz w:val="26"/>
          <w:szCs w:val="26"/>
        </w:rPr>
        <w:t xml:space="preserve"> </w:t>
      </w:r>
      <w:r w:rsidR="00CA2FB3" w:rsidRPr="000644F8">
        <w:rPr>
          <w:rFonts w:ascii="Calibri" w:hAnsi="Calibri"/>
          <w:sz w:val="26"/>
          <w:szCs w:val="26"/>
        </w:rPr>
        <w:t xml:space="preserve">que </w:t>
      </w:r>
      <w:r w:rsidRPr="000644F8">
        <w:rPr>
          <w:rFonts w:ascii="Calibri" w:hAnsi="Calibri"/>
          <w:sz w:val="26"/>
          <w:szCs w:val="26"/>
        </w:rPr>
        <w:t>merece</w:t>
      </w:r>
      <w:r w:rsidR="00CA2FB3" w:rsidRPr="000644F8">
        <w:rPr>
          <w:rFonts w:ascii="Calibri" w:hAnsi="Calibri"/>
          <w:sz w:val="26"/>
          <w:szCs w:val="26"/>
        </w:rPr>
        <w:t>n</w:t>
      </w:r>
      <w:r w:rsidRPr="000644F8">
        <w:rPr>
          <w:rFonts w:ascii="Calibri" w:hAnsi="Calibri"/>
          <w:sz w:val="26"/>
          <w:szCs w:val="26"/>
        </w:rPr>
        <w:t xml:space="preserve"> pleno valor probatorio, de conformidad con lo dispuesto en el artículo 121 del Código de Procedimiento y Justicia Administrativa para el Estado y los Municipios de Guanajuato</w:t>
      </w:r>
      <w:r w:rsidR="00CA2FB3" w:rsidRPr="000644F8">
        <w:rPr>
          <w:rFonts w:ascii="Calibri" w:hAnsi="Calibri"/>
          <w:sz w:val="26"/>
          <w:szCs w:val="26"/>
        </w:rPr>
        <w:t>, y que además, que no fueron objetados por las partes en el presente proceso</w:t>
      </w:r>
      <w:r w:rsidRPr="000644F8">
        <w:rPr>
          <w:rFonts w:ascii="Calibri" w:hAnsi="Calibri"/>
          <w:sz w:val="26"/>
          <w:szCs w:val="26"/>
        </w:rPr>
        <w:t>. . . . . . . . . . .</w:t>
      </w:r>
      <w:r w:rsidR="00CA2FB3" w:rsidRPr="000644F8">
        <w:rPr>
          <w:rFonts w:ascii="Calibri" w:hAnsi="Calibri"/>
          <w:sz w:val="26"/>
          <w:szCs w:val="26"/>
        </w:rPr>
        <w:t xml:space="preserve"> . . . . . . . . . . . . . . . . . . . . . . . . . . . . . . . . . . . . . . . . . . . . . . . . . . . .</w:t>
      </w:r>
    </w:p>
    <w:p w:rsidR="003908F5" w:rsidRPr="000644F8" w:rsidRDefault="003908F5" w:rsidP="003908F5">
      <w:pPr>
        <w:jc w:val="both"/>
        <w:rPr>
          <w:rFonts w:ascii="Calibri" w:hAnsi="Calibri"/>
          <w:sz w:val="26"/>
          <w:szCs w:val="26"/>
        </w:rPr>
      </w:pPr>
    </w:p>
    <w:p w:rsidR="003908F5" w:rsidRPr="000644F8" w:rsidRDefault="003908F5" w:rsidP="003908F5">
      <w:pPr>
        <w:ind w:firstLine="708"/>
        <w:jc w:val="both"/>
        <w:rPr>
          <w:rFonts w:ascii="Calibri" w:hAnsi="Calibri"/>
          <w:bCs/>
          <w:iCs/>
          <w:sz w:val="26"/>
          <w:szCs w:val="26"/>
        </w:rPr>
      </w:pPr>
      <w:r w:rsidRPr="000644F8">
        <w:rPr>
          <w:rFonts w:ascii="Calibri" w:hAnsi="Calibri"/>
          <w:b/>
          <w:bCs/>
          <w:i/>
          <w:iCs/>
          <w:sz w:val="26"/>
          <w:szCs w:val="26"/>
        </w:rPr>
        <w:t xml:space="preserve">CUARTO.- </w:t>
      </w:r>
      <w:r w:rsidRPr="000644F8">
        <w:rPr>
          <w:rFonts w:ascii="Calibri" w:hAnsi="Calibri"/>
          <w:bCs/>
          <w:iCs/>
          <w:sz w:val="26"/>
          <w:szCs w:val="26"/>
        </w:rPr>
        <w:t xml:space="preserve">Por ser su </w:t>
      </w:r>
      <w:proofErr w:type="gramStart"/>
      <w:r w:rsidRPr="000644F8">
        <w:rPr>
          <w:rFonts w:ascii="Calibri" w:hAnsi="Calibri"/>
          <w:bCs/>
          <w:iCs/>
          <w:sz w:val="26"/>
          <w:szCs w:val="26"/>
        </w:rPr>
        <w:t>examen  preferente</w:t>
      </w:r>
      <w:proofErr w:type="gramEnd"/>
      <w:r w:rsidRPr="000644F8">
        <w:rPr>
          <w:rFonts w:ascii="Calibri" w:hAnsi="Calibr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3908F5" w:rsidRPr="000644F8" w:rsidRDefault="003908F5" w:rsidP="003908F5">
      <w:pPr>
        <w:jc w:val="both"/>
        <w:rPr>
          <w:rFonts w:ascii="Calibri" w:hAnsi="Calibri"/>
          <w:bCs/>
          <w:iCs/>
          <w:sz w:val="26"/>
          <w:szCs w:val="26"/>
        </w:rPr>
      </w:pPr>
    </w:p>
    <w:p w:rsidR="00E33946" w:rsidRPr="000644F8" w:rsidRDefault="003908F5" w:rsidP="004E6BAD">
      <w:pPr>
        <w:ind w:firstLine="708"/>
        <w:jc w:val="both"/>
        <w:rPr>
          <w:rFonts w:asciiTheme="minorHAnsi" w:hAnsiTheme="minorHAnsi" w:cstheme="minorHAnsi"/>
          <w:sz w:val="26"/>
          <w:szCs w:val="26"/>
        </w:rPr>
      </w:pPr>
      <w:r w:rsidRPr="000644F8">
        <w:rPr>
          <w:rFonts w:asciiTheme="minorHAnsi" w:hAnsiTheme="minorHAnsi" w:cstheme="minorHAnsi"/>
          <w:sz w:val="26"/>
          <w:szCs w:val="26"/>
        </w:rPr>
        <w:t xml:space="preserve">En el presente proceso, las autoridades enjuiciadas </w:t>
      </w:r>
      <w:r w:rsidR="00E33946" w:rsidRPr="000644F8">
        <w:rPr>
          <w:rFonts w:asciiTheme="minorHAnsi" w:hAnsiTheme="minorHAnsi" w:cstheme="minorHAnsi"/>
          <w:b/>
          <w:sz w:val="26"/>
          <w:szCs w:val="26"/>
        </w:rPr>
        <w:t xml:space="preserve">sí </w:t>
      </w:r>
      <w:r w:rsidRPr="000644F8">
        <w:rPr>
          <w:rFonts w:asciiTheme="minorHAnsi" w:hAnsiTheme="minorHAnsi" w:cstheme="minorHAnsi"/>
          <w:b/>
          <w:sz w:val="26"/>
          <w:szCs w:val="26"/>
        </w:rPr>
        <w:t>exteriorizaron</w:t>
      </w:r>
      <w:r w:rsidRPr="000644F8">
        <w:rPr>
          <w:rFonts w:asciiTheme="minorHAnsi" w:hAnsiTheme="minorHAnsi" w:cstheme="minorHAnsi"/>
          <w:sz w:val="26"/>
          <w:szCs w:val="26"/>
        </w:rPr>
        <w:t xml:space="preserve"> causal</w:t>
      </w:r>
      <w:r w:rsidR="00E33946" w:rsidRPr="000644F8">
        <w:rPr>
          <w:rFonts w:asciiTheme="minorHAnsi" w:hAnsiTheme="minorHAnsi" w:cstheme="minorHAnsi"/>
          <w:sz w:val="26"/>
          <w:szCs w:val="26"/>
        </w:rPr>
        <w:t>es</w:t>
      </w:r>
      <w:r w:rsidR="00707001" w:rsidRPr="000644F8">
        <w:rPr>
          <w:rFonts w:asciiTheme="minorHAnsi" w:hAnsiTheme="minorHAnsi" w:cstheme="minorHAnsi"/>
          <w:sz w:val="26"/>
          <w:szCs w:val="26"/>
        </w:rPr>
        <w:t xml:space="preserve"> </w:t>
      </w:r>
      <w:r w:rsidR="00E33946" w:rsidRPr="000644F8">
        <w:rPr>
          <w:rFonts w:asciiTheme="minorHAnsi" w:hAnsiTheme="minorHAnsi" w:cstheme="minorHAnsi"/>
          <w:sz w:val="26"/>
          <w:szCs w:val="26"/>
        </w:rPr>
        <w:t xml:space="preserve">de improcedencia: las previstas en las fracciones I y VI del artículo 261 del Código de Procedimiento y Justicia Administrativa para el Estado y los Municipios de Guanajuato, </w:t>
      </w:r>
      <w:r w:rsidR="004E6BAD" w:rsidRPr="000644F8">
        <w:rPr>
          <w:rFonts w:asciiTheme="minorHAnsi" w:hAnsiTheme="minorHAnsi" w:cstheme="minorHAnsi"/>
          <w:sz w:val="26"/>
          <w:szCs w:val="26"/>
        </w:rPr>
        <w:t xml:space="preserve">al referir que la orden de inspección no afecta sus intereses jurídicos y que no existe el acto impugnado, porque se le dio debida respuesta a la petición. </w:t>
      </w:r>
      <w:r w:rsidR="004E6BAD" w:rsidRPr="000644F8">
        <w:rPr>
          <w:rFonts w:ascii="Calibri" w:hAnsi="Calibri"/>
          <w:sz w:val="26"/>
          <w:szCs w:val="26"/>
        </w:rPr>
        <w:t>. . . . . . . . . . . . . . . . . . . . . . . . . . . . . . . . . . . . . . . . . . . . . . . . . . . . . . . . . . . .</w:t>
      </w:r>
      <w:r w:rsidR="00431FEB" w:rsidRPr="000644F8">
        <w:rPr>
          <w:rFonts w:ascii="Calibri" w:hAnsi="Calibri"/>
          <w:sz w:val="26"/>
          <w:szCs w:val="26"/>
        </w:rPr>
        <w:t xml:space="preserve"> . .</w:t>
      </w:r>
    </w:p>
    <w:p w:rsidR="00E33946" w:rsidRPr="000644F8" w:rsidRDefault="00E33946" w:rsidP="00707001">
      <w:pPr>
        <w:ind w:firstLine="708"/>
        <w:jc w:val="both"/>
        <w:rPr>
          <w:rFonts w:asciiTheme="minorHAnsi" w:hAnsiTheme="minorHAnsi" w:cstheme="minorHAnsi"/>
          <w:sz w:val="26"/>
          <w:szCs w:val="26"/>
        </w:rPr>
      </w:pPr>
    </w:p>
    <w:p w:rsidR="004E6BAD" w:rsidRPr="000644F8" w:rsidRDefault="004E6BAD" w:rsidP="00707001">
      <w:pPr>
        <w:ind w:firstLine="708"/>
        <w:jc w:val="both"/>
        <w:rPr>
          <w:rFonts w:asciiTheme="minorHAnsi" w:hAnsiTheme="minorHAnsi" w:cstheme="minorHAnsi"/>
          <w:sz w:val="26"/>
          <w:szCs w:val="26"/>
        </w:rPr>
      </w:pPr>
      <w:r w:rsidRPr="000644F8">
        <w:rPr>
          <w:rFonts w:asciiTheme="minorHAnsi" w:hAnsiTheme="minorHAnsi" w:cstheme="minorHAnsi"/>
          <w:sz w:val="26"/>
          <w:szCs w:val="26"/>
        </w:rPr>
        <w:lastRenderedPageBreak/>
        <w:t xml:space="preserve">Este Juzgador estima que </w:t>
      </w:r>
      <w:r w:rsidRPr="000644F8">
        <w:rPr>
          <w:rFonts w:asciiTheme="minorHAnsi" w:hAnsiTheme="minorHAnsi" w:cstheme="minorHAnsi"/>
          <w:b/>
          <w:sz w:val="26"/>
          <w:szCs w:val="26"/>
        </w:rPr>
        <w:t>no se actualizan</w:t>
      </w:r>
      <w:r w:rsidRPr="000644F8">
        <w:rPr>
          <w:rFonts w:asciiTheme="minorHAnsi" w:hAnsiTheme="minorHAnsi" w:cstheme="minorHAnsi"/>
          <w:sz w:val="26"/>
          <w:szCs w:val="26"/>
        </w:rPr>
        <w:t xml:space="preserve"> de ninguna manera las causas de improcedencia señaladas, ya que primeramente el acto impugnado sí existe, como quedó asentado en el Tercer Considera</w:t>
      </w:r>
      <w:r w:rsidR="00753498" w:rsidRPr="000644F8">
        <w:rPr>
          <w:rFonts w:asciiTheme="minorHAnsi" w:hAnsiTheme="minorHAnsi" w:cstheme="minorHAnsi"/>
          <w:sz w:val="26"/>
          <w:szCs w:val="26"/>
        </w:rPr>
        <w:t xml:space="preserve">ndo de la presente resolución; </w:t>
      </w:r>
      <w:r w:rsidR="001E3D60" w:rsidRPr="000644F8">
        <w:rPr>
          <w:rFonts w:asciiTheme="minorHAnsi" w:hAnsiTheme="minorHAnsi" w:cstheme="minorHAnsi"/>
          <w:sz w:val="26"/>
          <w:szCs w:val="26"/>
        </w:rPr>
        <w:t>así como que el acto que hizo consistir en que se le requi</w:t>
      </w:r>
      <w:r w:rsidR="00753498" w:rsidRPr="000644F8">
        <w:rPr>
          <w:rFonts w:asciiTheme="minorHAnsi" w:hAnsiTheme="minorHAnsi" w:cstheme="minorHAnsi"/>
          <w:sz w:val="26"/>
          <w:szCs w:val="26"/>
        </w:rPr>
        <w:t>rió</w:t>
      </w:r>
      <w:r w:rsidR="001E3D60" w:rsidRPr="000644F8">
        <w:rPr>
          <w:rFonts w:asciiTheme="minorHAnsi" w:hAnsiTheme="minorHAnsi" w:cstheme="minorHAnsi"/>
          <w:sz w:val="26"/>
          <w:szCs w:val="26"/>
        </w:rPr>
        <w:t xml:space="preserve"> el permiso de uso de suelo, sí afecta sus intereses jurídicos; de ahí que sí sea procedente el proceso. . . . . . . . . . .</w:t>
      </w:r>
    </w:p>
    <w:p w:rsidR="00707001" w:rsidRPr="000644F8" w:rsidRDefault="00707001" w:rsidP="003908F5">
      <w:pPr>
        <w:pStyle w:val="Sangra2detindependiente"/>
        <w:spacing w:line="240" w:lineRule="auto"/>
        <w:ind w:left="0" w:firstLine="708"/>
        <w:jc w:val="both"/>
        <w:rPr>
          <w:rFonts w:ascii="Calibri" w:hAnsi="Calibri" w:cs="Calibri"/>
          <w:bCs/>
          <w:iCs/>
          <w:sz w:val="26"/>
          <w:szCs w:val="26"/>
        </w:rPr>
      </w:pPr>
    </w:p>
    <w:p w:rsidR="003908F5" w:rsidRPr="000644F8" w:rsidRDefault="003908F5" w:rsidP="00E60D37">
      <w:pPr>
        <w:pStyle w:val="Sangra2detindependiente"/>
        <w:spacing w:line="240" w:lineRule="auto"/>
        <w:ind w:left="0" w:firstLine="708"/>
        <w:jc w:val="both"/>
        <w:rPr>
          <w:rFonts w:asciiTheme="minorHAnsi" w:hAnsiTheme="minorHAnsi" w:cstheme="minorHAnsi"/>
          <w:sz w:val="26"/>
          <w:szCs w:val="26"/>
        </w:rPr>
      </w:pPr>
      <w:r w:rsidRPr="000644F8">
        <w:rPr>
          <w:rFonts w:ascii="Calibri" w:hAnsi="Calibri" w:cs="Calibri"/>
          <w:bCs/>
          <w:iCs/>
          <w:sz w:val="26"/>
          <w:szCs w:val="26"/>
        </w:rPr>
        <w:t xml:space="preserve">Así las cosas, al no haberse hecho valer ninguna </w:t>
      </w:r>
      <w:r w:rsidR="00E60D37" w:rsidRPr="000644F8">
        <w:rPr>
          <w:rFonts w:ascii="Calibri" w:hAnsi="Calibri" w:cs="Calibri"/>
          <w:bCs/>
          <w:iCs/>
          <w:sz w:val="26"/>
          <w:szCs w:val="26"/>
        </w:rPr>
        <w:t xml:space="preserve">otra </w:t>
      </w:r>
      <w:r w:rsidRPr="000644F8">
        <w:rPr>
          <w:rFonts w:ascii="Calibri" w:hAnsi="Calibri" w:cs="Calibri"/>
          <w:bCs/>
          <w:iCs/>
          <w:sz w:val="26"/>
          <w:szCs w:val="26"/>
        </w:rPr>
        <w:t xml:space="preserve">causal de improcedencia o sobreseimiento; y este juzgador, de oficio, no aprecia la actualización de alguna otra, que impida el estudio de fondo de la presente causa administrativa, en consecuencia, es procedente el presente proceso respecto </w:t>
      </w:r>
      <w:r w:rsidRPr="000644F8">
        <w:rPr>
          <w:rFonts w:asciiTheme="minorHAnsi" w:hAnsiTheme="minorHAnsi" w:cstheme="minorHAnsi"/>
          <w:sz w:val="26"/>
          <w:szCs w:val="26"/>
        </w:rPr>
        <w:t xml:space="preserve">del </w:t>
      </w:r>
      <w:r w:rsidR="00707001" w:rsidRPr="000644F8">
        <w:rPr>
          <w:rFonts w:asciiTheme="minorHAnsi" w:hAnsiTheme="minorHAnsi" w:cstheme="minorHAnsi"/>
          <w:sz w:val="26"/>
          <w:szCs w:val="26"/>
        </w:rPr>
        <w:t xml:space="preserve">acto que consistió en requerirle el permiso de suelo y/o la autorización de uso y ocupación del inmueble donde funciona su establecimiento industrial ubicado en calle Chopo número 409-A cuatrocientos nueve letra A, colonia Obregón de esta ciudad. . . . . . </w:t>
      </w:r>
      <w:r w:rsidR="00E60D37" w:rsidRPr="000644F8">
        <w:rPr>
          <w:rFonts w:ascii="Calibri" w:hAnsi="Calibri"/>
          <w:sz w:val="26"/>
          <w:szCs w:val="26"/>
        </w:rPr>
        <w:t xml:space="preserve">. . . . . . . . . . . . . . . . . . . . . . . . . . . . . . . . . . . . . . . . . . . . . . . . . . . . . . . . . . </w:t>
      </w:r>
    </w:p>
    <w:p w:rsidR="003908F5" w:rsidRPr="000644F8" w:rsidRDefault="003908F5" w:rsidP="003908F5">
      <w:pPr>
        <w:jc w:val="both"/>
        <w:rPr>
          <w:rFonts w:ascii="Calibri" w:hAnsi="Calibri" w:cs="Calibri"/>
          <w:b/>
          <w:bCs/>
          <w:i/>
          <w:iCs/>
          <w:sz w:val="16"/>
          <w:szCs w:val="16"/>
        </w:rPr>
      </w:pPr>
    </w:p>
    <w:p w:rsidR="003908F5" w:rsidRPr="000644F8" w:rsidRDefault="003908F5" w:rsidP="003908F5">
      <w:pPr>
        <w:ind w:firstLine="708"/>
        <w:jc w:val="both"/>
        <w:rPr>
          <w:rFonts w:ascii="Calibri" w:hAnsi="Calibri" w:cs="Calibri"/>
          <w:b/>
          <w:bCs/>
          <w:i/>
          <w:iCs/>
          <w:sz w:val="26"/>
          <w:szCs w:val="26"/>
        </w:rPr>
      </w:pPr>
      <w:r w:rsidRPr="000644F8">
        <w:rPr>
          <w:rFonts w:ascii="Calibri" w:hAnsi="Calibri" w:cs="Calibri"/>
          <w:b/>
          <w:bCs/>
          <w:i/>
          <w:iCs/>
          <w:sz w:val="26"/>
          <w:szCs w:val="26"/>
          <w:lang w:val="es-MX"/>
        </w:rPr>
        <w:t xml:space="preserve">QUINTO.- </w:t>
      </w:r>
      <w:r w:rsidRPr="000644F8">
        <w:rPr>
          <w:rFonts w:ascii="Calibri" w:hAnsi="Calibri" w:cs="Calibri"/>
          <w:bCs/>
          <w:iCs/>
          <w:sz w:val="26"/>
          <w:szCs w:val="26"/>
        </w:rPr>
        <w:t>Previamente al análisis del planteamiento de fondo formulado por el actor; es</w:t>
      </w:r>
      <w:r w:rsidRPr="000644F8">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3908F5" w:rsidRPr="000644F8" w:rsidRDefault="003908F5" w:rsidP="003908F5">
      <w:pPr>
        <w:rPr>
          <w:rFonts w:ascii="Calibri" w:hAnsi="Calibri" w:cs="Calibri"/>
          <w:sz w:val="16"/>
          <w:szCs w:val="16"/>
        </w:rPr>
      </w:pPr>
    </w:p>
    <w:p w:rsidR="003908F5" w:rsidRPr="000644F8" w:rsidRDefault="003908F5" w:rsidP="00146BCF">
      <w:pPr>
        <w:pStyle w:val="Textoindependienteprimerasangra"/>
        <w:ind w:firstLine="708"/>
        <w:jc w:val="both"/>
        <w:rPr>
          <w:rFonts w:ascii="Calibri" w:hAnsi="Calibri"/>
          <w:sz w:val="26"/>
          <w:szCs w:val="26"/>
        </w:rPr>
      </w:pPr>
      <w:r w:rsidRPr="000644F8">
        <w:rPr>
          <w:rFonts w:ascii="Calibri" w:hAnsi="Calibri"/>
          <w:sz w:val="26"/>
        </w:rPr>
        <w:t xml:space="preserve">De las constancias que integran la presente causa administrativa, se desprende que con fecha </w:t>
      </w:r>
      <w:r w:rsidR="00707001" w:rsidRPr="000644F8">
        <w:rPr>
          <w:rFonts w:ascii="Calibri" w:hAnsi="Calibri"/>
          <w:sz w:val="26"/>
        </w:rPr>
        <w:t xml:space="preserve">11 once de julio del año 2016 dos mil dieciséis, el ciudadano </w:t>
      </w:r>
      <w:r w:rsidR="009E5083" w:rsidRPr="000644F8">
        <w:rPr>
          <w:rFonts w:ascii="Calibri" w:hAnsi="Calibri" w:cs="Arial"/>
          <w:sz w:val="26"/>
          <w:szCs w:val="27"/>
        </w:rPr>
        <w:t>(…)</w:t>
      </w:r>
      <w:r w:rsidRPr="000644F8">
        <w:rPr>
          <w:rFonts w:ascii="Calibri" w:hAnsi="Calibri"/>
          <w:sz w:val="26"/>
        </w:rPr>
        <w:t xml:space="preserve"> </w:t>
      </w:r>
      <w:r w:rsidRPr="000644F8">
        <w:rPr>
          <w:rFonts w:asciiTheme="minorHAnsi" w:hAnsiTheme="minorHAnsi" w:cstheme="minorHAnsi"/>
          <w:sz w:val="26"/>
          <w:szCs w:val="26"/>
        </w:rPr>
        <w:t xml:space="preserve">solicitó al </w:t>
      </w:r>
      <w:r w:rsidR="00707001" w:rsidRPr="000644F8">
        <w:rPr>
          <w:rFonts w:asciiTheme="minorHAnsi" w:hAnsiTheme="minorHAnsi" w:cstheme="minorHAnsi"/>
          <w:sz w:val="26"/>
          <w:szCs w:val="26"/>
        </w:rPr>
        <w:t>Presidente Municipal de León, Guanajuato</w:t>
      </w:r>
      <w:r w:rsidR="00332BE3" w:rsidRPr="000644F8">
        <w:rPr>
          <w:rFonts w:asciiTheme="minorHAnsi" w:hAnsiTheme="minorHAnsi" w:cstheme="minorHAnsi"/>
          <w:sz w:val="26"/>
          <w:szCs w:val="26"/>
        </w:rPr>
        <w:t xml:space="preserve"> y a la Dirección General de Desarrollo Urbano (aunque solo fue presentado al primero)</w:t>
      </w:r>
      <w:r w:rsidR="00707001" w:rsidRPr="000644F8">
        <w:rPr>
          <w:rFonts w:asciiTheme="minorHAnsi" w:hAnsiTheme="minorHAnsi" w:cstheme="minorHAnsi"/>
          <w:sz w:val="26"/>
          <w:szCs w:val="26"/>
        </w:rPr>
        <w:t>,</w:t>
      </w:r>
      <w:r w:rsidRPr="000644F8">
        <w:rPr>
          <w:rFonts w:asciiTheme="minorHAnsi" w:hAnsiTheme="minorHAnsi" w:cstheme="minorHAnsi"/>
          <w:sz w:val="26"/>
          <w:szCs w:val="26"/>
        </w:rPr>
        <w:t xml:space="preserve"> que </w:t>
      </w:r>
      <w:r w:rsidR="00332BE3" w:rsidRPr="000644F8">
        <w:rPr>
          <w:rFonts w:ascii="Calibri" w:hAnsi="Calibri"/>
          <w:sz w:val="26"/>
          <w:szCs w:val="27"/>
        </w:rPr>
        <w:t>respondiera a sus cuestionamientos acerca de si obra en los archivos de los últimos 50 cincuenta años la concesión de un permiso de uso de suelo o tramite análogo del inmueble donde funciona su establecimiento; si es jurídicamente cierto que el artículo 14 constitucional le prohíbe que aplique una norma jurídica de forma retroactiva</w:t>
      </w:r>
      <w:r w:rsidR="00146BCF" w:rsidRPr="000644F8">
        <w:rPr>
          <w:rFonts w:ascii="Calibri" w:hAnsi="Calibri"/>
          <w:sz w:val="26"/>
          <w:szCs w:val="27"/>
        </w:rPr>
        <w:t xml:space="preserve"> en su perjuicio; la fecha en que fue aprobado el Código Reglamentario de Desarrollo Urbano</w:t>
      </w:r>
      <w:r w:rsidR="00332BE3" w:rsidRPr="000644F8">
        <w:rPr>
          <w:rFonts w:ascii="Calibri" w:hAnsi="Calibri"/>
          <w:sz w:val="26"/>
          <w:szCs w:val="27"/>
        </w:rPr>
        <w:t xml:space="preserve"> </w:t>
      </w:r>
      <w:r w:rsidR="00146BCF" w:rsidRPr="000644F8">
        <w:rPr>
          <w:rFonts w:ascii="Calibri" w:hAnsi="Calibri"/>
          <w:sz w:val="26"/>
          <w:szCs w:val="27"/>
        </w:rPr>
        <w:t>para el Municipio de León, Guanajuato; los casos en que puede ser aplicada la medida de seguridad;  precisando por último  que el inmueble ha tenido el mismo uso industrial por 40 cuarenta años</w:t>
      </w:r>
      <w:r w:rsidRPr="000644F8">
        <w:rPr>
          <w:rFonts w:ascii="Calibri" w:hAnsi="Calibri"/>
          <w:sz w:val="26"/>
          <w:szCs w:val="27"/>
        </w:rPr>
        <w:t xml:space="preserve">. . . . . . . . . . . . . . </w:t>
      </w:r>
    </w:p>
    <w:p w:rsidR="00146BCF" w:rsidRPr="000644F8" w:rsidRDefault="00146BCF" w:rsidP="00146BCF">
      <w:pPr>
        <w:pStyle w:val="Textoindependienteprimerasangra"/>
        <w:ind w:firstLine="708"/>
        <w:jc w:val="both"/>
        <w:rPr>
          <w:rFonts w:asciiTheme="minorHAnsi" w:hAnsiTheme="minorHAnsi" w:cstheme="minorHAnsi"/>
          <w:sz w:val="26"/>
          <w:szCs w:val="26"/>
        </w:rPr>
      </w:pPr>
    </w:p>
    <w:p w:rsidR="00753498" w:rsidRPr="000644F8" w:rsidRDefault="003908F5" w:rsidP="00753498">
      <w:pPr>
        <w:pStyle w:val="Textoindependienteprimerasangra"/>
        <w:ind w:firstLine="708"/>
        <w:jc w:val="both"/>
        <w:rPr>
          <w:rFonts w:asciiTheme="minorHAnsi" w:hAnsiTheme="minorHAnsi" w:cstheme="minorHAnsi"/>
          <w:sz w:val="26"/>
          <w:szCs w:val="26"/>
        </w:rPr>
      </w:pPr>
      <w:r w:rsidRPr="000644F8">
        <w:rPr>
          <w:rFonts w:asciiTheme="minorHAnsi" w:hAnsiTheme="minorHAnsi" w:cstheme="minorHAnsi"/>
          <w:sz w:val="26"/>
          <w:szCs w:val="26"/>
        </w:rPr>
        <w:t>A la petición antes reseñada, mediante el oficio número D</w:t>
      </w:r>
      <w:r w:rsidR="00146BCF" w:rsidRPr="000644F8">
        <w:rPr>
          <w:rFonts w:asciiTheme="minorHAnsi" w:hAnsiTheme="minorHAnsi" w:cstheme="minorHAnsi"/>
          <w:sz w:val="26"/>
          <w:szCs w:val="26"/>
        </w:rPr>
        <w:t>GDU/CA</w:t>
      </w:r>
      <w:r w:rsidRPr="000644F8">
        <w:rPr>
          <w:rFonts w:asciiTheme="minorHAnsi" w:hAnsiTheme="minorHAnsi" w:cstheme="minorHAnsi"/>
          <w:sz w:val="26"/>
          <w:szCs w:val="26"/>
        </w:rPr>
        <w:t>J/</w:t>
      </w:r>
      <w:r w:rsidR="00146BCF" w:rsidRPr="000644F8">
        <w:rPr>
          <w:rFonts w:asciiTheme="minorHAnsi" w:hAnsiTheme="minorHAnsi" w:cstheme="minorHAnsi"/>
          <w:sz w:val="26"/>
          <w:szCs w:val="26"/>
        </w:rPr>
        <w:t>0496</w:t>
      </w:r>
      <w:r w:rsidRPr="000644F8">
        <w:rPr>
          <w:rFonts w:asciiTheme="minorHAnsi" w:hAnsiTheme="minorHAnsi" w:cstheme="minorHAnsi"/>
          <w:sz w:val="26"/>
          <w:szCs w:val="26"/>
        </w:rPr>
        <w:t>/201</w:t>
      </w:r>
      <w:r w:rsidR="00146BCF" w:rsidRPr="000644F8">
        <w:rPr>
          <w:rFonts w:asciiTheme="minorHAnsi" w:hAnsiTheme="minorHAnsi" w:cstheme="minorHAnsi"/>
          <w:sz w:val="26"/>
          <w:szCs w:val="26"/>
        </w:rPr>
        <w:t>6</w:t>
      </w:r>
      <w:r w:rsidRPr="000644F8">
        <w:rPr>
          <w:rFonts w:asciiTheme="minorHAnsi" w:hAnsiTheme="minorHAnsi" w:cstheme="minorHAnsi"/>
          <w:sz w:val="26"/>
          <w:szCs w:val="26"/>
        </w:rPr>
        <w:t xml:space="preserve">, de fecha 29 veintinueve de </w:t>
      </w:r>
      <w:r w:rsidR="00146BCF" w:rsidRPr="000644F8">
        <w:rPr>
          <w:rFonts w:asciiTheme="minorHAnsi" w:hAnsiTheme="minorHAnsi" w:cstheme="minorHAnsi"/>
          <w:sz w:val="26"/>
          <w:szCs w:val="26"/>
        </w:rPr>
        <w:t>julio</w:t>
      </w:r>
      <w:r w:rsidRPr="000644F8">
        <w:rPr>
          <w:rFonts w:asciiTheme="minorHAnsi" w:hAnsiTheme="minorHAnsi" w:cstheme="minorHAnsi"/>
          <w:sz w:val="26"/>
          <w:szCs w:val="26"/>
        </w:rPr>
        <w:t xml:space="preserve"> de</w:t>
      </w:r>
      <w:r w:rsidR="00146BCF" w:rsidRPr="000644F8">
        <w:rPr>
          <w:rFonts w:asciiTheme="minorHAnsi" w:hAnsiTheme="minorHAnsi" w:cstheme="minorHAnsi"/>
          <w:sz w:val="26"/>
          <w:szCs w:val="26"/>
        </w:rPr>
        <w:t xml:space="preserve"> ese</w:t>
      </w:r>
      <w:r w:rsidRPr="000644F8">
        <w:rPr>
          <w:rFonts w:asciiTheme="minorHAnsi" w:hAnsiTheme="minorHAnsi" w:cstheme="minorHAnsi"/>
          <w:sz w:val="26"/>
          <w:szCs w:val="26"/>
        </w:rPr>
        <w:t xml:space="preserve"> año</w:t>
      </w:r>
      <w:r w:rsidR="00CF5B3E" w:rsidRPr="000644F8">
        <w:rPr>
          <w:rFonts w:asciiTheme="minorHAnsi" w:hAnsiTheme="minorHAnsi" w:cstheme="minorHAnsi"/>
          <w:sz w:val="26"/>
          <w:szCs w:val="26"/>
        </w:rPr>
        <w:t xml:space="preserve"> 2016 dos mil dieciséis</w:t>
      </w:r>
      <w:r w:rsidRPr="000644F8">
        <w:rPr>
          <w:rFonts w:asciiTheme="minorHAnsi" w:hAnsiTheme="minorHAnsi" w:cstheme="minorHAnsi"/>
          <w:sz w:val="26"/>
          <w:szCs w:val="26"/>
        </w:rPr>
        <w:t xml:space="preserve">, </w:t>
      </w:r>
      <w:r w:rsidR="00146BCF" w:rsidRPr="000644F8">
        <w:rPr>
          <w:rFonts w:asciiTheme="minorHAnsi" w:hAnsiTheme="minorHAnsi" w:cstheme="minorHAnsi"/>
          <w:sz w:val="26"/>
          <w:szCs w:val="26"/>
        </w:rPr>
        <w:t>la Directo</w:t>
      </w:r>
      <w:r w:rsidR="009E5083" w:rsidRPr="000644F8">
        <w:rPr>
          <w:rFonts w:asciiTheme="minorHAnsi" w:hAnsiTheme="minorHAnsi" w:cstheme="minorHAnsi"/>
          <w:sz w:val="26"/>
          <w:szCs w:val="26"/>
        </w:rPr>
        <w:t>ra de Desarrollo Urbano de León</w:t>
      </w:r>
      <w:r w:rsidR="00146BCF" w:rsidRPr="000644F8">
        <w:rPr>
          <w:rFonts w:asciiTheme="minorHAnsi" w:hAnsiTheme="minorHAnsi" w:cstheme="minorHAnsi"/>
          <w:sz w:val="26"/>
          <w:szCs w:val="26"/>
        </w:rPr>
        <w:t xml:space="preserve"> </w:t>
      </w:r>
      <w:r w:rsidR="009E5083" w:rsidRPr="000644F8">
        <w:rPr>
          <w:rFonts w:ascii="Calibri" w:hAnsi="Calibri" w:cs="Arial"/>
          <w:sz w:val="26"/>
          <w:szCs w:val="27"/>
        </w:rPr>
        <w:t>(…)</w:t>
      </w:r>
      <w:r w:rsidRPr="000644F8">
        <w:rPr>
          <w:rFonts w:asciiTheme="minorHAnsi" w:hAnsiTheme="minorHAnsi" w:cstheme="minorHAnsi"/>
          <w:sz w:val="26"/>
          <w:szCs w:val="26"/>
        </w:rPr>
        <w:t xml:space="preserve"> dio respuesta en el sentido de que</w:t>
      </w:r>
      <w:r w:rsidR="00753498" w:rsidRPr="000644F8">
        <w:rPr>
          <w:rFonts w:asciiTheme="minorHAnsi" w:hAnsiTheme="minorHAnsi" w:cstheme="minorHAnsi"/>
          <w:sz w:val="26"/>
          <w:szCs w:val="26"/>
        </w:rPr>
        <w:t>,</w:t>
      </w:r>
      <w:r w:rsidRPr="000644F8">
        <w:rPr>
          <w:rFonts w:asciiTheme="minorHAnsi" w:hAnsiTheme="minorHAnsi" w:cstheme="minorHAnsi"/>
          <w:sz w:val="26"/>
          <w:szCs w:val="26"/>
        </w:rPr>
        <w:t xml:space="preserve"> </w:t>
      </w:r>
      <w:r w:rsidR="00146BCF" w:rsidRPr="000644F8">
        <w:rPr>
          <w:rFonts w:asciiTheme="minorHAnsi" w:hAnsiTheme="minorHAnsi" w:cstheme="minorHAnsi"/>
          <w:sz w:val="26"/>
          <w:szCs w:val="26"/>
        </w:rPr>
        <w:t xml:space="preserve">de conformidad con lo dispuesto en el Reglamento Interior de la Administración Pública Municipal de León Guanajuato, en sus artículos 120 fracciones II, inciso d) y IV; y 122 fracción IV, en sus incisos c) y f); cuenta con la faculta de expedir, negar y en caso revocar las certificaciones, dictámenes, constancias y autorizaciones en materia de zonificación y uso de suelo; que una vez buscado en sus archivos, no se encontró permiso alguno respecto del inmueble ubicado en calle Chopo número 409-A cuatrocientos nueve letra A, de la colonia Obregón de esta ciudad; no contando con información con una temporalidad de 50 cincuenta años; </w:t>
      </w:r>
      <w:r w:rsidR="00552C8B" w:rsidRPr="000644F8">
        <w:rPr>
          <w:rFonts w:asciiTheme="minorHAnsi" w:hAnsiTheme="minorHAnsi" w:cstheme="minorHAnsi"/>
          <w:sz w:val="26"/>
          <w:szCs w:val="26"/>
        </w:rPr>
        <w:t xml:space="preserve">transcribió el </w:t>
      </w:r>
    </w:p>
    <w:p w:rsidR="00753498" w:rsidRPr="000644F8" w:rsidRDefault="00753498" w:rsidP="00753498">
      <w:pPr>
        <w:pStyle w:val="Textoindependiente"/>
        <w:ind w:firstLine="708"/>
        <w:jc w:val="right"/>
        <w:rPr>
          <w:rFonts w:ascii="Calibri" w:hAnsi="Calibri"/>
          <w:b/>
          <w:sz w:val="26"/>
          <w:szCs w:val="22"/>
        </w:rPr>
      </w:pPr>
      <w:r w:rsidRPr="000644F8">
        <w:rPr>
          <w:rFonts w:ascii="Calibri" w:hAnsi="Calibri"/>
          <w:b/>
          <w:sz w:val="26"/>
          <w:szCs w:val="22"/>
        </w:rPr>
        <w:t xml:space="preserve">Expediente número </w:t>
      </w:r>
      <w:r w:rsidRPr="000644F8">
        <w:rPr>
          <w:rFonts w:ascii="Calibri" w:hAnsi="Calibri" w:cs="Calibri"/>
          <w:b/>
          <w:sz w:val="26"/>
          <w:szCs w:val="26"/>
        </w:rPr>
        <w:t>0860</w:t>
      </w:r>
      <w:r w:rsidRPr="000644F8">
        <w:rPr>
          <w:rFonts w:ascii="Calibri" w:hAnsi="Calibri" w:cs="Calibri"/>
          <w:b/>
          <w:bCs/>
          <w:iCs/>
          <w:sz w:val="26"/>
          <w:szCs w:val="26"/>
        </w:rPr>
        <w:t>/2016</w:t>
      </w:r>
      <w:r w:rsidRPr="000644F8">
        <w:rPr>
          <w:rFonts w:ascii="Calibri" w:hAnsi="Calibri" w:cs="Calibri"/>
          <w:b/>
          <w:iCs/>
          <w:sz w:val="26"/>
          <w:szCs w:val="26"/>
        </w:rPr>
        <w:t>-JN</w:t>
      </w:r>
    </w:p>
    <w:p w:rsidR="00753498" w:rsidRPr="000644F8" w:rsidRDefault="00753498" w:rsidP="00753498">
      <w:pPr>
        <w:pStyle w:val="Textoindependienteprimerasangra"/>
        <w:ind w:firstLine="708"/>
        <w:jc w:val="both"/>
        <w:rPr>
          <w:rFonts w:asciiTheme="minorHAnsi" w:hAnsiTheme="minorHAnsi" w:cstheme="minorHAnsi"/>
          <w:sz w:val="26"/>
          <w:szCs w:val="26"/>
        </w:rPr>
      </w:pPr>
    </w:p>
    <w:p w:rsidR="00146BCF" w:rsidRPr="000644F8" w:rsidRDefault="00552C8B" w:rsidP="00753498">
      <w:pPr>
        <w:pStyle w:val="Textoindependienteprimerasangra"/>
        <w:ind w:firstLine="0"/>
        <w:jc w:val="both"/>
        <w:rPr>
          <w:rFonts w:asciiTheme="minorHAnsi" w:hAnsiTheme="minorHAnsi" w:cstheme="minorHAnsi"/>
          <w:sz w:val="26"/>
          <w:szCs w:val="26"/>
        </w:rPr>
      </w:pPr>
      <w:r w:rsidRPr="000644F8">
        <w:rPr>
          <w:rFonts w:asciiTheme="minorHAnsi" w:hAnsiTheme="minorHAnsi" w:cstheme="minorHAnsi"/>
          <w:sz w:val="26"/>
          <w:szCs w:val="26"/>
        </w:rPr>
        <w:t>contenido del artículo 136 del Código de Procedimiento y Justicia Administrativa para el Estado y los Municipios de Guanajuato, acerca del acto administrativo; y que los cuestionamientos vertidos no co</w:t>
      </w:r>
      <w:r w:rsidR="00E82DC6" w:rsidRPr="000644F8">
        <w:rPr>
          <w:rFonts w:asciiTheme="minorHAnsi" w:hAnsiTheme="minorHAnsi" w:cstheme="minorHAnsi"/>
          <w:sz w:val="26"/>
          <w:szCs w:val="26"/>
        </w:rPr>
        <w:t xml:space="preserve">rresponden a </w:t>
      </w:r>
      <w:r w:rsidRPr="000644F8">
        <w:rPr>
          <w:rFonts w:asciiTheme="minorHAnsi" w:hAnsiTheme="minorHAnsi" w:cstheme="minorHAnsi"/>
          <w:sz w:val="26"/>
          <w:szCs w:val="26"/>
        </w:rPr>
        <w:t>actos administrativos</w:t>
      </w:r>
      <w:r w:rsidR="00E82DC6" w:rsidRPr="000644F8">
        <w:rPr>
          <w:rFonts w:asciiTheme="minorHAnsi" w:hAnsiTheme="minorHAnsi" w:cstheme="minorHAnsi"/>
          <w:sz w:val="26"/>
          <w:szCs w:val="26"/>
        </w:rPr>
        <w:t xml:space="preserve"> emitidos por esa Dirección a su cargo; las que se refieren a diversas disposiciones normativas y que la interpretación de las mismas den partir del texto de la norma jurídica y no de lo afirmado por esa autoridad. </w:t>
      </w:r>
      <w:r w:rsidR="00E82DC6" w:rsidRPr="000644F8">
        <w:rPr>
          <w:rFonts w:ascii="Calibri" w:hAnsi="Calibri"/>
          <w:sz w:val="26"/>
          <w:szCs w:val="26"/>
        </w:rPr>
        <w:t xml:space="preserve">. . . . . . . . . . . . . . . . . . . . . . . . . . . . . . </w:t>
      </w:r>
    </w:p>
    <w:p w:rsidR="00E82DC6" w:rsidRPr="000644F8" w:rsidRDefault="00E82DC6" w:rsidP="00E82DC6">
      <w:pPr>
        <w:pStyle w:val="Textoindependienteprimerasangra"/>
        <w:ind w:firstLine="708"/>
        <w:jc w:val="both"/>
        <w:rPr>
          <w:rFonts w:ascii="Calibri" w:hAnsi="Calibri"/>
          <w:sz w:val="26"/>
          <w:szCs w:val="26"/>
        </w:rPr>
      </w:pPr>
    </w:p>
    <w:p w:rsidR="00E82DC6" w:rsidRPr="000644F8" w:rsidRDefault="00E82DC6" w:rsidP="00E82DC6">
      <w:pPr>
        <w:pStyle w:val="Textoindependienteprimerasangra"/>
        <w:ind w:firstLine="708"/>
        <w:jc w:val="both"/>
        <w:rPr>
          <w:rFonts w:ascii="Calibri" w:hAnsi="Calibri"/>
          <w:sz w:val="26"/>
          <w:szCs w:val="26"/>
        </w:rPr>
      </w:pPr>
      <w:r w:rsidRPr="000644F8">
        <w:rPr>
          <w:rFonts w:ascii="Calibri" w:hAnsi="Calibri"/>
          <w:sz w:val="26"/>
          <w:szCs w:val="26"/>
        </w:rPr>
        <w:t xml:space="preserve">Asimismo, con fecha 21 veintiuno de septiembre del año 2016 dos mil dieciséis, </w:t>
      </w:r>
      <w:r w:rsidR="00CF5B3E" w:rsidRPr="000644F8">
        <w:rPr>
          <w:rFonts w:ascii="Calibri" w:hAnsi="Calibri"/>
          <w:sz w:val="26"/>
          <w:szCs w:val="26"/>
        </w:rPr>
        <w:t>el Director de V</w:t>
      </w:r>
      <w:r w:rsidR="003A5457" w:rsidRPr="000644F8">
        <w:rPr>
          <w:rFonts w:ascii="Calibri" w:hAnsi="Calibri"/>
          <w:sz w:val="26"/>
          <w:szCs w:val="26"/>
        </w:rPr>
        <w:t xml:space="preserve">erificación Urbana emitió la orden de visita de inspección del inmueble ubicado en </w:t>
      </w:r>
      <w:r w:rsidR="003A5457" w:rsidRPr="000644F8">
        <w:rPr>
          <w:rFonts w:asciiTheme="minorHAnsi" w:hAnsiTheme="minorHAnsi" w:cstheme="minorHAnsi"/>
          <w:sz w:val="26"/>
          <w:szCs w:val="26"/>
        </w:rPr>
        <w:t>calle Chopo número 409-A cuatrocientos nueve letra A, de la colonia Obregón de esta ciudad</w:t>
      </w:r>
      <w:r w:rsidR="00CF37B6" w:rsidRPr="000644F8">
        <w:rPr>
          <w:rFonts w:asciiTheme="minorHAnsi" w:hAnsiTheme="minorHAnsi" w:cstheme="minorHAnsi"/>
          <w:sz w:val="26"/>
          <w:szCs w:val="26"/>
        </w:rPr>
        <w:t xml:space="preserve"> respecto del procedimiento administrativo con número señalado</w:t>
      </w:r>
      <w:r w:rsidR="003A5457" w:rsidRPr="000644F8">
        <w:rPr>
          <w:rFonts w:asciiTheme="minorHAnsi" w:hAnsiTheme="minorHAnsi" w:cstheme="minorHAnsi"/>
          <w:sz w:val="26"/>
          <w:szCs w:val="26"/>
        </w:rPr>
        <w:t>; a efecto de inspeccionar que en el citado inmueble se cuente con el permiso de uso de suelo y/o la autorización de uso y ocupación</w:t>
      </w:r>
      <w:r w:rsidR="00435B7C" w:rsidRPr="000644F8">
        <w:rPr>
          <w:rFonts w:asciiTheme="minorHAnsi" w:hAnsiTheme="minorHAnsi" w:cstheme="minorHAnsi"/>
          <w:sz w:val="26"/>
          <w:szCs w:val="26"/>
        </w:rPr>
        <w:t xml:space="preserve"> correspondiente</w:t>
      </w:r>
      <w:r w:rsidR="003A5457" w:rsidRPr="000644F8">
        <w:rPr>
          <w:rFonts w:asciiTheme="minorHAnsi" w:hAnsiTheme="minorHAnsi" w:cstheme="minorHAnsi"/>
          <w:sz w:val="26"/>
          <w:szCs w:val="26"/>
        </w:rPr>
        <w:t>. .</w:t>
      </w:r>
      <w:r w:rsidR="00CF37B6" w:rsidRPr="000644F8">
        <w:rPr>
          <w:rFonts w:ascii="Calibri" w:hAnsi="Calibri"/>
          <w:sz w:val="26"/>
          <w:szCs w:val="26"/>
        </w:rPr>
        <w:t xml:space="preserve"> . .</w:t>
      </w:r>
      <w:r w:rsidR="00435B7C" w:rsidRPr="000644F8">
        <w:rPr>
          <w:rFonts w:ascii="Calibri" w:hAnsi="Calibri"/>
          <w:sz w:val="26"/>
          <w:szCs w:val="26"/>
        </w:rPr>
        <w:t xml:space="preserve"> . . . . . . . . . . . . . . . . . . . . . . . . . . . . . . . . . . . . . . . . . . . . . . . . . . . .</w:t>
      </w:r>
      <w:r w:rsidR="00CF37B6" w:rsidRPr="000644F8">
        <w:rPr>
          <w:rFonts w:ascii="Calibri" w:hAnsi="Calibri"/>
          <w:sz w:val="26"/>
          <w:szCs w:val="26"/>
        </w:rPr>
        <w:t xml:space="preserve"> </w:t>
      </w:r>
    </w:p>
    <w:p w:rsidR="00E82DC6" w:rsidRPr="000644F8" w:rsidRDefault="00E82DC6" w:rsidP="003A5457">
      <w:pPr>
        <w:pStyle w:val="Textoindependienteprimerasangra"/>
        <w:ind w:firstLine="0"/>
        <w:jc w:val="both"/>
        <w:rPr>
          <w:rFonts w:ascii="Calibri" w:hAnsi="Calibri"/>
          <w:sz w:val="26"/>
          <w:szCs w:val="26"/>
        </w:rPr>
      </w:pPr>
    </w:p>
    <w:p w:rsidR="00CF37B6" w:rsidRPr="000644F8" w:rsidRDefault="003A5457" w:rsidP="003A5457">
      <w:pPr>
        <w:pStyle w:val="Textoindependienteprimerasangra"/>
        <w:ind w:firstLine="0"/>
        <w:jc w:val="both"/>
        <w:rPr>
          <w:rFonts w:ascii="Calibri" w:hAnsi="Calibri"/>
          <w:sz w:val="26"/>
          <w:szCs w:val="26"/>
        </w:rPr>
      </w:pPr>
      <w:r w:rsidRPr="000644F8">
        <w:rPr>
          <w:rFonts w:ascii="Calibri" w:hAnsi="Calibri"/>
          <w:sz w:val="26"/>
          <w:szCs w:val="26"/>
        </w:rPr>
        <w:tab/>
        <w:t xml:space="preserve">Actos que la parte actora considera ilegales, ya que básicamente argumentó que no pueden aplicársele las reglas en materia de zonificación y uso de suelo, porque tales reglas no existían cuando inició actividades industriales en el ramo de la curtiduría en el año 1973 mil novecientos setenta y tres; y que no puede aplicársele una ley en forma retroactiva. . . . . . . . . . . . . . . . . . . . . . . . . . . . . . </w:t>
      </w:r>
    </w:p>
    <w:p w:rsidR="00CF37B6" w:rsidRPr="000644F8" w:rsidRDefault="00CF37B6" w:rsidP="003A5457">
      <w:pPr>
        <w:pStyle w:val="Textoindependienteprimerasangra"/>
        <w:ind w:firstLine="0"/>
        <w:jc w:val="both"/>
        <w:rPr>
          <w:rFonts w:ascii="Calibri" w:hAnsi="Calibri"/>
          <w:sz w:val="26"/>
          <w:szCs w:val="26"/>
        </w:rPr>
      </w:pPr>
    </w:p>
    <w:p w:rsidR="00295D78" w:rsidRPr="000644F8" w:rsidRDefault="00CF37B6" w:rsidP="003A5457">
      <w:pPr>
        <w:pStyle w:val="Textoindependienteprimerasangra"/>
        <w:ind w:firstLine="0"/>
        <w:jc w:val="both"/>
        <w:rPr>
          <w:rFonts w:ascii="Calibri" w:hAnsi="Calibri"/>
          <w:sz w:val="26"/>
          <w:szCs w:val="26"/>
        </w:rPr>
      </w:pPr>
      <w:r w:rsidRPr="000644F8">
        <w:rPr>
          <w:rFonts w:ascii="Calibri" w:hAnsi="Calibri"/>
          <w:sz w:val="26"/>
          <w:szCs w:val="26"/>
        </w:rPr>
        <w:tab/>
      </w:r>
      <w:r w:rsidR="003A5457" w:rsidRPr="000644F8">
        <w:rPr>
          <w:rFonts w:ascii="Calibri" w:hAnsi="Calibri"/>
          <w:sz w:val="26"/>
          <w:szCs w:val="26"/>
        </w:rPr>
        <w:t xml:space="preserve">  </w:t>
      </w:r>
      <w:r w:rsidR="00FA4689" w:rsidRPr="000644F8">
        <w:rPr>
          <w:rFonts w:ascii="Calibri" w:hAnsi="Calibri"/>
          <w:sz w:val="26"/>
          <w:szCs w:val="26"/>
        </w:rPr>
        <w:t>Por su parte, las autoridades demandadas sostuvieron la legalidad de los actos emitidos, los que consideraron debidamente fundados y motivados, así como que los conceptos de impugnación esgrimidos eran inoperantes e inatendibles. . . . . . . . . . . . . . . . . . . . . . . . . . . . . . . . . . . . . . . . . . . . .</w:t>
      </w:r>
      <w:r w:rsidR="00295D78" w:rsidRPr="000644F8">
        <w:rPr>
          <w:rFonts w:ascii="Calibri" w:hAnsi="Calibri"/>
          <w:sz w:val="26"/>
          <w:szCs w:val="26"/>
        </w:rPr>
        <w:t xml:space="preserve"> . . . . . . . . . . . . . .</w:t>
      </w:r>
    </w:p>
    <w:p w:rsidR="003908F5" w:rsidRPr="000644F8" w:rsidRDefault="003908F5" w:rsidP="003908F5">
      <w:pPr>
        <w:pStyle w:val="Textoindependiente"/>
        <w:tabs>
          <w:tab w:val="left" w:pos="3594"/>
        </w:tabs>
        <w:jc w:val="right"/>
        <w:rPr>
          <w:rFonts w:ascii="Calibri" w:hAnsi="Calibri" w:cs="Calibri"/>
          <w:iCs/>
          <w:sz w:val="20"/>
          <w:szCs w:val="20"/>
        </w:rPr>
      </w:pPr>
    </w:p>
    <w:p w:rsidR="003908F5" w:rsidRPr="000644F8" w:rsidRDefault="003908F5" w:rsidP="003908F5">
      <w:pPr>
        <w:ind w:firstLine="708"/>
        <w:jc w:val="both"/>
        <w:rPr>
          <w:rFonts w:ascii="Calibri" w:hAnsi="Calibri" w:cs="Calibri"/>
          <w:sz w:val="26"/>
          <w:szCs w:val="26"/>
        </w:rPr>
      </w:pPr>
      <w:r w:rsidRPr="000644F8">
        <w:rPr>
          <w:rFonts w:ascii="Calibri" w:hAnsi="Calibri" w:cs="Calibri"/>
          <w:sz w:val="26"/>
          <w:szCs w:val="26"/>
        </w:rPr>
        <w:t xml:space="preserve">Así las cosas, la </w:t>
      </w:r>
      <w:r w:rsidRPr="000644F8">
        <w:rPr>
          <w:rFonts w:ascii="Calibri" w:hAnsi="Calibri" w:cs="Calibri"/>
          <w:i/>
          <w:sz w:val="26"/>
          <w:szCs w:val="26"/>
        </w:rPr>
        <w:t>“</w:t>
      </w:r>
      <w:proofErr w:type="spellStart"/>
      <w:r w:rsidRPr="000644F8">
        <w:rPr>
          <w:rFonts w:ascii="Calibri" w:hAnsi="Calibri" w:cs="Calibri"/>
          <w:i/>
          <w:sz w:val="26"/>
          <w:szCs w:val="26"/>
        </w:rPr>
        <w:t>litis</w:t>
      </w:r>
      <w:proofErr w:type="spellEnd"/>
      <w:r w:rsidRPr="000644F8">
        <w:rPr>
          <w:rFonts w:ascii="Calibri" w:hAnsi="Calibri" w:cs="Calibri"/>
          <w:i/>
          <w:sz w:val="26"/>
          <w:szCs w:val="26"/>
        </w:rPr>
        <w:t>”</w:t>
      </w:r>
      <w:r w:rsidRPr="000644F8">
        <w:rPr>
          <w:rFonts w:ascii="Calibri" w:hAnsi="Calibri" w:cs="Calibri"/>
          <w:sz w:val="26"/>
          <w:szCs w:val="26"/>
        </w:rPr>
        <w:t xml:space="preserve"> planteada se hace consistir en determinar la legalidad o ilegalidad de</w:t>
      </w:r>
      <w:r w:rsidR="00295D78" w:rsidRPr="000644F8">
        <w:rPr>
          <w:rFonts w:ascii="Calibri" w:hAnsi="Calibri" w:cs="Calibri"/>
          <w:sz w:val="26"/>
          <w:szCs w:val="26"/>
        </w:rPr>
        <w:t xml:space="preserve">l requerimiento del permiso de suelo para el inmueble ubicado en </w:t>
      </w:r>
      <w:r w:rsidR="00295D78" w:rsidRPr="000644F8">
        <w:rPr>
          <w:rFonts w:asciiTheme="minorHAnsi" w:hAnsiTheme="minorHAnsi" w:cstheme="minorHAnsi"/>
          <w:sz w:val="26"/>
          <w:szCs w:val="26"/>
        </w:rPr>
        <w:t>calle Chopo número 409-A cuatrocientos nueve letra A, de la colonia Obregón de esta ciudad,</w:t>
      </w:r>
      <w:r w:rsidR="00295D78" w:rsidRPr="000644F8">
        <w:rPr>
          <w:rFonts w:ascii="Calibri" w:hAnsi="Calibri" w:cs="Calibri"/>
          <w:sz w:val="26"/>
          <w:szCs w:val="26"/>
        </w:rPr>
        <w:t xml:space="preserve"> materializado con la expedición de la orden de visita de inspección contenida en autos, y en la respuesta a la petición </w:t>
      </w:r>
      <w:proofErr w:type="gramStart"/>
      <w:r w:rsidR="00295D78" w:rsidRPr="000644F8">
        <w:rPr>
          <w:rFonts w:ascii="Calibri" w:hAnsi="Calibri" w:cs="Calibri"/>
          <w:sz w:val="26"/>
          <w:szCs w:val="26"/>
        </w:rPr>
        <w:t xml:space="preserve">formulada </w:t>
      </w:r>
      <w:r w:rsidRPr="000644F8">
        <w:rPr>
          <w:rFonts w:ascii="Calibri" w:hAnsi="Calibri" w:cs="Calibri"/>
          <w:sz w:val="26"/>
          <w:szCs w:val="26"/>
        </w:rPr>
        <w:t>.</w:t>
      </w:r>
      <w:proofErr w:type="gramEnd"/>
      <w:r w:rsidRPr="000644F8">
        <w:rPr>
          <w:rFonts w:ascii="Calibri" w:hAnsi="Calibri" w:cs="Calibri"/>
          <w:sz w:val="26"/>
          <w:szCs w:val="26"/>
        </w:rPr>
        <w:t xml:space="preserve"> . . . . . . .</w:t>
      </w:r>
      <w:r w:rsidR="00295D78" w:rsidRPr="000644F8">
        <w:rPr>
          <w:rFonts w:ascii="Calibri" w:hAnsi="Calibri" w:cs="Calibri"/>
          <w:sz w:val="26"/>
          <w:szCs w:val="26"/>
        </w:rPr>
        <w:t xml:space="preserve"> . . . . . . . . .</w:t>
      </w:r>
      <w:r w:rsidRPr="000644F8">
        <w:rPr>
          <w:rFonts w:ascii="Calibri" w:hAnsi="Calibri" w:cs="Calibri"/>
          <w:sz w:val="26"/>
          <w:szCs w:val="26"/>
        </w:rPr>
        <w:t xml:space="preserve"> </w:t>
      </w:r>
    </w:p>
    <w:p w:rsidR="003908F5" w:rsidRPr="000644F8" w:rsidRDefault="003908F5" w:rsidP="003908F5">
      <w:pPr>
        <w:rPr>
          <w:rFonts w:asciiTheme="minorHAnsi" w:hAnsiTheme="minorHAnsi" w:cstheme="minorHAnsi"/>
          <w:sz w:val="20"/>
          <w:szCs w:val="20"/>
        </w:rPr>
      </w:pPr>
    </w:p>
    <w:p w:rsidR="003908F5" w:rsidRPr="000644F8" w:rsidRDefault="003908F5" w:rsidP="003908F5">
      <w:pPr>
        <w:pStyle w:val="Normal0"/>
        <w:ind w:firstLine="708"/>
        <w:jc w:val="both"/>
        <w:rPr>
          <w:rFonts w:ascii="Calibri" w:hAnsi="Calibri"/>
          <w:sz w:val="26"/>
        </w:rPr>
      </w:pPr>
      <w:r w:rsidRPr="000644F8">
        <w:rPr>
          <w:rFonts w:ascii="Calibri" w:hAnsi="Calibri"/>
          <w:b/>
          <w:i/>
          <w:sz w:val="26"/>
        </w:rPr>
        <w:t xml:space="preserve">SEXTO.- </w:t>
      </w:r>
      <w:r w:rsidRPr="000644F8">
        <w:rPr>
          <w:rFonts w:ascii="Calibri" w:hAnsi="Calibri"/>
          <w:sz w:val="26"/>
        </w:rPr>
        <w:t xml:space="preserve">No existiendo causa que impida el estudio de fondo del asunto en cuanto al acto impugnado, se procede al estudio del </w:t>
      </w:r>
      <w:r w:rsidRPr="000644F8">
        <w:rPr>
          <w:rFonts w:ascii="Calibri" w:hAnsi="Calibri"/>
          <w:b/>
          <w:sz w:val="26"/>
        </w:rPr>
        <w:t>Único</w:t>
      </w:r>
      <w:r w:rsidRPr="000644F8">
        <w:rPr>
          <w:rFonts w:ascii="Calibri" w:hAnsi="Calibri"/>
          <w:sz w:val="26"/>
        </w:rPr>
        <w:t xml:space="preserve"> concepto de impugnación expresado por el actor en su escrito de demanda; sin necesidad de  transcribirlo en su totalidad, sirviendo para ello el criterio sostenido por el Tribunal Colegiado de Circuito del Poder Judicial de la Federación, en la siguiente Jurisprudencia: . . . . </w:t>
      </w:r>
      <w:r w:rsidRPr="000644F8">
        <w:rPr>
          <w:rFonts w:asciiTheme="minorHAnsi" w:hAnsiTheme="minorHAnsi" w:cstheme="minorHAnsi"/>
          <w:sz w:val="26"/>
          <w:szCs w:val="26"/>
        </w:rPr>
        <w:t xml:space="preserve">. . . . . . . . . . . . . . . . . . . . . . . . . . . . . . . . . . . . . . . . . . . . . . . . . . . . </w:t>
      </w:r>
      <w:r w:rsidRPr="000644F8">
        <w:rPr>
          <w:rFonts w:ascii="Calibri" w:hAnsi="Calibri"/>
          <w:sz w:val="26"/>
        </w:rPr>
        <w:t xml:space="preserve"> </w:t>
      </w:r>
    </w:p>
    <w:p w:rsidR="003908F5" w:rsidRPr="000644F8" w:rsidRDefault="003908F5" w:rsidP="003908F5">
      <w:pPr>
        <w:pStyle w:val="Normal0"/>
        <w:ind w:firstLine="708"/>
        <w:jc w:val="both"/>
        <w:rPr>
          <w:rFonts w:ascii="Calibri" w:hAnsi="Calibri"/>
          <w:sz w:val="26"/>
        </w:rPr>
      </w:pPr>
    </w:p>
    <w:p w:rsidR="003908F5" w:rsidRPr="000644F8" w:rsidRDefault="003908F5" w:rsidP="003908F5">
      <w:pPr>
        <w:pStyle w:val="Normal0"/>
        <w:ind w:firstLine="708"/>
        <w:jc w:val="both"/>
        <w:rPr>
          <w:rFonts w:ascii="Calibri" w:hAnsi="Calibri" w:cs="Calibri"/>
          <w:i/>
          <w:iCs/>
        </w:rPr>
      </w:pPr>
      <w:r w:rsidRPr="000644F8">
        <w:rPr>
          <w:rFonts w:ascii="Calibri" w:hAnsi="Calibri" w:cs="Calibri"/>
          <w:b/>
          <w:i/>
          <w:iCs/>
        </w:rPr>
        <w:t>“CONCEPTOS DE VIOLACIÓN. EL JUEZ NO ESTÁ OBLIGADO A TRANSCRIBIRLOS.</w:t>
      </w:r>
      <w:r w:rsidRPr="000644F8">
        <w:rPr>
          <w:rFonts w:ascii="Calibri" w:hAnsi="Calibri" w:cs="Calibri"/>
          <w:i/>
          <w:iCs/>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0644F8">
        <w:rPr>
          <w:rFonts w:ascii="Calibri" w:hAnsi="Calibri" w:cs="Calibri"/>
          <w:i/>
          <w:iCs/>
          <w:sz w:val="22"/>
          <w:szCs w:val="27"/>
        </w:rPr>
        <w:t xml:space="preserve"> S</w:t>
      </w:r>
      <w:r w:rsidRPr="000644F8">
        <w:rPr>
          <w:rFonts w:ascii="Calibri" w:hAnsi="Calibri" w:cs="Calibri"/>
          <w:sz w:val="22"/>
          <w:szCs w:val="27"/>
        </w:rPr>
        <w:t xml:space="preserve">EGUNDO TRIBUNAL COLEGIADO DEL SEXTO CIRCUITO. No. Registro: 196,477. Jurisprudencia, Materia(s): Común, Novena Época, Instancia: Tribunales Colegiados de Circuito, </w:t>
      </w:r>
      <w:r w:rsidRPr="000644F8">
        <w:rPr>
          <w:rFonts w:ascii="Calibri" w:hAnsi="Calibri" w:cs="Calibri"/>
          <w:sz w:val="22"/>
          <w:szCs w:val="27"/>
        </w:rPr>
        <w:lastRenderedPageBreak/>
        <w:t xml:space="preserve">Fuente: Semanario Judicial de la Federación y su Gaceta. VII, </w:t>
      </w:r>
      <w:proofErr w:type="gramStart"/>
      <w:r w:rsidRPr="000644F8">
        <w:rPr>
          <w:rFonts w:ascii="Calibri" w:hAnsi="Calibri" w:cs="Calibri"/>
          <w:sz w:val="22"/>
          <w:szCs w:val="27"/>
        </w:rPr>
        <w:t>Abril</w:t>
      </w:r>
      <w:proofErr w:type="gramEnd"/>
      <w:r w:rsidRPr="000644F8">
        <w:rPr>
          <w:rFonts w:ascii="Calibri" w:hAnsi="Calibri" w:cs="Calibri"/>
          <w:sz w:val="22"/>
          <w:szCs w:val="27"/>
        </w:rPr>
        <w:t xml:space="preserve"> de 1998, Tesis: VI.2o. J/129. Página: 599”. . . . . . . . . . . . . . . . . . . . . . . . . . . . . . . . . . . . . . . . . . . . . . . . . . . . . . . . . . . . . . . . . . . . . . . </w:t>
      </w:r>
    </w:p>
    <w:p w:rsidR="003908F5" w:rsidRPr="000644F8" w:rsidRDefault="003908F5" w:rsidP="003908F5">
      <w:pPr>
        <w:tabs>
          <w:tab w:val="left" w:pos="2040"/>
        </w:tabs>
        <w:jc w:val="both"/>
        <w:rPr>
          <w:rFonts w:ascii="Calibri" w:hAnsi="Calibri" w:cs="Calibri"/>
          <w:bCs/>
          <w:iCs/>
          <w:sz w:val="26"/>
          <w:szCs w:val="26"/>
        </w:rPr>
      </w:pPr>
    </w:p>
    <w:p w:rsidR="00295D78" w:rsidRPr="000644F8" w:rsidRDefault="003908F5" w:rsidP="003908F5">
      <w:pPr>
        <w:ind w:firstLine="708"/>
        <w:jc w:val="both"/>
        <w:rPr>
          <w:rFonts w:asciiTheme="minorHAnsi" w:hAnsiTheme="minorHAnsi" w:cstheme="minorHAnsi"/>
          <w:sz w:val="26"/>
          <w:szCs w:val="26"/>
        </w:rPr>
      </w:pPr>
      <w:r w:rsidRPr="000644F8">
        <w:rPr>
          <w:rFonts w:asciiTheme="minorHAnsi" w:hAnsiTheme="minorHAnsi" w:cstheme="minorHAnsi"/>
          <w:bCs/>
          <w:iCs/>
          <w:sz w:val="26"/>
          <w:szCs w:val="26"/>
        </w:rPr>
        <w:t xml:space="preserve">Así las cosas, </w:t>
      </w:r>
      <w:r w:rsidR="00295D78" w:rsidRPr="000644F8">
        <w:rPr>
          <w:rFonts w:asciiTheme="minorHAnsi" w:hAnsiTheme="minorHAnsi" w:cstheme="minorHAnsi"/>
          <w:bCs/>
          <w:iCs/>
          <w:sz w:val="26"/>
          <w:szCs w:val="26"/>
        </w:rPr>
        <w:t xml:space="preserve">el promovente </w:t>
      </w:r>
      <w:r w:rsidRPr="000644F8">
        <w:rPr>
          <w:rFonts w:asciiTheme="minorHAnsi" w:hAnsiTheme="minorHAnsi" w:cstheme="minorHAnsi"/>
          <w:bCs/>
          <w:iCs/>
          <w:sz w:val="26"/>
          <w:szCs w:val="26"/>
        </w:rPr>
        <w:t>e</w:t>
      </w:r>
      <w:r w:rsidRPr="000644F8">
        <w:rPr>
          <w:rFonts w:asciiTheme="minorHAnsi" w:hAnsiTheme="minorHAnsi" w:cstheme="minorHAnsi"/>
          <w:sz w:val="26"/>
          <w:szCs w:val="26"/>
        </w:rPr>
        <w:t xml:space="preserve">n </w:t>
      </w:r>
      <w:r w:rsidR="00295D78" w:rsidRPr="000644F8">
        <w:rPr>
          <w:rFonts w:asciiTheme="minorHAnsi" w:hAnsiTheme="minorHAnsi" w:cstheme="minorHAnsi"/>
          <w:sz w:val="26"/>
          <w:szCs w:val="26"/>
        </w:rPr>
        <w:t xml:space="preserve">su escrito de demanda,  como </w:t>
      </w:r>
      <w:r w:rsidRPr="000644F8">
        <w:rPr>
          <w:rFonts w:asciiTheme="minorHAnsi" w:hAnsiTheme="minorHAnsi" w:cstheme="minorHAnsi"/>
          <w:sz w:val="26"/>
          <w:szCs w:val="26"/>
        </w:rPr>
        <w:t xml:space="preserve">concepto de impugnación, </w:t>
      </w:r>
      <w:r w:rsidR="00295D78" w:rsidRPr="000644F8">
        <w:rPr>
          <w:rFonts w:asciiTheme="minorHAnsi" w:hAnsiTheme="minorHAnsi" w:cstheme="minorHAnsi"/>
          <w:sz w:val="26"/>
          <w:szCs w:val="26"/>
        </w:rPr>
        <w:t xml:space="preserve">expresó </w:t>
      </w:r>
      <w:r w:rsidRPr="000644F8">
        <w:rPr>
          <w:rFonts w:asciiTheme="minorHAnsi" w:hAnsiTheme="minorHAnsi" w:cstheme="minorHAnsi"/>
          <w:i/>
          <w:sz w:val="26"/>
          <w:szCs w:val="26"/>
        </w:rPr>
        <w:t>“grosso modo”,</w:t>
      </w:r>
      <w:r w:rsidRPr="000644F8">
        <w:rPr>
          <w:rFonts w:asciiTheme="minorHAnsi" w:hAnsiTheme="minorHAnsi" w:cstheme="minorHAnsi"/>
          <w:sz w:val="26"/>
          <w:szCs w:val="26"/>
        </w:rPr>
        <w:t xml:space="preserve"> </w:t>
      </w:r>
      <w:r w:rsidR="00295D78" w:rsidRPr="000644F8">
        <w:rPr>
          <w:rFonts w:asciiTheme="minorHAnsi" w:hAnsiTheme="minorHAnsi" w:cstheme="minorHAnsi"/>
          <w:sz w:val="26"/>
          <w:szCs w:val="26"/>
        </w:rPr>
        <w:t>que</w:t>
      </w:r>
      <w:r w:rsidR="009B0003" w:rsidRPr="000644F8">
        <w:rPr>
          <w:rFonts w:asciiTheme="minorHAnsi" w:hAnsiTheme="minorHAnsi" w:cstheme="minorHAnsi"/>
          <w:sz w:val="26"/>
          <w:szCs w:val="26"/>
        </w:rPr>
        <w:t xml:space="preserve"> </w:t>
      </w:r>
      <w:r w:rsidR="009B0003" w:rsidRPr="000644F8">
        <w:rPr>
          <w:rFonts w:ascii="Calibri" w:hAnsi="Calibri"/>
          <w:sz w:val="26"/>
          <w:szCs w:val="26"/>
        </w:rPr>
        <w:t xml:space="preserve">no pueden aplicársele las reglas en materia de zonificación y uso de suelo, porque tales reglas no existían cuando inició actividades industriales en el ramo de la curtiduría en el año 1973 mil novecientos setenta y tres; y que no puede aplicársele una ley en forma retroactiva. . . . . . . . . . . . . . . . . . . . . . . . . . . . . . . . . . . . . . . . . . . . . . . . . . . . . . . . . . . . </w:t>
      </w:r>
      <w:r w:rsidR="00295D78" w:rsidRPr="000644F8">
        <w:rPr>
          <w:rFonts w:asciiTheme="minorHAnsi" w:hAnsiTheme="minorHAnsi" w:cstheme="minorHAnsi"/>
          <w:sz w:val="26"/>
          <w:szCs w:val="26"/>
        </w:rPr>
        <w:t xml:space="preserve"> </w:t>
      </w:r>
    </w:p>
    <w:p w:rsidR="003908F5" w:rsidRPr="000644F8" w:rsidRDefault="003908F5" w:rsidP="003908F5">
      <w:pPr>
        <w:jc w:val="both"/>
        <w:rPr>
          <w:rFonts w:ascii="Calibri" w:hAnsi="Calibri"/>
          <w:sz w:val="26"/>
        </w:rPr>
      </w:pPr>
    </w:p>
    <w:p w:rsidR="003908F5" w:rsidRPr="000644F8" w:rsidRDefault="003908F5" w:rsidP="003908F5">
      <w:pPr>
        <w:ind w:firstLine="708"/>
        <w:jc w:val="both"/>
        <w:rPr>
          <w:rFonts w:ascii="Calibri" w:hAnsi="Calibri"/>
          <w:sz w:val="26"/>
        </w:rPr>
      </w:pPr>
      <w:r w:rsidRPr="000644F8">
        <w:rPr>
          <w:rFonts w:ascii="Calibri" w:hAnsi="Calibri"/>
          <w:sz w:val="26"/>
        </w:rPr>
        <w:t>Por su parte, la</w:t>
      </w:r>
      <w:r w:rsidR="009B0003" w:rsidRPr="000644F8">
        <w:rPr>
          <w:rFonts w:ascii="Calibri" w:hAnsi="Calibri"/>
          <w:sz w:val="26"/>
        </w:rPr>
        <w:t>s</w:t>
      </w:r>
      <w:r w:rsidRPr="000644F8">
        <w:rPr>
          <w:rFonts w:ascii="Calibri" w:hAnsi="Calibri"/>
          <w:sz w:val="26"/>
        </w:rPr>
        <w:t xml:space="preserve"> autoridad</w:t>
      </w:r>
      <w:r w:rsidR="009B0003" w:rsidRPr="000644F8">
        <w:rPr>
          <w:rFonts w:ascii="Calibri" w:hAnsi="Calibri"/>
          <w:sz w:val="26"/>
        </w:rPr>
        <w:t>es</w:t>
      </w:r>
      <w:r w:rsidRPr="000644F8">
        <w:rPr>
          <w:rFonts w:ascii="Calibri" w:hAnsi="Calibri"/>
          <w:sz w:val="26"/>
        </w:rPr>
        <w:t xml:space="preserve"> demandada</w:t>
      </w:r>
      <w:r w:rsidR="009B0003" w:rsidRPr="000644F8">
        <w:rPr>
          <w:rFonts w:ascii="Calibri" w:hAnsi="Calibri"/>
          <w:sz w:val="26"/>
        </w:rPr>
        <w:t>s</w:t>
      </w:r>
      <w:r w:rsidRPr="000644F8">
        <w:rPr>
          <w:rFonts w:ascii="Calibri" w:hAnsi="Calibri"/>
          <w:sz w:val="26"/>
        </w:rPr>
        <w:t xml:space="preserve"> sostuv</w:t>
      </w:r>
      <w:r w:rsidR="009B0003" w:rsidRPr="000644F8">
        <w:rPr>
          <w:rFonts w:ascii="Calibri" w:hAnsi="Calibri"/>
          <w:sz w:val="26"/>
        </w:rPr>
        <w:t>ieron</w:t>
      </w:r>
      <w:r w:rsidRPr="000644F8">
        <w:rPr>
          <w:rFonts w:ascii="Calibri" w:hAnsi="Calibri"/>
          <w:sz w:val="26"/>
        </w:rPr>
        <w:t xml:space="preserve"> la legalidad de la respuesta otorgada y </w:t>
      </w:r>
      <w:r w:rsidR="00305E66" w:rsidRPr="000644F8">
        <w:rPr>
          <w:rFonts w:ascii="Calibri" w:hAnsi="Calibri"/>
          <w:sz w:val="26"/>
        </w:rPr>
        <w:t>de la orden de visita de inspección para vigilar que para el uso de los inmuebles se cuent</w:t>
      </w:r>
      <w:r w:rsidR="005A50A4" w:rsidRPr="000644F8">
        <w:rPr>
          <w:rFonts w:ascii="Calibri" w:hAnsi="Calibri"/>
          <w:sz w:val="26"/>
        </w:rPr>
        <w:t>e con permiso de uso de suelo, y</w:t>
      </w:r>
      <w:r w:rsidR="00305E66" w:rsidRPr="000644F8">
        <w:rPr>
          <w:rFonts w:ascii="Calibri" w:hAnsi="Calibri"/>
          <w:sz w:val="26"/>
        </w:rPr>
        <w:t>/o la autorización de uso y ocupación</w:t>
      </w:r>
      <w:r w:rsidRPr="000644F8">
        <w:rPr>
          <w:rFonts w:ascii="Calibri" w:hAnsi="Calibri"/>
          <w:sz w:val="26"/>
        </w:rPr>
        <w:t>. . . . . . .</w:t>
      </w:r>
      <w:r w:rsidR="00305E66" w:rsidRPr="000644F8">
        <w:rPr>
          <w:rFonts w:ascii="Calibri" w:hAnsi="Calibri"/>
          <w:sz w:val="26"/>
        </w:rPr>
        <w:t xml:space="preserve"> . . . . . . . . . . . . . . . . . . . . . . . . . . . . . . . . . . . . . . . . . . . . . .</w:t>
      </w:r>
      <w:r w:rsidRPr="000644F8">
        <w:rPr>
          <w:rFonts w:ascii="Calibri" w:hAnsi="Calibri"/>
          <w:sz w:val="26"/>
        </w:rPr>
        <w:t xml:space="preserve"> </w:t>
      </w:r>
    </w:p>
    <w:p w:rsidR="003908F5" w:rsidRPr="000644F8" w:rsidRDefault="003908F5" w:rsidP="003908F5">
      <w:pPr>
        <w:jc w:val="both"/>
        <w:rPr>
          <w:rFonts w:asciiTheme="minorHAnsi" w:hAnsiTheme="minorHAnsi" w:cstheme="minorHAnsi"/>
          <w:sz w:val="20"/>
          <w:szCs w:val="20"/>
        </w:rPr>
      </w:pPr>
    </w:p>
    <w:p w:rsidR="00311369" w:rsidRPr="000644F8" w:rsidRDefault="003908F5" w:rsidP="005A50A4">
      <w:pPr>
        <w:ind w:firstLine="708"/>
        <w:jc w:val="both"/>
        <w:rPr>
          <w:rFonts w:asciiTheme="minorHAnsi" w:hAnsiTheme="minorHAnsi" w:cstheme="minorHAnsi"/>
          <w:sz w:val="26"/>
          <w:szCs w:val="26"/>
        </w:rPr>
      </w:pPr>
      <w:r w:rsidRPr="000644F8">
        <w:rPr>
          <w:rFonts w:asciiTheme="minorHAnsi" w:hAnsiTheme="minorHAnsi" w:cstheme="minorHAnsi"/>
          <w:sz w:val="26"/>
          <w:szCs w:val="26"/>
        </w:rPr>
        <w:t xml:space="preserve">Así las cosas, los argumentos que se hicieron valer como concepto de impugnación en el presente asunto, resultan </w:t>
      </w:r>
      <w:r w:rsidR="00596CA3" w:rsidRPr="000644F8">
        <w:rPr>
          <w:rFonts w:asciiTheme="minorHAnsi" w:hAnsiTheme="minorHAnsi" w:cstheme="minorHAnsi"/>
          <w:b/>
          <w:sz w:val="26"/>
          <w:szCs w:val="26"/>
        </w:rPr>
        <w:t>infundados</w:t>
      </w:r>
      <w:r w:rsidR="00596CA3" w:rsidRPr="000644F8">
        <w:rPr>
          <w:rFonts w:asciiTheme="minorHAnsi" w:hAnsiTheme="minorHAnsi" w:cstheme="minorHAnsi"/>
          <w:sz w:val="26"/>
          <w:szCs w:val="26"/>
        </w:rPr>
        <w:t xml:space="preserve"> e </w:t>
      </w:r>
      <w:r w:rsidRPr="000644F8">
        <w:rPr>
          <w:rFonts w:asciiTheme="minorHAnsi" w:hAnsiTheme="minorHAnsi" w:cstheme="minorHAnsi"/>
          <w:b/>
          <w:sz w:val="26"/>
          <w:szCs w:val="26"/>
        </w:rPr>
        <w:t>inoperantes</w:t>
      </w:r>
      <w:r w:rsidRPr="000644F8">
        <w:rPr>
          <w:rFonts w:asciiTheme="minorHAnsi" w:hAnsiTheme="minorHAnsi" w:cstheme="minorHAnsi"/>
          <w:sz w:val="26"/>
          <w:szCs w:val="26"/>
        </w:rPr>
        <w:t xml:space="preserve">; toda vez que </w:t>
      </w:r>
      <w:r w:rsidR="008F424E" w:rsidRPr="000644F8">
        <w:rPr>
          <w:rFonts w:asciiTheme="minorHAnsi" w:hAnsiTheme="minorHAnsi" w:cstheme="minorHAnsi"/>
          <w:sz w:val="26"/>
          <w:szCs w:val="26"/>
        </w:rPr>
        <w:t>la parte actora parte</w:t>
      </w:r>
      <w:r w:rsidR="005A50A4" w:rsidRPr="000644F8">
        <w:rPr>
          <w:rFonts w:asciiTheme="minorHAnsi" w:hAnsiTheme="minorHAnsi" w:cstheme="minorHAnsi"/>
          <w:sz w:val="26"/>
          <w:szCs w:val="26"/>
        </w:rPr>
        <w:t xml:space="preserve"> del error de suponer que toda vez que</w:t>
      </w:r>
      <w:r w:rsidR="008F424E" w:rsidRPr="000644F8">
        <w:rPr>
          <w:rFonts w:asciiTheme="minorHAnsi" w:hAnsiTheme="minorHAnsi" w:cstheme="minorHAnsi"/>
          <w:sz w:val="26"/>
          <w:szCs w:val="26"/>
        </w:rPr>
        <w:t xml:space="preserve"> su establecimiento empezó a funcionar antes de la entrada en vigor del reglamento respectivo, ya no le resulta aplicable; y que en caso de hacerlo, se trata de una aplicación retroactiva en su perjuicio; pues suponiendo sin conceder (</w:t>
      </w:r>
      <w:r w:rsidR="005A50A4" w:rsidRPr="000644F8">
        <w:rPr>
          <w:rFonts w:asciiTheme="minorHAnsi" w:hAnsiTheme="minorHAnsi" w:cstheme="minorHAnsi"/>
          <w:sz w:val="26"/>
          <w:szCs w:val="26"/>
        </w:rPr>
        <w:t>al</w:t>
      </w:r>
      <w:r w:rsidR="008F424E" w:rsidRPr="000644F8">
        <w:rPr>
          <w:rFonts w:asciiTheme="minorHAnsi" w:hAnsiTheme="minorHAnsi" w:cstheme="minorHAnsi"/>
          <w:sz w:val="26"/>
          <w:szCs w:val="26"/>
        </w:rPr>
        <w:t xml:space="preserve"> no acredit</w:t>
      </w:r>
      <w:r w:rsidR="005A50A4" w:rsidRPr="000644F8">
        <w:rPr>
          <w:rFonts w:asciiTheme="minorHAnsi" w:hAnsiTheme="minorHAnsi" w:cstheme="minorHAnsi"/>
          <w:sz w:val="26"/>
          <w:szCs w:val="26"/>
        </w:rPr>
        <w:t>arlo</w:t>
      </w:r>
      <w:r w:rsidR="008F424E" w:rsidRPr="000644F8">
        <w:rPr>
          <w:rFonts w:asciiTheme="minorHAnsi" w:hAnsiTheme="minorHAnsi" w:cstheme="minorHAnsi"/>
          <w:sz w:val="26"/>
          <w:szCs w:val="26"/>
        </w:rPr>
        <w:t xml:space="preserve"> de manera alguna), que su establecimiento industrial haya comenzado a funcionar en el año 1973 mil novecientos setenta y tres; y el Código Reglamentario de Desarrollo Urbano para el Municipio de León, Guanajuato; entr</w:t>
      </w:r>
      <w:r w:rsidR="00282FDB" w:rsidRPr="000644F8">
        <w:rPr>
          <w:rFonts w:asciiTheme="minorHAnsi" w:hAnsiTheme="minorHAnsi" w:cstheme="minorHAnsi"/>
          <w:sz w:val="26"/>
          <w:szCs w:val="26"/>
        </w:rPr>
        <w:t xml:space="preserve">ó en vigor en el mes de octubre del año 2010 dos mil diez, el hecho de que se </w:t>
      </w:r>
      <w:r w:rsidR="005F744F" w:rsidRPr="000644F8">
        <w:rPr>
          <w:rFonts w:asciiTheme="minorHAnsi" w:hAnsiTheme="minorHAnsi" w:cstheme="minorHAnsi"/>
          <w:sz w:val="26"/>
          <w:szCs w:val="26"/>
        </w:rPr>
        <w:t>emita una orden de visita e inspección a efecto de determinar si cuenta con</w:t>
      </w:r>
      <w:r w:rsidR="00282FDB" w:rsidRPr="000644F8">
        <w:rPr>
          <w:rFonts w:asciiTheme="minorHAnsi" w:hAnsiTheme="minorHAnsi" w:cstheme="minorHAnsi"/>
          <w:sz w:val="26"/>
          <w:szCs w:val="26"/>
        </w:rPr>
        <w:t xml:space="preserve"> permiso de uso de suelo,</w:t>
      </w:r>
      <w:r w:rsidR="00B45340" w:rsidRPr="000644F8">
        <w:rPr>
          <w:rFonts w:asciiTheme="minorHAnsi" w:hAnsiTheme="minorHAnsi" w:cstheme="minorHAnsi"/>
          <w:sz w:val="26"/>
          <w:szCs w:val="26"/>
        </w:rPr>
        <w:t xml:space="preserve"> no implica de manera alguna una aplicación ret</w:t>
      </w:r>
      <w:r w:rsidR="005A50A4" w:rsidRPr="000644F8">
        <w:rPr>
          <w:rFonts w:asciiTheme="minorHAnsi" w:hAnsiTheme="minorHAnsi" w:cstheme="minorHAnsi"/>
          <w:sz w:val="26"/>
          <w:szCs w:val="26"/>
        </w:rPr>
        <w:t>roactiva del dicho ordenamiento;</w:t>
      </w:r>
      <w:r w:rsidR="00B45340" w:rsidRPr="000644F8">
        <w:rPr>
          <w:rFonts w:asciiTheme="minorHAnsi" w:hAnsiTheme="minorHAnsi" w:cstheme="minorHAnsi"/>
          <w:sz w:val="26"/>
          <w:szCs w:val="26"/>
        </w:rPr>
        <w:t xml:space="preserve"> pues el mismo rige desde su entrada en vigor hacia el futuro y no hacia el pasado, esto es, a partir de su entrada en vigor la autoridad competente puede requerir la exhibición del respectivo permiso de uso de suelo</w:t>
      </w:r>
      <w:r w:rsidR="00296E03" w:rsidRPr="000644F8">
        <w:rPr>
          <w:rFonts w:asciiTheme="minorHAnsi" w:hAnsiTheme="minorHAnsi" w:cstheme="minorHAnsi"/>
          <w:sz w:val="26"/>
          <w:szCs w:val="26"/>
        </w:rPr>
        <w:t>;</w:t>
      </w:r>
      <w:r w:rsidR="00311369" w:rsidRPr="000644F8">
        <w:rPr>
          <w:rFonts w:asciiTheme="minorHAnsi" w:hAnsiTheme="minorHAnsi" w:cstheme="minorHAnsi"/>
          <w:sz w:val="26"/>
          <w:szCs w:val="26"/>
        </w:rPr>
        <w:t xml:space="preserve"> mismo que debe contar el actor a partir de esa fecha y no antes; de ahí que resulte incorrecto suponer que se trata de una aplicación retroactiva de la norma, lo que no ocurre de ninguna manera. .</w:t>
      </w:r>
    </w:p>
    <w:p w:rsidR="00311369" w:rsidRPr="000644F8" w:rsidRDefault="00311369" w:rsidP="003908F5">
      <w:pPr>
        <w:ind w:firstLine="708"/>
        <w:jc w:val="both"/>
        <w:rPr>
          <w:rFonts w:asciiTheme="minorHAnsi" w:hAnsiTheme="minorHAnsi" w:cstheme="minorHAnsi"/>
          <w:sz w:val="26"/>
          <w:szCs w:val="26"/>
        </w:rPr>
      </w:pPr>
    </w:p>
    <w:p w:rsidR="00596CA3" w:rsidRPr="000644F8" w:rsidRDefault="00311369" w:rsidP="003908F5">
      <w:pPr>
        <w:ind w:firstLine="708"/>
        <w:jc w:val="both"/>
        <w:rPr>
          <w:rFonts w:asciiTheme="minorHAnsi" w:hAnsiTheme="minorHAnsi" w:cstheme="minorHAnsi"/>
          <w:sz w:val="26"/>
          <w:szCs w:val="26"/>
        </w:rPr>
      </w:pPr>
      <w:r w:rsidRPr="000644F8">
        <w:rPr>
          <w:rFonts w:asciiTheme="minorHAnsi" w:hAnsiTheme="minorHAnsi" w:cstheme="minorHAnsi"/>
          <w:sz w:val="26"/>
          <w:szCs w:val="26"/>
        </w:rPr>
        <w:t>Ahora bien, es indiscutible la facultad de las autoridades de la Dirección General de Desarrollo Urbano para emitir y resolver los procedimientos administrativos de inspección en las materia</w:t>
      </w:r>
      <w:r w:rsidR="001559E9" w:rsidRPr="000644F8">
        <w:rPr>
          <w:rFonts w:asciiTheme="minorHAnsi" w:hAnsiTheme="minorHAnsi" w:cstheme="minorHAnsi"/>
          <w:sz w:val="26"/>
          <w:szCs w:val="26"/>
        </w:rPr>
        <w:t>s</w:t>
      </w:r>
      <w:r w:rsidRPr="000644F8">
        <w:rPr>
          <w:rFonts w:asciiTheme="minorHAnsi" w:hAnsiTheme="minorHAnsi" w:cstheme="minorHAnsi"/>
          <w:sz w:val="26"/>
          <w:szCs w:val="26"/>
        </w:rPr>
        <w:t xml:space="preserve"> de su competencia, de acuerdo a lo señalado en los escritos de contestación de demanda. . . . . . . . . . . . . . . . . . . . . . . .</w:t>
      </w:r>
      <w:r w:rsidR="00B45340" w:rsidRPr="000644F8">
        <w:rPr>
          <w:rFonts w:asciiTheme="minorHAnsi" w:hAnsiTheme="minorHAnsi" w:cstheme="minorHAnsi"/>
          <w:sz w:val="26"/>
          <w:szCs w:val="26"/>
        </w:rPr>
        <w:t xml:space="preserve"> </w:t>
      </w:r>
      <w:r w:rsidR="00282FDB" w:rsidRPr="000644F8">
        <w:rPr>
          <w:rFonts w:asciiTheme="minorHAnsi" w:hAnsiTheme="minorHAnsi" w:cstheme="minorHAnsi"/>
          <w:sz w:val="26"/>
          <w:szCs w:val="26"/>
        </w:rPr>
        <w:t xml:space="preserve">  </w:t>
      </w:r>
      <w:r w:rsidR="008F424E" w:rsidRPr="000644F8">
        <w:rPr>
          <w:rFonts w:asciiTheme="minorHAnsi" w:hAnsiTheme="minorHAnsi" w:cstheme="minorHAnsi"/>
          <w:sz w:val="26"/>
          <w:szCs w:val="26"/>
        </w:rPr>
        <w:t xml:space="preserve"> </w:t>
      </w:r>
    </w:p>
    <w:p w:rsidR="003908F5" w:rsidRPr="000644F8" w:rsidRDefault="003908F5" w:rsidP="003908F5">
      <w:pPr>
        <w:jc w:val="both"/>
        <w:rPr>
          <w:rFonts w:asciiTheme="minorHAnsi" w:hAnsiTheme="minorHAnsi" w:cstheme="minorHAnsi"/>
          <w:sz w:val="26"/>
          <w:szCs w:val="26"/>
        </w:rPr>
      </w:pPr>
    </w:p>
    <w:p w:rsidR="005A50A4" w:rsidRPr="000644F8" w:rsidRDefault="003908F5" w:rsidP="00CE6604">
      <w:pPr>
        <w:pStyle w:val="Textoindependienteprimerasangra"/>
        <w:ind w:firstLine="708"/>
        <w:jc w:val="both"/>
        <w:rPr>
          <w:rFonts w:asciiTheme="minorHAnsi" w:hAnsiTheme="minorHAnsi" w:cstheme="minorHAnsi"/>
          <w:sz w:val="26"/>
          <w:szCs w:val="26"/>
        </w:rPr>
      </w:pPr>
      <w:r w:rsidRPr="000644F8">
        <w:rPr>
          <w:rFonts w:asciiTheme="minorHAnsi" w:hAnsiTheme="minorHAnsi" w:cstheme="minorHAnsi"/>
          <w:sz w:val="26"/>
          <w:szCs w:val="26"/>
        </w:rPr>
        <w:t xml:space="preserve">Por otra parte, </w:t>
      </w:r>
      <w:r w:rsidRPr="000644F8">
        <w:rPr>
          <w:rFonts w:ascii="Calibri" w:hAnsi="Calibri"/>
          <w:sz w:val="26"/>
        </w:rPr>
        <w:t xml:space="preserve">es </w:t>
      </w:r>
      <w:r w:rsidRPr="000644F8">
        <w:rPr>
          <w:rFonts w:ascii="Calibri" w:hAnsi="Calibri"/>
          <w:b/>
          <w:sz w:val="26"/>
        </w:rPr>
        <w:t>infundado e inoperante</w:t>
      </w:r>
      <w:r w:rsidRPr="000644F8">
        <w:rPr>
          <w:rFonts w:ascii="Calibri" w:hAnsi="Calibri"/>
          <w:sz w:val="26"/>
        </w:rPr>
        <w:t xml:space="preserve"> </w:t>
      </w:r>
      <w:r w:rsidR="00311369" w:rsidRPr="000644F8">
        <w:rPr>
          <w:rFonts w:ascii="Calibri" w:hAnsi="Calibri"/>
          <w:sz w:val="26"/>
        </w:rPr>
        <w:t>lo argumentado por la parte actora, toda vez que</w:t>
      </w:r>
      <w:r w:rsidR="00587547" w:rsidRPr="000644F8">
        <w:rPr>
          <w:rFonts w:ascii="Calibri" w:hAnsi="Calibri"/>
          <w:sz w:val="26"/>
        </w:rPr>
        <w:t>,</w:t>
      </w:r>
      <w:r w:rsidR="00311369" w:rsidRPr="000644F8">
        <w:rPr>
          <w:rFonts w:ascii="Calibri" w:hAnsi="Calibri"/>
          <w:sz w:val="26"/>
        </w:rPr>
        <w:t xml:space="preserve"> para este </w:t>
      </w:r>
      <w:proofErr w:type="spellStart"/>
      <w:r w:rsidR="00311369" w:rsidRPr="000644F8">
        <w:rPr>
          <w:rFonts w:ascii="Calibri" w:hAnsi="Calibri"/>
          <w:sz w:val="26"/>
        </w:rPr>
        <w:t>resolutor</w:t>
      </w:r>
      <w:proofErr w:type="spellEnd"/>
      <w:r w:rsidR="00311369" w:rsidRPr="000644F8">
        <w:rPr>
          <w:rFonts w:ascii="Calibri" w:hAnsi="Calibri"/>
          <w:sz w:val="26"/>
        </w:rPr>
        <w:t xml:space="preserve">, la </w:t>
      </w:r>
      <w:r w:rsidRPr="000644F8">
        <w:rPr>
          <w:rFonts w:ascii="Calibri" w:hAnsi="Calibri"/>
          <w:sz w:val="26"/>
        </w:rPr>
        <w:t>autoridad demandada</w:t>
      </w:r>
      <w:r w:rsidR="00311369" w:rsidRPr="000644F8">
        <w:rPr>
          <w:rFonts w:ascii="Calibri" w:hAnsi="Calibri"/>
          <w:sz w:val="26"/>
        </w:rPr>
        <w:t>,</w:t>
      </w:r>
      <w:r w:rsidRPr="000644F8">
        <w:rPr>
          <w:rFonts w:ascii="Calibri" w:hAnsi="Calibri"/>
          <w:sz w:val="26"/>
        </w:rPr>
        <w:t xml:space="preserve"> </w:t>
      </w:r>
      <w:r w:rsidR="00311369" w:rsidRPr="000644F8">
        <w:rPr>
          <w:rFonts w:ascii="Calibri" w:hAnsi="Calibri"/>
          <w:sz w:val="26"/>
        </w:rPr>
        <w:t>Dir</w:t>
      </w:r>
      <w:r w:rsidR="00CE6604" w:rsidRPr="000644F8">
        <w:rPr>
          <w:rFonts w:ascii="Calibri" w:hAnsi="Calibri"/>
          <w:sz w:val="26"/>
        </w:rPr>
        <w:t>e</w:t>
      </w:r>
      <w:r w:rsidR="00311369" w:rsidRPr="000644F8">
        <w:rPr>
          <w:rFonts w:ascii="Calibri" w:hAnsi="Calibri"/>
          <w:sz w:val="26"/>
        </w:rPr>
        <w:t xml:space="preserve">ctora General de Desarrollo Urbano, </w:t>
      </w:r>
      <w:r w:rsidRPr="000644F8">
        <w:rPr>
          <w:rFonts w:ascii="Calibri" w:hAnsi="Calibri"/>
          <w:sz w:val="26"/>
        </w:rPr>
        <w:t>sí fue clara al dar respuesta a lo peticionado</w:t>
      </w:r>
      <w:r w:rsidR="00311369" w:rsidRPr="000644F8">
        <w:rPr>
          <w:rFonts w:ascii="Calibri" w:hAnsi="Calibri"/>
          <w:sz w:val="26"/>
        </w:rPr>
        <w:t xml:space="preserve"> por el ciudadano </w:t>
      </w:r>
      <w:r w:rsidR="009E5083" w:rsidRPr="000644F8">
        <w:rPr>
          <w:rFonts w:ascii="Calibri" w:hAnsi="Calibri" w:cs="Arial"/>
          <w:sz w:val="26"/>
          <w:szCs w:val="27"/>
        </w:rPr>
        <w:t>(…)</w:t>
      </w:r>
      <w:r w:rsidRPr="000644F8">
        <w:rPr>
          <w:rFonts w:ascii="Calibri" w:hAnsi="Calibri"/>
          <w:sz w:val="26"/>
        </w:rPr>
        <w:t xml:space="preserve"> fundando y motivando el sentido de la respuesta otorgada; </w:t>
      </w:r>
      <w:r w:rsidR="00311369" w:rsidRPr="000644F8">
        <w:rPr>
          <w:rFonts w:ascii="Calibri" w:hAnsi="Calibri"/>
          <w:sz w:val="26"/>
        </w:rPr>
        <w:t xml:space="preserve">pues le refirió </w:t>
      </w:r>
      <w:r w:rsidR="00CE6604" w:rsidRPr="000644F8">
        <w:rPr>
          <w:rFonts w:ascii="Calibri" w:hAnsi="Calibri"/>
          <w:sz w:val="26"/>
        </w:rPr>
        <w:t xml:space="preserve">en el </w:t>
      </w:r>
      <w:r w:rsidR="00CE6604" w:rsidRPr="000644F8">
        <w:rPr>
          <w:rFonts w:asciiTheme="minorHAnsi" w:hAnsiTheme="minorHAnsi" w:cstheme="minorHAnsi"/>
          <w:sz w:val="26"/>
          <w:szCs w:val="26"/>
        </w:rPr>
        <w:t xml:space="preserve">oficio número DGDU/CAJ/0496/2016, de fecha 29 veintinueve de julio de </w:t>
      </w:r>
      <w:r w:rsidR="001559E9" w:rsidRPr="000644F8">
        <w:rPr>
          <w:rFonts w:asciiTheme="minorHAnsi" w:hAnsiTheme="minorHAnsi" w:cstheme="minorHAnsi"/>
          <w:sz w:val="26"/>
          <w:szCs w:val="26"/>
        </w:rPr>
        <w:t>2016 dos mil dieciséis</w:t>
      </w:r>
      <w:r w:rsidR="00CE6604" w:rsidRPr="000644F8">
        <w:rPr>
          <w:rFonts w:asciiTheme="minorHAnsi" w:hAnsiTheme="minorHAnsi" w:cstheme="minorHAnsi"/>
          <w:sz w:val="26"/>
          <w:szCs w:val="26"/>
        </w:rPr>
        <w:t xml:space="preserve">, que de conformidad con lo dispuesto en el Reglamento Interior de la Administración Pública Municipal de León Guanajuato, en sus artículos 120 fracciones II, inciso d) y IV; y 122 fracción IV, en </w:t>
      </w:r>
    </w:p>
    <w:p w:rsidR="005A50A4" w:rsidRPr="000644F8" w:rsidRDefault="005A50A4" w:rsidP="005A50A4">
      <w:pPr>
        <w:pStyle w:val="Textoindependiente"/>
        <w:ind w:firstLine="708"/>
        <w:jc w:val="right"/>
        <w:rPr>
          <w:rFonts w:ascii="Calibri" w:hAnsi="Calibri"/>
          <w:b/>
          <w:sz w:val="26"/>
          <w:szCs w:val="22"/>
        </w:rPr>
      </w:pPr>
      <w:r w:rsidRPr="000644F8">
        <w:rPr>
          <w:rFonts w:ascii="Calibri" w:hAnsi="Calibri"/>
          <w:b/>
          <w:sz w:val="26"/>
          <w:szCs w:val="22"/>
        </w:rPr>
        <w:t xml:space="preserve">Expediente número </w:t>
      </w:r>
      <w:r w:rsidRPr="000644F8">
        <w:rPr>
          <w:rFonts w:ascii="Calibri" w:hAnsi="Calibri" w:cs="Calibri"/>
          <w:b/>
          <w:sz w:val="26"/>
          <w:szCs w:val="26"/>
        </w:rPr>
        <w:t>0860</w:t>
      </w:r>
      <w:r w:rsidRPr="000644F8">
        <w:rPr>
          <w:rFonts w:ascii="Calibri" w:hAnsi="Calibri" w:cs="Calibri"/>
          <w:b/>
          <w:bCs/>
          <w:iCs/>
          <w:sz w:val="26"/>
          <w:szCs w:val="26"/>
        </w:rPr>
        <w:t>/2016</w:t>
      </w:r>
      <w:r w:rsidRPr="000644F8">
        <w:rPr>
          <w:rFonts w:ascii="Calibri" w:hAnsi="Calibri" w:cs="Calibri"/>
          <w:b/>
          <w:iCs/>
          <w:sz w:val="26"/>
          <w:szCs w:val="26"/>
        </w:rPr>
        <w:t>-JN</w:t>
      </w:r>
    </w:p>
    <w:p w:rsidR="005A50A4" w:rsidRPr="000644F8" w:rsidRDefault="005A50A4" w:rsidP="00CE6604">
      <w:pPr>
        <w:pStyle w:val="Textoindependienteprimerasangra"/>
        <w:ind w:firstLine="708"/>
        <w:jc w:val="both"/>
        <w:rPr>
          <w:rFonts w:asciiTheme="minorHAnsi" w:hAnsiTheme="minorHAnsi" w:cstheme="minorHAnsi"/>
          <w:sz w:val="26"/>
          <w:szCs w:val="26"/>
        </w:rPr>
      </w:pPr>
    </w:p>
    <w:p w:rsidR="003908F5" w:rsidRPr="000644F8" w:rsidRDefault="00CE6604" w:rsidP="005A50A4">
      <w:pPr>
        <w:pStyle w:val="Textoindependienteprimerasangra"/>
        <w:ind w:firstLine="0"/>
        <w:jc w:val="both"/>
        <w:rPr>
          <w:rFonts w:asciiTheme="minorHAnsi" w:hAnsiTheme="minorHAnsi" w:cstheme="minorHAnsi"/>
          <w:sz w:val="26"/>
          <w:szCs w:val="26"/>
        </w:rPr>
      </w:pPr>
      <w:r w:rsidRPr="000644F8">
        <w:rPr>
          <w:rFonts w:asciiTheme="minorHAnsi" w:hAnsiTheme="minorHAnsi" w:cstheme="minorHAnsi"/>
          <w:sz w:val="26"/>
          <w:szCs w:val="26"/>
        </w:rPr>
        <w:lastRenderedPageBreak/>
        <w:t>sus incisos c) y f); cuenta con la faculta de expedir, negar y en caso revocar las certificaciones, dictámenes, constancias y autorizaciones en materia de zonificación y uso de suelo; que una vez buscado en sus archivos, no se encontró permiso alguno respecto del inmueble ubicado en calle Chopo número 409-A cuatrocientos nueve letra A, de la colonia Obregón de esta ciudad; no contando con información con</w:t>
      </w:r>
      <w:r w:rsidR="005A50A4" w:rsidRPr="000644F8">
        <w:rPr>
          <w:rFonts w:asciiTheme="minorHAnsi" w:hAnsiTheme="minorHAnsi" w:cstheme="minorHAnsi"/>
          <w:sz w:val="26"/>
          <w:szCs w:val="26"/>
        </w:rPr>
        <w:t xml:space="preserve"> </w:t>
      </w:r>
      <w:r w:rsidRPr="000644F8">
        <w:rPr>
          <w:rFonts w:asciiTheme="minorHAnsi" w:hAnsiTheme="minorHAnsi" w:cstheme="minorHAnsi"/>
          <w:sz w:val="26"/>
          <w:szCs w:val="26"/>
        </w:rPr>
        <w:t>una temporalidad de 50 cincuenta años; transcribió el contenido del artículo 136 del Código de Procedimiento y Justicia Administrativa para el Estado y los Municipios de Guanajuato, acerca del acto administrativo; y que los cuestionamientos vertidos no corresponden a actos administrativos emitidos por esa Dirección a su cargo; las que se refieren a diversas disposiciones normativas y que la interpretación de las mismas den partir del texto de la norma jurídica y no de lo afirmado por esa autoridad</w:t>
      </w:r>
      <w:r w:rsidR="003908F5" w:rsidRPr="000644F8">
        <w:rPr>
          <w:rFonts w:ascii="Calibri" w:hAnsi="Calibri"/>
          <w:sz w:val="26"/>
        </w:rPr>
        <w:t xml:space="preserve">. . . . . . . </w:t>
      </w:r>
      <w:r w:rsidR="003908F5" w:rsidRPr="000644F8">
        <w:rPr>
          <w:rFonts w:asciiTheme="minorHAnsi" w:hAnsiTheme="minorHAnsi" w:cstheme="minorHAnsi"/>
          <w:sz w:val="26"/>
          <w:szCs w:val="26"/>
        </w:rPr>
        <w:t xml:space="preserve">. . . . . . . . . . . . . . . . . . . </w:t>
      </w:r>
      <w:r w:rsidR="005A50A4" w:rsidRPr="000644F8">
        <w:rPr>
          <w:rFonts w:asciiTheme="minorHAnsi" w:hAnsiTheme="minorHAnsi" w:cstheme="minorHAnsi"/>
          <w:sz w:val="26"/>
          <w:szCs w:val="26"/>
        </w:rPr>
        <w:t xml:space="preserve">. . . . . </w:t>
      </w:r>
    </w:p>
    <w:p w:rsidR="003908F5" w:rsidRPr="000644F8" w:rsidRDefault="003908F5" w:rsidP="003908F5">
      <w:pPr>
        <w:jc w:val="both"/>
        <w:rPr>
          <w:rFonts w:asciiTheme="minorHAnsi" w:hAnsiTheme="minorHAnsi" w:cstheme="minorHAnsi"/>
          <w:sz w:val="26"/>
          <w:szCs w:val="26"/>
        </w:rPr>
      </w:pPr>
    </w:p>
    <w:p w:rsidR="003908F5" w:rsidRPr="000644F8" w:rsidRDefault="003908F5" w:rsidP="003908F5">
      <w:pPr>
        <w:ind w:firstLine="708"/>
        <w:jc w:val="both"/>
        <w:rPr>
          <w:rFonts w:asciiTheme="minorHAnsi" w:hAnsiTheme="minorHAnsi" w:cstheme="minorHAnsi"/>
          <w:sz w:val="26"/>
          <w:szCs w:val="26"/>
        </w:rPr>
      </w:pPr>
      <w:r w:rsidRPr="000644F8">
        <w:rPr>
          <w:rFonts w:asciiTheme="minorHAnsi" w:hAnsiTheme="minorHAnsi" w:cstheme="minorHAnsi"/>
          <w:sz w:val="26"/>
          <w:szCs w:val="26"/>
        </w:rPr>
        <w:t>Debiendo precisar además que</w:t>
      </w:r>
      <w:r w:rsidR="005A50A4" w:rsidRPr="000644F8">
        <w:rPr>
          <w:rFonts w:asciiTheme="minorHAnsi" w:hAnsiTheme="minorHAnsi" w:cstheme="minorHAnsi"/>
          <w:sz w:val="26"/>
          <w:szCs w:val="26"/>
        </w:rPr>
        <w:t>,</w:t>
      </w:r>
      <w:r w:rsidRPr="000644F8">
        <w:rPr>
          <w:rFonts w:asciiTheme="minorHAnsi" w:hAnsiTheme="minorHAnsi" w:cstheme="minorHAnsi"/>
          <w:sz w:val="26"/>
          <w:szCs w:val="26"/>
        </w:rPr>
        <w:t xml:space="preserve"> por concepto de impugnación se entiende, </w:t>
      </w:r>
      <w:r w:rsidRPr="000644F8">
        <w:rPr>
          <w:rFonts w:asciiTheme="minorHAnsi" w:hAnsiTheme="minorHAnsi" w:cstheme="minorHAnsi"/>
          <w:sz w:val="26"/>
          <w:szCs w:val="26"/>
          <w:u w:val="single"/>
        </w:rPr>
        <w:t>la expresión razonada</w:t>
      </w:r>
      <w:r w:rsidRPr="000644F8">
        <w:rPr>
          <w:rFonts w:asciiTheme="minorHAnsi" w:hAnsiTheme="minorHAnsi" w:cstheme="minorHAnsi"/>
          <w:sz w:val="26"/>
          <w:szCs w:val="26"/>
        </w:rPr>
        <w:t xml:space="preserve"> que la parte actora debe realizar para demostrar jurídicamente que la resolución impugnada resulta violatoria de las disposiciones normativas, conculcando con ello sus derechos. . </w:t>
      </w:r>
      <w:r w:rsidRPr="000644F8">
        <w:rPr>
          <w:rFonts w:ascii="Calibri" w:hAnsi="Calibri" w:cs="Calibri"/>
          <w:sz w:val="22"/>
          <w:szCs w:val="22"/>
          <w:lang w:val="es-MX"/>
        </w:rPr>
        <w:t xml:space="preserve">. . . . . . . . . . . . . . . . . . . . . . . . . . . . . . . . . </w:t>
      </w:r>
    </w:p>
    <w:p w:rsidR="003908F5" w:rsidRPr="000644F8" w:rsidRDefault="003908F5" w:rsidP="003908F5">
      <w:pPr>
        <w:ind w:firstLine="708"/>
        <w:jc w:val="both"/>
        <w:rPr>
          <w:rFonts w:asciiTheme="minorHAnsi" w:hAnsiTheme="minorHAnsi" w:cstheme="minorHAnsi"/>
          <w:sz w:val="26"/>
          <w:szCs w:val="26"/>
        </w:rPr>
      </w:pPr>
    </w:p>
    <w:p w:rsidR="003908F5" w:rsidRPr="000644F8" w:rsidRDefault="003908F5" w:rsidP="003908F5">
      <w:pPr>
        <w:ind w:firstLine="708"/>
        <w:jc w:val="both"/>
        <w:rPr>
          <w:rFonts w:asciiTheme="minorHAnsi" w:hAnsiTheme="minorHAnsi" w:cstheme="minorHAnsi"/>
          <w:sz w:val="26"/>
          <w:szCs w:val="26"/>
        </w:rPr>
      </w:pPr>
      <w:r w:rsidRPr="000644F8">
        <w:rPr>
          <w:rFonts w:asciiTheme="minorHAnsi" w:hAnsiTheme="minorHAnsi" w:cstheme="minorHAnsi"/>
          <w:sz w:val="26"/>
          <w:szCs w:val="26"/>
        </w:rPr>
        <w:t>Así pues, al no expresar argumento válido alguno en contra de los motivos y fundamentos de la respuesta a la petición,</w:t>
      </w:r>
      <w:r w:rsidR="00CE6604" w:rsidRPr="000644F8">
        <w:rPr>
          <w:rFonts w:asciiTheme="minorHAnsi" w:hAnsiTheme="minorHAnsi" w:cstheme="minorHAnsi"/>
          <w:sz w:val="26"/>
          <w:szCs w:val="26"/>
        </w:rPr>
        <w:t xml:space="preserve"> ni en cuanto a la ilegalidad de dar inicio al procedimiento administrativo de inspección a efecto de determinar si cuenta o no con permiso de uso de suelo, respecto del inmueble en cuestión,</w:t>
      </w:r>
      <w:r w:rsidRPr="000644F8">
        <w:rPr>
          <w:rFonts w:asciiTheme="minorHAnsi" w:hAnsiTheme="minorHAnsi" w:cstheme="minorHAnsi"/>
          <w:sz w:val="26"/>
          <w:szCs w:val="26"/>
        </w:rPr>
        <w:t xml:space="preserve"> </w:t>
      </w:r>
      <w:r w:rsidR="005A50A4" w:rsidRPr="000644F8">
        <w:rPr>
          <w:rFonts w:asciiTheme="minorHAnsi" w:hAnsiTheme="minorHAnsi" w:cstheme="minorHAnsi"/>
          <w:sz w:val="26"/>
          <w:szCs w:val="26"/>
        </w:rPr>
        <w:t xml:space="preserve">lo </w:t>
      </w:r>
      <w:r w:rsidRPr="000644F8">
        <w:rPr>
          <w:rFonts w:asciiTheme="minorHAnsi" w:hAnsiTheme="minorHAnsi" w:cstheme="minorHAnsi"/>
          <w:sz w:val="26"/>
          <w:szCs w:val="26"/>
        </w:rPr>
        <w:t>que constituye el acto impugnado; devienen a ser inoper</w:t>
      </w:r>
      <w:r w:rsidR="00CE6604" w:rsidRPr="000644F8">
        <w:rPr>
          <w:rFonts w:asciiTheme="minorHAnsi" w:hAnsiTheme="minorHAnsi" w:cstheme="minorHAnsi"/>
          <w:sz w:val="26"/>
          <w:szCs w:val="26"/>
        </w:rPr>
        <w:t>antes los argumentos expresados</w:t>
      </w:r>
      <w:r w:rsidRPr="000644F8">
        <w:rPr>
          <w:rFonts w:asciiTheme="minorHAnsi" w:hAnsiTheme="minorHAnsi" w:cstheme="minorHAnsi"/>
          <w:sz w:val="26"/>
          <w:szCs w:val="26"/>
        </w:rPr>
        <w:t>.</w:t>
      </w:r>
      <w:r w:rsidR="00CE6604" w:rsidRPr="000644F8">
        <w:rPr>
          <w:rFonts w:asciiTheme="minorHAnsi" w:hAnsiTheme="minorHAnsi" w:cstheme="minorHAnsi"/>
          <w:sz w:val="26"/>
          <w:szCs w:val="26"/>
        </w:rPr>
        <w:t xml:space="preserve"> . . . . . . . . . . . . . . . . . . . .</w:t>
      </w:r>
      <w:r w:rsidRPr="000644F8">
        <w:rPr>
          <w:rFonts w:asciiTheme="minorHAnsi" w:hAnsiTheme="minorHAnsi" w:cstheme="minorHAnsi"/>
          <w:sz w:val="26"/>
          <w:szCs w:val="26"/>
        </w:rPr>
        <w:t xml:space="preserve"> . . . . . . . . . . . . . . . . . . . . . . . . . . . . . . . . . . . . . . . </w:t>
      </w:r>
    </w:p>
    <w:p w:rsidR="003908F5" w:rsidRPr="000644F8" w:rsidRDefault="003908F5" w:rsidP="003908F5">
      <w:pPr>
        <w:pStyle w:val="Sangra3detindependiente"/>
        <w:rPr>
          <w:rFonts w:cs="Calibri"/>
        </w:rPr>
      </w:pPr>
    </w:p>
    <w:p w:rsidR="003908F5" w:rsidRPr="000644F8" w:rsidRDefault="003908F5" w:rsidP="003908F5">
      <w:pPr>
        <w:ind w:firstLine="708"/>
        <w:jc w:val="both"/>
        <w:rPr>
          <w:rFonts w:asciiTheme="minorHAnsi" w:hAnsiTheme="minorHAnsi"/>
          <w:sz w:val="26"/>
          <w:szCs w:val="26"/>
        </w:rPr>
      </w:pPr>
      <w:r w:rsidRPr="000644F8">
        <w:rPr>
          <w:rFonts w:asciiTheme="minorHAnsi" w:hAnsiTheme="minorHAnsi" w:cs="Calibri"/>
          <w:sz w:val="26"/>
          <w:szCs w:val="26"/>
        </w:rPr>
        <w:t xml:space="preserve">Asimismo, resulta inoperante </w:t>
      </w:r>
      <w:r w:rsidR="00CE6604" w:rsidRPr="000644F8">
        <w:rPr>
          <w:rFonts w:asciiTheme="minorHAnsi" w:hAnsiTheme="minorHAnsi" w:cs="Calibri"/>
          <w:sz w:val="26"/>
          <w:szCs w:val="26"/>
        </w:rPr>
        <w:t xml:space="preserve">lo aseverado como </w:t>
      </w:r>
      <w:r w:rsidRPr="000644F8">
        <w:rPr>
          <w:rFonts w:asciiTheme="minorHAnsi" w:hAnsiTheme="minorHAnsi" w:cs="Calibri"/>
          <w:sz w:val="26"/>
          <w:szCs w:val="26"/>
        </w:rPr>
        <w:t>concepto de impugnación</w:t>
      </w:r>
      <w:r w:rsidRPr="000644F8">
        <w:rPr>
          <w:rFonts w:asciiTheme="minorHAnsi" w:hAnsiTheme="minorHAnsi" w:cs="Calibri"/>
          <w:b/>
          <w:sz w:val="26"/>
          <w:szCs w:val="26"/>
        </w:rPr>
        <w:t xml:space="preserve">, </w:t>
      </w:r>
      <w:r w:rsidRPr="000644F8">
        <w:rPr>
          <w:rFonts w:asciiTheme="minorHAnsi" w:hAnsiTheme="minorHAnsi" w:cs="Calibri"/>
          <w:sz w:val="26"/>
          <w:szCs w:val="26"/>
        </w:rPr>
        <w:t xml:space="preserve">pues los argumentos expuestos son ambiguos y superficiales, pues en esencia no atacan los fundamentos y las razones que tuvo </w:t>
      </w:r>
      <w:r w:rsidR="001559E9" w:rsidRPr="000644F8">
        <w:rPr>
          <w:rFonts w:asciiTheme="minorHAnsi" w:hAnsiTheme="minorHAnsi" w:cs="Calibri"/>
          <w:sz w:val="26"/>
          <w:szCs w:val="26"/>
        </w:rPr>
        <w:t>la Directora General de Desarrollo Urbano,</w:t>
      </w:r>
      <w:r w:rsidRPr="000644F8">
        <w:rPr>
          <w:rFonts w:asciiTheme="minorHAnsi" w:hAnsiTheme="minorHAnsi" w:cs="Calibri"/>
          <w:sz w:val="26"/>
          <w:szCs w:val="26"/>
        </w:rPr>
        <w:t xml:space="preserve"> para emitir el documento impugnado, es decir no expuso razonamientos lógico-jurídicos que conlleven a considerar que el acto administrativo combatido es ilegal. . . . . . . . </w:t>
      </w:r>
      <w:r w:rsidR="00CE6604" w:rsidRPr="000644F8">
        <w:rPr>
          <w:rFonts w:asciiTheme="minorHAnsi" w:hAnsiTheme="minorHAnsi" w:cs="Calibri"/>
          <w:sz w:val="26"/>
          <w:szCs w:val="26"/>
        </w:rPr>
        <w:t>. . . . . . . . . . . . .</w:t>
      </w:r>
      <w:r w:rsidR="005A50A4" w:rsidRPr="000644F8">
        <w:rPr>
          <w:rFonts w:asciiTheme="minorHAnsi" w:hAnsiTheme="minorHAnsi" w:cs="Calibri"/>
          <w:sz w:val="26"/>
          <w:szCs w:val="26"/>
        </w:rPr>
        <w:t xml:space="preserve"> . . . . . . . . . . . . . . . . . . . . . . . . . . . . . . . . . . . . . . . . . .</w:t>
      </w:r>
    </w:p>
    <w:p w:rsidR="003908F5" w:rsidRPr="000644F8" w:rsidRDefault="003908F5" w:rsidP="003908F5">
      <w:pPr>
        <w:pStyle w:val="Sangra3detindependiente"/>
        <w:rPr>
          <w:rFonts w:cs="Calibri"/>
          <w:sz w:val="20"/>
          <w:szCs w:val="20"/>
        </w:rPr>
      </w:pPr>
    </w:p>
    <w:p w:rsidR="003908F5" w:rsidRPr="000644F8" w:rsidRDefault="003908F5" w:rsidP="003908F5">
      <w:pPr>
        <w:ind w:firstLine="708"/>
        <w:jc w:val="both"/>
        <w:rPr>
          <w:rFonts w:ascii="Calibri" w:hAnsi="Calibri" w:cs="Calibri"/>
          <w:sz w:val="26"/>
          <w:szCs w:val="26"/>
        </w:rPr>
      </w:pPr>
      <w:r w:rsidRPr="000644F8">
        <w:rPr>
          <w:rFonts w:ascii="Calibri" w:hAnsi="Calibri" w:cs="Calibri"/>
          <w:sz w:val="26"/>
          <w:szCs w:val="26"/>
        </w:rPr>
        <w:t xml:space="preserve">Al respecto resulta aplicable al caso en particular, la siguiente </w:t>
      </w:r>
      <w:r w:rsidRPr="000644F8">
        <w:rPr>
          <w:rFonts w:ascii="Calibri" w:hAnsi="Calibri" w:cs="Calibri"/>
          <w:sz w:val="26"/>
          <w:szCs w:val="26"/>
        </w:rPr>
        <w:br/>
        <w:t xml:space="preserve">Jurisprudencia emitida por el Tribunal Colegiado de Circuito que se menciona a continuación: . . . . . . . . . . . . . . . . . . . . . . . . </w:t>
      </w:r>
      <w:proofErr w:type="gramStart"/>
      <w:r w:rsidRPr="000644F8">
        <w:rPr>
          <w:rFonts w:ascii="Calibri" w:hAnsi="Calibri" w:cs="Calibri"/>
          <w:sz w:val="26"/>
          <w:szCs w:val="26"/>
        </w:rPr>
        <w:t xml:space="preserve">.  </w:t>
      </w:r>
      <w:proofErr w:type="gramEnd"/>
      <w:r w:rsidRPr="000644F8">
        <w:rPr>
          <w:rFonts w:ascii="Calibri" w:hAnsi="Calibri" w:cs="Calibri"/>
          <w:sz w:val="26"/>
          <w:szCs w:val="26"/>
        </w:rPr>
        <w:t>. . . . . . . . . . . . . . . . . . . . . . . . . . . . . . . .</w:t>
      </w:r>
    </w:p>
    <w:p w:rsidR="003908F5" w:rsidRPr="000644F8" w:rsidRDefault="003908F5" w:rsidP="003908F5">
      <w:pPr>
        <w:ind w:firstLine="708"/>
        <w:jc w:val="both"/>
        <w:rPr>
          <w:rFonts w:ascii="Calibri" w:hAnsi="Calibri" w:cs="Calibri"/>
          <w:sz w:val="20"/>
          <w:szCs w:val="20"/>
        </w:rPr>
      </w:pPr>
    </w:p>
    <w:p w:rsidR="003908F5" w:rsidRPr="000644F8" w:rsidRDefault="003908F5" w:rsidP="003908F5">
      <w:pPr>
        <w:widowControl w:val="0"/>
        <w:autoSpaceDE w:val="0"/>
        <w:autoSpaceDN w:val="0"/>
        <w:adjustRightInd w:val="0"/>
        <w:ind w:firstLine="720"/>
        <w:jc w:val="both"/>
        <w:rPr>
          <w:rFonts w:ascii="Calibri" w:hAnsi="Calibri" w:cs="Calibri"/>
          <w:b/>
          <w:bCs/>
          <w:i/>
          <w:iCs/>
          <w:lang w:val="es-MX"/>
        </w:rPr>
      </w:pPr>
      <w:r w:rsidRPr="000644F8">
        <w:rPr>
          <w:rFonts w:ascii="Calibri" w:hAnsi="Calibri" w:cs="Calibri"/>
          <w:b/>
          <w:bCs/>
          <w:i/>
          <w:iCs/>
          <w:lang w:val="es-MX"/>
        </w:rPr>
        <w:t xml:space="preserve">“CONCEPTOS DE VIOLACIÓN O AGRAVIOS. SON INOPERANTES CUANDO LOS ARGUMENTOS EXPUESTOS POR EL QUEJOSO O EL </w:t>
      </w:r>
      <w:proofErr w:type="gramStart"/>
      <w:r w:rsidRPr="000644F8">
        <w:rPr>
          <w:rFonts w:ascii="Calibri" w:hAnsi="Calibri" w:cs="Calibri"/>
          <w:b/>
          <w:bCs/>
          <w:i/>
          <w:iCs/>
          <w:lang w:val="es-MX"/>
        </w:rPr>
        <w:t>RECURRENTE  SON</w:t>
      </w:r>
      <w:proofErr w:type="gramEnd"/>
      <w:r w:rsidRPr="000644F8">
        <w:rPr>
          <w:rFonts w:ascii="Calibri" w:hAnsi="Calibri" w:cs="Calibri"/>
          <w:b/>
          <w:bCs/>
          <w:i/>
          <w:iCs/>
          <w:lang w:val="es-MX"/>
        </w:rPr>
        <w:t xml:space="preserve"> AMBIGUOS Y SUPERFICIALES. </w:t>
      </w:r>
      <w:r w:rsidRPr="000644F8">
        <w:rPr>
          <w:rFonts w:ascii="Calibri" w:hAnsi="Calibri" w:cs="Calibri"/>
          <w:i/>
          <w:iCs/>
          <w:lang w:val="es-MX"/>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w:t>
      </w:r>
      <w:r w:rsidRPr="000644F8">
        <w:rPr>
          <w:rFonts w:ascii="Calibri" w:hAnsi="Calibri" w:cs="Calibri"/>
          <w:i/>
          <w:iCs/>
          <w:lang w:val="es-MX"/>
        </w:rPr>
        <w:lastRenderedPageBreak/>
        <w:t xml:space="preserve">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0644F8">
        <w:rPr>
          <w:rFonts w:ascii="Calibri" w:hAnsi="Calibri" w:cs="Calibri"/>
          <w:i/>
          <w:iCs/>
          <w:lang w:val="es-MX"/>
        </w:rPr>
        <w:t>sequitur</w:t>
      </w:r>
      <w:proofErr w:type="spellEnd"/>
      <w:r w:rsidRPr="000644F8">
        <w:rPr>
          <w:rFonts w:ascii="Calibri" w:hAnsi="Calibri" w:cs="Calibri"/>
          <w:i/>
          <w:iCs/>
          <w:lang w:val="es-MX"/>
        </w:rPr>
        <w:t xml:space="preserve"> para obtener una declaratoria de invalidez”.</w:t>
      </w:r>
      <w:r w:rsidRPr="000644F8">
        <w:rPr>
          <w:rFonts w:ascii="Calibri" w:hAnsi="Calibri" w:cs="Calibri"/>
          <w:i/>
          <w:iCs/>
          <w:sz w:val="26"/>
          <w:szCs w:val="26"/>
          <w:lang w:val="es-MX"/>
        </w:rPr>
        <w:t xml:space="preserve"> </w:t>
      </w:r>
      <w:r w:rsidRPr="000644F8">
        <w:rPr>
          <w:rFonts w:ascii="Calibri" w:hAnsi="Calibri" w:cs="Calibri"/>
          <w:sz w:val="22"/>
          <w:szCs w:val="22"/>
          <w:lang w:val="es-MX"/>
        </w:rPr>
        <w:t>CUARTO TRIBUNAL COLEGIADO EN MATERIA ADMINISTRATIVA DEL PRIMER CIRCUITO. Novena Época. Registro: 173593. Instancia: Tribunales Colegiados de Circuito. Jurisprudencia. Fuente: Semanario Judicial de la Federación y su Gaceta</w:t>
      </w:r>
      <w:proofErr w:type="gramStart"/>
      <w:r w:rsidRPr="000644F8">
        <w:rPr>
          <w:rFonts w:ascii="Calibri" w:hAnsi="Calibri" w:cs="Calibri"/>
          <w:sz w:val="22"/>
          <w:szCs w:val="22"/>
          <w:lang w:val="es-MX"/>
        </w:rPr>
        <w:t xml:space="preserve">.  </w:t>
      </w:r>
      <w:proofErr w:type="gramEnd"/>
      <w:r w:rsidRPr="000644F8">
        <w:rPr>
          <w:rFonts w:ascii="Calibri" w:hAnsi="Calibri" w:cs="Calibri"/>
          <w:sz w:val="22"/>
          <w:szCs w:val="22"/>
          <w:lang w:val="es-MX"/>
        </w:rPr>
        <w:t>XXV, Enero de 2007. Materia(s): Común. Tesis: I.4o.A. J/48. Página</w:t>
      </w:r>
      <w:proofErr w:type="gramStart"/>
      <w:r w:rsidRPr="000644F8">
        <w:rPr>
          <w:rFonts w:ascii="Calibri" w:hAnsi="Calibri" w:cs="Calibri"/>
          <w:sz w:val="22"/>
          <w:szCs w:val="22"/>
          <w:lang w:val="es-MX"/>
        </w:rPr>
        <w:t>:  2121</w:t>
      </w:r>
      <w:proofErr w:type="gramEnd"/>
      <w:r w:rsidRPr="000644F8">
        <w:rPr>
          <w:rFonts w:ascii="Calibri" w:hAnsi="Calibri" w:cs="Calibri"/>
          <w:sz w:val="22"/>
          <w:szCs w:val="22"/>
          <w:lang w:val="es-MX"/>
        </w:rPr>
        <w:t xml:space="preserve">. . . . . . . . . . . . . . . . . . . . </w:t>
      </w:r>
    </w:p>
    <w:p w:rsidR="003908F5" w:rsidRPr="000644F8" w:rsidRDefault="003908F5" w:rsidP="003908F5">
      <w:pPr>
        <w:pStyle w:val="Sangra3detindependiente"/>
        <w:rPr>
          <w:rFonts w:cs="Calibri"/>
          <w:sz w:val="20"/>
          <w:szCs w:val="20"/>
        </w:rPr>
      </w:pPr>
    </w:p>
    <w:p w:rsidR="003908F5" w:rsidRPr="000644F8" w:rsidRDefault="003908F5" w:rsidP="006F650B">
      <w:pPr>
        <w:pStyle w:val="Textoindependienteprimerasangra"/>
        <w:ind w:firstLine="708"/>
        <w:jc w:val="both"/>
        <w:rPr>
          <w:rFonts w:ascii="Calibri" w:hAnsi="Calibri"/>
          <w:sz w:val="26"/>
          <w:szCs w:val="26"/>
        </w:rPr>
      </w:pPr>
      <w:r w:rsidRPr="000644F8">
        <w:rPr>
          <w:rFonts w:ascii="Calibri" w:hAnsi="Calibri" w:cs="Calibri"/>
          <w:sz w:val="26"/>
          <w:szCs w:val="26"/>
        </w:rPr>
        <w:t xml:space="preserve">Con base en lo anteriormente expuesto, y en virtud de que el concepto de impugnación planteado por el actor, es infundado e inoperante; así como  a que no se demuestra que se actualice alguna causa de ilegalidad en el presente asunto, y que no se desvirtúa la presunción de legalidad del acto impugnado; con fundamento en lo dispuesto en el artículo 300 fracción I, del Código de Procedimiento y Justicia Administrativa para el Estado y los Municipios de Guanajuato, procede </w:t>
      </w:r>
      <w:r w:rsidRPr="000644F8">
        <w:rPr>
          <w:rFonts w:ascii="Calibri" w:hAnsi="Calibri" w:cs="Calibri"/>
          <w:b/>
          <w:bCs/>
          <w:iCs/>
          <w:sz w:val="26"/>
          <w:szCs w:val="26"/>
        </w:rPr>
        <w:t xml:space="preserve">reconocer la legalidad y validez </w:t>
      </w:r>
      <w:r w:rsidRPr="000644F8">
        <w:rPr>
          <w:rFonts w:ascii="Calibri" w:hAnsi="Calibri" w:cs="Calibri"/>
          <w:bCs/>
          <w:sz w:val="26"/>
          <w:szCs w:val="26"/>
        </w:rPr>
        <w:t xml:space="preserve">del </w:t>
      </w:r>
      <w:r w:rsidR="00C6488B" w:rsidRPr="000644F8">
        <w:rPr>
          <w:rFonts w:ascii="Calibri" w:hAnsi="Calibri" w:cs="Calibri"/>
          <w:bCs/>
          <w:sz w:val="26"/>
          <w:szCs w:val="26"/>
        </w:rPr>
        <w:t xml:space="preserve">acto impugnado que se hizo consistir en </w:t>
      </w:r>
      <w:r w:rsidR="006F650B" w:rsidRPr="000644F8">
        <w:rPr>
          <w:rFonts w:asciiTheme="minorHAnsi" w:hAnsiTheme="minorHAnsi" w:cstheme="minorHAnsi"/>
          <w:sz w:val="26"/>
          <w:szCs w:val="26"/>
        </w:rPr>
        <w:t xml:space="preserve">requerirle el permiso de suelo y/o la autorización de uso y ocupación del inmueble donde funciona su establecimiento industrial ubicado en calle Chopo número 409-A cuatrocientos nueve letra A, colonia Obregón de esta ciudad; materializado en la emisión de la </w:t>
      </w:r>
      <w:r w:rsidR="006F650B" w:rsidRPr="000644F8">
        <w:rPr>
          <w:rFonts w:ascii="Calibri" w:hAnsi="Calibri"/>
          <w:sz w:val="26"/>
          <w:szCs w:val="26"/>
        </w:rPr>
        <w:t xml:space="preserve">orden de visita de inspección del inmueble, de fecha 21 veintiuno de septiembre del año 2016 dos mil dieciséis, por el Director de verificación Urbana; así como de la respuesta contenida en el </w:t>
      </w:r>
      <w:r w:rsidR="006F650B" w:rsidRPr="000644F8">
        <w:rPr>
          <w:rFonts w:asciiTheme="minorHAnsi" w:hAnsiTheme="minorHAnsi" w:cstheme="minorHAnsi"/>
          <w:sz w:val="26"/>
          <w:szCs w:val="26"/>
        </w:rPr>
        <w:t xml:space="preserve">oficio número DGDU/CAJ/0496/2016, de fecha 29 veintinueve de julio de ese año, por parte de la Directora de Desarrollo Urbano de León, Guanajuato. . . . . . . . . . . . . . </w:t>
      </w:r>
      <w:r w:rsidR="005A50A4" w:rsidRPr="000644F8">
        <w:rPr>
          <w:rFonts w:asciiTheme="minorHAnsi" w:hAnsiTheme="minorHAnsi" w:cstheme="minorHAnsi"/>
          <w:sz w:val="26"/>
          <w:szCs w:val="26"/>
        </w:rPr>
        <w:t>.</w:t>
      </w:r>
    </w:p>
    <w:p w:rsidR="003908F5" w:rsidRPr="000644F8" w:rsidRDefault="003908F5" w:rsidP="003908F5">
      <w:pPr>
        <w:ind w:firstLine="708"/>
        <w:jc w:val="both"/>
        <w:rPr>
          <w:rFonts w:ascii="Calibri" w:hAnsi="Calibri"/>
          <w:sz w:val="20"/>
          <w:szCs w:val="20"/>
        </w:rPr>
      </w:pPr>
    </w:p>
    <w:p w:rsidR="003908F5" w:rsidRPr="000644F8" w:rsidRDefault="003908F5" w:rsidP="003908F5">
      <w:pPr>
        <w:pStyle w:val="Textoindependiente"/>
        <w:rPr>
          <w:rFonts w:ascii="Calibri" w:hAnsi="Calibri"/>
          <w:sz w:val="26"/>
        </w:rPr>
      </w:pPr>
      <w:r w:rsidRPr="000644F8">
        <w:rPr>
          <w:rFonts w:ascii="Calibri" w:hAnsi="Calibri" w:cs="Arial"/>
          <w:sz w:val="26"/>
          <w:szCs w:val="26"/>
        </w:rPr>
        <w:tab/>
        <w:t xml:space="preserve">Asimismo, </w:t>
      </w:r>
      <w:r w:rsidRPr="000644F8">
        <w:rPr>
          <w:rFonts w:ascii="Calibri" w:hAnsi="Calibri"/>
          <w:sz w:val="26"/>
        </w:rPr>
        <w:t xml:space="preserve">es pertinente hacer referencia a que el autorizado de la parte actora presentó escrito de alegatos en la audiencia celebrada en la fecha indicada; en el que reiteró básicamente, los argumentos ya vertidos en el escrito de demanda; manifestaciones que no inciden en el sentido de la resolución emitida. </w:t>
      </w:r>
    </w:p>
    <w:p w:rsidR="003908F5" w:rsidRPr="000644F8" w:rsidRDefault="003908F5" w:rsidP="003908F5">
      <w:pPr>
        <w:pStyle w:val="Textoindependiente"/>
        <w:rPr>
          <w:rFonts w:ascii="Calibri" w:hAnsi="Calibri"/>
          <w:sz w:val="16"/>
          <w:szCs w:val="16"/>
        </w:rPr>
      </w:pPr>
    </w:p>
    <w:p w:rsidR="003908F5" w:rsidRPr="000644F8" w:rsidRDefault="003908F5" w:rsidP="003908F5">
      <w:pPr>
        <w:pStyle w:val="Textoindependiente"/>
        <w:ind w:firstLine="708"/>
        <w:rPr>
          <w:rFonts w:ascii="Calibri" w:hAnsi="Calibri" w:cs="Arial"/>
          <w:sz w:val="26"/>
        </w:rPr>
      </w:pPr>
      <w:r w:rsidRPr="000644F8">
        <w:rPr>
          <w:rFonts w:ascii="Calibri" w:hAnsi="Calibri" w:cs="Arial"/>
          <w:sz w:val="26"/>
        </w:rPr>
        <w:t>Por lo anteriormente expuesto, y con fundamento además en lo señalado   en los artículos 246, fracción I de la Ley Orgánica Municipal pa</w:t>
      </w:r>
      <w:r w:rsidR="00145228" w:rsidRPr="000644F8">
        <w:rPr>
          <w:rFonts w:ascii="Calibri" w:hAnsi="Calibri" w:cs="Arial"/>
          <w:sz w:val="26"/>
        </w:rPr>
        <w:t>ra el Estado de Guanajuato; 249</w:t>
      </w:r>
      <w:r w:rsidRPr="000644F8">
        <w:rPr>
          <w:rFonts w:ascii="Calibri" w:hAnsi="Calibri" w:cs="Arial"/>
          <w:sz w:val="26"/>
        </w:rPr>
        <w:t xml:space="preserve">; 287, 298, 299, y 300, fracción I, del </w:t>
      </w:r>
      <w:r w:rsidRPr="000644F8">
        <w:rPr>
          <w:rFonts w:ascii="Calibri" w:hAnsi="Calibri"/>
          <w:sz w:val="26"/>
        </w:rPr>
        <w:t>Código de Procedimiento y Justicia Administrativa para el Estado y los Municipios de Guanajuato,</w:t>
      </w:r>
      <w:r w:rsidRPr="000644F8">
        <w:rPr>
          <w:rFonts w:ascii="Calibri" w:hAnsi="Calibri" w:cs="Arial"/>
          <w:sz w:val="26"/>
        </w:rPr>
        <w:t xml:space="preserve"> es de resolverse y se : </w:t>
      </w:r>
      <w:r w:rsidR="00145228" w:rsidRPr="000644F8">
        <w:rPr>
          <w:rFonts w:ascii="Calibri" w:hAnsi="Calibri" w:cs="Arial"/>
          <w:sz w:val="26"/>
        </w:rPr>
        <w:t xml:space="preserve">. . . . . . . . . . . . . . . . . . . . . . . . . . . . . </w:t>
      </w:r>
      <w:r w:rsidRPr="000644F8">
        <w:rPr>
          <w:rFonts w:ascii="Calibri" w:hAnsi="Calibri" w:cs="Arial"/>
          <w:sz w:val="26"/>
        </w:rPr>
        <w:t xml:space="preserve">. . . . . . . . . . . . . . . . . . . . . . . . . . . </w:t>
      </w:r>
    </w:p>
    <w:p w:rsidR="003908F5" w:rsidRPr="000644F8" w:rsidRDefault="003908F5" w:rsidP="003908F5">
      <w:pPr>
        <w:ind w:firstLine="708"/>
        <w:jc w:val="both"/>
        <w:rPr>
          <w:rFonts w:ascii="Calibri" w:hAnsi="Calibri"/>
          <w:sz w:val="16"/>
          <w:szCs w:val="16"/>
        </w:rPr>
      </w:pPr>
    </w:p>
    <w:p w:rsidR="003908F5" w:rsidRPr="000644F8" w:rsidRDefault="003908F5" w:rsidP="003908F5">
      <w:pPr>
        <w:jc w:val="center"/>
        <w:rPr>
          <w:rFonts w:ascii="Calibri" w:hAnsi="Calibri"/>
          <w:i/>
          <w:iCs/>
          <w:sz w:val="26"/>
        </w:rPr>
      </w:pPr>
      <w:r w:rsidRPr="000644F8">
        <w:rPr>
          <w:rFonts w:ascii="Calibri" w:hAnsi="Calibri"/>
          <w:b/>
          <w:i/>
          <w:iCs/>
          <w:sz w:val="26"/>
        </w:rPr>
        <w:t xml:space="preserve">R E S U E L V </w:t>
      </w:r>
      <w:proofErr w:type="gramStart"/>
      <w:r w:rsidRPr="000644F8">
        <w:rPr>
          <w:rFonts w:ascii="Calibri" w:hAnsi="Calibri"/>
          <w:b/>
          <w:i/>
          <w:iCs/>
          <w:sz w:val="26"/>
        </w:rPr>
        <w:t>E :</w:t>
      </w:r>
      <w:proofErr w:type="gramEnd"/>
    </w:p>
    <w:p w:rsidR="003908F5" w:rsidRPr="000644F8" w:rsidRDefault="003908F5" w:rsidP="003908F5">
      <w:pPr>
        <w:jc w:val="both"/>
        <w:rPr>
          <w:rFonts w:ascii="Calibri" w:hAnsi="Calibri"/>
          <w:sz w:val="20"/>
          <w:szCs w:val="20"/>
        </w:rPr>
      </w:pPr>
    </w:p>
    <w:p w:rsidR="003908F5" w:rsidRPr="000644F8" w:rsidRDefault="003908F5" w:rsidP="003908F5">
      <w:pPr>
        <w:ind w:firstLine="708"/>
        <w:jc w:val="both"/>
        <w:rPr>
          <w:rFonts w:ascii="Calibri" w:hAnsi="Calibri"/>
          <w:sz w:val="26"/>
        </w:rPr>
      </w:pPr>
      <w:r w:rsidRPr="000644F8">
        <w:rPr>
          <w:rFonts w:ascii="Calibri" w:hAnsi="Calibri"/>
          <w:b/>
          <w:i/>
          <w:iCs/>
          <w:sz w:val="26"/>
        </w:rPr>
        <w:t>PRIMERO</w:t>
      </w:r>
      <w:r w:rsidRPr="000644F8">
        <w:rPr>
          <w:rFonts w:ascii="Calibri" w:hAnsi="Calibri"/>
          <w:b/>
          <w:sz w:val="26"/>
        </w:rPr>
        <w:t>.-</w:t>
      </w:r>
      <w:r w:rsidRPr="000644F8">
        <w:rPr>
          <w:rFonts w:ascii="Calibri" w:hAnsi="Calibri"/>
          <w:sz w:val="26"/>
        </w:rPr>
        <w:t xml:space="preserve"> Este Juzgado Segundo Administrativo Municipal resultó competente para conocer y resolver el presente proceso administrativo</w:t>
      </w:r>
      <w:proofErr w:type="gramStart"/>
      <w:r w:rsidRPr="000644F8">
        <w:rPr>
          <w:rFonts w:ascii="Calibri" w:hAnsi="Calibri"/>
          <w:sz w:val="26"/>
        </w:rPr>
        <w:t>. . . . . . . .</w:t>
      </w:r>
      <w:proofErr w:type="gramEnd"/>
      <w:r w:rsidRPr="000644F8">
        <w:rPr>
          <w:rFonts w:ascii="Calibri" w:hAnsi="Calibri"/>
          <w:sz w:val="26"/>
        </w:rPr>
        <w:t xml:space="preserve"> . </w:t>
      </w:r>
    </w:p>
    <w:p w:rsidR="003908F5" w:rsidRPr="000644F8" w:rsidRDefault="003908F5" w:rsidP="003908F5">
      <w:pPr>
        <w:jc w:val="both"/>
        <w:rPr>
          <w:rFonts w:ascii="Calibri" w:hAnsi="Calibri"/>
          <w:sz w:val="20"/>
          <w:szCs w:val="20"/>
        </w:rPr>
      </w:pPr>
    </w:p>
    <w:p w:rsidR="003908F5" w:rsidRPr="000644F8" w:rsidRDefault="003908F5" w:rsidP="00145228">
      <w:pPr>
        <w:pStyle w:val="CABEZAS"/>
        <w:ind w:firstLine="708"/>
        <w:jc w:val="both"/>
        <w:rPr>
          <w:rFonts w:ascii="Calibri" w:hAnsi="Calibri"/>
          <w:b w:val="0"/>
          <w:sz w:val="26"/>
          <w:szCs w:val="26"/>
          <w:lang w:val="es-MX"/>
        </w:rPr>
      </w:pPr>
      <w:r w:rsidRPr="000644F8">
        <w:rPr>
          <w:rFonts w:ascii="Calibri" w:hAnsi="Calibri" w:cs="Arial"/>
          <w:i/>
          <w:iCs/>
          <w:sz w:val="26"/>
          <w:szCs w:val="26"/>
          <w:lang w:val="es-MX"/>
        </w:rPr>
        <w:t xml:space="preserve">SEGUNDO.- </w:t>
      </w:r>
      <w:r w:rsidRPr="000644F8">
        <w:rPr>
          <w:rFonts w:ascii="Calibri" w:hAnsi="Calibri"/>
          <w:b w:val="0"/>
          <w:sz w:val="26"/>
          <w:lang w:val="es-MX"/>
        </w:rPr>
        <w:t>Resultó procedente el proceso, respecto de</w:t>
      </w:r>
      <w:r w:rsidR="00145228" w:rsidRPr="000644F8">
        <w:rPr>
          <w:rFonts w:ascii="Calibri" w:hAnsi="Calibri"/>
          <w:b w:val="0"/>
          <w:sz w:val="26"/>
          <w:lang w:val="es-MX"/>
        </w:rPr>
        <w:t xml:space="preserve"> </w:t>
      </w:r>
      <w:r w:rsidRPr="000644F8">
        <w:rPr>
          <w:rFonts w:ascii="Calibri" w:hAnsi="Calibri"/>
          <w:b w:val="0"/>
          <w:sz w:val="26"/>
          <w:lang w:val="es-MX"/>
        </w:rPr>
        <w:t>l</w:t>
      </w:r>
      <w:r w:rsidR="00145228" w:rsidRPr="000644F8">
        <w:rPr>
          <w:rFonts w:ascii="Calibri" w:hAnsi="Calibri"/>
          <w:b w:val="0"/>
          <w:sz w:val="26"/>
          <w:lang w:val="es-MX"/>
        </w:rPr>
        <w:t>as</w:t>
      </w:r>
      <w:r w:rsidRPr="000644F8">
        <w:rPr>
          <w:rFonts w:ascii="Calibri" w:hAnsi="Calibri"/>
          <w:b w:val="0"/>
          <w:sz w:val="26"/>
          <w:lang w:val="es-MX"/>
        </w:rPr>
        <w:t xml:space="preserve"> </w:t>
      </w:r>
      <w:r w:rsidR="00145228" w:rsidRPr="000644F8">
        <w:rPr>
          <w:rFonts w:ascii="Calibri" w:hAnsi="Calibri"/>
          <w:b w:val="0"/>
          <w:sz w:val="26"/>
          <w:lang w:val="es-MX"/>
        </w:rPr>
        <w:t xml:space="preserve">autoridades </w:t>
      </w:r>
      <w:r w:rsidRPr="000644F8">
        <w:rPr>
          <w:rFonts w:ascii="Calibri" w:hAnsi="Calibri"/>
          <w:b w:val="0"/>
          <w:sz w:val="26"/>
          <w:lang w:val="es-MX"/>
        </w:rPr>
        <w:t>demandad</w:t>
      </w:r>
      <w:r w:rsidR="00145228" w:rsidRPr="000644F8">
        <w:rPr>
          <w:rFonts w:ascii="Calibri" w:hAnsi="Calibri"/>
          <w:b w:val="0"/>
          <w:sz w:val="26"/>
          <w:lang w:val="es-MX"/>
        </w:rPr>
        <w:t>as</w:t>
      </w:r>
      <w:r w:rsidRPr="000644F8">
        <w:rPr>
          <w:rFonts w:ascii="Calibri" w:hAnsi="Calibri"/>
          <w:b w:val="0"/>
          <w:sz w:val="26"/>
          <w:lang w:val="es-MX"/>
        </w:rPr>
        <w:t>. . . . . . . . . . . . . . . . . . . . . . .</w:t>
      </w:r>
      <w:r w:rsidR="00145228" w:rsidRPr="000644F8">
        <w:rPr>
          <w:rFonts w:ascii="Calibri" w:hAnsi="Calibri"/>
          <w:b w:val="0"/>
          <w:sz w:val="26"/>
          <w:lang w:val="es-MX"/>
        </w:rPr>
        <w:t xml:space="preserve"> . . . . . . . . . . . . . . . . . . . . . . . . . . . . . . . . . . . . </w:t>
      </w:r>
      <w:r w:rsidRPr="000644F8">
        <w:rPr>
          <w:rFonts w:ascii="Calibri" w:hAnsi="Calibri"/>
          <w:b w:val="0"/>
          <w:sz w:val="26"/>
          <w:lang w:val="es-MX"/>
        </w:rPr>
        <w:t xml:space="preserve">  </w:t>
      </w:r>
    </w:p>
    <w:p w:rsidR="003908F5" w:rsidRPr="000644F8" w:rsidRDefault="003908F5" w:rsidP="003908F5">
      <w:pPr>
        <w:pStyle w:val="Textoindependiente"/>
        <w:rPr>
          <w:rFonts w:ascii="Calibri" w:hAnsi="Calibri"/>
          <w:bCs/>
          <w:sz w:val="16"/>
          <w:szCs w:val="16"/>
        </w:rPr>
      </w:pPr>
    </w:p>
    <w:p w:rsidR="005A50A4" w:rsidRPr="000644F8" w:rsidRDefault="00145228" w:rsidP="00145228">
      <w:pPr>
        <w:pStyle w:val="Textoindependienteprimerasangra"/>
        <w:ind w:firstLine="708"/>
        <w:jc w:val="both"/>
        <w:rPr>
          <w:rFonts w:asciiTheme="minorHAnsi" w:hAnsiTheme="minorHAnsi" w:cstheme="minorHAnsi"/>
          <w:sz w:val="26"/>
          <w:szCs w:val="26"/>
        </w:rPr>
      </w:pPr>
      <w:r w:rsidRPr="000644F8">
        <w:rPr>
          <w:rFonts w:ascii="Calibri" w:hAnsi="Calibri"/>
          <w:b/>
          <w:i/>
          <w:iCs/>
          <w:sz w:val="26"/>
        </w:rPr>
        <w:t>TERCERO</w:t>
      </w:r>
      <w:r w:rsidR="003908F5" w:rsidRPr="000644F8">
        <w:rPr>
          <w:rFonts w:ascii="Calibri" w:hAnsi="Calibri"/>
          <w:b/>
          <w:i/>
          <w:sz w:val="26"/>
        </w:rPr>
        <w:t>.-</w:t>
      </w:r>
      <w:r w:rsidR="003908F5" w:rsidRPr="000644F8">
        <w:rPr>
          <w:rFonts w:ascii="Calibri" w:hAnsi="Calibri"/>
          <w:sz w:val="26"/>
        </w:rPr>
        <w:t xml:space="preserve"> Se </w:t>
      </w:r>
      <w:r w:rsidR="003908F5" w:rsidRPr="000644F8">
        <w:rPr>
          <w:rFonts w:ascii="Calibri" w:hAnsi="Calibri" w:cs="Calibri"/>
          <w:b/>
          <w:iCs/>
          <w:sz w:val="26"/>
          <w:szCs w:val="26"/>
        </w:rPr>
        <w:t>RECONOCE LA LEGALIDAD Y VALIDEZ</w:t>
      </w:r>
      <w:r w:rsidR="003908F5" w:rsidRPr="000644F8">
        <w:rPr>
          <w:rFonts w:ascii="Calibri" w:hAnsi="Calibri" w:cs="Calibri"/>
          <w:iCs/>
          <w:sz w:val="26"/>
          <w:szCs w:val="26"/>
        </w:rPr>
        <w:t xml:space="preserve"> </w:t>
      </w:r>
      <w:r w:rsidR="003908F5" w:rsidRPr="000644F8">
        <w:rPr>
          <w:rFonts w:ascii="Calibri" w:hAnsi="Calibri" w:cs="Calibri"/>
          <w:sz w:val="26"/>
          <w:szCs w:val="26"/>
        </w:rPr>
        <w:t>d</w:t>
      </w:r>
      <w:r w:rsidRPr="000644F8">
        <w:rPr>
          <w:rFonts w:ascii="Calibri" w:hAnsi="Calibri" w:cs="Calibri"/>
          <w:sz w:val="26"/>
          <w:szCs w:val="26"/>
        </w:rPr>
        <w:t xml:space="preserve">el </w:t>
      </w:r>
      <w:r w:rsidRPr="000644F8">
        <w:rPr>
          <w:rFonts w:ascii="Calibri" w:hAnsi="Calibri" w:cs="Calibri"/>
          <w:bCs/>
          <w:sz w:val="26"/>
          <w:szCs w:val="26"/>
        </w:rPr>
        <w:t xml:space="preserve">acto impugnado que se hizo consistir en el </w:t>
      </w:r>
      <w:r w:rsidR="00363D80" w:rsidRPr="000644F8">
        <w:rPr>
          <w:rFonts w:asciiTheme="minorHAnsi" w:hAnsiTheme="minorHAnsi" w:cstheme="minorHAnsi"/>
          <w:b/>
          <w:sz w:val="26"/>
          <w:szCs w:val="26"/>
        </w:rPr>
        <w:t>R</w:t>
      </w:r>
      <w:r w:rsidRPr="000644F8">
        <w:rPr>
          <w:rFonts w:asciiTheme="minorHAnsi" w:hAnsiTheme="minorHAnsi" w:cstheme="minorHAnsi"/>
          <w:b/>
          <w:sz w:val="26"/>
          <w:szCs w:val="26"/>
        </w:rPr>
        <w:t>equerimiento del permiso de suelo y/o la autorización de uso y ocupación</w:t>
      </w:r>
      <w:r w:rsidRPr="000644F8">
        <w:rPr>
          <w:rFonts w:asciiTheme="minorHAnsi" w:hAnsiTheme="minorHAnsi" w:cstheme="minorHAnsi"/>
          <w:sz w:val="26"/>
          <w:szCs w:val="26"/>
        </w:rPr>
        <w:t xml:space="preserve">, al ciudadano </w:t>
      </w:r>
      <w:r w:rsidR="009E5083" w:rsidRPr="000644F8">
        <w:rPr>
          <w:rFonts w:ascii="Calibri" w:hAnsi="Calibri" w:cs="Arial"/>
          <w:sz w:val="26"/>
          <w:szCs w:val="27"/>
        </w:rPr>
        <w:t>(…)</w:t>
      </w:r>
      <w:r w:rsidRPr="000644F8">
        <w:rPr>
          <w:rFonts w:ascii="Calibri" w:hAnsi="Calibri" w:cs="Calibri"/>
          <w:b/>
          <w:sz w:val="26"/>
          <w:szCs w:val="26"/>
        </w:rPr>
        <w:t xml:space="preserve">, </w:t>
      </w:r>
      <w:r w:rsidRPr="000644F8">
        <w:rPr>
          <w:rFonts w:ascii="Calibri" w:hAnsi="Calibri" w:cs="Calibri"/>
          <w:sz w:val="26"/>
          <w:szCs w:val="26"/>
        </w:rPr>
        <w:t>respecto</w:t>
      </w:r>
      <w:r w:rsidRPr="000644F8">
        <w:rPr>
          <w:rFonts w:asciiTheme="minorHAnsi" w:hAnsiTheme="minorHAnsi" w:cstheme="minorHAnsi"/>
          <w:sz w:val="26"/>
          <w:szCs w:val="26"/>
        </w:rPr>
        <w:t xml:space="preserve"> del inmueble donde funciona el establecimiento industrial ubicado en calle Chopo número 409-A</w:t>
      </w:r>
    </w:p>
    <w:p w:rsidR="005A50A4" w:rsidRPr="000644F8" w:rsidRDefault="005A50A4" w:rsidP="005A50A4">
      <w:pPr>
        <w:pStyle w:val="Textoindependiente"/>
        <w:ind w:firstLine="708"/>
        <w:jc w:val="right"/>
        <w:rPr>
          <w:rFonts w:ascii="Calibri" w:hAnsi="Calibri"/>
          <w:b/>
          <w:sz w:val="26"/>
          <w:szCs w:val="22"/>
        </w:rPr>
      </w:pPr>
      <w:r w:rsidRPr="000644F8">
        <w:rPr>
          <w:rFonts w:ascii="Calibri" w:hAnsi="Calibri"/>
          <w:b/>
          <w:sz w:val="26"/>
          <w:szCs w:val="22"/>
        </w:rPr>
        <w:t xml:space="preserve">Expediente número </w:t>
      </w:r>
      <w:r w:rsidRPr="000644F8">
        <w:rPr>
          <w:rFonts w:ascii="Calibri" w:hAnsi="Calibri" w:cs="Calibri"/>
          <w:b/>
          <w:sz w:val="26"/>
          <w:szCs w:val="26"/>
        </w:rPr>
        <w:t>0860</w:t>
      </w:r>
      <w:r w:rsidRPr="000644F8">
        <w:rPr>
          <w:rFonts w:ascii="Calibri" w:hAnsi="Calibri" w:cs="Calibri"/>
          <w:b/>
          <w:bCs/>
          <w:iCs/>
          <w:sz w:val="26"/>
          <w:szCs w:val="26"/>
        </w:rPr>
        <w:t>/2016</w:t>
      </w:r>
      <w:r w:rsidRPr="000644F8">
        <w:rPr>
          <w:rFonts w:ascii="Calibri" w:hAnsi="Calibri" w:cs="Calibri"/>
          <w:b/>
          <w:iCs/>
          <w:sz w:val="26"/>
          <w:szCs w:val="26"/>
        </w:rPr>
        <w:t>-JN</w:t>
      </w:r>
    </w:p>
    <w:p w:rsidR="005A50A4" w:rsidRPr="000644F8" w:rsidRDefault="005A50A4" w:rsidP="00145228">
      <w:pPr>
        <w:pStyle w:val="Textoindependienteprimerasangra"/>
        <w:ind w:firstLine="708"/>
        <w:jc w:val="both"/>
        <w:rPr>
          <w:rFonts w:asciiTheme="minorHAnsi" w:hAnsiTheme="minorHAnsi" w:cstheme="minorHAnsi"/>
          <w:sz w:val="26"/>
          <w:szCs w:val="26"/>
        </w:rPr>
      </w:pPr>
    </w:p>
    <w:p w:rsidR="003908F5" w:rsidRPr="000644F8" w:rsidRDefault="00145228" w:rsidP="00145228">
      <w:pPr>
        <w:pStyle w:val="Textoindependienteprimerasangra"/>
        <w:ind w:firstLine="0"/>
        <w:jc w:val="both"/>
        <w:rPr>
          <w:rFonts w:ascii="Calibri" w:hAnsi="Calibri"/>
          <w:sz w:val="26"/>
          <w:szCs w:val="26"/>
        </w:rPr>
      </w:pPr>
      <w:r w:rsidRPr="000644F8">
        <w:rPr>
          <w:rFonts w:asciiTheme="minorHAnsi" w:hAnsiTheme="minorHAnsi" w:cstheme="minorHAnsi"/>
          <w:sz w:val="26"/>
          <w:szCs w:val="26"/>
        </w:rPr>
        <w:lastRenderedPageBreak/>
        <w:t xml:space="preserve">cuatrocientos nueve letra A, colonia Obregón de esta ciudad; materializado en la emisión de la </w:t>
      </w:r>
      <w:r w:rsidRPr="000644F8">
        <w:rPr>
          <w:rFonts w:ascii="Calibri" w:hAnsi="Calibri"/>
          <w:sz w:val="26"/>
          <w:szCs w:val="26"/>
        </w:rPr>
        <w:t xml:space="preserve">orden de visita de inspección del inmueble, de fecha 21 veintiuno de septiembre del año 2016 dos mil dieciséis, por el Director de verificación Urbana; así como de la respuesta contenida en el </w:t>
      </w:r>
      <w:r w:rsidRPr="000644F8">
        <w:rPr>
          <w:rFonts w:asciiTheme="minorHAnsi" w:hAnsiTheme="minorHAnsi" w:cstheme="minorHAnsi"/>
          <w:sz w:val="26"/>
          <w:szCs w:val="26"/>
        </w:rPr>
        <w:t>oficio número DGDU/CAJ/0496/2016, de fecha 29 veintinueve de julio de ese año, por parte de la Directora de Desarrollo Urbano de León, Guanajuato</w:t>
      </w:r>
      <w:r w:rsidR="003908F5" w:rsidRPr="000644F8">
        <w:rPr>
          <w:rFonts w:ascii="Calibri" w:hAnsi="Calibri"/>
          <w:sz w:val="26"/>
          <w:szCs w:val="26"/>
        </w:rPr>
        <w:t xml:space="preserve">; </w:t>
      </w:r>
      <w:r w:rsidRPr="000644F8">
        <w:rPr>
          <w:rFonts w:ascii="Calibri" w:hAnsi="Calibri"/>
          <w:sz w:val="26"/>
          <w:szCs w:val="26"/>
        </w:rPr>
        <w:t xml:space="preserve">lo anterior </w:t>
      </w:r>
      <w:r w:rsidR="003908F5" w:rsidRPr="000644F8">
        <w:rPr>
          <w:rFonts w:ascii="Calibri" w:hAnsi="Calibri"/>
          <w:sz w:val="26"/>
          <w:szCs w:val="26"/>
        </w:rPr>
        <w:t>atendiendo a los razonamientos y las</w:t>
      </w:r>
      <w:r w:rsidR="005A50A4" w:rsidRPr="000644F8">
        <w:rPr>
          <w:rFonts w:ascii="Calibri" w:hAnsi="Calibri"/>
          <w:sz w:val="26"/>
          <w:szCs w:val="26"/>
        </w:rPr>
        <w:t xml:space="preserve"> </w:t>
      </w:r>
      <w:r w:rsidR="003908F5" w:rsidRPr="000644F8">
        <w:rPr>
          <w:rFonts w:ascii="Calibri" w:hAnsi="Calibri"/>
          <w:sz w:val="26"/>
          <w:szCs w:val="26"/>
        </w:rPr>
        <w:t xml:space="preserve">consideraciones lógicas y jurídicas expresadas en el Considerando Sexto de la presente sentencia. </w:t>
      </w:r>
      <w:r w:rsidR="003908F5" w:rsidRPr="000644F8">
        <w:rPr>
          <w:rFonts w:asciiTheme="minorHAnsi" w:hAnsiTheme="minorHAnsi" w:cstheme="minorHAnsi"/>
          <w:sz w:val="26"/>
          <w:szCs w:val="26"/>
        </w:rPr>
        <w:t>. . . . . . . . . . . . . . . . . . . . . . . . . . . . . .</w:t>
      </w:r>
      <w:r w:rsidRPr="000644F8">
        <w:rPr>
          <w:rFonts w:asciiTheme="minorHAnsi" w:hAnsiTheme="minorHAnsi" w:cstheme="minorHAnsi"/>
          <w:sz w:val="26"/>
          <w:szCs w:val="26"/>
        </w:rPr>
        <w:t xml:space="preserve"> . . . . . . . . . . . . . . . . . . . . . .</w:t>
      </w:r>
      <w:r w:rsidR="003908F5" w:rsidRPr="000644F8">
        <w:rPr>
          <w:rFonts w:asciiTheme="minorHAnsi" w:hAnsiTheme="minorHAnsi" w:cstheme="minorHAnsi"/>
          <w:sz w:val="26"/>
          <w:szCs w:val="26"/>
        </w:rPr>
        <w:t xml:space="preserve"> </w:t>
      </w:r>
    </w:p>
    <w:p w:rsidR="003908F5" w:rsidRPr="000644F8" w:rsidRDefault="003908F5" w:rsidP="003908F5">
      <w:pPr>
        <w:jc w:val="both"/>
        <w:rPr>
          <w:rFonts w:ascii="Calibri" w:hAnsi="Calibri"/>
          <w:b/>
          <w:bCs/>
          <w:i/>
          <w:iCs/>
          <w:sz w:val="20"/>
          <w:szCs w:val="20"/>
        </w:rPr>
      </w:pPr>
      <w:r w:rsidRPr="000644F8">
        <w:rPr>
          <w:rFonts w:ascii="Calibri" w:hAnsi="Calibri"/>
          <w:b/>
          <w:bCs/>
          <w:i/>
          <w:iCs/>
          <w:sz w:val="20"/>
          <w:szCs w:val="20"/>
        </w:rPr>
        <w:tab/>
      </w:r>
    </w:p>
    <w:p w:rsidR="003908F5" w:rsidRPr="000644F8" w:rsidRDefault="003908F5" w:rsidP="003908F5">
      <w:pPr>
        <w:pStyle w:val="Textoindependiente"/>
        <w:ind w:firstLine="708"/>
        <w:rPr>
          <w:rFonts w:ascii="Calibri" w:hAnsi="Calibri" w:cs="Arial"/>
          <w:sz w:val="26"/>
        </w:rPr>
      </w:pPr>
      <w:r w:rsidRPr="000644F8">
        <w:rPr>
          <w:rFonts w:ascii="Calibri" w:hAnsi="Calibri" w:cs="Arial"/>
          <w:sz w:val="26"/>
        </w:rPr>
        <w:t xml:space="preserve">Notifíquese a las autoridades demandadas por oficio y a la parte actora personalmente en el domicilio señalado al efecto. . . . . . . . . . . . . . . . . . . . . . . . . . . . </w:t>
      </w:r>
    </w:p>
    <w:p w:rsidR="003908F5" w:rsidRPr="000644F8" w:rsidRDefault="003908F5" w:rsidP="003908F5">
      <w:pPr>
        <w:jc w:val="both"/>
        <w:rPr>
          <w:rFonts w:ascii="Calibri" w:hAnsi="Calibri"/>
          <w:sz w:val="16"/>
          <w:szCs w:val="16"/>
          <w:lang w:val="es-MX"/>
        </w:rPr>
      </w:pPr>
    </w:p>
    <w:p w:rsidR="003908F5" w:rsidRPr="000644F8" w:rsidRDefault="003908F5" w:rsidP="003908F5">
      <w:pPr>
        <w:ind w:firstLine="708"/>
        <w:jc w:val="both"/>
        <w:rPr>
          <w:rFonts w:ascii="Calibri" w:hAnsi="Calibri"/>
          <w:sz w:val="26"/>
        </w:rPr>
      </w:pPr>
      <w:r w:rsidRPr="000644F8">
        <w:rPr>
          <w:rFonts w:ascii="Calibri" w:hAnsi="Calibri"/>
          <w:sz w:val="26"/>
        </w:rPr>
        <w:t>En su oportunidad archívese éste expediente como asunto totalmente concluido y dese de baja en el Libro de Registros que se lleva con ese fin</w:t>
      </w:r>
      <w:proofErr w:type="gramStart"/>
      <w:r w:rsidRPr="000644F8">
        <w:rPr>
          <w:rFonts w:ascii="Calibri" w:hAnsi="Calibri"/>
          <w:sz w:val="26"/>
        </w:rPr>
        <w:t>. . . . . . . .</w:t>
      </w:r>
      <w:proofErr w:type="gramEnd"/>
      <w:r w:rsidRPr="000644F8">
        <w:rPr>
          <w:rFonts w:ascii="Calibri" w:hAnsi="Calibri"/>
          <w:sz w:val="26"/>
        </w:rPr>
        <w:t xml:space="preserve"> </w:t>
      </w:r>
    </w:p>
    <w:p w:rsidR="003908F5" w:rsidRPr="000644F8" w:rsidRDefault="003908F5" w:rsidP="003908F5">
      <w:pPr>
        <w:ind w:firstLine="708"/>
        <w:jc w:val="both"/>
        <w:rPr>
          <w:rFonts w:ascii="Calibri" w:hAnsi="Calibri"/>
          <w:sz w:val="26"/>
        </w:rPr>
      </w:pPr>
    </w:p>
    <w:p w:rsidR="003908F5" w:rsidRPr="000644F8" w:rsidRDefault="003908F5" w:rsidP="003908F5">
      <w:pPr>
        <w:pStyle w:val="Sangradetextonormal"/>
        <w:ind w:left="0" w:firstLine="708"/>
        <w:jc w:val="both"/>
        <w:rPr>
          <w:rFonts w:ascii="Calibri" w:hAnsi="Calibri"/>
          <w:sz w:val="26"/>
          <w:szCs w:val="26"/>
        </w:rPr>
      </w:pPr>
      <w:r w:rsidRPr="000644F8">
        <w:rPr>
          <w:rFonts w:ascii="Calibri" w:hAnsi="Calibri" w:cs="Arial"/>
          <w:sz w:val="26"/>
        </w:rPr>
        <w:t xml:space="preserve">Así lo resolvió y firma el </w:t>
      </w:r>
      <w:r w:rsidRPr="000644F8">
        <w:rPr>
          <w:rFonts w:ascii="Calibri" w:eastAsia="BatangChe" w:hAnsi="Calibri" w:cs="Arial"/>
          <w:b/>
          <w:bCs/>
          <w:sz w:val="26"/>
        </w:rPr>
        <w:t>Licenciado Ernesto Alejandro Mora Álvarez,</w:t>
      </w:r>
      <w:r w:rsidRPr="000644F8">
        <w:rPr>
          <w:rFonts w:ascii="Calibri" w:eastAsia="BatangChe" w:hAnsi="Calibri" w:cs="Arial"/>
          <w:sz w:val="26"/>
        </w:rPr>
        <w:t xml:space="preserve"> Juez Segundo Administrativo Municipal, quien actúa asistido en forma legal con Secretaria de Estudio y Cuenta, </w:t>
      </w:r>
      <w:r w:rsidRPr="000644F8">
        <w:rPr>
          <w:rFonts w:ascii="Calibri" w:eastAsia="BatangChe" w:hAnsi="Calibri" w:cs="Arial"/>
          <w:b/>
          <w:bCs/>
          <w:sz w:val="26"/>
        </w:rPr>
        <w:t>Licenciada María del Rocío Villanueva Sánchez</w:t>
      </w:r>
      <w:r w:rsidRPr="000644F8">
        <w:rPr>
          <w:rFonts w:ascii="Calibri" w:eastAsia="BatangChe" w:hAnsi="Calibri" w:cs="Arial"/>
          <w:sz w:val="26"/>
        </w:rPr>
        <w:t xml:space="preserve">, quien da fe. . . . </w:t>
      </w:r>
      <w:r w:rsidRPr="000644F8">
        <w:rPr>
          <w:rFonts w:ascii="Calibri" w:hAnsi="Calibri"/>
          <w:sz w:val="26"/>
          <w:szCs w:val="26"/>
        </w:rPr>
        <w:t>. . . . . . . . . . . . . . . . . . . . . . . . . . . . . . . . . . . . . . . . . . . . . . . . . . . . . . . .</w:t>
      </w:r>
    </w:p>
    <w:p w:rsidR="005A50A4" w:rsidRPr="000644F8" w:rsidRDefault="005A50A4" w:rsidP="003908F5">
      <w:pPr>
        <w:pStyle w:val="Sangradetextonormal"/>
        <w:ind w:left="0" w:firstLine="708"/>
        <w:jc w:val="both"/>
        <w:rPr>
          <w:rFonts w:ascii="Calibri" w:hAnsi="Calibri"/>
          <w:sz w:val="26"/>
          <w:szCs w:val="26"/>
        </w:rPr>
      </w:pPr>
    </w:p>
    <w:p w:rsidR="005A50A4" w:rsidRPr="000644F8" w:rsidRDefault="005A50A4" w:rsidP="003908F5">
      <w:pPr>
        <w:pStyle w:val="Sangradetextonormal"/>
        <w:ind w:left="0" w:firstLine="708"/>
        <w:jc w:val="both"/>
        <w:rPr>
          <w:rFonts w:ascii="Calibri" w:hAnsi="Calibri"/>
          <w:sz w:val="26"/>
          <w:szCs w:val="26"/>
        </w:rPr>
      </w:pPr>
    </w:p>
    <w:p w:rsidR="005A50A4" w:rsidRPr="000644F8" w:rsidRDefault="005A50A4" w:rsidP="003908F5">
      <w:pPr>
        <w:pStyle w:val="Sangradetextonormal"/>
        <w:ind w:left="0" w:firstLine="708"/>
        <w:jc w:val="both"/>
        <w:rPr>
          <w:rFonts w:ascii="Calibri" w:hAnsi="Calibri"/>
          <w:sz w:val="26"/>
          <w:szCs w:val="26"/>
        </w:rPr>
      </w:pPr>
    </w:p>
    <w:p w:rsidR="005A50A4" w:rsidRPr="000644F8" w:rsidRDefault="005A50A4" w:rsidP="003908F5">
      <w:pPr>
        <w:pStyle w:val="Sangradetextonormal"/>
        <w:ind w:left="0" w:firstLine="708"/>
        <w:jc w:val="both"/>
        <w:rPr>
          <w:rFonts w:ascii="Calibri" w:hAnsi="Calibri"/>
          <w:sz w:val="26"/>
          <w:szCs w:val="26"/>
        </w:rPr>
      </w:pPr>
    </w:p>
    <w:p w:rsidR="005A50A4" w:rsidRPr="000644F8" w:rsidRDefault="005A50A4" w:rsidP="003908F5">
      <w:pPr>
        <w:pStyle w:val="Sangradetextonormal"/>
        <w:ind w:left="0" w:firstLine="708"/>
        <w:jc w:val="both"/>
        <w:rPr>
          <w:rFonts w:ascii="Calibri" w:hAnsi="Calibri"/>
          <w:sz w:val="26"/>
          <w:szCs w:val="26"/>
        </w:rPr>
      </w:pPr>
    </w:p>
    <w:p w:rsidR="005A50A4" w:rsidRPr="000644F8" w:rsidRDefault="005A50A4" w:rsidP="003908F5">
      <w:pPr>
        <w:pStyle w:val="Sangradetextonormal"/>
        <w:ind w:left="0" w:firstLine="708"/>
        <w:jc w:val="both"/>
        <w:rPr>
          <w:rFonts w:ascii="Calibri" w:hAnsi="Calibri"/>
          <w:sz w:val="26"/>
          <w:szCs w:val="26"/>
        </w:rPr>
      </w:pPr>
    </w:p>
    <w:p w:rsidR="005A50A4" w:rsidRPr="000644F8" w:rsidRDefault="005A50A4" w:rsidP="003908F5">
      <w:pPr>
        <w:pStyle w:val="Sangradetextonormal"/>
        <w:ind w:left="0" w:firstLine="708"/>
        <w:jc w:val="both"/>
        <w:rPr>
          <w:rFonts w:ascii="Calibri" w:hAnsi="Calibri"/>
          <w:sz w:val="26"/>
          <w:szCs w:val="26"/>
        </w:rPr>
      </w:pPr>
    </w:p>
    <w:p w:rsidR="005A50A4" w:rsidRPr="000644F8" w:rsidRDefault="005A50A4" w:rsidP="003908F5">
      <w:pPr>
        <w:pStyle w:val="Sangradetextonormal"/>
        <w:ind w:left="0" w:firstLine="708"/>
        <w:jc w:val="both"/>
        <w:rPr>
          <w:rFonts w:ascii="Calibri" w:hAnsi="Calibri"/>
          <w:sz w:val="26"/>
          <w:szCs w:val="26"/>
        </w:rPr>
      </w:pPr>
    </w:p>
    <w:p w:rsidR="005A50A4" w:rsidRPr="000644F8" w:rsidRDefault="005A50A4" w:rsidP="003908F5">
      <w:pPr>
        <w:pStyle w:val="Sangradetextonormal"/>
        <w:ind w:left="0" w:firstLine="708"/>
        <w:jc w:val="both"/>
        <w:rPr>
          <w:rFonts w:ascii="Calibri" w:hAnsi="Calibri"/>
          <w:sz w:val="26"/>
          <w:szCs w:val="26"/>
        </w:rPr>
      </w:pPr>
    </w:p>
    <w:p w:rsidR="005A50A4" w:rsidRPr="000644F8" w:rsidRDefault="005A50A4" w:rsidP="003908F5">
      <w:pPr>
        <w:pStyle w:val="Sangradetextonormal"/>
        <w:ind w:left="0" w:firstLine="708"/>
        <w:jc w:val="both"/>
        <w:rPr>
          <w:rFonts w:ascii="Calibri" w:hAnsi="Calibri"/>
          <w:sz w:val="26"/>
          <w:szCs w:val="26"/>
        </w:rPr>
      </w:pPr>
    </w:p>
    <w:p w:rsidR="005A50A4" w:rsidRPr="000644F8" w:rsidRDefault="005A50A4" w:rsidP="003908F5">
      <w:pPr>
        <w:pStyle w:val="Sangradetextonormal"/>
        <w:ind w:left="0" w:firstLine="708"/>
        <w:jc w:val="both"/>
        <w:rPr>
          <w:rFonts w:ascii="Calibri" w:hAnsi="Calibri"/>
          <w:sz w:val="26"/>
          <w:szCs w:val="26"/>
        </w:rPr>
      </w:pPr>
    </w:p>
    <w:p w:rsidR="005A50A4" w:rsidRPr="000644F8" w:rsidRDefault="005A50A4" w:rsidP="003908F5">
      <w:pPr>
        <w:pStyle w:val="Sangradetextonormal"/>
        <w:ind w:left="0" w:firstLine="708"/>
        <w:jc w:val="both"/>
        <w:rPr>
          <w:rFonts w:ascii="Calibri" w:hAnsi="Calibri"/>
          <w:sz w:val="26"/>
          <w:szCs w:val="26"/>
        </w:rPr>
      </w:pPr>
    </w:p>
    <w:p w:rsidR="005A50A4" w:rsidRPr="000644F8" w:rsidRDefault="005A50A4" w:rsidP="003908F5">
      <w:pPr>
        <w:pStyle w:val="Sangradetextonormal"/>
        <w:ind w:left="0" w:firstLine="708"/>
        <w:jc w:val="both"/>
        <w:rPr>
          <w:rFonts w:ascii="Calibri" w:hAnsi="Calibri"/>
          <w:sz w:val="26"/>
          <w:szCs w:val="26"/>
        </w:rPr>
      </w:pPr>
    </w:p>
    <w:p w:rsidR="005A50A4" w:rsidRPr="000644F8" w:rsidRDefault="005A50A4" w:rsidP="003908F5">
      <w:pPr>
        <w:pStyle w:val="Sangradetextonormal"/>
        <w:ind w:left="0" w:firstLine="708"/>
        <w:jc w:val="both"/>
        <w:rPr>
          <w:rFonts w:ascii="Calibri" w:hAnsi="Calibri"/>
          <w:sz w:val="26"/>
          <w:szCs w:val="26"/>
        </w:rPr>
      </w:pPr>
    </w:p>
    <w:p w:rsidR="005A50A4" w:rsidRPr="000644F8" w:rsidRDefault="005A50A4" w:rsidP="003908F5">
      <w:pPr>
        <w:pStyle w:val="Sangradetextonormal"/>
        <w:ind w:left="0" w:firstLine="708"/>
        <w:jc w:val="both"/>
        <w:rPr>
          <w:rFonts w:ascii="Calibri" w:hAnsi="Calibri"/>
          <w:sz w:val="26"/>
          <w:szCs w:val="26"/>
        </w:rPr>
      </w:pPr>
    </w:p>
    <w:p w:rsidR="005A50A4" w:rsidRPr="000644F8" w:rsidRDefault="005A50A4" w:rsidP="005A50A4">
      <w:pPr>
        <w:pStyle w:val="Sangradetextonormal"/>
        <w:ind w:left="0"/>
        <w:jc w:val="both"/>
        <w:rPr>
          <w:rFonts w:ascii="Calibri" w:hAnsi="Calibri"/>
          <w:sz w:val="26"/>
          <w:szCs w:val="26"/>
        </w:rPr>
      </w:pPr>
    </w:p>
    <w:p w:rsidR="00145228" w:rsidRPr="000644F8" w:rsidRDefault="005A50A4" w:rsidP="005A50A4">
      <w:pPr>
        <w:pStyle w:val="Textoindependiente"/>
        <w:ind w:firstLine="720"/>
        <w:rPr>
          <w:rFonts w:ascii="Calibri" w:hAnsi="Calibri"/>
          <w:sz w:val="26"/>
          <w:szCs w:val="22"/>
        </w:rPr>
      </w:pPr>
      <w:r w:rsidRPr="000644F8">
        <w:rPr>
          <w:rFonts w:ascii="Calibri" w:hAnsi="Calibri"/>
          <w:b/>
        </w:rPr>
        <w:t>LA PRESENTE FOJA FORMA PARTE DE LA SENTENCIA DICTADA EL DÍA 18 DIECIOCHO DE SEPTIEMBRE DEL AÑO 2019 DOS MIL DIECINUEVE, EN EL PROCESO ADMINISTRATIVO CON NÚMERO DE EXPEDIENTE 0860/2016-JN. . . . . . . . . . . . . . . . . . . .</w:t>
      </w:r>
      <w:r w:rsidRPr="000644F8">
        <w:rPr>
          <w:rFonts w:ascii="Calibri" w:hAnsi="Calibri"/>
          <w:sz w:val="26"/>
          <w:szCs w:val="22"/>
        </w:rPr>
        <w:t xml:space="preserve"> </w:t>
      </w:r>
    </w:p>
    <w:p w:rsidR="00145228" w:rsidRPr="000644F8" w:rsidRDefault="00145228" w:rsidP="00FB2050">
      <w:pPr>
        <w:pStyle w:val="Textoindependiente"/>
        <w:ind w:firstLine="708"/>
        <w:rPr>
          <w:rFonts w:ascii="Calibri" w:hAnsi="Calibri"/>
          <w:sz w:val="26"/>
          <w:szCs w:val="22"/>
        </w:rPr>
      </w:pPr>
    </w:p>
    <w:sectPr w:rsidR="00145228" w:rsidRPr="000644F8" w:rsidSect="00DC38F2">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35C" w:rsidRDefault="00CB135C">
      <w:r>
        <w:separator/>
      </w:r>
    </w:p>
  </w:endnote>
  <w:endnote w:type="continuationSeparator" w:id="0">
    <w:p w:rsidR="00CB135C" w:rsidRDefault="00CB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35C" w:rsidRDefault="00CB135C">
      <w:r>
        <w:separator/>
      </w:r>
    </w:p>
  </w:footnote>
  <w:footnote w:type="continuationSeparator" w:id="0">
    <w:p w:rsidR="00CB135C" w:rsidRDefault="00CB1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FB205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3C2D5F" w:rsidRDefault="00CB13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FB205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644F8">
      <w:rPr>
        <w:rStyle w:val="Nmerodepgina"/>
        <w:noProof/>
      </w:rPr>
      <w:t>9</w:t>
    </w:r>
    <w:r>
      <w:rPr>
        <w:rStyle w:val="Nmerodepgina"/>
      </w:rPr>
      <w:fldChar w:fldCharType="end"/>
    </w:r>
  </w:p>
  <w:p w:rsidR="003C2D5F" w:rsidRDefault="00CB13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50"/>
    <w:rsid w:val="00006594"/>
    <w:rsid w:val="00011667"/>
    <w:rsid w:val="0001341B"/>
    <w:rsid w:val="000375E9"/>
    <w:rsid w:val="000644F8"/>
    <w:rsid w:val="0006635C"/>
    <w:rsid w:val="000A2E7E"/>
    <w:rsid w:val="000C2FBC"/>
    <w:rsid w:val="000D209E"/>
    <w:rsid w:val="000D2B4D"/>
    <w:rsid w:val="000D2F98"/>
    <w:rsid w:val="00120F39"/>
    <w:rsid w:val="00140B5A"/>
    <w:rsid w:val="00145228"/>
    <w:rsid w:val="00146BCF"/>
    <w:rsid w:val="001559E9"/>
    <w:rsid w:val="00164AAF"/>
    <w:rsid w:val="001C243D"/>
    <w:rsid w:val="001E3D60"/>
    <w:rsid w:val="001F2FC2"/>
    <w:rsid w:val="00282FDB"/>
    <w:rsid w:val="00295D78"/>
    <w:rsid w:val="00296E03"/>
    <w:rsid w:val="002C4645"/>
    <w:rsid w:val="00305E66"/>
    <w:rsid w:val="00305F2A"/>
    <w:rsid w:val="00311369"/>
    <w:rsid w:val="00332BE3"/>
    <w:rsid w:val="003639FE"/>
    <w:rsid w:val="00363D80"/>
    <w:rsid w:val="0037279F"/>
    <w:rsid w:val="00387113"/>
    <w:rsid w:val="003908F5"/>
    <w:rsid w:val="00391150"/>
    <w:rsid w:val="003A0324"/>
    <w:rsid w:val="003A31DB"/>
    <w:rsid w:val="003A5457"/>
    <w:rsid w:val="003D6211"/>
    <w:rsid w:val="003F01C4"/>
    <w:rsid w:val="00415815"/>
    <w:rsid w:val="00431FEB"/>
    <w:rsid w:val="00435B7C"/>
    <w:rsid w:val="00451EB8"/>
    <w:rsid w:val="004D6B2C"/>
    <w:rsid w:val="004E6BAD"/>
    <w:rsid w:val="0052281D"/>
    <w:rsid w:val="00552C8B"/>
    <w:rsid w:val="00575B65"/>
    <w:rsid w:val="00587547"/>
    <w:rsid w:val="0059008A"/>
    <w:rsid w:val="00596CA3"/>
    <w:rsid w:val="005A50A4"/>
    <w:rsid w:val="005F6BAC"/>
    <w:rsid w:val="005F744F"/>
    <w:rsid w:val="00692A97"/>
    <w:rsid w:val="00695B95"/>
    <w:rsid w:val="006C314A"/>
    <w:rsid w:val="006C7088"/>
    <w:rsid w:val="006F650B"/>
    <w:rsid w:val="00707001"/>
    <w:rsid w:val="00722335"/>
    <w:rsid w:val="007274D0"/>
    <w:rsid w:val="00753498"/>
    <w:rsid w:val="00762414"/>
    <w:rsid w:val="007651BA"/>
    <w:rsid w:val="00786E6A"/>
    <w:rsid w:val="007B009A"/>
    <w:rsid w:val="007B3EE2"/>
    <w:rsid w:val="007D2F70"/>
    <w:rsid w:val="008105FF"/>
    <w:rsid w:val="00827DF1"/>
    <w:rsid w:val="00830C51"/>
    <w:rsid w:val="00833926"/>
    <w:rsid w:val="00841CD1"/>
    <w:rsid w:val="00843E26"/>
    <w:rsid w:val="008635BD"/>
    <w:rsid w:val="00877D3A"/>
    <w:rsid w:val="008B53CE"/>
    <w:rsid w:val="008D7020"/>
    <w:rsid w:val="008F424E"/>
    <w:rsid w:val="0092524E"/>
    <w:rsid w:val="009900C0"/>
    <w:rsid w:val="009902D2"/>
    <w:rsid w:val="009B0003"/>
    <w:rsid w:val="009E5083"/>
    <w:rsid w:val="00A10401"/>
    <w:rsid w:val="00A11F3E"/>
    <w:rsid w:val="00A2525B"/>
    <w:rsid w:val="00A37359"/>
    <w:rsid w:val="00A42C38"/>
    <w:rsid w:val="00A522E0"/>
    <w:rsid w:val="00A713EB"/>
    <w:rsid w:val="00A723B2"/>
    <w:rsid w:val="00A94E5D"/>
    <w:rsid w:val="00AC18BD"/>
    <w:rsid w:val="00B407FA"/>
    <w:rsid w:val="00B45340"/>
    <w:rsid w:val="00B4748D"/>
    <w:rsid w:val="00B75D51"/>
    <w:rsid w:val="00B82C8B"/>
    <w:rsid w:val="00B82DC3"/>
    <w:rsid w:val="00B9751C"/>
    <w:rsid w:val="00BC2730"/>
    <w:rsid w:val="00BC73FF"/>
    <w:rsid w:val="00BF172A"/>
    <w:rsid w:val="00C07C55"/>
    <w:rsid w:val="00C54719"/>
    <w:rsid w:val="00C6488B"/>
    <w:rsid w:val="00CA2FB3"/>
    <w:rsid w:val="00CB135C"/>
    <w:rsid w:val="00CC43FD"/>
    <w:rsid w:val="00CE6604"/>
    <w:rsid w:val="00CF37B6"/>
    <w:rsid w:val="00CF5B3E"/>
    <w:rsid w:val="00D15AEC"/>
    <w:rsid w:val="00D50CE7"/>
    <w:rsid w:val="00DA5B87"/>
    <w:rsid w:val="00DC67A5"/>
    <w:rsid w:val="00DF5647"/>
    <w:rsid w:val="00E32955"/>
    <w:rsid w:val="00E33946"/>
    <w:rsid w:val="00E60D37"/>
    <w:rsid w:val="00E82DC6"/>
    <w:rsid w:val="00E901CF"/>
    <w:rsid w:val="00EC0496"/>
    <w:rsid w:val="00F13F56"/>
    <w:rsid w:val="00F373AB"/>
    <w:rsid w:val="00F533B4"/>
    <w:rsid w:val="00FA4689"/>
    <w:rsid w:val="00FB2050"/>
    <w:rsid w:val="00FD73F7"/>
    <w:rsid w:val="00FF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148130-787F-45F9-955A-5B48C220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05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B2050"/>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B205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FB2050"/>
    <w:pPr>
      <w:jc w:val="both"/>
    </w:pPr>
  </w:style>
  <w:style w:type="character" w:customStyle="1" w:styleId="TextoindependienteCar">
    <w:name w:val="Texto independiente Car"/>
    <w:basedOn w:val="Fuentedeprrafopredeter"/>
    <w:link w:val="Textoindependiente"/>
    <w:semiHidden/>
    <w:rsid w:val="00FB2050"/>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FB2050"/>
  </w:style>
  <w:style w:type="paragraph" w:styleId="Encabezado">
    <w:name w:val="header"/>
    <w:basedOn w:val="Normal"/>
    <w:link w:val="EncabezadoCar"/>
    <w:semiHidden/>
    <w:rsid w:val="00FB2050"/>
    <w:pPr>
      <w:tabs>
        <w:tab w:val="center" w:pos="4419"/>
        <w:tab w:val="right" w:pos="8838"/>
      </w:tabs>
    </w:pPr>
  </w:style>
  <w:style w:type="character" w:customStyle="1" w:styleId="EncabezadoCar">
    <w:name w:val="Encabezado Car"/>
    <w:basedOn w:val="Fuentedeprrafopredeter"/>
    <w:link w:val="Encabezado"/>
    <w:semiHidden/>
    <w:rsid w:val="00FB2050"/>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3908F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908F5"/>
    <w:rPr>
      <w:rFonts w:ascii="Times New Roman" w:eastAsia="Times New Roman" w:hAnsi="Times New Roman" w:cs="Times New Roman"/>
      <w:sz w:val="16"/>
      <w:szCs w:val="16"/>
      <w:lang w:val="es-ES" w:eastAsia="es-ES"/>
    </w:rPr>
  </w:style>
  <w:style w:type="paragraph" w:styleId="Textoindependienteprimerasangra">
    <w:name w:val="Body Text First Indent"/>
    <w:basedOn w:val="Textoindependiente"/>
    <w:link w:val="TextoindependienteprimerasangraCar"/>
    <w:uiPriority w:val="99"/>
    <w:unhideWhenUsed/>
    <w:rsid w:val="003908F5"/>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3908F5"/>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3908F5"/>
    <w:pPr>
      <w:spacing w:after="120"/>
      <w:ind w:left="283"/>
    </w:pPr>
  </w:style>
  <w:style w:type="character" w:customStyle="1" w:styleId="SangradetextonormalCar">
    <w:name w:val="Sangría de texto normal Car"/>
    <w:basedOn w:val="Fuentedeprrafopredeter"/>
    <w:link w:val="Sangradetextonormal"/>
    <w:uiPriority w:val="99"/>
    <w:rsid w:val="003908F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3908F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908F5"/>
    <w:rPr>
      <w:rFonts w:ascii="Times New Roman" w:eastAsia="Times New Roman" w:hAnsi="Times New Roman" w:cs="Times New Roman"/>
      <w:sz w:val="24"/>
      <w:szCs w:val="24"/>
      <w:lang w:val="es-ES" w:eastAsia="es-ES"/>
    </w:rPr>
  </w:style>
  <w:style w:type="paragraph" w:customStyle="1" w:styleId="Normal0">
    <w:name w:val="[Normal]"/>
    <w:rsid w:val="003908F5"/>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3908F5"/>
    <w:pPr>
      <w:widowControl w:val="0"/>
      <w:spacing w:after="0" w:line="240" w:lineRule="auto"/>
      <w:jc w:val="center"/>
    </w:pPr>
    <w:rPr>
      <w:rFonts w:ascii="Helvetica" w:eastAsia="Times New Roman" w:hAnsi="Helvetica" w:cs="Times New Roman"/>
      <w:b/>
      <w:bCs/>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41839">
      <w:bodyDiv w:val="1"/>
      <w:marLeft w:val="0"/>
      <w:marRight w:val="0"/>
      <w:marTop w:val="0"/>
      <w:marBottom w:val="0"/>
      <w:divBdr>
        <w:top w:val="none" w:sz="0" w:space="0" w:color="auto"/>
        <w:left w:val="none" w:sz="0" w:space="0" w:color="auto"/>
        <w:bottom w:val="none" w:sz="0" w:space="0" w:color="auto"/>
        <w:right w:val="none" w:sz="0" w:space="0" w:color="auto"/>
      </w:divBdr>
    </w:div>
    <w:div w:id="330837335">
      <w:bodyDiv w:val="1"/>
      <w:marLeft w:val="0"/>
      <w:marRight w:val="0"/>
      <w:marTop w:val="0"/>
      <w:marBottom w:val="0"/>
      <w:divBdr>
        <w:top w:val="none" w:sz="0" w:space="0" w:color="auto"/>
        <w:left w:val="none" w:sz="0" w:space="0" w:color="auto"/>
        <w:bottom w:val="none" w:sz="0" w:space="0" w:color="auto"/>
        <w:right w:val="none" w:sz="0" w:space="0" w:color="auto"/>
      </w:divBdr>
    </w:div>
    <w:div w:id="425656486">
      <w:bodyDiv w:val="1"/>
      <w:marLeft w:val="0"/>
      <w:marRight w:val="0"/>
      <w:marTop w:val="0"/>
      <w:marBottom w:val="0"/>
      <w:divBdr>
        <w:top w:val="none" w:sz="0" w:space="0" w:color="auto"/>
        <w:left w:val="none" w:sz="0" w:space="0" w:color="auto"/>
        <w:bottom w:val="none" w:sz="0" w:space="0" w:color="auto"/>
        <w:right w:val="none" w:sz="0" w:space="0" w:color="auto"/>
      </w:divBdr>
    </w:div>
    <w:div w:id="461315682">
      <w:bodyDiv w:val="1"/>
      <w:marLeft w:val="0"/>
      <w:marRight w:val="0"/>
      <w:marTop w:val="0"/>
      <w:marBottom w:val="0"/>
      <w:divBdr>
        <w:top w:val="none" w:sz="0" w:space="0" w:color="auto"/>
        <w:left w:val="none" w:sz="0" w:space="0" w:color="auto"/>
        <w:bottom w:val="none" w:sz="0" w:space="0" w:color="auto"/>
        <w:right w:val="none" w:sz="0" w:space="0" w:color="auto"/>
      </w:divBdr>
    </w:div>
    <w:div w:id="556092171">
      <w:bodyDiv w:val="1"/>
      <w:marLeft w:val="0"/>
      <w:marRight w:val="0"/>
      <w:marTop w:val="0"/>
      <w:marBottom w:val="0"/>
      <w:divBdr>
        <w:top w:val="none" w:sz="0" w:space="0" w:color="auto"/>
        <w:left w:val="none" w:sz="0" w:space="0" w:color="auto"/>
        <w:bottom w:val="none" w:sz="0" w:space="0" w:color="auto"/>
        <w:right w:val="none" w:sz="0" w:space="0" w:color="auto"/>
      </w:divBdr>
    </w:div>
    <w:div w:id="683704086">
      <w:bodyDiv w:val="1"/>
      <w:marLeft w:val="0"/>
      <w:marRight w:val="0"/>
      <w:marTop w:val="0"/>
      <w:marBottom w:val="0"/>
      <w:divBdr>
        <w:top w:val="none" w:sz="0" w:space="0" w:color="auto"/>
        <w:left w:val="none" w:sz="0" w:space="0" w:color="auto"/>
        <w:bottom w:val="none" w:sz="0" w:space="0" w:color="auto"/>
        <w:right w:val="none" w:sz="0" w:space="0" w:color="auto"/>
      </w:divBdr>
    </w:div>
    <w:div w:id="859661681">
      <w:bodyDiv w:val="1"/>
      <w:marLeft w:val="0"/>
      <w:marRight w:val="0"/>
      <w:marTop w:val="0"/>
      <w:marBottom w:val="0"/>
      <w:divBdr>
        <w:top w:val="none" w:sz="0" w:space="0" w:color="auto"/>
        <w:left w:val="none" w:sz="0" w:space="0" w:color="auto"/>
        <w:bottom w:val="none" w:sz="0" w:space="0" w:color="auto"/>
        <w:right w:val="none" w:sz="0" w:space="0" w:color="auto"/>
      </w:divBdr>
    </w:div>
    <w:div w:id="1021784648">
      <w:bodyDiv w:val="1"/>
      <w:marLeft w:val="0"/>
      <w:marRight w:val="0"/>
      <w:marTop w:val="0"/>
      <w:marBottom w:val="0"/>
      <w:divBdr>
        <w:top w:val="none" w:sz="0" w:space="0" w:color="auto"/>
        <w:left w:val="none" w:sz="0" w:space="0" w:color="auto"/>
        <w:bottom w:val="none" w:sz="0" w:space="0" w:color="auto"/>
        <w:right w:val="none" w:sz="0" w:space="0" w:color="auto"/>
      </w:divBdr>
    </w:div>
    <w:div w:id="1229420543">
      <w:bodyDiv w:val="1"/>
      <w:marLeft w:val="0"/>
      <w:marRight w:val="0"/>
      <w:marTop w:val="0"/>
      <w:marBottom w:val="0"/>
      <w:divBdr>
        <w:top w:val="none" w:sz="0" w:space="0" w:color="auto"/>
        <w:left w:val="none" w:sz="0" w:space="0" w:color="auto"/>
        <w:bottom w:val="none" w:sz="0" w:space="0" w:color="auto"/>
        <w:right w:val="none" w:sz="0" w:space="0" w:color="auto"/>
      </w:divBdr>
    </w:div>
    <w:div w:id="1369993376">
      <w:bodyDiv w:val="1"/>
      <w:marLeft w:val="0"/>
      <w:marRight w:val="0"/>
      <w:marTop w:val="0"/>
      <w:marBottom w:val="0"/>
      <w:divBdr>
        <w:top w:val="none" w:sz="0" w:space="0" w:color="auto"/>
        <w:left w:val="none" w:sz="0" w:space="0" w:color="auto"/>
        <w:bottom w:val="none" w:sz="0" w:space="0" w:color="auto"/>
        <w:right w:val="none" w:sz="0" w:space="0" w:color="auto"/>
      </w:divBdr>
    </w:div>
    <w:div w:id="1676688742">
      <w:bodyDiv w:val="1"/>
      <w:marLeft w:val="0"/>
      <w:marRight w:val="0"/>
      <w:marTop w:val="0"/>
      <w:marBottom w:val="0"/>
      <w:divBdr>
        <w:top w:val="none" w:sz="0" w:space="0" w:color="auto"/>
        <w:left w:val="none" w:sz="0" w:space="0" w:color="auto"/>
        <w:bottom w:val="none" w:sz="0" w:space="0" w:color="auto"/>
        <w:right w:val="none" w:sz="0" w:space="0" w:color="auto"/>
      </w:divBdr>
    </w:div>
    <w:div w:id="1919053836">
      <w:bodyDiv w:val="1"/>
      <w:marLeft w:val="0"/>
      <w:marRight w:val="0"/>
      <w:marTop w:val="0"/>
      <w:marBottom w:val="0"/>
      <w:divBdr>
        <w:top w:val="none" w:sz="0" w:space="0" w:color="auto"/>
        <w:left w:val="none" w:sz="0" w:space="0" w:color="auto"/>
        <w:bottom w:val="none" w:sz="0" w:space="0" w:color="auto"/>
        <w:right w:val="none" w:sz="0" w:space="0" w:color="auto"/>
      </w:divBdr>
    </w:div>
    <w:div w:id="198615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4410</Words>
  <Characters>24255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2019-09-25T14:29:00Z</dcterms:created>
  <dcterms:modified xsi:type="dcterms:W3CDTF">2019-10-28T19:26:00Z</dcterms:modified>
</cp:coreProperties>
</file>