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777E9" w14:textId="66225D52" w:rsidR="00FB2C12" w:rsidRDefault="00FB2C12" w:rsidP="00FB2C12">
      <w:pPr>
        <w:spacing w:line="360" w:lineRule="auto"/>
        <w:ind w:firstLine="709"/>
        <w:jc w:val="both"/>
        <w:rPr>
          <w:rFonts w:ascii="Century" w:hAnsi="Century"/>
        </w:rPr>
      </w:pPr>
      <w:r w:rsidRPr="007D0C4C">
        <w:rPr>
          <w:rFonts w:ascii="Century" w:hAnsi="Century"/>
        </w:rPr>
        <w:t>León, Guanajuato, a</w:t>
      </w:r>
      <w:r w:rsidR="00B539AC">
        <w:rPr>
          <w:rFonts w:ascii="Century" w:hAnsi="Century"/>
        </w:rPr>
        <w:t xml:space="preserve"> </w:t>
      </w:r>
      <w:r w:rsidR="00545006">
        <w:rPr>
          <w:rFonts w:ascii="Century" w:hAnsi="Century"/>
        </w:rPr>
        <w:t xml:space="preserve">07 siete </w:t>
      </w:r>
      <w:r w:rsidR="00363863" w:rsidRPr="0095133A">
        <w:rPr>
          <w:rFonts w:ascii="Century" w:hAnsi="Century"/>
        </w:rPr>
        <w:t xml:space="preserve">de </w:t>
      </w:r>
      <w:r w:rsidR="00F21D60" w:rsidRPr="0095133A">
        <w:rPr>
          <w:rFonts w:ascii="Century" w:hAnsi="Century"/>
        </w:rPr>
        <w:t>agost</w:t>
      </w:r>
      <w:r w:rsidR="00363863" w:rsidRPr="0095133A">
        <w:rPr>
          <w:rFonts w:ascii="Century" w:hAnsi="Century"/>
        </w:rPr>
        <w:t>o</w:t>
      </w:r>
      <w:r w:rsidR="00363863">
        <w:rPr>
          <w:rFonts w:ascii="Century" w:hAnsi="Century"/>
        </w:rPr>
        <w:t xml:space="preserve"> del </w:t>
      </w:r>
      <w:r w:rsidR="00C27A4B">
        <w:rPr>
          <w:rFonts w:ascii="Century" w:hAnsi="Century"/>
        </w:rPr>
        <w:t>año 20</w:t>
      </w:r>
      <w:bookmarkStart w:id="0" w:name="_GoBack"/>
      <w:bookmarkEnd w:id="0"/>
      <w:r w:rsidR="00C27A4B">
        <w:rPr>
          <w:rFonts w:ascii="Century" w:hAnsi="Century"/>
        </w:rPr>
        <w:t>19 dos mil diecinueve.</w:t>
      </w:r>
      <w:r w:rsidR="00EC1331">
        <w:rPr>
          <w:rFonts w:ascii="Century" w:hAnsi="Century"/>
        </w:rPr>
        <w:t xml:space="preserve"> </w:t>
      </w:r>
    </w:p>
    <w:p w14:paraId="5252D908" w14:textId="77777777" w:rsidR="00720616" w:rsidRDefault="00720616" w:rsidP="00FB2C12">
      <w:pPr>
        <w:spacing w:line="360" w:lineRule="auto"/>
        <w:ind w:firstLine="709"/>
        <w:jc w:val="both"/>
        <w:rPr>
          <w:rFonts w:ascii="Century" w:hAnsi="Century"/>
        </w:rPr>
      </w:pPr>
    </w:p>
    <w:p w14:paraId="65E6810B" w14:textId="265577B3" w:rsidR="0021025E" w:rsidRPr="007D0C4C" w:rsidRDefault="00FB2C12" w:rsidP="006B3E25">
      <w:pPr>
        <w:pStyle w:val="RESOLUCIONES"/>
      </w:pPr>
      <w:r w:rsidRPr="007D0C4C">
        <w:rPr>
          <w:b/>
        </w:rPr>
        <w:t>V I S T O</w:t>
      </w:r>
      <w:r w:rsidRPr="007D0C4C">
        <w:t xml:space="preserve"> para resolver el expediente número </w:t>
      </w:r>
      <w:r w:rsidR="0021025E">
        <w:rPr>
          <w:b/>
        </w:rPr>
        <w:t>0</w:t>
      </w:r>
      <w:r w:rsidR="006B3E25">
        <w:rPr>
          <w:b/>
        </w:rPr>
        <w:t>427</w:t>
      </w:r>
      <w:r w:rsidRPr="007D0C4C">
        <w:rPr>
          <w:b/>
        </w:rPr>
        <w:t>/</w:t>
      </w:r>
      <w:r w:rsidR="006B3E25">
        <w:rPr>
          <w:b/>
        </w:rPr>
        <w:t>3erJAM/</w:t>
      </w:r>
      <w:r w:rsidRPr="007D0C4C">
        <w:rPr>
          <w:b/>
        </w:rPr>
        <w:t>201</w:t>
      </w:r>
      <w:r w:rsidR="006B3E25">
        <w:rPr>
          <w:b/>
        </w:rPr>
        <w:t>7</w:t>
      </w:r>
      <w:r w:rsidRPr="007D0C4C">
        <w:rPr>
          <w:b/>
        </w:rPr>
        <w:t>-JN</w:t>
      </w:r>
      <w:r w:rsidRPr="008E6D64">
        <w:t xml:space="preserve">, </w:t>
      </w:r>
      <w:r w:rsidRPr="007D0C4C">
        <w:t xml:space="preserve">que contiene las actuaciones del proceso administrativo iniciado con motivo de la demanda interpuesta por </w:t>
      </w:r>
      <w:r w:rsidR="00C41E15">
        <w:t xml:space="preserve">el ciudadano </w:t>
      </w:r>
      <w:r w:rsidR="00AC7BA4" w:rsidRPr="000F4518">
        <w:t>(…)</w:t>
      </w:r>
      <w:r w:rsidR="006B3E25">
        <w:t xml:space="preserve">; y </w:t>
      </w:r>
    </w:p>
    <w:p w14:paraId="315CB7E6" w14:textId="77777777" w:rsidR="00FB2C12" w:rsidRDefault="00FB2C12" w:rsidP="00FB2C12">
      <w:pPr>
        <w:pStyle w:val="RESOLUCIONES"/>
        <w:rPr>
          <w:sz w:val="20"/>
          <w:szCs w:val="20"/>
        </w:rPr>
      </w:pPr>
    </w:p>
    <w:p w14:paraId="3F6CCE09" w14:textId="3275BDF4" w:rsidR="00FB2C12" w:rsidRPr="007D0C4C" w:rsidRDefault="00FB2C12" w:rsidP="00FB2C12">
      <w:pPr>
        <w:pStyle w:val="RESOLUCIONES"/>
        <w:jc w:val="center"/>
        <w:rPr>
          <w:b/>
        </w:rPr>
      </w:pPr>
      <w:r w:rsidRPr="007D0C4C">
        <w:rPr>
          <w:b/>
        </w:rPr>
        <w:t xml:space="preserve">R E S U L T A N D O </w:t>
      </w:r>
      <w:r w:rsidR="006B3E25">
        <w:rPr>
          <w:b/>
        </w:rPr>
        <w:t>S</w:t>
      </w:r>
      <w:r w:rsidRPr="007D0C4C">
        <w:rPr>
          <w:b/>
        </w:rPr>
        <w:t>:</w:t>
      </w:r>
    </w:p>
    <w:p w14:paraId="4C290B35" w14:textId="77777777" w:rsidR="00FB2C12" w:rsidRPr="00717EB4" w:rsidRDefault="00FB2C12" w:rsidP="00FB2C12">
      <w:pPr>
        <w:spacing w:line="360" w:lineRule="auto"/>
        <w:jc w:val="both"/>
        <w:rPr>
          <w:rFonts w:ascii="Century" w:hAnsi="Century"/>
          <w:sz w:val="20"/>
          <w:szCs w:val="20"/>
        </w:rPr>
      </w:pPr>
    </w:p>
    <w:p w14:paraId="0F743700" w14:textId="670F3BC5" w:rsidR="0021025E" w:rsidRDefault="00FB2C12" w:rsidP="00FB2C12">
      <w:pPr>
        <w:pStyle w:val="RESOLUCIONE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6B3E25">
        <w:t>03 tres</w:t>
      </w:r>
      <w:r w:rsidR="00C41E15">
        <w:t xml:space="preserve"> de abril del </w:t>
      </w:r>
      <w:r w:rsidR="006B3E25">
        <w:t>año 2017 dos mil diecisiete</w:t>
      </w:r>
      <w:r w:rsidR="00C27A4B">
        <w:t xml:space="preserve">, </w:t>
      </w:r>
      <w:r w:rsidRPr="007D0C4C">
        <w:t>la parte actora presentó demanda de nulidad, señalando como acto impugnado</w:t>
      </w:r>
      <w:r w:rsidR="0021025E">
        <w:t>:</w:t>
      </w:r>
      <w:r w:rsidR="001677B9">
        <w:t xml:space="preserve"> </w:t>
      </w:r>
      <w:r w:rsidR="004B3208">
        <w:t>---------------</w:t>
      </w:r>
      <w:r w:rsidR="001677B9">
        <w:t>----------------</w:t>
      </w:r>
    </w:p>
    <w:p w14:paraId="1D399C89" w14:textId="77777777" w:rsidR="0021025E" w:rsidRDefault="0021025E" w:rsidP="00FB2C12">
      <w:pPr>
        <w:pStyle w:val="RESOLUCIONES"/>
      </w:pPr>
    </w:p>
    <w:p w14:paraId="1025EC4E" w14:textId="48A36D22" w:rsidR="004B3208" w:rsidRDefault="006B3E25" w:rsidP="006B3E25">
      <w:pPr>
        <w:pStyle w:val="RESOLUCIONES"/>
        <w:rPr>
          <w:i/>
        </w:rPr>
      </w:pPr>
      <w:r>
        <w:rPr>
          <w:i/>
        </w:rPr>
        <w:t>“El acta de infracción con número de folio 13740, la cual me fue notificada el día 14 de marzo del año que me concurre. Bajo protesta de decir verdad manifiesto que le acto me fue notificado el día señalado en la línea anterior.”</w:t>
      </w:r>
    </w:p>
    <w:p w14:paraId="57D4D9B9" w14:textId="77777777" w:rsidR="004B3208" w:rsidRDefault="004B3208" w:rsidP="00FB2C12">
      <w:pPr>
        <w:pStyle w:val="RESOLUCIONES"/>
        <w:rPr>
          <w:i/>
        </w:rPr>
      </w:pPr>
    </w:p>
    <w:p w14:paraId="20D99ABA" w14:textId="564C56D4" w:rsidR="0021025E" w:rsidRDefault="0021025E" w:rsidP="00FB2C12">
      <w:pPr>
        <w:pStyle w:val="RESOLUCIONES"/>
      </w:pPr>
      <w:r>
        <w:t>Como autoridades demandadas señala a</w:t>
      </w:r>
      <w:r w:rsidR="006B3E25">
        <w:t>l Sistema de Agua Potable y Alcantarillado de León</w:t>
      </w:r>
      <w:r>
        <w:t>. ---</w:t>
      </w:r>
      <w:r w:rsidR="006B3E25">
        <w:t>----------------------------------</w:t>
      </w:r>
      <w:r>
        <w:t>--------------</w:t>
      </w:r>
      <w:r w:rsidR="004B3208">
        <w:t>----</w:t>
      </w:r>
      <w:r w:rsidR="00F97295">
        <w:t>----------</w:t>
      </w:r>
      <w:r w:rsidR="004B3208">
        <w:t>---------</w:t>
      </w:r>
    </w:p>
    <w:p w14:paraId="18CFC1C8" w14:textId="77777777" w:rsidR="0021025E" w:rsidRDefault="0021025E" w:rsidP="00FB2C12">
      <w:pPr>
        <w:pStyle w:val="RESOLUCIONES"/>
      </w:pPr>
    </w:p>
    <w:p w14:paraId="49ABE087" w14:textId="5F3F2B54" w:rsidR="006B3E25" w:rsidRDefault="00FB2C12" w:rsidP="00FB2C12">
      <w:pPr>
        <w:pStyle w:val="RESOLUCIONES"/>
        <w:rPr>
          <w:b/>
        </w:rPr>
      </w:pPr>
      <w:r w:rsidRPr="007D0C4C">
        <w:rPr>
          <w:b/>
        </w:rPr>
        <w:t xml:space="preserve">SEGUNDO. </w:t>
      </w:r>
      <w:r w:rsidR="006B3E25" w:rsidRPr="006B3E25">
        <w:t xml:space="preserve">Mediante </w:t>
      </w:r>
      <w:r w:rsidR="006B3E25">
        <w:t xml:space="preserve">auto de fecha 06 seis de abril del año 2017 dos mil diecisiete </w:t>
      </w:r>
      <w:r w:rsidR="00A41651">
        <w:t>se requiere a la parte actora para q</w:t>
      </w:r>
      <w:r w:rsidR="0038314E">
        <w:t>ue aclare y complete su demanda.</w:t>
      </w:r>
      <w:r w:rsidR="0095133A">
        <w:t xml:space="preserve"> </w:t>
      </w:r>
      <w:r w:rsidR="0038314E">
        <w:t>---------------------------------------------------------------------------------------------</w:t>
      </w:r>
    </w:p>
    <w:p w14:paraId="39B1E877" w14:textId="77777777" w:rsidR="006B3E25" w:rsidRDefault="006B3E25" w:rsidP="00FB2C12">
      <w:pPr>
        <w:pStyle w:val="RESOLUCIONES"/>
        <w:rPr>
          <w:b/>
        </w:rPr>
      </w:pPr>
    </w:p>
    <w:p w14:paraId="6AD740E2" w14:textId="398EDE7A" w:rsidR="00F97295" w:rsidRDefault="0038314E" w:rsidP="00FB2C12">
      <w:pPr>
        <w:pStyle w:val="RESOLUCIONES"/>
      </w:pPr>
      <w:r w:rsidRPr="0095133A">
        <w:rPr>
          <w:b/>
        </w:rPr>
        <w:t>TERCERO.</w:t>
      </w:r>
      <w:r>
        <w:t xml:space="preserve"> </w:t>
      </w:r>
      <w:r w:rsidR="00FB2C12" w:rsidRPr="007D0C4C">
        <w:t xml:space="preserve">Por auto de fecha </w:t>
      </w:r>
      <w:r w:rsidR="004A78C0">
        <w:t>24 veinticuatro de abril del año 2017 dos mil diecisiete</w:t>
      </w:r>
      <w:r w:rsidR="00F97295">
        <w:t>, se admite a trámite la d</w:t>
      </w:r>
      <w:r w:rsidR="004A78C0">
        <w:t>emanda de nulidad en contra de los inspectores con número de nómina C6622</w:t>
      </w:r>
      <w:r w:rsidR="0095133A">
        <w:t xml:space="preserve"> (Letra C seis </w:t>
      </w:r>
      <w:proofErr w:type="spellStart"/>
      <w:r w:rsidR="0095133A">
        <w:t>seis</w:t>
      </w:r>
      <w:proofErr w:type="spellEnd"/>
      <w:r w:rsidR="0095133A">
        <w:t xml:space="preserve"> dos dos)</w:t>
      </w:r>
      <w:r w:rsidR="004A78C0">
        <w:t xml:space="preserve"> y S2428</w:t>
      </w:r>
      <w:r w:rsidR="0095133A">
        <w:t xml:space="preserve"> (Letra S dos cuatro dos ocho)</w:t>
      </w:r>
      <w:r w:rsidR="00F97295">
        <w:t xml:space="preserve">, se le </w:t>
      </w:r>
      <w:r w:rsidR="004A78C0">
        <w:t>admiten la prueba documental exhibida en la demanda y las exhibidas con el cumplimiento al requerimiento formulado,</w:t>
      </w:r>
      <w:r w:rsidR="00F97295">
        <w:t xml:space="preserve"> las que por su especial naturaleza en ese momento se tiene por desahogadas</w:t>
      </w:r>
      <w:r w:rsidR="004A78C0">
        <w:t xml:space="preserve"> y la </w:t>
      </w:r>
      <w:proofErr w:type="spellStart"/>
      <w:r w:rsidR="004A78C0">
        <w:t>presuncional</w:t>
      </w:r>
      <w:proofErr w:type="spellEnd"/>
      <w:r w:rsidR="004A78C0">
        <w:t xml:space="preserve"> legal y humana</w:t>
      </w:r>
      <w:r w:rsidR="00F97295">
        <w:t>. -------</w:t>
      </w:r>
      <w:r w:rsidR="00DA73D7">
        <w:t>--------------------------------------</w:t>
      </w:r>
      <w:r w:rsidR="00F97295">
        <w:t>-----------------</w:t>
      </w:r>
    </w:p>
    <w:p w14:paraId="4352856A" w14:textId="77777777" w:rsidR="00F97295" w:rsidRDefault="00F97295" w:rsidP="004A78C0">
      <w:pPr>
        <w:pStyle w:val="RESOLUCIONES"/>
        <w:ind w:firstLine="0"/>
      </w:pPr>
    </w:p>
    <w:p w14:paraId="5EC10F15" w14:textId="5B88227C" w:rsidR="00F97295" w:rsidRDefault="00606DF9" w:rsidP="00FB2C12">
      <w:pPr>
        <w:pStyle w:val="RESOLUCIONES"/>
      </w:pPr>
      <w:r>
        <w:lastRenderedPageBreak/>
        <w:t xml:space="preserve"> </w:t>
      </w:r>
      <w:r w:rsidR="00F97295">
        <w:t xml:space="preserve">Se </w:t>
      </w:r>
      <w:r w:rsidR="004A78C0">
        <w:t xml:space="preserve">concede la </w:t>
      </w:r>
      <w:r w:rsidR="00F97295">
        <w:t>suspensión del acto impugnado. ---</w:t>
      </w:r>
      <w:r w:rsidR="004A78C0">
        <w:t>------------------------------</w:t>
      </w:r>
    </w:p>
    <w:p w14:paraId="2B88541A" w14:textId="34BA7946" w:rsidR="00606DF9" w:rsidRDefault="00606DF9" w:rsidP="00F97295">
      <w:pPr>
        <w:pStyle w:val="RESOLUCIONES"/>
      </w:pPr>
    </w:p>
    <w:p w14:paraId="2BB429CC" w14:textId="0194C34B" w:rsidR="005A47FF" w:rsidRDefault="00CD275B" w:rsidP="005A47FF">
      <w:pPr>
        <w:pStyle w:val="SENTENCIAS"/>
      </w:pPr>
      <w:r>
        <w:rPr>
          <w:b/>
        </w:rPr>
        <w:t>CUART</w:t>
      </w:r>
      <w:r w:rsidR="00FB2C12" w:rsidRPr="00717EB4">
        <w:rPr>
          <w:b/>
        </w:rPr>
        <w:t>O.</w:t>
      </w:r>
      <w:r w:rsidR="00FB2C12">
        <w:t xml:space="preserve"> Mediante acuerdo de fecha </w:t>
      </w:r>
      <w:r w:rsidR="005A47FF">
        <w:t>05 cinco de mayo del año 2017 dos mil diecisiete</w:t>
      </w:r>
      <w:r w:rsidR="00F97295">
        <w:t xml:space="preserve">, </w:t>
      </w:r>
      <w:r w:rsidR="005A47FF">
        <w:t>se tiene a la inspector</w:t>
      </w:r>
      <w:r w:rsidR="00B27547">
        <w:t>a</w:t>
      </w:r>
      <w:r w:rsidR="005A47FF">
        <w:t xml:space="preserve"> demandada </w:t>
      </w:r>
      <w:r w:rsidR="00AC7BA4" w:rsidRPr="000F4518">
        <w:t>(…)</w:t>
      </w:r>
      <w:r w:rsidR="005A47FF">
        <w:t>, por apersonándose a la presente causa administrativa, asimismo se le tiene por informando que se ha dado cumplimiento a la suspensión decretada en autos. ------------------</w:t>
      </w:r>
      <w:r w:rsidR="00B27547">
        <w:t>------------</w:t>
      </w:r>
    </w:p>
    <w:p w14:paraId="00154948" w14:textId="5AB9F9E2" w:rsidR="00F97295" w:rsidRDefault="00F97295" w:rsidP="00FB2C12">
      <w:pPr>
        <w:pStyle w:val="RESOLUCIONES"/>
      </w:pPr>
    </w:p>
    <w:p w14:paraId="3A62900D" w14:textId="437FBA59" w:rsidR="002F3FF4" w:rsidRDefault="00CD275B" w:rsidP="00FB2C12">
      <w:pPr>
        <w:pStyle w:val="RESOLUCIONES"/>
      </w:pPr>
      <w:r>
        <w:rPr>
          <w:b/>
        </w:rPr>
        <w:t>QUINT</w:t>
      </w:r>
      <w:r w:rsidR="00F97295" w:rsidRPr="002F3FF4">
        <w:rPr>
          <w:b/>
        </w:rPr>
        <w:t>O.</w:t>
      </w:r>
      <w:r w:rsidR="00F97295">
        <w:t xml:space="preserve"> </w:t>
      </w:r>
      <w:r w:rsidR="002F3FF4">
        <w:t xml:space="preserve">Mediante proveído de fecha </w:t>
      </w:r>
      <w:r w:rsidR="005A47FF">
        <w:t>17 diecisiete de mayo del año 2017 dos mil diecisiete</w:t>
      </w:r>
      <w:r w:rsidR="002F3FF4">
        <w:t xml:space="preserve">, previo cumplimiento al requerimiento, se tiene por contestando la demanda de nulidad en tiempo y forma legal </w:t>
      </w:r>
      <w:r w:rsidR="005A47FF">
        <w:t xml:space="preserve">los inspectores </w:t>
      </w:r>
      <w:r w:rsidR="00AC7BA4" w:rsidRPr="000F4518">
        <w:t>(…)</w:t>
      </w:r>
      <w:r w:rsidR="002F3FF4">
        <w:t>, se le</w:t>
      </w:r>
      <w:r w:rsidR="005A47FF">
        <w:t xml:space="preserve"> admite la documental admitida por</w:t>
      </w:r>
      <w:r w:rsidR="002F3FF4">
        <w:t xml:space="preserve"> la parte actora y la </w:t>
      </w:r>
      <w:r w:rsidR="005A47FF">
        <w:t xml:space="preserve">descrita en los puntos 1 uno y 3 tres del </w:t>
      </w:r>
      <w:r w:rsidR="00AC5C67">
        <w:t>capítulo</w:t>
      </w:r>
      <w:r w:rsidR="005A47FF">
        <w:t xml:space="preserve"> de pruebas de la contestación</w:t>
      </w:r>
      <w:r w:rsidR="002F3FF4">
        <w:t xml:space="preserve">, así como </w:t>
      </w:r>
      <w:proofErr w:type="gramStart"/>
      <w:r w:rsidR="002F3FF4">
        <w:t>la</w:t>
      </w:r>
      <w:proofErr w:type="gramEnd"/>
      <w:r w:rsidR="002F3FF4">
        <w:t xml:space="preserve"> </w:t>
      </w:r>
      <w:proofErr w:type="spellStart"/>
      <w:r w:rsidR="002F3FF4">
        <w:t>presuncional</w:t>
      </w:r>
      <w:proofErr w:type="spellEnd"/>
      <w:r w:rsidR="002F3FF4">
        <w:t xml:space="preserve"> legal y humana en lo que le benefi</w:t>
      </w:r>
      <w:r w:rsidR="00AC5C67">
        <w:t>cie</w:t>
      </w:r>
      <w:r w:rsidR="008D08F3">
        <w:t>; se señala fecha para la celebración de la audiencia de alegatos</w:t>
      </w:r>
      <w:r w:rsidR="00AC5C67">
        <w:t>. --</w:t>
      </w:r>
      <w:r w:rsidR="008D08F3">
        <w:t>----------------</w:t>
      </w:r>
      <w:r w:rsidR="00AC5C67">
        <w:t>----------------------------------</w:t>
      </w:r>
    </w:p>
    <w:p w14:paraId="61EBDBFA" w14:textId="77777777" w:rsidR="00242D51" w:rsidRDefault="00242D51" w:rsidP="00FB2C12">
      <w:pPr>
        <w:pStyle w:val="RESOLUCIONES"/>
      </w:pPr>
    </w:p>
    <w:p w14:paraId="25AAD594" w14:textId="376FEB65" w:rsidR="00FB2C12" w:rsidRDefault="00242D51" w:rsidP="00FB2C12">
      <w:pPr>
        <w:pStyle w:val="RESOLUCIONES"/>
      </w:pPr>
      <w:r w:rsidRPr="00242D51">
        <w:rPr>
          <w:b/>
        </w:rPr>
        <w:t>SEXTO.</w:t>
      </w:r>
      <w:r>
        <w:t xml:space="preserve"> </w:t>
      </w:r>
      <w:r w:rsidR="00EF404F">
        <w:t>E</w:t>
      </w:r>
      <w:r w:rsidR="00AC5C67">
        <w:t>l día 04</w:t>
      </w:r>
      <w:r>
        <w:t xml:space="preserve"> </w:t>
      </w:r>
      <w:r w:rsidR="00AC5C67">
        <w:t>cuatro de jul</w:t>
      </w:r>
      <w:r>
        <w:t xml:space="preserve">io </w:t>
      </w:r>
      <w:r w:rsidR="00AC5C67">
        <w:t>del año 2017 dos mil diecisiete</w:t>
      </w:r>
      <w:r w:rsidR="00DC64EE">
        <w:t xml:space="preserve">, </w:t>
      </w:r>
      <w:r>
        <w:t>a las 11</w:t>
      </w:r>
      <w:r w:rsidR="00AC5C67">
        <w:t>:3</w:t>
      </w:r>
      <w:r w:rsidR="00EF404F">
        <w:t xml:space="preserve">0 </w:t>
      </w:r>
      <w:r>
        <w:t>once</w:t>
      </w:r>
      <w:r w:rsidR="00EF404F">
        <w:t xml:space="preserve"> horas</w:t>
      </w:r>
      <w:r w:rsidR="00AC5C67">
        <w:t xml:space="preserve"> con treinta minutos</w:t>
      </w:r>
      <w:r w:rsidR="00EF404F">
        <w:t xml:space="preserve">, </w:t>
      </w:r>
      <w:r w:rsidR="00FB2C12" w:rsidRPr="009503E1">
        <w:t>fue celebrada la audiencia de alegatos prevista en el artíc</w:t>
      </w:r>
      <w:r w:rsidR="00FB2C12">
        <w:t>u</w:t>
      </w:r>
      <w:r w:rsidR="00FB2C12" w:rsidRPr="009503E1">
        <w:t>lo 286 del Código de Procedimiento y Justicia Administrativa para el Estado y los Municipios de Guanajuato, sin la asistencia de las part</w:t>
      </w:r>
      <w:r w:rsidR="00EF404F">
        <w:t>es. ------------------</w:t>
      </w:r>
      <w:r w:rsidR="00AC5C67">
        <w:t>----------------------------------------------------</w:t>
      </w:r>
      <w:r w:rsidR="00EF404F">
        <w:t>---</w:t>
      </w:r>
    </w:p>
    <w:p w14:paraId="02E54CA1" w14:textId="53F771F7" w:rsidR="00EF404F" w:rsidRDefault="00EF404F" w:rsidP="00FB2C12">
      <w:pPr>
        <w:pStyle w:val="RESOLUCIONES"/>
      </w:pPr>
    </w:p>
    <w:p w14:paraId="56DC03F8" w14:textId="647A8249" w:rsidR="00EF404F" w:rsidRDefault="00242D51" w:rsidP="00FB2C12">
      <w:pPr>
        <w:pStyle w:val="RESOLUCIONES"/>
      </w:pPr>
      <w:r>
        <w:rPr>
          <w:b/>
        </w:rPr>
        <w:t>SÉPTIMO</w:t>
      </w:r>
      <w:r w:rsidR="00EF404F" w:rsidRPr="00EF404F">
        <w:rPr>
          <w:b/>
        </w:rPr>
        <w:t>.</w:t>
      </w:r>
      <w:r w:rsidR="00EF404F">
        <w:t xml:space="preserve"> Por auto de fecha 2</w:t>
      </w:r>
      <w:r>
        <w:t>2</w:t>
      </w:r>
      <w:r w:rsidR="00EF404F">
        <w:t xml:space="preserve"> veinti</w:t>
      </w:r>
      <w:r>
        <w:t>dós</w:t>
      </w:r>
      <w:r w:rsidR="00EF404F">
        <w:t xml:space="preserve"> de septiembre del año 2017 dos mil diecisiete, el Juz</w:t>
      </w:r>
      <w:r>
        <w:t xml:space="preserve">gado Primero </w:t>
      </w:r>
      <w:r w:rsidR="00EF404F">
        <w:t>Administrativo, acuerda dejar de conocer del presente asunto y lo remite a este Juzgado Tercero para su prosecución procesal. ------------------------------------------------------------</w:t>
      </w:r>
      <w:r>
        <w:t>-----------------</w:t>
      </w:r>
    </w:p>
    <w:p w14:paraId="13C16F03" w14:textId="78A2D82A" w:rsidR="00CD275B" w:rsidRDefault="00CD275B" w:rsidP="00FB2C12">
      <w:pPr>
        <w:pStyle w:val="Textoindependiente"/>
        <w:spacing w:line="360" w:lineRule="auto"/>
        <w:ind w:firstLine="708"/>
        <w:jc w:val="center"/>
        <w:rPr>
          <w:rFonts w:ascii="Century" w:hAnsi="Century" w:cs="Calibri"/>
          <w:b/>
          <w:bCs/>
          <w:iCs/>
        </w:rPr>
      </w:pPr>
    </w:p>
    <w:p w14:paraId="1A4BAC03" w14:textId="77777777" w:rsidR="008D08F3" w:rsidRDefault="008D08F3" w:rsidP="00FB2C12">
      <w:pPr>
        <w:pStyle w:val="Textoindependiente"/>
        <w:spacing w:line="360" w:lineRule="auto"/>
        <w:ind w:firstLine="708"/>
        <w:jc w:val="center"/>
        <w:rPr>
          <w:rFonts w:ascii="Century" w:hAnsi="Century" w:cs="Calibri"/>
          <w:b/>
          <w:bCs/>
          <w:iCs/>
        </w:rPr>
      </w:pPr>
    </w:p>
    <w:p w14:paraId="5CC2BCFE" w14:textId="762DC12E" w:rsidR="00FB2C12" w:rsidRPr="007D0C4C" w:rsidRDefault="00CD275B" w:rsidP="00FB2C12">
      <w:pPr>
        <w:pStyle w:val="Textoindependiente"/>
        <w:spacing w:line="360" w:lineRule="auto"/>
        <w:ind w:firstLine="708"/>
        <w:jc w:val="center"/>
        <w:rPr>
          <w:rFonts w:ascii="Century" w:hAnsi="Century" w:cs="Calibri"/>
          <w:b/>
          <w:bCs/>
          <w:iCs/>
        </w:rPr>
      </w:pPr>
      <w:r>
        <w:rPr>
          <w:rFonts w:ascii="Century" w:hAnsi="Century" w:cs="Calibri"/>
          <w:b/>
          <w:bCs/>
          <w:iCs/>
        </w:rPr>
        <w:t>C O N S I D E R A N D O S</w:t>
      </w:r>
      <w:r w:rsidR="00FB2C12" w:rsidRPr="007D0C4C">
        <w:rPr>
          <w:rFonts w:ascii="Century" w:hAnsi="Century" w:cs="Calibri"/>
          <w:b/>
          <w:bCs/>
          <w:iCs/>
        </w:rPr>
        <w:t>:</w:t>
      </w:r>
    </w:p>
    <w:p w14:paraId="35D94BFE" w14:textId="77777777" w:rsidR="00FB2C12" w:rsidRPr="00717EB4" w:rsidRDefault="00FB2C12" w:rsidP="00FB2C12">
      <w:pPr>
        <w:pStyle w:val="Textoindependiente"/>
        <w:spacing w:line="360" w:lineRule="auto"/>
        <w:ind w:firstLine="708"/>
        <w:jc w:val="center"/>
        <w:rPr>
          <w:rFonts w:ascii="Century" w:hAnsi="Century" w:cs="Calibri"/>
          <w:b/>
          <w:bCs/>
          <w:iCs/>
          <w:sz w:val="20"/>
          <w:szCs w:val="20"/>
        </w:rPr>
      </w:pPr>
    </w:p>
    <w:p w14:paraId="1EA0976C" w14:textId="29AC284D" w:rsidR="00823EDE" w:rsidRDefault="00FB2C12" w:rsidP="00FB2C12">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Pr>
          <w:rFonts w:ascii="Century" w:hAnsi="Century" w:cs="Arial"/>
          <w:bCs/>
        </w:rPr>
        <w:t>,</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w:t>
      </w:r>
      <w:r>
        <w:rPr>
          <w:rFonts w:ascii="Century" w:hAnsi="Century"/>
        </w:rPr>
        <w:lastRenderedPageBreak/>
        <w:t>derivado del acuerdo del Honorable Ayuntamiento de fecha 29 veintinueve de septiembre del año 2016 dos mil dieciséis, por el cual se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derivado del acu</w:t>
      </w:r>
      <w:r w:rsidRPr="007D0C4C">
        <w:rPr>
          <w:rFonts w:ascii="Century" w:hAnsi="Century"/>
        </w:rPr>
        <w:t>erdo de fecha 2</w:t>
      </w:r>
      <w:r w:rsidR="005C5818">
        <w:rPr>
          <w:rFonts w:ascii="Century" w:hAnsi="Century"/>
        </w:rPr>
        <w:t>2 veintidós</w:t>
      </w:r>
      <w:r w:rsidR="00EF404F">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 xml:space="preserve">el Juzgado </w:t>
      </w:r>
      <w:r w:rsidR="005C5818">
        <w:rPr>
          <w:rFonts w:ascii="Century" w:hAnsi="Century"/>
        </w:rPr>
        <w:t>Primero</w:t>
      </w:r>
      <w:r w:rsidRPr="007D0C4C">
        <w:rPr>
          <w:rFonts w:ascii="Century" w:hAnsi="Century"/>
        </w:rPr>
        <w:t xml:space="preserve"> Administrativo Municipal</w:t>
      </w:r>
      <w:r>
        <w:rPr>
          <w:rFonts w:ascii="Century" w:hAnsi="Century"/>
        </w:rPr>
        <w:t xml:space="preserve">, por el cual </w:t>
      </w:r>
      <w:r w:rsidRPr="007D0C4C">
        <w:rPr>
          <w:rFonts w:ascii="Century" w:hAnsi="Century"/>
        </w:rPr>
        <w:t xml:space="preserve">deja de conocer la presente causa administrativa y lo remite a este Juzgado Tercero Administrativo para su prosecución procesal; </w:t>
      </w:r>
      <w:r>
        <w:rPr>
          <w:rFonts w:ascii="Century" w:hAnsi="Century"/>
        </w:rPr>
        <w:t xml:space="preserve">es </w:t>
      </w:r>
      <w:r w:rsidRPr="007D0C4C">
        <w:rPr>
          <w:rFonts w:ascii="Century" w:hAnsi="Century"/>
        </w:rPr>
        <w:t>p</w:t>
      </w:r>
      <w:r>
        <w:rPr>
          <w:rFonts w:ascii="Century" w:hAnsi="Century"/>
        </w:rPr>
        <w:t>or lo tanto, que e</w:t>
      </w:r>
      <w:r w:rsidRPr="007D0C4C">
        <w:rPr>
          <w:rFonts w:ascii="Century" w:hAnsi="Century"/>
        </w:rPr>
        <w:t xml:space="preserve">ste Juzgado resulta competente para tramitar y resolver este proceso, además por impugnarse </w:t>
      </w:r>
      <w:r w:rsidR="00823EDE">
        <w:rPr>
          <w:rFonts w:ascii="Century" w:hAnsi="Century"/>
        </w:rPr>
        <w:t xml:space="preserve">actos administrativos emitidos por </w:t>
      </w:r>
      <w:r w:rsidR="005C5818">
        <w:rPr>
          <w:rFonts w:ascii="Century" w:hAnsi="Century"/>
        </w:rPr>
        <w:t xml:space="preserve">una </w:t>
      </w:r>
      <w:r w:rsidR="00823EDE">
        <w:rPr>
          <w:rFonts w:ascii="Century" w:hAnsi="Century"/>
        </w:rPr>
        <w:t>autoridad del Municipio de León, Guanajuato. -------------</w:t>
      </w:r>
      <w:r w:rsidR="008D08F3">
        <w:rPr>
          <w:rFonts w:ascii="Century" w:hAnsi="Century"/>
        </w:rPr>
        <w:t>--------------------</w:t>
      </w:r>
      <w:r w:rsidR="00823EDE">
        <w:rPr>
          <w:rFonts w:ascii="Century" w:hAnsi="Century"/>
        </w:rPr>
        <w:t>--------------------------</w:t>
      </w:r>
      <w:r w:rsidR="00AC5C67">
        <w:rPr>
          <w:rFonts w:ascii="Century" w:hAnsi="Century"/>
        </w:rPr>
        <w:t>---</w:t>
      </w:r>
    </w:p>
    <w:p w14:paraId="1F5F8676" w14:textId="77777777" w:rsidR="00823EDE" w:rsidRDefault="00823EDE" w:rsidP="00FB2C12">
      <w:pPr>
        <w:pStyle w:val="Textoindependiente"/>
        <w:spacing w:line="360" w:lineRule="auto"/>
        <w:ind w:firstLine="708"/>
        <w:rPr>
          <w:rFonts w:ascii="Century" w:hAnsi="Century"/>
          <w:b/>
        </w:rPr>
      </w:pPr>
    </w:p>
    <w:p w14:paraId="4EA46D73" w14:textId="6D9AB98D" w:rsidR="00FB2C12" w:rsidRPr="007D0C4C" w:rsidRDefault="00FB2C12" w:rsidP="00FB2C12">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acto </w:t>
      </w:r>
      <w:r w:rsidRPr="009503E1">
        <w:rPr>
          <w:rFonts w:ascii="Century" w:hAnsi="Century"/>
        </w:rPr>
        <w:t>impugnad</w:t>
      </w:r>
      <w:r>
        <w:rPr>
          <w:rFonts w:ascii="Century" w:hAnsi="Century"/>
        </w:rPr>
        <w:t>o</w:t>
      </w:r>
      <w:r w:rsidRPr="009503E1">
        <w:rPr>
          <w:rFonts w:ascii="Century" w:hAnsi="Century"/>
        </w:rPr>
        <w:t xml:space="preserve">, lo que fue el día </w:t>
      </w:r>
      <w:r w:rsidR="00AC5C67">
        <w:rPr>
          <w:rFonts w:ascii="Century" w:hAnsi="Century"/>
        </w:rPr>
        <w:t xml:space="preserve">14 catorce </w:t>
      </w:r>
      <w:r w:rsidR="005C5818">
        <w:rPr>
          <w:rFonts w:ascii="Century" w:hAnsi="Century"/>
        </w:rPr>
        <w:t xml:space="preserve">de marzo </w:t>
      </w:r>
      <w:r w:rsidR="00AC5C67">
        <w:rPr>
          <w:rFonts w:ascii="Century" w:hAnsi="Century"/>
        </w:rPr>
        <w:t>del año 2017 dos mil diecisiete</w:t>
      </w:r>
      <w:r w:rsidR="00A744CD">
        <w:rPr>
          <w:rFonts w:ascii="Century" w:hAnsi="Century"/>
        </w:rPr>
        <w:t xml:space="preserve"> y la de</w:t>
      </w:r>
      <w:r w:rsidR="00AC5C67">
        <w:rPr>
          <w:rFonts w:ascii="Century" w:hAnsi="Century"/>
        </w:rPr>
        <w:t>manda fue promovida el 03 tres</w:t>
      </w:r>
      <w:r w:rsidR="005C5818">
        <w:rPr>
          <w:rFonts w:ascii="Century" w:hAnsi="Century"/>
        </w:rPr>
        <w:t xml:space="preserve"> de abril d</w:t>
      </w:r>
      <w:r w:rsidR="00A744CD">
        <w:rPr>
          <w:rFonts w:ascii="Century" w:hAnsi="Century"/>
        </w:rPr>
        <w:t>el mi</w:t>
      </w:r>
      <w:r w:rsidR="00EF404F">
        <w:rPr>
          <w:rFonts w:ascii="Century" w:hAnsi="Century"/>
        </w:rPr>
        <w:t xml:space="preserve">smo </w:t>
      </w:r>
      <w:r w:rsidR="00AC5C67">
        <w:rPr>
          <w:rFonts w:ascii="Century" w:hAnsi="Century"/>
        </w:rPr>
        <w:t>año.</w:t>
      </w:r>
      <w:r w:rsidR="008D08F3">
        <w:rPr>
          <w:rFonts w:ascii="Century" w:hAnsi="Century"/>
        </w:rPr>
        <w:t xml:space="preserve"> </w:t>
      </w:r>
      <w:r w:rsidR="00AC5C67">
        <w:rPr>
          <w:rFonts w:ascii="Century" w:hAnsi="Century"/>
        </w:rPr>
        <w:t>------</w:t>
      </w:r>
    </w:p>
    <w:p w14:paraId="1507AEFE" w14:textId="77777777" w:rsidR="00FB2C12" w:rsidRPr="007D0C4C" w:rsidRDefault="00FB2C12" w:rsidP="00FB2C12">
      <w:pPr>
        <w:pStyle w:val="Textoindependiente"/>
        <w:spacing w:line="360" w:lineRule="auto"/>
        <w:ind w:firstLine="708"/>
        <w:rPr>
          <w:rFonts w:ascii="Century" w:hAnsi="Century" w:cs="Calibri"/>
          <w:b/>
          <w:bCs/>
        </w:rPr>
      </w:pPr>
    </w:p>
    <w:p w14:paraId="62D1146C" w14:textId="302EF5AD" w:rsidR="00FB2C12" w:rsidRPr="0082751C" w:rsidRDefault="00FB2C12" w:rsidP="00255AD2">
      <w:pPr>
        <w:pStyle w:val="RESOLUCIONES"/>
      </w:pPr>
      <w:r w:rsidRPr="00A744CD">
        <w:rPr>
          <w:b/>
        </w:rPr>
        <w:t>TERCERO.</w:t>
      </w:r>
      <w:r w:rsidRPr="00A744CD">
        <w:t xml:space="preserve"> Como acto impugnado la par</w:t>
      </w:r>
      <w:r w:rsidR="00A744CD" w:rsidRPr="00A744CD">
        <w:t>te actora señala:</w:t>
      </w:r>
      <w:r w:rsidR="00AC5C67">
        <w:t xml:space="preserve"> </w:t>
      </w:r>
      <w:r w:rsidR="00AC5C67" w:rsidRPr="00AC5C67">
        <w:t>El acta de infracción con número de folio 13740,</w:t>
      </w:r>
      <w:r w:rsidR="00AC5C67">
        <w:t xml:space="preserve"> (números uno, tres, siete, cuatro, cero)</w:t>
      </w:r>
      <w:r w:rsidR="00CD275B">
        <w:t xml:space="preserve"> de fecha </w:t>
      </w:r>
      <w:r w:rsidR="00AC5C67" w:rsidRPr="00AC5C67">
        <w:t xml:space="preserve">14 </w:t>
      </w:r>
      <w:r w:rsidR="00AC5C67">
        <w:t xml:space="preserve">catorce </w:t>
      </w:r>
      <w:r w:rsidR="00AC5C67" w:rsidRPr="00AC5C67">
        <w:t>de marzo del año</w:t>
      </w:r>
      <w:r w:rsidR="00255AD2">
        <w:t xml:space="preserve"> 2017 dos mil diecisiete</w:t>
      </w:r>
      <w:r w:rsidR="00914202">
        <w:t>, dirigid</w:t>
      </w:r>
      <w:r w:rsidR="008D08F3">
        <w:t>a</w:t>
      </w:r>
      <w:r w:rsidR="004817B9">
        <w:t xml:space="preserve"> al </w:t>
      </w:r>
      <w:r w:rsidR="00255AD2">
        <w:t>propietario, poseedor, comodatar</w:t>
      </w:r>
      <w:r w:rsidR="00914202">
        <w:t>io o usufructuario del inmueble</w:t>
      </w:r>
      <w:r w:rsidR="00255AD2">
        <w:t xml:space="preserve"> ubicado en la </w:t>
      </w:r>
      <w:r w:rsidR="008D08F3">
        <w:t xml:space="preserve">calle </w:t>
      </w:r>
      <w:r w:rsidR="00255AD2">
        <w:t>Merced</w:t>
      </w:r>
      <w:r w:rsidR="008D08F3">
        <w:t>,</w:t>
      </w:r>
      <w:r w:rsidR="00255AD2">
        <w:t xml:space="preserve"> número 1611 de la colonia Santa Rita de esta ciudad, </w:t>
      </w:r>
      <w:r w:rsidR="00971B6E">
        <w:t xml:space="preserve">mismo que fue aportado por </w:t>
      </w:r>
      <w:r w:rsidR="00B539AC">
        <w:t>el propio actor</w:t>
      </w:r>
      <w:r w:rsidR="00971B6E">
        <w:t xml:space="preserve"> en original,</w:t>
      </w:r>
      <w:r w:rsidR="004817B9">
        <w:t xml:space="preserve"> por lo que </w:t>
      </w:r>
      <w:r>
        <w:rPr>
          <w:rFonts w:cs="Calibri"/>
        </w:rPr>
        <w:t xml:space="preserve">merece </w:t>
      </w:r>
      <w:r w:rsidRPr="00170A2E">
        <w:t>valor probatorio pleno</w:t>
      </w:r>
      <w:r>
        <w:t xml:space="preserve">, </w:t>
      </w:r>
      <w:r w:rsidRPr="00170A2E">
        <w:t xml:space="preserve">de conformidad </w:t>
      </w:r>
      <w:r w:rsidR="00805793">
        <w:t xml:space="preserve">con </w:t>
      </w:r>
      <w:r w:rsidRPr="00170A2E">
        <w:t xml:space="preserve">lo </w:t>
      </w:r>
      <w:r w:rsidR="00805793">
        <w:t>dispuesto por</w:t>
      </w:r>
      <w:r>
        <w:t xml:space="preserve"> los artículos 78, 117,121</w:t>
      </w:r>
      <w:r w:rsidR="001239DC">
        <w:t>, 123</w:t>
      </w:r>
      <w:r>
        <w:t xml:space="preserve"> y131 </w:t>
      </w:r>
      <w:r w:rsidRPr="008B1490">
        <w:t>del Código de Procedimiento y Justicia Administrativa para el Estado y los Municipios de Guanajuato</w:t>
      </w:r>
      <w:r>
        <w:t>, toda vez que se</w:t>
      </w:r>
      <w:r w:rsidR="00A744CD">
        <w:t xml:space="preserve"> trata de un documento público</w:t>
      </w:r>
      <w:r w:rsidR="004817B9">
        <w:t>, aunado a la circunstancia de que la demandada afirma su emisión</w:t>
      </w:r>
      <w:r w:rsidR="00A744CD">
        <w:t>. --</w:t>
      </w:r>
      <w:r w:rsidR="00B539AC">
        <w:rPr>
          <w:rFonts w:cs="Calibri"/>
        </w:rPr>
        <w:t>--------</w:t>
      </w:r>
      <w:r w:rsidR="001A6FED">
        <w:rPr>
          <w:rFonts w:cs="Calibri"/>
        </w:rPr>
        <w:t>----</w:t>
      </w:r>
    </w:p>
    <w:p w14:paraId="0A095E63" w14:textId="77777777" w:rsidR="00FB2C12" w:rsidRPr="007D0C4C" w:rsidRDefault="00FB2C12" w:rsidP="00FB2C12">
      <w:pPr>
        <w:pStyle w:val="RESOLUCIONES"/>
        <w:rPr>
          <w:rFonts w:cs="Calibri"/>
        </w:rPr>
      </w:pPr>
    </w:p>
    <w:p w14:paraId="2476A5B4" w14:textId="7F99160A" w:rsidR="00FB2C12" w:rsidRPr="004817B9" w:rsidRDefault="00FB2C12" w:rsidP="004817B9">
      <w:pPr>
        <w:pStyle w:val="RESOLUCIONES"/>
      </w:pPr>
      <w:r w:rsidRPr="007D0C4C">
        <w:t xml:space="preserve">En razón de lo anterior, se tiene por </w:t>
      </w:r>
      <w:r w:rsidRPr="007D0C4C">
        <w:rPr>
          <w:b/>
        </w:rPr>
        <w:t>debidamente acreditada</w:t>
      </w:r>
      <w:r w:rsidRPr="007D0C4C">
        <w:t xml:space="preserve"> la existencia del acto impugnado</w:t>
      </w:r>
      <w:r>
        <w:t xml:space="preserve"> en la presente causa administrativa</w:t>
      </w:r>
      <w:r w:rsidR="004817B9">
        <w:t>. ---------</w:t>
      </w:r>
      <w:r>
        <w:t>----</w:t>
      </w:r>
    </w:p>
    <w:p w14:paraId="76BFA488" w14:textId="77777777" w:rsidR="00FB2C12" w:rsidRPr="007D0C4C" w:rsidRDefault="00FB2C12" w:rsidP="00FB2C12">
      <w:pPr>
        <w:spacing w:line="360" w:lineRule="auto"/>
        <w:ind w:firstLine="708"/>
        <w:jc w:val="both"/>
        <w:rPr>
          <w:rFonts w:ascii="Century" w:hAnsi="Century" w:cs="Calibri"/>
          <w:b/>
          <w:bCs/>
          <w:iCs/>
        </w:rPr>
      </w:pPr>
    </w:p>
    <w:p w14:paraId="7EF13685" w14:textId="685F8930" w:rsidR="00FB2C12" w:rsidRDefault="007327AB" w:rsidP="007327AB">
      <w:pPr>
        <w:pStyle w:val="SENTENCIAS"/>
        <w:rPr>
          <w:bCs/>
          <w:iCs/>
        </w:rPr>
      </w:pPr>
      <w:r w:rsidRPr="007327AB">
        <w:rPr>
          <w:b/>
        </w:rPr>
        <w:t>CUARTO.</w:t>
      </w:r>
      <w:r w:rsidRPr="007327AB">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Default="007327AB" w:rsidP="007327AB">
      <w:pPr>
        <w:pStyle w:val="SENTENCIAS"/>
        <w:rPr>
          <w:lang w:val="es-MX"/>
        </w:rPr>
      </w:pPr>
    </w:p>
    <w:p w14:paraId="3C0CF5D4" w14:textId="096FB0F5" w:rsidR="0093045E" w:rsidRPr="006B3D11" w:rsidRDefault="00AB7357" w:rsidP="006B3D11">
      <w:pPr>
        <w:pStyle w:val="RESOLUCIONES"/>
      </w:pPr>
      <w:r>
        <w:t>En tal sentido</w:t>
      </w:r>
      <w:r w:rsidR="007327AB" w:rsidRPr="00B8150F">
        <w:t xml:space="preserve">, las demandas argumentan que se actualiza la causal de improcedencia prevista en la fracción I del artículo 261 del Código de Procedimiento y Justicia Administrativa para el Estado y los Municipios de Guanajuato, ya que </w:t>
      </w:r>
      <w:r w:rsidR="006B3D11">
        <w:t xml:space="preserve">el documento base de la acción, acta </w:t>
      </w:r>
      <w:r w:rsidR="00CD275B" w:rsidRPr="006B3D11">
        <w:t>de infracción con número de folio 13740</w:t>
      </w:r>
      <w:r w:rsidR="006B3D11">
        <w:t xml:space="preserve">, </w:t>
      </w:r>
      <w:r w:rsidR="00CD275B" w:rsidRPr="006B3D11">
        <w:t>no afecta la esfera jurídica del actor</w:t>
      </w:r>
      <w:r w:rsidR="006B3D11">
        <w:t xml:space="preserve"> ya que está </w:t>
      </w:r>
      <w:r w:rsidR="00835A2A" w:rsidRPr="006B3D11">
        <w:t xml:space="preserve">dirigido al </w:t>
      </w:r>
      <w:r w:rsidR="006B3D11">
        <w:t>“</w:t>
      </w:r>
      <w:r w:rsidR="00835A2A" w:rsidRPr="006B3D11">
        <w:rPr>
          <w:i/>
        </w:rPr>
        <w:t>Propietario, Poseedor, Comodatario o Usufructuario</w:t>
      </w:r>
      <w:r w:rsidR="006B3D11">
        <w:rPr>
          <w:i/>
        </w:rPr>
        <w:t>”</w:t>
      </w:r>
      <w:r w:rsidR="00835A2A" w:rsidRPr="006B3D11">
        <w:t xml:space="preserve"> del </w:t>
      </w:r>
      <w:r w:rsidR="006B3D11">
        <w:t>i</w:t>
      </w:r>
      <w:r w:rsidR="00835A2A" w:rsidRPr="006B3D11">
        <w:t xml:space="preserve">nmueble ubicado en </w:t>
      </w:r>
      <w:r w:rsidR="006B3D11">
        <w:t>L</w:t>
      </w:r>
      <w:r w:rsidR="00835A2A" w:rsidRPr="006B3D11">
        <w:t>a Merced</w:t>
      </w:r>
      <w:r w:rsidR="006B3D11">
        <w:t>,</w:t>
      </w:r>
      <w:r w:rsidR="00835A2A" w:rsidRPr="006B3D11">
        <w:t xml:space="preserve"> n</w:t>
      </w:r>
      <w:r w:rsidR="006B3D11">
        <w:t>ú</w:t>
      </w:r>
      <w:r w:rsidR="00835A2A" w:rsidRPr="006B3D11">
        <w:t>mero 1611, de la colonia Santa Rita,</w:t>
      </w:r>
      <w:r w:rsidR="00835A2A">
        <w:rPr>
          <w:i/>
        </w:rPr>
        <w:t xml:space="preserve"> </w:t>
      </w:r>
      <w:r w:rsidR="006B3D11" w:rsidRPr="006B3D11">
        <w:t xml:space="preserve">por lo que en ninguno momento el promovente ha </w:t>
      </w:r>
      <w:r w:rsidR="00835A2A" w:rsidRPr="006B3D11">
        <w:t xml:space="preserve">acreditado </w:t>
      </w:r>
      <w:r w:rsidR="006B3D11" w:rsidRPr="006B3D11">
        <w:t xml:space="preserve">tal carácter, </w:t>
      </w:r>
      <w:r w:rsidR="006B3D11">
        <w:t xml:space="preserve">además de que el </w:t>
      </w:r>
      <w:r w:rsidR="00835A2A" w:rsidRPr="006B3D11">
        <w:t>interés jurídico debe ser entendido siempre bajo dos elementos: a) la prueba; y, b) la afectación</w:t>
      </w:r>
      <w:r w:rsidR="006B3D11">
        <w:t xml:space="preserve">, debiendo </w:t>
      </w:r>
      <w:r w:rsidR="00253BAD" w:rsidRPr="006B3D11">
        <w:t>coexistir</w:t>
      </w:r>
      <w:r w:rsidR="006B3D11">
        <w:t xml:space="preserve"> ambos</w:t>
      </w:r>
      <w:r w:rsidR="006B3D11" w:rsidRPr="006B3D11">
        <w:t>, y l</w:t>
      </w:r>
      <w:r w:rsidR="00253BAD" w:rsidRPr="006B3D11">
        <w:t xml:space="preserve">a parte actora carece de interés jurídico </w:t>
      </w:r>
      <w:r w:rsidR="006B3D11" w:rsidRPr="006B3D11">
        <w:t>pues del acto impugnado</w:t>
      </w:r>
      <w:r w:rsidR="00253BAD" w:rsidRPr="006B3D11">
        <w:t xml:space="preserve"> se encuentran enderezado al Propietario, Poseedor, Comodatario o Usufructuario del bien</w:t>
      </w:r>
      <w:r w:rsidR="006B3D11" w:rsidRPr="006B3D11">
        <w:t xml:space="preserve"> inmueble señalado.</w:t>
      </w:r>
      <w:r w:rsidR="006B3D11">
        <w:t xml:space="preserve"> ------------</w:t>
      </w:r>
    </w:p>
    <w:p w14:paraId="5742E810" w14:textId="77777777" w:rsidR="006B3D11" w:rsidRPr="00253BAD" w:rsidRDefault="006B3D11" w:rsidP="006B3D11">
      <w:pPr>
        <w:pStyle w:val="RESOLUCIONES"/>
        <w:rPr>
          <w:i/>
        </w:rPr>
      </w:pPr>
    </w:p>
    <w:p w14:paraId="3DB2AF39" w14:textId="6D456E3B" w:rsidR="007327AB" w:rsidRPr="00B8150F" w:rsidRDefault="007327AB" w:rsidP="00B8150F">
      <w:pPr>
        <w:pStyle w:val="SENTENCIAS"/>
      </w:pPr>
      <w:r w:rsidRPr="00B8150F">
        <w:t xml:space="preserve">Causal de improcedencia </w:t>
      </w:r>
      <w:r w:rsidR="00B8150F" w:rsidRPr="00B8150F">
        <w:t>que</w:t>
      </w:r>
      <w:r w:rsidR="00253BAD">
        <w:t xml:space="preserve"> SI SE ACTUALIZA,</w:t>
      </w:r>
      <w:r w:rsidR="0093045E">
        <w:t xml:space="preserve"> con </w:t>
      </w:r>
      <w:r w:rsidR="00971B6E">
        <w:t xml:space="preserve">sustento en </w:t>
      </w:r>
      <w:r w:rsidR="00E25BE2">
        <w:t xml:space="preserve">los </w:t>
      </w:r>
      <w:r w:rsidR="0093045E">
        <w:t>siguiente</w:t>
      </w:r>
      <w:r w:rsidR="00E25BE2">
        <w:t>s</w:t>
      </w:r>
      <w:r w:rsidR="0093045E">
        <w:t xml:space="preserve"> razonamiento</w:t>
      </w:r>
      <w:r w:rsidR="00E25BE2">
        <w:t>s</w:t>
      </w:r>
      <w:r w:rsidR="0093045E">
        <w:t>:</w:t>
      </w:r>
      <w:r w:rsidR="00971B6E">
        <w:t xml:space="preserve"> ---------------------------------------</w:t>
      </w:r>
      <w:r w:rsidR="00253BAD">
        <w:t>-------------------------------</w:t>
      </w:r>
    </w:p>
    <w:p w14:paraId="35B0B22B" w14:textId="77777777" w:rsidR="007327AB" w:rsidRPr="00B8150F" w:rsidRDefault="007327AB" w:rsidP="00B8150F">
      <w:pPr>
        <w:pStyle w:val="SENTENCIAS"/>
      </w:pPr>
    </w:p>
    <w:p w14:paraId="57C437A8" w14:textId="45F0D8B7" w:rsidR="007327AB" w:rsidRDefault="007327AB" w:rsidP="00B8150F">
      <w:pPr>
        <w:pStyle w:val="SENTENCIAS"/>
      </w:pPr>
      <w:r w:rsidRPr="00B8150F">
        <w:t xml:space="preserve">El </w:t>
      </w:r>
      <w:r w:rsidR="00B8150F">
        <w:t>int</w:t>
      </w:r>
      <w:r w:rsidRPr="00B8150F">
        <w:t xml:space="preserve">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B8150F">
        <w:t>-------</w:t>
      </w:r>
    </w:p>
    <w:p w14:paraId="1BA2ACE5" w14:textId="77777777" w:rsidR="00253BAD" w:rsidRPr="00B8150F" w:rsidRDefault="00253BAD" w:rsidP="00B8150F">
      <w:pPr>
        <w:pStyle w:val="SENTENCIAS"/>
      </w:pPr>
    </w:p>
    <w:p w14:paraId="1667825E" w14:textId="17E95661" w:rsidR="00B8150F" w:rsidRDefault="007327AB" w:rsidP="00B8150F">
      <w:pPr>
        <w:pStyle w:val="SENTENCIAS"/>
      </w:pPr>
      <w:r w:rsidRPr="00B8150F">
        <w:t>Se entiende por interés jurídico al derecho subjetivo que se encuentra tutelado por un pre</w:t>
      </w:r>
      <w:r w:rsidR="00AB7357">
        <w:t>cepto legal y del cual</w:t>
      </w:r>
      <w:r w:rsidRPr="00B8150F">
        <w:t xml:space="preserve"> su titular puede exigir su respeto </w:t>
      </w:r>
      <w:r w:rsidRPr="00B8150F">
        <w:lastRenderedPageBreak/>
        <w:t xml:space="preserve">cuando es transgredido por la actuación de una autoridad o por la ley, </w:t>
      </w:r>
      <w:r w:rsidR="00B8150F">
        <w:t xml:space="preserve">y se </w:t>
      </w:r>
      <w:r w:rsidRPr="00B8150F">
        <w:t>faculta a su titular para acudir ante el órgano jurisdiccional competente para demandar que esa transgresión cese</w:t>
      </w:r>
      <w:r w:rsidR="00B8150F">
        <w:t>. ------------------------</w:t>
      </w:r>
      <w:r w:rsidR="00AB7357">
        <w:t>-----</w:t>
      </w:r>
      <w:r w:rsidR="00B8150F">
        <w:t>--</w:t>
      </w:r>
      <w:r w:rsidR="00AB7357">
        <w:t>---</w:t>
      </w:r>
      <w:r w:rsidR="00B8150F">
        <w:t>-----------</w:t>
      </w:r>
      <w:r w:rsidR="00253BAD">
        <w:t>----------</w:t>
      </w:r>
    </w:p>
    <w:p w14:paraId="1719DCCF" w14:textId="77777777" w:rsidR="00B8150F" w:rsidRDefault="00B8150F" w:rsidP="00B8150F">
      <w:pPr>
        <w:pStyle w:val="SENTENCIAS"/>
      </w:pPr>
    </w:p>
    <w:p w14:paraId="2CE7E854" w14:textId="1C38F88C" w:rsidR="007327AB" w:rsidRPr="00B8150F" w:rsidRDefault="007327AB" w:rsidP="00B8150F">
      <w:pPr>
        <w:pStyle w:val="SENTENCIAS"/>
      </w:pPr>
      <w:r w:rsidRPr="00B8150F">
        <w:t xml:space="preserve">Por ello, le corresponde al actor acreditar en forma fehaciente, que el acto de autoridad combatido vulnera en su perjuicio un derecho subjetivo protegido por la norma jurídica; dicho en otro </w:t>
      </w:r>
      <w:r w:rsidR="004A7717">
        <w:t>sentido</w:t>
      </w:r>
      <w:r w:rsidRPr="00B8150F">
        <w:t>, que le causa un daño, perjuicio o menoscabo en sus derechos de manera directa</w:t>
      </w:r>
      <w:r w:rsidR="00B8150F" w:rsidRPr="00B8150F">
        <w:t>, d</w:t>
      </w:r>
      <w:r w:rsidRPr="00B8150F">
        <w:t>e tal modo que</w:t>
      </w:r>
      <w:r w:rsidR="00C90C3A">
        <w:t>,</w:t>
      </w:r>
      <w:r w:rsidRPr="00B8150F">
        <w:t xml:space="preserve"> si</w:t>
      </w:r>
      <w:r w:rsidR="00253BAD">
        <w:t>n</w:t>
      </w:r>
      <w:r w:rsidRPr="00B8150F">
        <w:t xml:space="preserve"> </w:t>
      </w:r>
      <w:r w:rsidR="004A7717">
        <w:t>e</w:t>
      </w:r>
      <w:r w:rsidRPr="00B8150F">
        <w:t>sta circunstancia no se encuentra plenamente acreditada, la demanda en el proceso administrativo resultará improcedente</w:t>
      </w:r>
      <w:r w:rsidR="004A7717">
        <w:t xml:space="preserve"> por falta de interés jurídico</w:t>
      </w:r>
      <w:r w:rsidRPr="00B8150F">
        <w:t xml:space="preserve">. </w:t>
      </w:r>
      <w:r w:rsidR="00C90C3A">
        <w:t>--</w:t>
      </w:r>
    </w:p>
    <w:p w14:paraId="47DD2BCF" w14:textId="77777777" w:rsidR="007327AB" w:rsidRPr="00B8150F" w:rsidRDefault="007327AB" w:rsidP="00B8150F">
      <w:pPr>
        <w:pStyle w:val="SENTENCIAS"/>
      </w:pPr>
    </w:p>
    <w:p w14:paraId="57C8B50F" w14:textId="2E33E095" w:rsidR="007327AB" w:rsidRDefault="00C90C3A" w:rsidP="00C90C3A">
      <w:pPr>
        <w:pStyle w:val="SENTENCIAS"/>
      </w:pPr>
      <w:r w:rsidRPr="00C90C3A">
        <w:t>L</w:t>
      </w:r>
      <w:r w:rsidR="007327AB" w:rsidRPr="00C90C3A">
        <w:t>a figura del interés jurídico fue definid</w:t>
      </w:r>
      <w:r w:rsidR="00971B6E">
        <w:t>a</w:t>
      </w:r>
      <w:r w:rsidR="007327AB" w:rsidRPr="00C90C3A">
        <w:t xml:space="preserve"> por la Primera Sala de la Suprema Corte de Justicia de la Nación, en la jurisprudencia 1a</w:t>
      </w:r>
      <w:proofErr w:type="gramStart"/>
      <w:r w:rsidR="007327AB" w:rsidRPr="00C90C3A">
        <w:t>./</w:t>
      </w:r>
      <w:proofErr w:type="gramEnd"/>
      <w:r w:rsidR="007327AB" w:rsidRPr="00C90C3A">
        <w:t xml:space="preserve">J. 168/2001, </w:t>
      </w:r>
      <w:r w:rsidR="00971B6E">
        <w:t>en los siguientes términos</w:t>
      </w:r>
      <w:r w:rsidR="007327AB" w:rsidRPr="00C90C3A">
        <w:t xml:space="preserve">: </w:t>
      </w:r>
      <w:r w:rsidR="00AB7357">
        <w:t>--------------------------------------</w:t>
      </w:r>
      <w:r w:rsidR="00253BAD">
        <w:t>-------------------------------</w:t>
      </w:r>
    </w:p>
    <w:p w14:paraId="04706BD4" w14:textId="77777777" w:rsidR="00AB7357" w:rsidRPr="004A7717" w:rsidRDefault="00AB7357" w:rsidP="00C90C3A">
      <w:pPr>
        <w:pStyle w:val="SENTENCIAS"/>
        <w:rPr>
          <w:sz w:val="22"/>
          <w:szCs w:val="22"/>
        </w:rPr>
      </w:pPr>
    </w:p>
    <w:p w14:paraId="2A9A69C2" w14:textId="398B945D" w:rsidR="007327AB" w:rsidRPr="004A7717" w:rsidRDefault="007327AB" w:rsidP="00C90C3A">
      <w:pPr>
        <w:pStyle w:val="TESISYJURIS"/>
        <w:rPr>
          <w:sz w:val="22"/>
          <w:szCs w:val="22"/>
          <w:lang w:val="es-MX" w:eastAsia="en-US"/>
        </w:rPr>
      </w:pPr>
      <w:r w:rsidRPr="004A7717">
        <w:rPr>
          <w:b/>
          <w:sz w:val="22"/>
          <w:szCs w:val="22"/>
          <w:lang w:val="es-MX" w:eastAsia="en-US"/>
        </w:rPr>
        <w:t xml:space="preserve">INTERÉS JURÍDICO EN EL AMPARO. ELEMENTOS CONSTITUTIVOS. </w:t>
      </w:r>
      <w:r w:rsidRPr="004A7717">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6D8842A4" w14:textId="77777777" w:rsidR="007327AB" w:rsidRPr="004A7717" w:rsidRDefault="007327AB" w:rsidP="00C90C3A">
      <w:pPr>
        <w:pStyle w:val="TESISYJURIS"/>
        <w:rPr>
          <w:sz w:val="22"/>
          <w:szCs w:val="22"/>
          <w:lang w:val="es-MX" w:eastAsia="en-US"/>
        </w:rPr>
      </w:pPr>
    </w:p>
    <w:p w14:paraId="0A4F8AB9" w14:textId="77777777" w:rsidR="007327AB" w:rsidRDefault="007327AB" w:rsidP="007327AB">
      <w:pPr>
        <w:autoSpaceDE w:val="0"/>
        <w:autoSpaceDN w:val="0"/>
        <w:adjustRightInd w:val="0"/>
        <w:rPr>
          <w:rFonts w:ascii="Arial" w:eastAsiaTheme="minorHAnsi" w:hAnsi="Arial" w:cs="Arial"/>
          <w:sz w:val="28"/>
          <w:szCs w:val="28"/>
          <w:lang w:val="es-MX" w:eastAsia="en-US"/>
        </w:rPr>
      </w:pPr>
    </w:p>
    <w:p w14:paraId="2CF6D581" w14:textId="520A5B63" w:rsidR="0093045E" w:rsidRDefault="00E25BE2" w:rsidP="001A6FED">
      <w:pPr>
        <w:pStyle w:val="SENTENCIAS"/>
        <w:rPr>
          <w:lang w:val="es-MX"/>
        </w:rPr>
      </w:pPr>
      <w:r>
        <w:t>Luego entonces</w:t>
      </w:r>
      <w:r w:rsidR="00573BEE">
        <w:t>, e</w:t>
      </w:r>
      <w:r w:rsidR="00C90C3A" w:rsidRPr="00573BEE">
        <w:t>n el presente asunto</w:t>
      </w:r>
      <w:r w:rsidR="00FB2C12" w:rsidRPr="00573BEE">
        <w:t xml:space="preserve">, </w:t>
      </w:r>
      <w:r w:rsidR="00573BEE">
        <w:t>e</w:t>
      </w:r>
      <w:r w:rsidR="0093045E" w:rsidRPr="00573BEE">
        <w:t xml:space="preserve">l ciudadano </w:t>
      </w:r>
      <w:r w:rsidR="00AC7BA4" w:rsidRPr="000F4518">
        <w:t>(…)</w:t>
      </w:r>
      <w:r w:rsidR="0093045E" w:rsidRPr="00573BEE">
        <w:t xml:space="preserve">, acude a demandar el </w:t>
      </w:r>
      <w:r w:rsidR="00914202" w:rsidRPr="00AC5C67">
        <w:t>acta de infracción con número de folio 13740,</w:t>
      </w:r>
      <w:r w:rsidR="00914202">
        <w:t xml:space="preserve"> (números uno, tres, siete, cuatro, cero) de fecha </w:t>
      </w:r>
      <w:r w:rsidR="00914202" w:rsidRPr="00AC5C67">
        <w:t xml:space="preserve">14 </w:t>
      </w:r>
      <w:r w:rsidR="00914202">
        <w:t xml:space="preserve">catorce </w:t>
      </w:r>
      <w:r w:rsidR="00914202" w:rsidRPr="00AC5C67">
        <w:t>de marzo del año</w:t>
      </w:r>
      <w:r w:rsidR="00914202">
        <w:t xml:space="preserve"> 2017 dos mil diecisiete, emitid</w:t>
      </w:r>
      <w:r w:rsidR="004A7717">
        <w:t>a</w:t>
      </w:r>
      <w:r w:rsidR="00914202">
        <w:t xml:space="preserve"> por la autoridad demandada y dirigid</w:t>
      </w:r>
      <w:r w:rsidR="004A7717">
        <w:t>a</w:t>
      </w:r>
      <w:r w:rsidR="00914202">
        <w:t xml:space="preserve"> al propietario, poseedor, comodatario o usufructuario del inmueble ubicado en </w:t>
      </w:r>
      <w:r w:rsidR="004A7717">
        <w:t>L</w:t>
      </w:r>
      <w:r w:rsidR="00914202">
        <w:t>a Merced</w:t>
      </w:r>
      <w:r w:rsidR="004A7717">
        <w:t>,</w:t>
      </w:r>
      <w:r w:rsidR="00914202">
        <w:t xml:space="preserve"> número 1611 de la colonia Santa Rita de esta ciudad</w:t>
      </w:r>
      <w:r w:rsidR="004A7717">
        <w:t xml:space="preserve">, </w:t>
      </w:r>
      <w:r w:rsidR="005902BF">
        <w:t xml:space="preserve">a fin de </w:t>
      </w:r>
      <w:r w:rsidR="005902BF" w:rsidRPr="00B8150F">
        <w:t>acreditar en forma fehaciente, que el acto de autoridad combatido vulnera en su perjuicio un derecho subjetivo protegido por la norma jurídica</w:t>
      </w:r>
      <w:r w:rsidR="005902BF">
        <w:t>, es decir</w:t>
      </w:r>
      <w:r w:rsidR="005902BF" w:rsidRPr="00B8150F">
        <w:t xml:space="preserve">, </w:t>
      </w:r>
      <w:r w:rsidR="004A7717">
        <w:t>que</w:t>
      </w:r>
      <w:r w:rsidR="005902BF" w:rsidRPr="00B8150F">
        <w:t xml:space="preserve"> le causa un daño, </w:t>
      </w:r>
      <w:r w:rsidR="005902BF" w:rsidRPr="00B8150F">
        <w:lastRenderedPageBreak/>
        <w:t>perjuic</w:t>
      </w:r>
      <w:r w:rsidR="005902BF">
        <w:t xml:space="preserve">io o menoscabo en sus derechos, </w:t>
      </w:r>
      <w:r w:rsidR="004A7717">
        <w:t xml:space="preserve">y que por ello solicita se decrete la nulidad total </w:t>
      </w:r>
      <w:r w:rsidR="004A7717">
        <w:rPr>
          <w:lang w:val="es-MX"/>
        </w:rPr>
        <w:t>de dicha acta de infracción.</w:t>
      </w:r>
      <w:r w:rsidR="0093045E">
        <w:rPr>
          <w:lang w:val="es-MX"/>
        </w:rPr>
        <w:t xml:space="preserve"> -</w:t>
      </w:r>
      <w:r w:rsidR="004A7717">
        <w:rPr>
          <w:lang w:val="es-MX"/>
        </w:rPr>
        <w:t>----------------------------</w:t>
      </w:r>
      <w:r w:rsidR="0093045E">
        <w:rPr>
          <w:lang w:val="es-MX"/>
        </w:rPr>
        <w:t>-----------</w:t>
      </w:r>
      <w:r w:rsidR="001A6FED">
        <w:rPr>
          <w:lang w:val="es-MX"/>
        </w:rPr>
        <w:t>------</w:t>
      </w:r>
    </w:p>
    <w:p w14:paraId="27EFF916" w14:textId="77777777" w:rsidR="0093045E" w:rsidRDefault="0093045E" w:rsidP="0093045E">
      <w:pPr>
        <w:pStyle w:val="SENTENCIAS"/>
        <w:rPr>
          <w:lang w:val="es-MX"/>
        </w:rPr>
      </w:pPr>
    </w:p>
    <w:p w14:paraId="73C7A181" w14:textId="05C987E6" w:rsidR="00E31FAC" w:rsidRDefault="005B034A" w:rsidP="001A6FED">
      <w:pPr>
        <w:pStyle w:val="SENTENCIAS"/>
      </w:pPr>
      <w:r w:rsidRPr="00573BEE">
        <w:t xml:space="preserve">En tal sentido, si el </w:t>
      </w:r>
      <w:r w:rsidR="001A6FED" w:rsidRPr="00AC5C67">
        <w:t>acta de infracción con número de folio 13740,</w:t>
      </w:r>
      <w:r w:rsidR="001A6FED">
        <w:t xml:space="preserve"> (números uno, tres, siete, cuatro, cero) de fecha </w:t>
      </w:r>
      <w:r w:rsidR="001A6FED" w:rsidRPr="00AC5C67">
        <w:t xml:space="preserve">14 </w:t>
      </w:r>
      <w:r w:rsidR="001A6FED">
        <w:t xml:space="preserve">catorce </w:t>
      </w:r>
      <w:r w:rsidR="001A6FED" w:rsidRPr="00AC5C67">
        <w:t>de marzo del año</w:t>
      </w:r>
      <w:r w:rsidR="001A6FED">
        <w:t xml:space="preserve"> 2017 dos mil diecisiete</w:t>
      </w:r>
      <w:r w:rsidRPr="00573BEE">
        <w:t>, no es</w:t>
      </w:r>
      <w:r w:rsidR="001A6FED">
        <w:t>tá dirigida</w:t>
      </w:r>
      <w:r w:rsidRPr="00573BEE">
        <w:t xml:space="preserve"> al actor, </w:t>
      </w:r>
      <w:r w:rsidR="00AC7BA4" w:rsidRPr="000F4518">
        <w:t>(…)</w:t>
      </w:r>
      <w:r w:rsidR="00160052">
        <w:t xml:space="preserve">, </w:t>
      </w:r>
      <w:r w:rsidR="00414AB2">
        <w:t xml:space="preserve">sino al propietario, poseedor, comodatario o usufructuario del inmueble ubicado en La Merced, número 1611 de la colonia Santa Rita de esta ciudad, </w:t>
      </w:r>
      <w:r w:rsidRPr="00573BEE">
        <w:t>entonces no afecta su esfe</w:t>
      </w:r>
      <w:r w:rsidR="00414AB2">
        <w:t xml:space="preserve">ra jurídica ya que no se constituye perjuicio </w:t>
      </w:r>
      <w:r w:rsidR="00414AB2" w:rsidRPr="00414AB2">
        <w:t xml:space="preserve">o </w:t>
      </w:r>
      <w:r w:rsidR="00414AB2">
        <w:t>lesión</w:t>
      </w:r>
      <w:r w:rsidR="00414AB2" w:rsidRPr="00414AB2">
        <w:t xml:space="preserve"> en su esfera normativa</w:t>
      </w:r>
      <w:r w:rsidR="00414AB2">
        <w:t>,</w:t>
      </w:r>
      <w:r w:rsidR="00414AB2" w:rsidRPr="00414AB2">
        <w:t xml:space="preserve"> </w:t>
      </w:r>
      <w:r w:rsidR="00160052">
        <w:t xml:space="preserve">por lo tanto, </w:t>
      </w:r>
      <w:r w:rsidR="00414AB2">
        <w:t>el acta de referencia</w:t>
      </w:r>
      <w:r w:rsidRPr="00573BEE">
        <w:t xml:space="preserve"> no surte ningún efecto jur</w:t>
      </w:r>
      <w:r w:rsidR="00573BEE">
        <w:t xml:space="preserve">ídico en </w:t>
      </w:r>
      <w:r w:rsidR="00160052">
        <w:t>su contra</w:t>
      </w:r>
      <w:r w:rsidR="00305CB6">
        <w:t>, actualizándose con ello uno de los presupuestos bás</w:t>
      </w:r>
      <w:r w:rsidR="00305CB6" w:rsidRPr="00B8150F">
        <w:t xml:space="preserve">icos para la </w:t>
      </w:r>
      <w:r w:rsidR="00414AB2">
        <w:t>im</w:t>
      </w:r>
      <w:r w:rsidR="00305CB6" w:rsidRPr="00B8150F">
        <w:t>procedencia del proceso administrativo</w:t>
      </w:r>
      <w:r w:rsidR="00305CB6">
        <w:t>,</w:t>
      </w:r>
      <w:r w:rsidR="00305CB6" w:rsidRPr="00B8150F">
        <w:t xml:space="preserve"> </w:t>
      </w:r>
      <w:r w:rsidR="00414AB2">
        <w:t>consistente en la falta de</w:t>
      </w:r>
      <w:r w:rsidR="00305CB6">
        <w:t xml:space="preserve"> interés jurídico. </w:t>
      </w:r>
      <w:r w:rsidR="00160052">
        <w:t>---------------</w:t>
      </w:r>
      <w:r w:rsidR="00573BEE">
        <w:t>-------</w:t>
      </w:r>
      <w:r w:rsidR="00414AB2">
        <w:t>------------------------------------------------------------</w:t>
      </w:r>
      <w:r w:rsidR="00573BEE">
        <w:t>-------------</w:t>
      </w:r>
    </w:p>
    <w:p w14:paraId="3A2C7577" w14:textId="77777777" w:rsidR="001A6FED" w:rsidRDefault="001A6FED" w:rsidP="001A6FED">
      <w:pPr>
        <w:pStyle w:val="SENTENCIAS"/>
      </w:pPr>
    </w:p>
    <w:p w14:paraId="31D8513B" w14:textId="77086093" w:rsidR="00C41002" w:rsidRDefault="00160052" w:rsidP="00160052">
      <w:pPr>
        <w:pStyle w:val="SENTENCIAS"/>
      </w:pPr>
      <w:r>
        <w:t>Bajo tal contexto y al quedar a</w:t>
      </w:r>
      <w:r w:rsidR="00C41002">
        <w:t xml:space="preserve">creditado en autos </w:t>
      </w:r>
      <w:r w:rsidR="00414AB2">
        <w:t xml:space="preserve">la improcedencia del </w:t>
      </w:r>
      <w:r w:rsidR="001A6FED" w:rsidRPr="00AC5C67">
        <w:t>acta de infracción con número de folio 13740,</w:t>
      </w:r>
      <w:r w:rsidR="001A6FED">
        <w:t xml:space="preserve"> (números uno, tres, siete, cuatro, cero) de fecha </w:t>
      </w:r>
      <w:r w:rsidR="001A6FED" w:rsidRPr="00AC5C67">
        <w:t xml:space="preserve">14 </w:t>
      </w:r>
      <w:r w:rsidR="001A6FED">
        <w:t xml:space="preserve">catorce </w:t>
      </w:r>
      <w:r w:rsidR="001A6FED" w:rsidRPr="00AC5C67">
        <w:t>de marzo del año</w:t>
      </w:r>
      <w:r w:rsidR="001A6FED">
        <w:t xml:space="preserve"> 2017 dos mil diecisiete</w:t>
      </w:r>
      <w:r w:rsidR="00C41002" w:rsidRPr="00C41002">
        <w:t xml:space="preserve">, </w:t>
      </w:r>
      <w:r w:rsidR="00414AB2">
        <w:t xml:space="preserve">por la falta </w:t>
      </w:r>
      <w:r w:rsidR="00305CB6">
        <w:t>de interés jurídicos</w:t>
      </w:r>
      <w:r w:rsidR="00414AB2">
        <w:t>,</w:t>
      </w:r>
      <w:r w:rsidR="00305CB6">
        <w:t xml:space="preserve"> </w:t>
      </w:r>
      <w:r w:rsidR="00FB25DD">
        <w:t xml:space="preserve">es de concluir que </w:t>
      </w:r>
      <w:r w:rsidR="00FB14DD">
        <w:t>r</w:t>
      </w:r>
      <w:r w:rsidR="00305CB6">
        <w:t xml:space="preserve">esulta </w:t>
      </w:r>
      <w:r w:rsidR="00C41002">
        <w:t>procede</w:t>
      </w:r>
      <w:r w:rsidR="00305CB6">
        <w:t>nte</w:t>
      </w:r>
      <w:r w:rsidR="00C41002">
        <w:t xml:space="preserve"> el sobreseimiento de la presente causa </w:t>
      </w:r>
      <w:r w:rsidR="00E31FAC">
        <w:t>administrativa</w:t>
      </w:r>
      <w:r w:rsidR="00C41002">
        <w:t xml:space="preserve">. </w:t>
      </w:r>
      <w:r>
        <w:t>-------------</w:t>
      </w:r>
      <w:r w:rsidR="00305CB6">
        <w:t>-------------------</w:t>
      </w:r>
      <w:r w:rsidR="001A6FED">
        <w:t>----------------------------</w:t>
      </w:r>
    </w:p>
    <w:p w14:paraId="6C47F32D" w14:textId="77777777" w:rsidR="00C41002" w:rsidRDefault="00C41002" w:rsidP="005B034A">
      <w:pPr>
        <w:pStyle w:val="TESISYJURIS"/>
        <w:rPr>
          <w:sz w:val="26"/>
          <w:szCs w:val="26"/>
        </w:rPr>
      </w:pPr>
    </w:p>
    <w:p w14:paraId="39BC3701" w14:textId="09B02640" w:rsidR="00A11167" w:rsidRDefault="00E31FAC" w:rsidP="00E31FAC">
      <w:pPr>
        <w:pStyle w:val="SENTENCIAS"/>
      </w:pPr>
      <w:r>
        <w:t xml:space="preserve">Lo anterior, de acuerdo al criterio emitido por la </w:t>
      </w:r>
      <w:r w:rsidR="00A11167">
        <w:t>Segunda Sala de</w:t>
      </w:r>
      <w:r>
        <w:t>l entonces Tribunal de lo Contencioso Administrativo del Estado de Guanajuato</w:t>
      </w:r>
      <w:r w:rsidR="00B539AC">
        <w:t>, aplicado a contrario sensu</w:t>
      </w:r>
      <w:r w:rsidR="00414AB2">
        <w:t>: ----------------------------------------------------------------------</w:t>
      </w:r>
    </w:p>
    <w:p w14:paraId="13F49E69" w14:textId="77777777" w:rsidR="00160052" w:rsidRDefault="00160052" w:rsidP="00E31FAC">
      <w:pPr>
        <w:pStyle w:val="SENTENCIAS"/>
      </w:pPr>
    </w:p>
    <w:p w14:paraId="502E8D04" w14:textId="0496E494" w:rsidR="005B034A" w:rsidRDefault="00A11167" w:rsidP="00A11167">
      <w:pPr>
        <w:pStyle w:val="TESISYJURIS"/>
        <w:rPr>
          <w:lang w:val="es-MX"/>
        </w:rPr>
      </w:pPr>
      <w:r>
        <w:rPr>
          <w:sz w:val="22"/>
          <w:szCs w:val="22"/>
        </w:rPr>
        <w:t>INTER</w:t>
      </w:r>
      <w:r>
        <w:rPr>
          <w:rFonts w:hint="eastAsia"/>
          <w:sz w:val="22"/>
          <w:szCs w:val="22"/>
        </w:rPr>
        <w:t>É</w:t>
      </w:r>
      <w:r>
        <w:rPr>
          <w:sz w:val="22"/>
          <w:szCs w:val="22"/>
        </w:rPr>
        <w:t>S JUR</w:t>
      </w:r>
      <w:r>
        <w:rPr>
          <w:rFonts w:hint="eastAsia"/>
          <w:sz w:val="22"/>
          <w:szCs w:val="22"/>
        </w:rPr>
        <w:t>Í</w:t>
      </w:r>
      <w:r>
        <w:rPr>
          <w:sz w:val="22"/>
          <w:szCs w:val="22"/>
        </w:rPr>
        <w:t>DICO. LO TIENEN QUIENES SON DESTINATARIOS DE UN ACTO ADMINISTRATIVO. El inter</w:t>
      </w:r>
      <w:r>
        <w:rPr>
          <w:rFonts w:hint="eastAsia"/>
          <w:sz w:val="22"/>
          <w:szCs w:val="22"/>
        </w:rPr>
        <w:t>é</w:t>
      </w:r>
      <w:r>
        <w:rPr>
          <w:sz w:val="22"/>
          <w:szCs w:val="22"/>
        </w:rPr>
        <w:t>s jur</w:t>
      </w:r>
      <w:r>
        <w:rPr>
          <w:rFonts w:hint="eastAsia"/>
          <w:sz w:val="22"/>
          <w:szCs w:val="22"/>
        </w:rPr>
        <w:t>í</w:t>
      </w:r>
      <w:r>
        <w:rPr>
          <w:sz w:val="22"/>
          <w:szCs w:val="22"/>
        </w:rPr>
        <w:t>dico que funda la pretensi</w:t>
      </w:r>
      <w:r>
        <w:rPr>
          <w:rFonts w:hint="eastAsia"/>
          <w:sz w:val="22"/>
          <w:szCs w:val="22"/>
        </w:rPr>
        <w:t>ó</w:t>
      </w:r>
      <w:r>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419C59A0" w14:textId="46FE08EC" w:rsidR="005B034A" w:rsidRDefault="005B034A" w:rsidP="005B034A">
      <w:pPr>
        <w:pStyle w:val="TESISYJURIS"/>
        <w:rPr>
          <w:lang w:val="es-MX"/>
        </w:rPr>
      </w:pPr>
    </w:p>
    <w:p w14:paraId="7D897714" w14:textId="726CF9A0" w:rsidR="00C41002" w:rsidRDefault="00C41002" w:rsidP="00160052">
      <w:pPr>
        <w:pStyle w:val="SENTENCIAS"/>
        <w:rPr>
          <w:b/>
          <w:bCs/>
          <w:sz w:val="22"/>
          <w:szCs w:val="22"/>
          <w:lang w:val="es-MX"/>
        </w:rPr>
      </w:pPr>
      <w:r w:rsidRPr="00E31FAC">
        <w:t>A</w:t>
      </w:r>
      <w:r w:rsidR="00E31FAC" w:rsidRPr="00E31FAC">
        <w:t xml:space="preserve">sí como también, </w:t>
      </w:r>
      <w:r w:rsidRPr="00E31FAC">
        <w:t>resulta aplicable, p</w:t>
      </w:r>
      <w:r w:rsidR="005B034A" w:rsidRPr="00E31FAC">
        <w:t>or s</w:t>
      </w:r>
      <w:r w:rsidR="00160052">
        <w:t>i</w:t>
      </w:r>
      <w:r w:rsidR="005B034A" w:rsidRPr="00E31FAC">
        <w:t>mil</w:t>
      </w:r>
      <w:r w:rsidR="00160052">
        <w:t>itud</w:t>
      </w:r>
      <w:r w:rsidR="005B034A" w:rsidRPr="00E31FAC">
        <w:t xml:space="preserve"> o analogía, la tesis número II.2o.212 K, sustentada por el Segundo Tribunal Colegiado del Segundo Circuito, publicada en el Semanario Judicial de la Federación y su Gaceta, tomo XIII, junio de 1994 mil novecientos noventa y cuatro</w:t>
      </w:r>
      <w:r w:rsidR="00160052">
        <w:t>: --------------</w:t>
      </w:r>
    </w:p>
    <w:p w14:paraId="48504030" w14:textId="6B0F80EA" w:rsidR="00C41002" w:rsidRDefault="00C41002" w:rsidP="005B034A">
      <w:pPr>
        <w:pStyle w:val="TESISYJURIS"/>
        <w:rPr>
          <w:b/>
          <w:bCs w:val="0"/>
          <w:sz w:val="22"/>
          <w:szCs w:val="22"/>
          <w:lang w:val="es-MX"/>
        </w:rPr>
      </w:pPr>
    </w:p>
    <w:p w14:paraId="1AA916BC" w14:textId="6D8CA985" w:rsidR="005B034A" w:rsidRPr="00FB14DD" w:rsidRDefault="005B034A" w:rsidP="00A11167">
      <w:pPr>
        <w:pStyle w:val="TESISYJURIS"/>
        <w:rPr>
          <w:sz w:val="22"/>
          <w:szCs w:val="22"/>
        </w:rPr>
      </w:pPr>
      <w:r w:rsidRPr="00FB14DD">
        <w:rPr>
          <w:sz w:val="22"/>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14:paraId="6929B725" w14:textId="77777777" w:rsidR="005B034A" w:rsidRDefault="005B034A" w:rsidP="005B034A">
      <w:pPr>
        <w:pStyle w:val="TESISYJURIS"/>
        <w:rPr>
          <w:lang w:val="es-MX"/>
        </w:rPr>
      </w:pPr>
    </w:p>
    <w:p w14:paraId="5C189523" w14:textId="77777777" w:rsidR="0093045E" w:rsidRDefault="0093045E" w:rsidP="00F34012">
      <w:pPr>
        <w:pStyle w:val="SENTENCIAS"/>
      </w:pPr>
    </w:p>
    <w:p w14:paraId="4F83B9AD" w14:textId="0CCA4DCA" w:rsidR="00F34012" w:rsidRPr="001A6FED" w:rsidRDefault="00F34012" w:rsidP="001A6FED">
      <w:pPr>
        <w:pStyle w:val="SENTENCIAS"/>
      </w:pPr>
      <w:r w:rsidRPr="00966AD4">
        <w:t xml:space="preserve">Por lo expuesto y además con fundamento en los artículos 243 párrafo segundo y 244 de la Ley Orgánica Municipal para el Estado de Guanajuato; 1 </w:t>
      </w:r>
      <w:r w:rsidR="00E31FAC">
        <w:t>fracción II, 3 párrafo segundo,</w:t>
      </w:r>
      <w:r>
        <w:t xml:space="preserve"> </w:t>
      </w:r>
      <w:r w:rsidRPr="00966AD4">
        <w:t>26</w:t>
      </w:r>
      <w:r w:rsidR="00E31FAC">
        <w:t>1, fracción I, 262</w:t>
      </w:r>
      <w:r w:rsidRPr="00966AD4">
        <w:t xml:space="preserve"> fracción I</w:t>
      </w:r>
      <w:r w:rsidR="00E31FAC">
        <w:t>I</w:t>
      </w:r>
      <w:r w:rsidRPr="00966AD4">
        <w:t xml:space="preserve">, 287, 298 y 299 del Código de Procedimiento y Justicia Administrativa para el Estado y los Municipios de Guanajuato, se </w:t>
      </w:r>
    </w:p>
    <w:p w14:paraId="1D80BA0F" w14:textId="77777777" w:rsidR="00160052" w:rsidRPr="000D1652" w:rsidRDefault="00160052" w:rsidP="00F34012">
      <w:pPr>
        <w:pStyle w:val="SENTENCIAS"/>
        <w:jc w:val="center"/>
        <w:rPr>
          <w:b/>
          <w:iCs/>
        </w:rPr>
      </w:pPr>
    </w:p>
    <w:p w14:paraId="7034CE80" w14:textId="335A95D2" w:rsidR="00F34012" w:rsidRPr="00553C53" w:rsidRDefault="001A6FED" w:rsidP="00F34012">
      <w:pPr>
        <w:pStyle w:val="SENTENCIAS"/>
        <w:jc w:val="center"/>
        <w:rPr>
          <w:iCs/>
          <w:lang w:val="es-MX"/>
        </w:rPr>
      </w:pPr>
      <w:r>
        <w:rPr>
          <w:b/>
          <w:iCs/>
          <w:lang w:val="es-MX"/>
        </w:rPr>
        <w:t>R E S U E L V E</w:t>
      </w:r>
      <w:r w:rsidR="00F34012" w:rsidRPr="00553C53">
        <w:rPr>
          <w:iCs/>
          <w:lang w:val="es-MX"/>
        </w:rPr>
        <w:t>:</w:t>
      </w:r>
    </w:p>
    <w:p w14:paraId="34E302C1" w14:textId="77777777" w:rsidR="00F34012" w:rsidRPr="00720616" w:rsidRDefault="00F34012" w:rsidP="00F34012">
      <w:pPr>
        <w:pStyle w:val="SENTENCIAS"/>
        <w:rPr>
          <w:iCs/>
          <w:sz w:val="20"/>
          <w:lang w:val="es-MX"/>
        </w:rPr>
      </w:pPr>
    </w:p>
    <w:p w14:paraId="03ED8281" w14:textId="77777777" w:rsidR="00F34012" w:rsidRPr="00553C53" w:rsidRDefault="00F34012" w:rsidP="00F34012">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49B440EA" w14:textId="77777777" w:rsidR="00F34012" w:rsidRPr="00720616" w:rsidRDefault="00F34012" w:rsidP="00F34012">
      <w:pPr>
        <w:pStyle w:val="SENTENCIAS"/>
        <w:rPr>
          <w:sz w:val="20"/>
          <w:lang w:val="es-MX"/>
        </w:rPr>
      </w:pPr>
    </w:p>
    <w:p w14:paraId="232B37BD" w14:textId="77777777" w:rsidR="00F34012" w:rsidRDefault="00F34012" w:rsidP="00F34012">
      <w:pPr>
        <w:pStyle w:val="SENTENCIAS"/>
      </w:pPr>
      <w:r w:rsidRPr="00553C53">
        <w:rPr>
          <w:b/>
          <w:bCs/>
          <w:iCs/>
        </w:rPr>
        <w:t xml:space="preserve">SEGUNDO. </w:t>
      </w:r>
      <w:r w:rsidRPr="00553C53">
        <w:t>Resultó procedente el proceso administrativo promovido por el justiciable, en contra de los actos reclamados</w:t>
      </w:r>
      <w:r>
        <w:t>. ----------</w:t>
      </w:r>
      <w:r w:rsidRPr="00553C53">
        <w:t>----</w:t>
      </w:r>
      <w:r>
        <w:t>---------------------</w:t>
      </w:r>
    </w:p>
    <w:p w14:paraId="4C060242" w14:textId="77777777" w:rsidR="00F34012" w:rsidRPr="00720616" w:rsidRDefault="00F34012" w:rsidP="00F34012">
      <w:pPr>
        <w:pStyle w:val="SENTENCIAS"/>
        <w:rPr>
          <w:b/>
          <w:bCs/>
          <w:iCs/>
          <w:sz w:val="20"/>
        </w:rPr>
      </w:pPr>
    </w:p>
    <w:p w14:paraId="1D918B73" w14:textId="298D2964" w:rsidR="00F34012" w:rsidRDefault="00F34012" w:rsidP="00F34012">
      <w:pPr>
        <w:pStyle w:val="SENTENCIAS"/>
      </w:pPr>
      <w:r w:rsidRPr="00290882">
        <w:rPr>
          <w:b/>
        </w:rPr>
        <w:t>TERCERO.</w:t>
      </w:r>
      <w:r w:rsidRPr="00290882">
        <w:t xml:space="preserve"> Se declara el SOBRESEIMIENTO</w:t>
      </w:r>
      <w:r w:rsidR="00160052">
        <w:t xml:space="preserve"> de la presente causa administrativa,</w:t>
      </w:r>
      <w:r w:rsidRPr="00290882">
        <w:t xml:space="preserve"> por las razones lógic</w:t>
      </w:r>
      <w:r w:rsidR="00393E0C">
        <w:t>as y jurídicas expuestas en el</w:t>
      </w:r>
      <w:r w:rsidR="00414AB2" w:rsidRPr="00414AB2">
        <w:t xml:space="preserve"> </w:t>
      </w:r>
      <w:r w:rsidR="00414AB2" w:rsidRPr="00290882">
        <w:t>CONSIDERANDO</w:t>
      </w:r>
      <w:r w:rsidR="00414AB2">
        <w:t xml:space="preserve"> </w:t>
      </w:r>
      <w:r w:rsidR="00393E0C">
        <w:t>CUARTO</w:t>
      </w:r>
      <w:r w:rsidRPr="00290882">
        <w:t xml:space="preserve"> de esta sentencia. --------</w:t>
      </w:r>
      <w:r w:rsidR="00160052">
        <w:t>-------------------------</w:t>
      </w:r>
      <w:r w:rsidRPr="00290882">
        <w:t>------</w:t>
      </w:r>
      <w:r w:rsidR="00160052">
        <w:t>--</w:t>
      </w:r>
    </w:p>
    <w:p w14:paraId="07A5313F" w14:textId="77777777" w:rsidR="00160052" w:rsidRPr="00290882" w:rsidRDefault="00160052" w:rsidP="00F34012">
      <w:pPr>
        <w:pStyle w:val="SENTENCIAS"/>
      </w:pPr>
    </w:p>
    <w:p w14:paraId="48804C53" w14:textId="72B14BB1" w:rsidR="00F34012" w:rsidRDefault="00F34012" w:rsidP="00F34012">
      <w:pPr>
        <w:pStyle w:val="SENTENCIAS"/>
        <w:rPr>
          <w:lang w:val="es-MX"/>
        </w:rPr>
      </w:pPr>
      <w:r w:rsidRPr="00553C53">
        <w:rPr>
          <w:b/>
          <w:lang w:val="es-MX"/>
        </w:rPr>
        <w:t>Notifíquese a la autoridad demandada por oficio y a la parte actora personalmente. --------</w:t>
      </w:r>
      <w:r w:rsidRPr="00553C53">
        <w:rPr>
          <w:lang w:val="es-MX"/>
        </w:rPr>
        <w:t>-----------------------------------------------------------------------------</w:t>
      </w:r>
    </w:p>
    <w:p w14:paraId="16B1A968" w14:textId="77777777" w:rsidR="004F588D" w:rsidRPr="00720616" w:rsidRDefault="004F588D" w:rsidP="00F34012">
      <w:pPr>
        <w:pStyle w:val="SENTENCIAS"/>
        <w:rPr>
          <w:sz w:val="20"/>
          <w:lang w:val="es-MX"/>
        </w:rPr>
      </w:pPr>
    </w:p>
    <w:p w14:paraId="7CFCEFE1" w14:textId="77777777" w:rsidR="00F34012" w:rsidRPr="00553C53" w:rsidRDefault="00F34012" w:rsidP="00414AB2">
      <w:pPr>
        <w:pStyle w:val="SENTENCIAS"/>
        <w:rPr>
          <w:lang w:val="es-MX"/>
        </w:rPr>
      </w:pPr>
      <w:r w:rsidRPr="00553C53">
        <w:rPr>
          <w:lang w:val="es-MX"/>
        </w:rPr>
        <w:t xml:space="preserve">En su oportunidad, archívese este expediente, como asunto totalmente concluido y dese de baja en el Libro de Registros que se lleva para tal efecto. </w:t>
      </w:r>
      <w:r>
        <w:rPr>
          <w:lang w:val="es-MX"/>
        </w:rPr>
        <w:t>-</w:t>
      </w:r>
    </w:p>
    <w:p w14:paraId="0E8B81E1" w14:textId="77777777" w:rsidR="00F34012" w:rsidRPr="00720616" w:rsidRDefault="00F34012" w:rsidP="00F34012">
      <w:pPr>
        <w:pStyle w:val="SENTENCIAS"/>
        <w:rPr>
          <w:sz w:val="20"/>
          <w:lang w:val="es-MX"/>
        </w:rPr>
      </w:pPr>
    </w:p>
    <w:p w14:paraId="06854412" w14:textId="3B62223A" w:rsidR="00F34012" w:rsidRPr="00553C53" w:rsidRDefault="00F34012" w:rsidP="00F34012">
      <w:pPr>
        <w:pStyle w:val="SENTENCIAS"/>
      </w:pPr>
      <w:r w:rsidRPr="00553C53">
        <w:t xml:space="preserve">Así lo resolvió y firma la Jueza del Juzgado Tercero Administrativo Municipal de León, Guanajuato, licenciada </w:t>
      </w:r>
      <w:r w:rsidRPr="00553C53">
        <w:rPr>
          <w:b/>
          <w:bCs/>
        </w:rPr>
        <w:t xml:space="preserve">María Guadalupe Garza </w:t>
      </w:r>
      <w:proofErr w:type="spellStart"/>
      <w:r w:rsidRPr="00553C53">
        <w:rPr>
          <w:b/>
          <w:bCs/>
        </w:rPr>
        <w:t>Lozornio</w:t>
      </w:r>
      <w:proofErr w:type="spellEnd"/>
      <w:r w:rsidRPr="00553C53">
        <w:t xml:space="preserve">, </w:t>
      </w:r>
      <w:r w:rsidRPr="00553C53">
        <w:lastRenderedPageBreak/>
        <w:t xml:space="preserve">quien actúa asistida en forma legal con Secretario de Estudio y Cuenta, licenciado </w:t>
      </w:r>
      <w:r w:rsidRPr="00553C53">
        <w:rPr>
          <w:b/>
          <w:bCs/>
        </w:rPr>
        <w:t xml:space="preserve">Christian Helmut Emmanuel </w:t>
      </w:r>
      <w:proofErr w:type="spellStart"/>
      <w:r w:rsidRPr="00553C53">
        <w:rPr>
          <w:b/>
          <w:bCs/>
        </w:rPr>
        <w:t>Schonwald</w:t>
      </w:r>
      <w:proofErr w:type="spellEnd"/>
      <w:r w:rsidRPr="00553C53">
        <w:rPr>
          <w:b/>
          <w:bCs/>
        </w:rPr>
        <w:t xml:space="preserve"> Escalante</w:t>
      </w:r>
      <w:r w:rsidRPr="00553C53">
        <w:rPr>
          <w:bCs/>
        </w:rPr>
        <w:t>,</w:t>
      </w:r>
      <w:r w:rsidRPr="00553C53">
        <w:rPr>
          <w:b/>
          <w:bCs/>
        </w:rPr>
        <w:t xml:space="preserve"> </w:t>
      </w:r>
      <w:r w:rsidRPr="00553C53">
        <w:t>quien da fe. ---</w:t>
      </w:r>
    </w:p>
    <w:sectPr w:rsidR="00F34012" w:rsidRPr="00553C53" w:rsidSect="00531D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4D194" w14:textId="77777777" w:rsidR="000C5F49" w:rsidRDefault="000C5F49">
      <w:r>
        <w:separator/>
      </w:r>
    </w:p>
  </w:endnote>
  <w:endnote w:type="continuationSeparator" w:id="0">
    <w:p w14:paraId="419A3BEF" w14:textId="77777777" w:rsidR="000C5F49" w:rsidRDefault="000C5F49">
      <w:r>
        <w:continuationSeparator/>
      </w:r>
    </w:p>
  </w:endnote>
  <w:endnote w:type="continuationNotice" w:id="1">
    <w:p w14:paraId="1BA8AA0F" w14:textId="77777777" w:rsidR="000C5F49" w:rsidRDefault="000C5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617FA52" w:rsidR="00C90C3A" w:rsidRPr="007F7AC8" w:rsidRDefault="00C90C3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C7BA4">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C7BA4">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C90C3A" w:rsidRPr="007F7AC8" w:rsidRDefault="00C90C3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31C7B" w14:textId="77777777" w:rsidR="000C5F49" w:rsidRDefault="000C5F49">
      <w:r>
        <w:separator/>
      </w:r>
    </w:p>
  </w:footnote>
  <w:footnote w:type="continuationSeparator" w:id="0">
    <w:p w14:paraId="066171FC" w14:textId="77777777" w:rsidR="000C5F49" w:rsidRDefault="000C5F49">
      <w:r>
        <w:continuationSeparator/>
      </w:r>
    </w:p>
  </w:footnote>
  <w:footnote w:type="continuationNotice" w:id="1">
    <w:p w14:paraId="3DDBB641" w14:textId="77777777" w:rsidR="000C5F49" w:rsidRDefault="000C5F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90C3A" w:rsidRDefault="00C90C3A">
    <w:pPr>
      <w:pStyle w:val="Encabezado"/>
      <w:framePr w:wrap="around" w:vAnchor="text" w:hAnchor="margin" w:xAlign="center" w:y="1"/>
      <w:rPr>
        <w:rStyle w:val="Nmerodepgina"/>
      </w:rPr>
    </w:pPr>
  </w:p>
  <w:p w14:paraId="3ADE87C8" w14:textId="77777777" w:rsidR="00C90C3A" w:rsidRDefault="00C90C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90C3A" w:rsidRDefault="00C90C3A" w:rsidP="007F7AC8">
    <w:pPr>
      <w:pStyle w:val="Encabezado"/>
      <w:jc w:val="right"/>
      <w:rPr>
        <w:color w:val="7F7F7F" w:themeColor="text1" w:themeTint="80"/>
      </w:rPr>
    </w:pPr>
  </w:p>
  <w:p w14:paraId="50F605D8" w14:textId="77777777" w:rsidR="00C90C3A" w:rsidRDefault="00C90C3A" w:rsidP="007F7AC8">
    <w:pPr>
      <w:pStyle w:val="Encabezado"/>
      <w:jc w:val="right"/>
      <w:rPr>
        <w:color w:val="7F7F7F" w:themeColor="text1" w:themeTint="80"/>
      </w:rPr>
    </w:pPr>
  </w:p>
  <w:p w14:paraId="0D234A56" w14:textId="77777777" w:rsidR="00C90C3A" w:rsidRDefault="00C90C3A" w:rsidP="007F7AC8">
    <w:pPr>
      <w:pStyle w:val="Encabezado"/>
      <w:jc w:val="right"/>
      <w:rPr>
        <w:color w:val="7F7F7F" w:themeColor="text1" w:themeTint="80"/>
      </w:rPr>
    </w:pPr>
  </w:p>
  <w:p w14:paraId="199CFC4D" w14:textId="11567FAD" w:rsidR="00C90C3A" w:rsidRDefault="00C90C3A" w:rsidP="007F7AC8">
    <w:pPr>
      <w:pStyle w:val="Encabezado"/>
      <w:jc w:val="right"/>
      <w:rPr>
        <w:color w:val="7F7F7F" w:themeColor="text1" w:themeTint="80"/>
      </w:rPr>
    </w:pPr>
  </w:p>
  <w:p w14:paraId="324AD5B9" w14:textId="4C08F152" w:rsidR="00C90C3A" w:rsidRDefault="00C90C3A" w:rsidP="007F7AC8">
    <w:pPr>
      <w:pStyle w:val="Encabezado"/>
      <w:jc w:val="right"/>
    </w:pPr>
    <w:r>
      <w:rPr>
        <w:color w:val="7F7F7F" w:themeColor="text1" w:themeTint="80"/>
      </w:rPr>
      <w:t>Expediente Número 0</w:t>
    </w:r>
    <w:r w:rsidR="006B3E25">
      <w:rPr>
        <w:color w:val="7F7F7F" w:themeColor="text1" w:themeTint="80"/>
      </w:rPr>
      <w:t>429/3erJAM/2017</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90C3A" w:rsidRDefault="00C90C3A">
    <w:pPr>
      <w:pStyle w:val="Encabezado"/>
      <w:jc w:val="right"/>
      <w:rPr>
        <w:color w:val="8496B0" w:themeColor="text2" w:themeTint="99"/>
        <w:lang w:val="es-ES"/>
      </w:rPr>
    </w:pPr>
  </w:p>
  <w:p w14:paraId="55B9103D" w14:textId="77777777" w:rsidR="00C90C3A" w:rsidRDefault="00C90C3A">
    <w:pPr>
      <w:pStyle w:val="Encabezado"/>
      <w:jc w:val="right"/>
      <w:rPr>
        <w:color w:val="8496B0" w:themeColor="text2" w:themeTint="99"/>
        <w:lang w:val="es-ES"/>
      </w:rPr>
    </w:pPr>
  </w:p>
  <w:p w14:paraId="46CC684C" w14:textId="77777777" w:rsidR="00C90C3A" w:rsidRDefault="00C90C3A">
    <w:pPr>
      <w:pStyle w:val="Encabezado"/>
      <w:jc w:val="right"/>
      <w:rPr>
        <w:color w:val="8496B0" w:themeColor="text2" w:themeTint="99"/>
        <w:lang w:val="es-ES"/>
      </w:rPr>
    </w:pPr>
  </w:p>
  <w:p w14:paraId="12B0032A" w14:textId="77777777" w:rsidR="00C90C3A" w:rsidRDefault="00C90C3A">
    <w:pPr>
      <w:pStyle w:val="Encabezado"/>
      <w:jc w:val="right"/>
      <w:rPr>
        <w:color w:val="8496B0" w:themeColor="text2" w:themeTint="99"/>
        <w:lang w:val="es-ES"/>
      </w:rPr>
    </w:pPr>
  </w:p>
  <w:p w14:paraId="389A42BC" w14:textId="77777777" w:rsidR="00C90C3A" w:rsidRDefault="00C90C3A">
    <w:pPr>
      <w:pStyle w:val="Encabezado"/>
      <w:jc w:val="right"/>
      <w:rPr>
        <w:color w:val="8496B0" w:themeColor="text2" w:themeTint="99"/>
        <w:lang w:val="es-ES"/>
      </w:rPr>
    </w:pPr>
  </w:p>
  <w:p w14:paraId="4897847F" w14:textId="40DB5009" w:rsidR="00C90C3A" w:rsidRDefault="00C90C3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2D35EB2"/>
    <w:multiLevelType w:val="hybridMultilevel"/>
    <w:tmpl w:val="FCC6BB92"/>
    <w:lvl w:ilvl="0" w:tplc="30080E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5333F"/>
    <w:multiLevelType w:val="hybridMultilevel"/>
    <w:tmpl w:val="74764564"/>
    <w:lvl w:ilvl="0" w:tplc="3BCC8D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DCA060B"/>
    <w:multiLevelType w:val="hybridMultilevel"/>
    <w:tmpl w:val="74B0159E"/>
    <w:lvl w:ilvl="0" w:tplc="098A4F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EA20B8"/>
    <w:multiLevelType w:val="hybridMultilevel"/>
    <w:tmpl w:val="F6745F1A"/>
    <w:lvl w:ilvl="0" w:tplc="21B813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73B5986"/>
    <w:multiLevelType w:val="multilevel"/>
    <w:tmpl w:val="5B8C9EB6"/>
    <w:numStyleLink w:val="Estilo2"/>
  </w:abstractNum>
  <w:abstractNum w:abstractNumId="2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9"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FC18E1"/>
    <w:multiLevelType w:val="hybridMultilevel"/>
    <w:tmpl w:val="69148134"/>
    <w:lvl w:ilvl="0" w:tplc="1AE63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5843A8F"/>
    <w:multiLevelType w:val="hybridMultilevel"/>
    <w:tmpl w:val="83D889F8"/>
    <w:lvl w:ilvl="0" w:tplc="90B2A11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38"/>
  </w:num>
  <w:num w:numId="3">
    <w:abstractNumId w:val="21"/>
  </w:num>
  <w:num w:numId="4">
    <w:abstractNumId w:val="4"/>
  </w:num>
  <w:num w:numId="5">
    <w:abstractNumId w:val="14"/>
  </w:num>
  <w:num w:numId="6">
    <w:abstractNumId w:val="22"/>
  </w:num>
  <w:num w:numId="7">
    <w:abstractNumId w:val="19"/>
  </w:num>
  <w:num w:numId="8">
    <w:abstractNumId w:val="12"/>
  </w:num>
  <w:num w:numId="9">
    <w:abstractNumId w:val="17"/>
  </w:num>
  <w:num w:numId="10">
    <w:abstractNumId w:val="1"/>
  </w:num>
  <w:num w:numId="11">
    <w:abstractNumId w:val="26"/>
  </w:num>
  <w:num w:numId="12">
    <w:abstractNumId w:val="6"/>
  </w:num>
  <w:num w:numId="13">
    <w:abstractNumId w:val="11"/>
  </w:num>
  <w:num w:numId="14">
    <w:abstractNumId w:val="28"/>
  </w:num>
  <w:num w:numId="15">
    <w:abstractNumId w:val="18"/>
  </w:num>
  <w:num w:numId="16">
    <w:abstractNumId w:val="32"/>
  </w:num>
  <w:num w:numId="17">
    <w:abstractNumId w:val="9"/>
  </w:num>
  <w:num w:numId="18">
    <w:abstractNumId w:val="37"/>
  </w:num>
  <w:num w:numId="19">
    <w:abstractNumId w:val="16"/>
  </w:num>
  <w:num w:numId="20">
    <w:abstractNumId w:val="3"/>
  </w:num>
  <w:num w:numId="21">
    <w:abstractNumId w:val="27"/>
  </w:num>
  <w:num w:numId="22">
    <w:abstractNumId w:val="13"/>
  </w:num>
  <w:num w:numId="23">
    <w:abstractNumId w:val="35"/>
  </w:num>
  <w:num w:numId="24">
    <w:abstractNumId w:val="25"/>
  </w:num>
  <w:num w:numId="25">
    <w:abstractNumId w:val="40"/>
  </w:num>
  <w:num w:numId="26">
    <w:abstractNumId w:val="20"/>
  </w:num>
  <w:num w:numId="27">
    <w:abstractNumId w:val="29"/>
  </w:num>
  <w:num w:numId="28">
    <w:abstractNumId w:val="41"/>
  </w:num>
  <w:num w:numId="29">
    <w:abstractNumId w:val="33"/>
  </w:num>
  <w:num w:numId="30">
    <w:abstractNumId w:val="30"/>
  </w:num>
  <w:num w:numId="31">
    <w:abstractNumId w:val="39"/>
  </w:num>
  <w:num w:numId="32">
    <w:abstractNumId w:val="42"/>
  </w:num>
  <w:num w:numId="33">
    <w:abstractNumId w:val="1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6"/>
  </w:num>
  <w:num w:numId="38">
    <w:abstractNumId w:val="2"/>
  </w:num>
  <w:num w:numId="39">
    <w:abstractNumId w:val="5"/>
  </w:num>
  <w:num w:numId="40">
    <w:abstractNumId w:val="31"/>
  </w:num>
  <w:num w:numId="41">
    <w:abstractNumId w:val="10"/>
  </w:num>
  <w:num w:numId="42">
    <w:abstractNumId w:val="34"/>
  </w:num>
  <w:num w:numId="43">
    <w:abstractNumId w:val="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5F49"/>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3D48"/>
    <w:rsid w:val="00115847"/>
    <w:rsid w:val="0011662F"/>
    <w:rsid w:val="00116DA6"/>
    <w:rsid w:val="00117877"/>
    <w:rsid w:val="00120277"/>
    <w:rsid w:val="001239DC"/>
    <w:rsid w:val="00124532"/>
    <w:rsid w:val="001251EE"/>
    <w:rsid w:val="0012666F"/>
    <w:rsid w:val="00130106"/>
    <w:rsid w:val="00133FA6"/>
    <w:rsid w:val="001350F2"/>
    <w:rsid w:val="00151D76"/>
    <w:rsid w:val="001539CA"/>
    <w:rsid w:val="00153A09"/>
    <w:rsid w:val="00155F67"/>
    <w:rsid w:val="00156614"/>
    <w:rsid w:val="00157F27"/>
    <w:rsid w:val="00160052"/>
    <w:rsid w:val="0016048B"/>
    <w:rsid w:val="00161C32"/>
    <w:rsid w:val="00164D76"/>
    <w:rsid w:val="00166498"/>
    <w:rsid w:val="001677B9"/>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A6FED"/>
    <w:rsid w:val="001B046B"/>
    <w:rsid w:val="001B0793"/>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201205"/>
    <w:rsid w:val="00202C35"/>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25EB"/>
    <w:rsid w:val="0023710F"/>
    <w:rsid w:val="002405CE"/>
    <w:rsid w:val="00240D3C"/>
    <w:rsid w:val="00242D51"/>
    <w:rsid w:val="0024377E"/>
    <w:rsid w:val="00246949"/>
    <w:rsid w:val="0025224F"/>
    <w:rsid w:val="00253BAD"/>
    <w:rsid w:val="00255AD2"/>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7F5"/>
    <w:rsid w:val="002D4B48"/>
    <w:rsid w:val="002E105E"/>
    <w:rsid w:val="002E14D4"/>
    <w:rsid w:val="002F0304"/>
    <w:rsid w:val="002F3FF4"/>
    <w:rsid w:val="002F5B78"/>
    <w:rsid w:val="0030251D"/>
    <w:rsid w:val="00305CB6"/>
    <w:rsid w:val="0030645C"/>
    <w:rsid w:val="00307D72"/>
    <w:rsid w:val="00310A40"/>
    <w:rsid w:val="00315567"/>
    <w:rsid w:val="0031602E"/>
    <w:rsid w:val="0032074B"/>
    <w:rsid w:val="00322D42"/>
    <w:rsid w:val="003244CB"/>
    <w:rsid w:val="00324DF7"/>
    <w:rsid w:val="003272E5"/>
    <w:rsid w:val="003275CF"/>
    <w:rsid w:val="003312E0"/>
    <w:rsid w:val="00331A25"/>
    <w:rsid w:val="00331D87"/>
    <w:rsid w:val="0033264A"/>
    <w:rsid w:val="00336B61"/>
    <w:rsid w:val="00344178"/>
    <w:rsid w:val="003447F5"/>
    <w:rsid w:val="003449FF"/>
    <w:rsid w:val="00350BAC"/>
    <w:rsid w:val="0035377D"/>
    <w:rsid w:val="00354895"/>
    <w:rsid w:val="00356CBF"/>
    <w:rsid w:val="00357443"/>
    <w:rsid w:val="00357680"/>
    <w:rsid w:val="0036339B"/>
    <w:rsid w:val="00363863"/>
    <w:rsid w:val="0036467B"/>
    <w:rsid w:val="003660A5"/>
    <w:rsid w:val="00372E14"/>
    <w:rsid w:val="00373920"/>
    <w:rsid w:val="0037442E"/>
    <w:rsid w:val="00376E59"/>
    <w:rsid w:val="00380546"/>
    <w:rsid w:val="0038231C"/>
    <w:rsid w:val="003828D9"/>
    <w:rsid w:val="0038314E"/>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791C"/>
    <w:rsid w:val="00400711"/>
    <w:rsid w:val="00414AB2"/>
    <w:rsid w:val="004151FC"/>
    <w:rsid w:val="0041592A"/>
    <w:rsid w:val="00417842"/>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4133"/>
    <w:rsid w:val="00466F90"/>
    <w:rsid w:val="0047283F"/>
    <w:rsid w:val="004773D2"/>
    <w:rsid w:val="004817B9"/>
    <w:rsid w:val="00481EB2"/>
    <w:rsid w:val="00484865"/>
    <w:rsid w:val="004851AF"/>
    <w:rsid w:val="00485915"/>
    <w:rsid w:val="004872D7"/>
    <w:rsid w:val="0049390A"/>
    <w:rsid w:val="004A3B7B"/>
    <w:rsid w:val="004A4F18"/>
    <w:rsid w:val="004A7717"/>
    <w:rsid w:val="004A78C0"/>
    <w:rsid w:val="004B0B82"/>
    <w:rsid w:val="004B2BF4"/>
    <w:rsid w:val="004B3208"/>
    <w:rsid w:val="004B5DDB"/>
    <w:rsid w:val="004B7DF4"/>
    <w:rsid w:val="004C0024"/>
    <w:rsid w:val="004C45C1"/>
    <w:rsid w:val="004C700B"/>
    <w:rsid w:val="004C7223"/>
    <w:rsid w:val="004C73FF"/>
    <w:rsid w:val="004D07A0"/>
    <w:rsid w:val="004D365E"/>
    <w:rsid w:val="004D4DEC"/>
    <w:rsid w:val="004D51EB"/>
    <w:rsid w:val="004D53B7"/>
    <w:rsid w:val="004E110C"/>
    <w:rsid w:val="004E41B5"/>
    <w:rsid w:val="004E420D"/>
    <w:rsid w:val="004E46EE"/>
    <w:rsid w:val="004E4B74"/>
    <w:rsid w:val="004E5D93"/>
    <w:rsid w:val="004E6F5C"/>
    <w:rsid w:val="004F04FE"/>
    <w:rsid w:val="004F1C9D"/>
    <w:rsid w:val="004F588D"/>
    <w:rsid w:val="00500910"/>
    <w:rsid w:val="005009F2"/>
    <w:rsid w:val="00514956"/>
    <w:rsid w:val="00515290"/>
    <w:rsid w:val="00516887"/>
    <w:rsid w:val="00520034"/>
    <w:rsid w:val="00531D41"/>
    <w:rsid w:val="005320EC"/>
    <w:rsid w:val="0053626E"/>
    <w:rsid w:val="0053659A"/>
    <w:rsid w:val="005366DC"/>
    <w:rsid w:val="00541A5B"/>
    <w:rsid w:val="00541BD5"/>
    <w:rsid w:val="00541EE8"/>
    <w:rsid w:val="005421F7"/>
    <w:rsid w:val="00545006"/>
    <w:rsid w:val="00545A3A"/>
    <w:rsid w:val="00545B77"/>
    <w:rsid w:val="00545FE9"/>
    <w:rsid w:val="0054718D"/>
    <w:rsid w:val="00550ED4"/>
    <w:rsid w:val="00560B11"/>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902BF"/>
    <w:rsid w:val="0059075C"/>
    <w:rsid w:val="00590E77"/>
    <w:rsid w:val="0059217F"/>
    <w:rsid w:val="00593413"/>
    <w:rsid w:val="005A3B60"/>
    <w:rsid w:val="005A47FF"/>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167D"/>
    <w:rsid w:val="00632DE8"/>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3D11"/>
    <w:rsid w:val="006B3E25"/>
    <w:rsid w:val="006B78C5"/>
    <w:rsid w:val="006C2D87"/>
    <w:rsid w:val="006C3E6C"/>
    <w:rsid w:val="006C52C8"/>
    <w:rsid w:val="006C5C3F"/>
    <w:rsid w:val="006C6F7A"/>
    <w:rsid w:val="006D1A97"/>
    <w:rsid w:val="006D1DA9"/>
    <w:rsid w:val="006D51BF"/>
    <w:rsid w:val="006D5F14"/>
    <w:rsid w:val="006E17C1"/>
    <w:rsid w:val="006E1F51"/>
    <w:rsid w:val="006E277C"/>
    <w:rsid w:val="006E688B"/>
    <w:rsid w:val="006F185D"/>
    <w:rsid w:val="006F24C5"/>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426F"/>
    <w:rsid w:val="00795676"/>
    <w:rsid w:val="00795D32"/>
    <w:rsid w:val="007A25CA"/>
    <w:rsid w:val="007A26DE"/>
    <w:rsid w:val="007A5161"/>
    <w:rsid w:val="007A7E98"/>
    <w:rsid w:val="007B17A6"/>
    <w:rsid w:val="007B1854"/>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7F7BB8"/>
    <w:rsid w:val="008008F7"/>
    <w:rsid w:val="00803645"/>
    <w:rsid w:val="00804F7C"/>
    <w:rsid w:val="00805793"/>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5A2A"/>
    <w:rsid w:val="0083637A"/>
    <w:rsid w:val="00840A45"/>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3EC6"/>
    <w:rsid w:val="008B40CC"/>
    <w:rsid w:val="008B50E7"/>
    <w:rsid w:val="008C3277"/>
    <w:rsid w:val="008C592A"/>
    <w:rsid w:val="008D08F3"/>
    <w:rsid w:val="008D0FC4"/>
    <w:rsid w:val="008D30B5"/>
    <w:rsid w:val="008D4CB4"/>
    <w:rsid w:val="008D53E9"/>
    <w:rsid w:val="008D5AD1"/>
    <w:rsid w:val="008D6B0E"/>
    <w:rsid w:val="008E5739"/>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14202"/>
    <w:rsid w:val="00916B7F"/>
    <w:rsid w:val="009217D6"/>
    <w:rsid w:val="0092190F"/>
    <w:rsid w:val="0092407D"/>
    <w:rsid w:val="00926725"/>
    <w:rsid w:val="0093045E"/>
    <w:rsid w:val="00930F4D"/>
    <w:rsid w:val="00933173"/>
    <w:rsid w:val="0093634E"/>
    <w:rsid w:val="00937C4F"/>
    <w:rsid w:val="009408A5"/>
    <w:rsid w:val="00940B19"/>
    <w:rsid w:val="00943B85"/>
    <w:rsid w:val="00946409"/>
    <w:rsid w:val="00946784"/>
    <w:rsid w:val="0095133A"/>
    <w:rsid w:val="009514E0"/>
    <w:rsid w:val="00954286"/>
    <w:rsid w:val="00961DE2"/>
    <w:rsid w:val="00964764"/>
    <w:rsid w:val="00967A5D"/>
    <w:rsid w:val="00970A76"/>
    <w:rsid w:val="00971031"/>
    <w:rsid w:val="00971B6E"/>
    <w:rsid w:val="00971ED1"/>
    <w:rsid w:val="0097310A"/>
    <w:rsid w:val="0097312E"/>
    <w:rsid w:val="009739AF"/>
    <w:rsid w:val="009814CF"/>
    <w:rsid w:val="0098302F"/>
    <w:rsid w:val="00986C89"/>
    <w:rsid w:val="009912EF"/>
    <w:rsid w:val="009918DC"/>
    <w:rsid w:val="009960E0"/>
    <w:rsid w:val="00996F78"/>
    <w:rsid w:val="00997F08"/>
    <w:rsid w:val="009A1A80"/>
    <w:rsid w:val="009A1E38"/>
    <w:rsid w:val="009B0CBC"/>
    <w:rsid w:val="009B24B9"/>
    <w:rsid w:val="009B52D4"/>
    <w:rsid w:val="009B5A81"/>
    <w:rsid w:val="009B6F31"/>
    <w:rsid w:val="009B782D"/>
    <w:rsid w:val="009B7A89"/>
    <w:rsid w:val="009C2323"/>
    <w:rsid w:val="009C2B5A"/>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1167"/>
    <w:rsid w:val="00A138A8"/>
    <w:rsid w:val="00A13F95"/>
    <w:rsid w:val="00A15255"/>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1651"/>
    <w:rsid w:val="00A45DF1"/>
    <w:rsid w:val="00A47462"/>
    <w:rsid w:val="00A540F2"/>
    <w:rsid w:val="00A55CDE"/>
    <w:rsid w:val="00A57416"/>
    <w:rsid w:val="00A63164"/>
    <w:rsid w:val="00A63D71"/>
    <w:rsid w:val="00A679A9"/>
    <w:rsid w:val="00A709E4"/>
    <w:rsid w:val="00A744CD"/>
    <w:rsid w:val="00A75262"/>
    <w:rsid w:val="00A82DA9"/>
    <w:rsid w:val="00A86627"/>
    <w:rsid w:val="00A86B0A"/>
    <w:rsid w:val="00A92069"/>
    <w:rsid w:val="00A927B1"/>
    <w:rsid w:val="00A92C00"/>
    <w:rsid w:val="00A97432"/>
    <w:rsid w:val="00AA0299"/>
    <w:rsid w:val="00AA09F2"/>
    <w:rsid w:val="00AA0B73"/>
    <w:rsid w:val="00AA2261"/>
    <w:rsid w:val="00AA645C"/>
    <w:rsid w:val="00AB24DD"/>
    <w:rsid w:val="00AB7357"/>
    <w:rsid w:val="00AB7502"/>
    <w:rsid w:val="00AB7FA8"/>
    <w:rsid w:val="00AC0BB0"/>
    <w:rsid w:val="00AC2581"/>
    <w:rsid w:val="00AC5451"/>
    <w:rsid w:val="00AC5C67"/>
    <w:rsid w:val="00AC7BA4"/>
    <w:rsid w:val="00AD28E9"/>
    <w:rsid w:val="00AD2B6B"/>
    <w:rsid w:val="00AD7D3E"/>
    <w:rsid w:val="00AE1FCC"/>
    <w:rsid w:val="00AE328B"/>
    <w:rsid w:val="00AE5576"/>
    <w:rsid w:val="00AE6464"/>
    <w:rsid w:val="00AF1C92"/>
    <w:rsid w:val="00AF2D5F"/>
    <w:rsid w:val="00AF46F6"/>
    <w:rsid w:val="00AF63F9"/>
    <w:rsid w:val="00AF7390"/>
    <w:rsid w:val="00AF7A3F"/>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27547"/>
    <w:rsid w:val="00B33412"/>
    <w:rsid w:val="00B359C9"/>
    <w:rsid w:val="00B360F3"/>
    <w:rsid w:val="00B45F70"/>
    <w:rsid w:val="00B47027"/>
    <w:rsid w:val="00B5207C"/>
    <w:rsid w:val="00B53811"/>
    <w:rsid w:val="00B539AC"/>
    <w:rsid w:val="00B54DD6"/>
    <w:rsid w:val="00B55CD5"/>
    <w:rsid w:val="00B569D5"/>
    <w:rsid w:val="00B57637"/>
    <w:rsid w:val="00B57B94"/>
    <w:rsid w:val="00B60167"/>
    <w:rsid w:val="00B614D0"/>
    <w:rsid w:val="00B62E18"/>
    <w:rsid w:val="00B6405D"/>
    <w:rsid w:val="00B655E5"/>
    <w:rsid w:val="00B65723"/>
    <w:rsid w:val="00B66E5D"/>
    <w:rsid w:val="00B706B1"/>
    <w:rsid w:val="00B73063"/>
    <w:rsid w:val="00B75783"/>
    <w:rsid w:val="00B777F0"/>
    <w:rsid w:val="00B8150F"/>
    <w:rsid w:val="00B94BD7"/>
    <w:rsid w:val="00B95115"/>
    <w:rsid w:val="00B97977"/>
    <w:rsid w:val="00BB07A0"/>
    <w:rsid w:val="00BB1262"/>
    <w:rsid w:val="00BB329E"/>
    <w:rsid w:val="00BB34A1"/>
    <w:rsid w:val="00BB3B74"/>
    <w:rsid w:val="00BB3C7E"/>
    <w:rsid w:val="00BB402B"/>
    <w:rsid w:val="00BB532B"/>
    <w:rsid w:val="00BB75F7"/>
    <w:rsid w:val="00BC1F84"/>
    <w:rsid w:val="00BC51B3"/>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6D3B"/>
    <w:rsid w:val="00C41002"/>
    <w:rsid w:val="00C41E15"/>
    <w:rsid w:val="00C421E8"/>
    <w:rsid w:val="00C45B0C"/>
    <w:rsid w:val="00C46E97"/>
    <w:rsid w:val="00C56175"/>
    <w:rsid w:val="00C66D82"/>
    <w:rsid w:val="00C67A9A"/>
    <w:rsid w:val="00C708BD"/>
    <w:rsid w:val="00C71C98"/>
    <w:rsid w:val="00C72961"/>
    <w:rsid w:val="00C72B48"/>
    <w:rsid w:val="00C73C72"/>
    <w:rsid w:val="00C76611"/>
    <w:rsid w:val="00C81446"/>
    <w:rsid w:val="00C8316D"/>
    <w:rsid w:val="00C85818"/>
    <w:rsid w:val="00C86BA6"/>
    <w:rsid w:val="00C900CA"/>
    <w:rsid w:val="00C90C3A"/>
    <w:rsid w:val="00C92AF3"/>
    <w:rsid w:val="00C94856"/>
    <w:rsid w:val="00C94973"/>
    <w:rsid w:val="00CA3121"/>
    <w:rsid w:val="00CA4B59"/>
    <w:rsid w:val="00CA4CF7"/>
    <w:rsid w:val="00CB1859"/>
    <w:rsid w:val="00CB2A34"/>
    <w:rsid w:val="00CC041E"/>
    <w:rsid w:val="00CD1CAD"/>
    <w:rsid w:val="00CD275B"/>
    <w:rsid w:val="00CD2FEE"/>
    <w:rsid w:val="00CD46A1"/>
    <w:rsid w:val="00CD4A91"/>
    <w:rsid w:val="00CD590F"/>
    <w:rsid w:val="00CD5B61"/>
    <w:rsid w:val="00CD657D"/>
    <w:rsid w:val="00CE0738"/>
    <w:rsid w:val="00CE1881"/>
    <w:rsid w:val="00CE2A39"/>
    <w:rsid w:val="00CE3F2B"/>
    <w:rsid w:val="00CE46D7"/>
    <w:rsid w:val="00CF0563"/>
    <w:rsid w:val="00CF3CDC"/>
    <w:rsid w:val="00D02944"/>
    <w:rsid w:val="00D07522"/>
    <w:rsid w:val="00D10EC6"/>
    <w:rsid w:val="00D11A7A"/>
    <w:rsid w:val="00D13805"/>
    <w:rsid w:val="00D13D2D"/>
    <w:rsid w:val="00D21148"/>
    <w:rsid w:val="00D2574F"/>
    <w:rsid w:val="00D3317F"/>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6952"/>
    <w:rsid w:val="00D87C15"/>
    <w:rsid w:val="00D90AF1"/>
    <w:rsid w:val="00D91D59"/>
    <w:rsid w:val="00D9205F"/>
    <w:rsid w:val="00D9398F"/>
    <w:rsid w:val="00D97B0D"/>
    <w:rsid w:val="00DA0BA3"/>
    <w:rsid w:val="00DA2151"/>
    <w:rsid w:val="00DA2C92"/>
    <w:rsid w:val="00DA3C75"/>
    <w:rsid w:val="00DA71DE"/>
    <w:rsid w:val="00DA73D7"/>
    <w:rsid w:val="00DB128F"/>
    <w:rsid w:val="00DB1CC3"/>
    <w:rsid w:val="00DB36D3"/>
    <w:rsid w:val="00DB41A7"/>
    <w:rsid w:val="00DB50D6"/>
    <w:rsid w:val="00DB538E"/>
    <w:rsid w:val="00DB76A8"/>
    <w:rsid w:val="00DB787C"/>
    <w:rsid w:val="00DC327E"/>
    <w:rsid w:val="00DC64EE"/>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5BE2"/>
    <w:rsid w:val="00E27417"/>
    <w:rsid w:val="00E30364"/>
    <w:rsid w:val="00E31FAC"/>
    <w:rsid w:val="00E3364E"/>
    <w:rsid w:val="00E35BA5"/>
    <w:rsid w:val="00E3710E"/>
    <w:rsid w:val="00E41D58"/>
    <w:rsid w:val="00E43A91"/>
    <w:rsid w:val="00E44442"/>
    <w:rsid w:val="00E4590C"/>
    <w:rsid w:val="00E47D68"/>
    <w:rsid w:val="00E573C9"/>
    <w:rsid w:val="00E65687"/>
    <w:rsid w:val="00E65E34"/>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56A2"/>
    <w:rsid w:val="00EC059F"/>
    <w:rsid w:val="00EC0CA6"/>
    <w:rsid w:val="00EC1331"/>
    <w:rsid w:val="00EC1EAA"/>
    <w:rsid w:val="00EC2EF1"/>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48F"/>
    <w:rsid w:val="00EF4E4A"/>
    <w:rsid w:val="00EF6FC1"/>
    <w:rsid w:val="00EF7E6E"/>
    <w:rsid w:val="00F00466"/>
    <w:rsid w:val="00F009B9"/>
    <w:rsid w:val="00F01707"/>
    <w:rsid w:val="00F026DC"/>
    <w:rsid w:val="00F037EF"/>
    <w:rsid w:val="00F03FD2"/>
    <w:rsid w:val="00F04C75"/>
    <w:rsid w:val="00F05E4F"/>
    <w:rsid w:val="00F070BC"/>
    <w:rsid w:val="00F127F1"/>
    <w:rsid w:val="00F16B2F"/>
    <w:rsid w:val="00F179D7"/>
    <w:rsid w:val="00F21236"/>
    <w:rsid w:val="00F21D60"/>
    <w:rsid w:val="00F22E45"/>
    <w:rsid w:val="00F25682"/>
    <w:rsid w:val="00F31126"/>
    <w:rsid w:val="00F34012"/>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97295"/>
    <w:rsid w:val="00FA2627"/>
    <w:rsid w:val="00FA545F"/>
    <w:rsid w:val="00FB12AF"/>
    <w:rsid w:val="00FB14DD"/>
    <w:rsid w:val="00FB1E7D"/>
    <w:rsid w:val="00FB254A"/>
    <w:rsid w:val="00FB25DD"/>
    <w:rsid w:val="00FB2C12"/>
    <w:rsid w:val="00FB3CFB"/>
    <w:rsid w:val="00FC07A1"/>
    <w:rsid w:val="00FC12DC"/>
    <w:rsid w:val="00FC63DE"/>
    <w:rsid w:val="00FC67B2"/>
    <w:rsid w:val="00FC7755"/>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A7587BB-D9DA-4248-89F1-669A947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101B7-5E35-408E-B2A4-479DB406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2334</Words>
  <Characters>12842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2018-06-22T19:06:00Z</cp:lastPrinted>
  <dcterms:created xsi:type="dcterms:W3CDTF">2019-09-20T17:44:00Z</dcterms:created>
  <dcterms:modified xsi:type="dcterms:W3CDTF">2019-09-27T14:10:00Z</dcterms:modified>
</cp:coreProperties>
</file>