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03866" w14:textId="6F20E38C" w:rsidR="0017613B" w:rsidRPr="007D0C4C" w:rsidRDefault="0017613B" w:rsidP="00A82272">
      <w:pPr>
        <w:spacing w:line="360" w:lineRule="auto"/>
        <w:ind w:left="707" w:firstLine="709"/>
        <w:jc w:val="both"/>
        <w:rPr>
          <w:rFonts w:ascii="Century" w:eastAsia="Times New Roman" w:hAnsi="Century"/>
        </w:rPr>
      </w:pPr>
      <w:r>
        <w:rPr>
          <w:rFonts w:ascii="Century" w:hAnsi="Century"/>
        </w:rPr>
        <w:t xml:space="preserve">León, Guanajuato, a </w:t>
      </w:r>
      <w:r w:rsidR="004D2EFF">
        <w:rPr>
          <w:rFonts w:ascii="Century" w:hAnsi="Century"/>
        </w:rPr>
        <w:t xml:space="preserve">22 veintidós de agosto </w:t>
      </w:r>
      <w:r>
        <w:rPr>
          <w:rFonts w:ascii="Century" w:hAnsi="Century"/>
        </w:rPr>
        <w:t>del año 2019 dos mil diecinueve.</w:t>
      </w:r>
      <w:r w:rsidRPr="007D0C4C">
        <w:rPr>
          <w:rFonts w:ascii="Century" w:hAnsi="Century"/>
        </w:rPr>
        <w:t xml:space="preserve"> </w:t>
      </w:r>
    </w:p>
    <w:p w14:paraId="5AB069BC" w14:textId="77777777" w:rsidR="0017613B" w:rsidRPr="007D0C4C" w:rsidRDefault="0017613B" w:rsidP="0017613B">
      <w:pPr>
        <w:spacing w:line="360" w:lineRule="auto"/>
        <w:jc w:val="both"/>
        <w:rPr>
          <w:rFonts w:ascii="Century" w:hAnsi="Century"/>
        </w:rPr>
      </w:pPr>
    </w:p>
    <w:p w14:paraId="3CD5327B" w14:textId="497A1784" w:rsidR="0017613B" w:rsidRPr="003722CC" w:rsidRDefault="0017613B" w:rsidP="003722CC">
      <w:pPr>
        <w:pStyle w:val="SENTENCIAS"/>
      </w:pPr>
      <w:r w:rsidRPr="003722CC">
        <w:t xml:space="preserve">V I S T O para resolver el expediente número </w:t>
      </w:r>
      <w:r w:rsidR="003722CC" w:rsidRPr="003722CC">
        <w:rPr>
          <w:b/>
        </w:rPr>
        <w:t>0018/3erJAM/2017-JN</w:t>
      </w:r>
      <w:r w:rsidRPr="003722CC">
        <w:t>, que contiene las actuaciones del proceso administrativo iniciado con motivo de la demanda interpuesta por</w:t>
      </w:r>
      <w:r w:rsidR="00453DE4" w:rsidRPr="003722CC">
        <w:t xml:space="preserve"> l</w:t>
      </w:r>
      <w:r w:rsidR="003722CC">
        <w:t>os</w:t>
      </w:r>
      <w:r w:rsidR="00453DE4" w:rsidRPr="003722CC">
        <w:t xml:space="preserve"> ciudadano</w:t>
      </w:r>
      <w:r w:rsidR="003722CC">
        <w:t>s</w:t>
      </w:r>
      <w:r w:rsidRPr="003722CC">
        <w:t xml:space="preserve"> </w:t>
      </w:r>
      <w:r w:rsidR="00ED7CBE">
        <w:rPr>
          <w:rFonts w:ascii="Calibri" w:hAnsi="Calibri" w:cs="Calibri"/>
          <w:sz w:val="26"/>
          <w:szCs w:val="26"/>
        </w:rPr>
        <w:t>(…)</w:t>
      </w:r>
      <w:r w:rsidRPr="003722CC">
        <w:t xml:space="preserve">; y </w:t>
      </w:r>
      <w:r w:rsidR="00A82272" w:rsidRPr="003722CC">
        <w:t>-----------</w:t>
      </w:r>
      <w:r w:rsidR="003722CC">
        <w:t>----------------------------</w:t>
      </w:r>
    </w:p>
    <w:p w14:paraId="59FE62B6" w14:textId="77777777" w:rsidR="0017613B" w:rsidRPr="003722CC" w:rsidRDefault="0017613B" w:rsidP="003722CC">
      <w:pPr>
        <w:pStyle w:val="SENTENCIAS"/>
      </w:pPr>
    </w:p>
    <w:p w14:paraId="0F1DCBA5" w14:textId="77777777" w:rsidR="0017613B" w:rsidRDefault="0017613B" w:rsidP="0017613B">
      <w:pPr>
        <w:spacing w:line="360" w:lineRule="auto"/>
        <w:jc w:val="both"/>
        <w:rPr>
          <w:rFonts w:ascii="Century" w:hAnsi="Century"/>
        </w:rPr>
      </w:pPr>
    </w:p>
    <w:p w14:paraId="051A1F29" w14:textId="77777777" w:rsidR="0017613B" w:rsidRPr="007D0C4C" w:rsidRDefault="0017613B" w:rsidP="0017613B">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62A0D6F" w14:textId="77777777" w:rsidR="0017613B" w:rsidRPr="007D0C4C" w:rsidRDefault="0017613B" w:rsidP="0017613B">
      <w:pPr>
        <w:spacing w:line="360" w:lineRule="auto"/>
        <w:jc w:val="both"/>
        <w:rPr>
          <w:rFonts w:ascii="Century" w:hAnsi="Century"/>
        </w:rPr>
      </w:pPr>
    </w:p>
    <w:p w14:paraId="6DD26010" w14:textId="40FDC1F2" w:rsidR="00E411EA" w:rsidRDefault="0017613B" w:rsidP="003722C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w:t>
      </w:r>
      <w:r w:rsidR="003722CC">
        <w:rPr>
          <w:rFonts w:ascii="Century" w:hAnsi="Century"/>
        </w:rPr>
        <w:t>12 doce de enero del año 2017 dos mil diecisiete</w:t>
      </w:r>
      <w:r w:rsidR="00E411EA">
        <w:rPr>
          <w:rFonts w:ascii="Century" w:hAnsi="Century"/>
        </w:rPr>
        <w:t xml:space="preserve">, </w:t>
      </w:r>
      <w:r w:rsidRPr="007D0C4C">
        <w:rPr>
          <w:rFonts w:ascii="Century" w:hAnsi="Century"/>
        </w:rPr>
        <w:t>la parte actor</w:t>
      </w:r>
      <w:r w:rsidR="003722CC">
        <w:rPr>
          <w:rFonts w:ascii="Century" w:hAnsi="Century"/>
        </w:rPr>
        <w:t xml:space="preserve">a presentó demanda de nulidad, señalando como autoridades demandadas a la Dirección General de Ingresos </w:t>
      </w:r>
      <w:r w:rsidR="00E411EA">
        <w:rPr>
          <w:rFonts w:ascii="Century" w:hAnsi="Century"/>
        </w:rPr>
        <w:t xml:space="preserve">de </w:t>
      </w:r>
      <w:r w:rsidR="003722CC">
        <w:rPr>
          <w:rFonts w:ascii="Century" w:hAnsi="Century"/>
        </w:rPr>
        <w:t xml:space="preserve">esta </w:t>
      </w:r>
      <w:r w:rsidR="00E411EA">
        <w:rPr>
          <w:rFonts w:ascii="Century" w:hAnsi="Century"/>
        </w:rPr>
        <w:t>ciudad de León, Guanajuato. ---------------------------</w:t>
      </w:r>
      <w:r w:rsidR="003722CC">
        <w:rPr>
          <w:rFonts w:ascii="Century" w:hAnsi="Century"/>
        </w:rPr>
        <w:t>-</w:t>
      </w:r>
    </w:p>
    <w:p w14:paraId="059E169C" w14:textId="77777777" w:rsidR="00E411EA" w:rsidRDefault="00E411EA" w:rsidP="0017613B">
      <w:pPr>
        <w:spacing w:line="360" w:lineRule="auto"/>
        <w:ind w:firstLine="708"/>
        <w:jc w:val="both"/>
        <w:rPr>
          <w:rFonts w:ascii="Century" w:hAnsi="Century"/>
        </w:rPr>
      </w:pPr>
    </w:p>
    <w:p w14:paraId="06C3F6AB" w14:textId="04BBBF90" w:rsidR="003722CC" w:rsidRDefault="0017613B" w:rsidP="00E411EA">
      <w:pPr>
        <w:spacing w:line="360" w:lineRule="auto"/>
        <w:ind w:firstLine="708"/>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3722CC">
        <w:rPr>
          <w:rFonts w:ascii="Century" w:hAnsi="Century"/>
        </w:rPr>
        <w:t xml:space="preserve">16 dieciséis de enero del año 2017 dos mil diecisiete, se </w:t>
      </w:r>
      <w:r w:rsidR="00E411EA">
        <w:rPr>
          <w:rFonts w:ascii="Century" w:hAnsi="Century"/>
        </w:rPr>
        <w:t>admite a trámite la demanda</w:t>
      </w:r>
      <w:r>
        <w:rPr>
          <w:rFonts w:ascii="Century" w:hAnsi="Century"/>
        </w:rPr>
        <w:t xml:space="preserve"> </w:t>
      </w:r>
      <w:r w:rsidRPr="007D0C4C">
        <w:rPr>
          <w:rFonts w:ascii="Century" w:hAnsi="Century"/>
        </w:rPr>
        <w:t>y se ordenó c</w:t>
      </w:r>
      <w:r>
        <w:rPr>
          <w:rFonts w:ascii="Century" w:hAnsi="Century"/>
        </w:rPr>
        <w:t>orrer traslado de la misma y sus anexos</w:t>
      </w:r>
      <w:r w:rsidR="003722CC">
        <w:rPr>
          <w:rFonts w:ascii="Century" w:hAnsi="Century"/>
        </w:rPr>
        <w:t xml:space="preserve"> a la autoridad demandada. -----------------------------------------</w:t>
      </w:r>
    </w:p>
    <w:p w14:paraId="29523927" w14:textId="77777777" w:rsidR="003722CC" w:rsidRDefault="003722CC" w:rsidP="00E411EA">
      <w:pPr>
        <w:spacing w:line="360" w:lineRule="auto"/>
        <w:ind w:firstLine="708"/>
        <w:jc w:val="both"/>
        <w:rPr>
          <w:rFonts w:ascii="Century" w:hAnsi="Century"/>
        </w:rPr>
      </w:pPr>
    </w:p>
    <w:p w14:paraId="5F06FBD3" w14:textId="3DC2FE81" w:rsidR="003722CC" w:rsidRDefault="003722CC" w:rsidP="00E411EA">
      <w:pPr>
        <w:spacing w:line="360" w:lineRule="auto"/>
        <w:ind w:firstLine="708"/>
        <w:jc w:val="both"/>
        <w:rPr>
          <w:rFonts w:ascii="Century" w:hAnsi="Century"/>
        </w:rPr>
      </w:pPr>
      <w:r>
        <w:rPr>
          <w:rFonts w:ascii="Century" w:hAnsi="Century"/>
        </w:rPr>
        <w:t xml:space="preserve">Se tiene a los actores nombrando como </w:t>
      </w:r>
      <w:r w:rsidR="00755E95">
        <w:rPr>
          <w:rFonts w:ascii="Century" w:hAnsi="Century"/>
        </w:rPr>
        <w:t>representante común</w:t>
      </w:r>
      <w:r>
        <w:rPr>
          <w:rFonts w:ascii="Century" w:hAnsi="Century"/>
        </w:rPr>
        <w:t xml:space="preserve"> al ciudadano </w:t>
      </w:r>
      <w:r w:rsidR="00ED7CBE">
        <w:rPr>
          <w:rFonts w:ascii="Calibri" w:hAnsi="Calibri" w:cs="Calibri"/>
          <w:sz w:val="26"/>
          <w:szCs w:val="26"/>
        </w:rPr>
        <w:t>(…)</w:t>
      </w:r>
      <w:r w:rsidR="00755E95">
        <w:rPr>
          <w:rFonts w:ascii="Century" w:hAnsi="Century"/>
        </w:rPr>
        <w:t xml:space="preserve">, </w:t>
      </w:r>
      <w:r w:rsidR="001B1362">
        <w:rPr>
          <w:rFonts w:ascii="Century" w:hAnsi="Century"/>
        </w:rPr>
        <w:t xml:space="preserve">y </w:t>
      </w:r>
      <w:r w:rsidR="00755E95">
        <w:rPr>
          <w:rFonts w:ascii="Century" w:hAnsi="Century"/>
        </w:rPr>
        <w:t>por ofreciendo como pruebas de su intención las siguientes:</w:t>
      </w:r>
      <w:r w:rsidR="001B1362">
        <w:rPr>
          <w:rFonts w:ascii="Century" w:hAnsi="Century"/>
        </w:rPr>
        <w:t xml:space="preserve"> --</w:t>
      </w:r>
      <w:bookmarkStart w:id="0" w:name="_GoBack"/>
      <w:bookmarkEnd w:id="0"/>
    </w:p>
    <w:p w14:paraId="7B3A769A" w14:textId="77777777" w:rsidR="001B1362" w:rsidRDefault="001B1362" w:rsidP="00E411EA">
      <w:pPr>
        <w:spacing w:line="360" w:lineRule="auto"/>
        <w:ind w:firstLine="708"/>
        <w:jc w:val="both"/>
        <w:rPr>
          <w:rFonts w:ascii="Century" w:hAnsi="Century"/>
        </w:rPr>
      </w:pPr>
    </w:p>
    <w:p w14:paraId="43C69C75" w14:textId="20D68751" w:rsidR="00755E95" w:rsidRDefault="00755E95" w:rsidP="00755E95">
      <w:pPr>
        <w:pStyle w:val="Prrafodelista"/>
        <w:numPr>
          <w:ilvl w:val="0"/>
          <w:numId w:val="8"/>
        </w:numPr>
        <w:spacing w:line="360" w:lineRule="auto"/>
        <w:jc w:val="both"/>
        <w:rPr>
          <w:rFonts w:ascii="Century" w:hAnsi="Century"/>
        </w:rPr>
      </w:pPr>
      <w:r>
        <w:rPr>
          <w:rFonts w:ascii="Century" w:hAnsi="Century"/>
        </w:rPr>
        <w:t>La documental que describe con el número 1 uno del capítulo de pruebas de su demanda</w:t>
      </w:r>
      <w:r w:rsidR="00B2064C">
        <w:rPr>
          <w:rFonts w:ascii="Century" w:hAnsi="Century"/>
        </w:rPr>
        <w:t xml:space="preserve">, consistente en el recibo número AA 6142216 (Letra A </w:t>
      </w:r>
      <w:proofErr w:type="spellStart"/>
      <w:r w:rsidR="00B2064C">
        <w:rPr>
          <w:rFonts w:ascii="Century" w:hAnsi="Century"/>
        </w:rPr>
        <w:t>A</w:t>
      </w:r>
      <w:proofErr w:type="spellEnd"/>
      <w:r w:rsidR="00B2064C">
        <w:rPr>
          <w:rFonts w:ascii="Century" w:hAnsi="Century"/>
        </w:rPr>
        <w:t xml:space="preserve"> seis uno cuatro dos </w:t>
      </w:r>
      <w:proofErr w:type="spellStart"/>
      <w:r w:rsidR="00B2064C">
        <w:rPr>
          <w:rFonts w:ascii="Century" w:hAnsi="Century"/>
        </w:rPr>
        <w:t>dos</w:t>
      </w:r>
      <w:proofErr w:type="spellEnd"/>
      <w:r w:rsidR="00B2064C">
        <w:rPr>
          <w:rFonts w:ascii="Century" w:hAnsi="Century"/>
        </w:rPr>
        <w:t xml:space="preserve"> uno seis), misma que se tiene por desahogada.</w:t>
      </w:r>
    </w:p>
    <w:p w14:paraId="3F1A54A1" w14:textId="5E227791" w:rsidR="00B2064C" w:rsidRPr="001B1362" w:rsidRDefault="00B2064C" w:rsidP="00144314">
      <w:pPr>
        <w:pStyle w:val="Prrafodelista"/>
        <w:numPr>
          <w:ilvl w:val="0"/>
          <w:numId w:val="8"/>
        </w:numPr>
        <w:spacing w:line="360" w:lineRule="auto"/>
        <w:jc w:val="both"/>
        <w:rPr>
          <w:rFonts w:ascii="Century" w:hAnsi="Century"/>
        </w:rPr>
      </w:pPr>
      <w:r w:rsidRPr="001B1362">
        <w:rPr>
          <w:rFonts w:ascii="Century" w:hAnsi="Century"/>
        </w:rPr>
        <w:t>Los informes de autoridad, por lo que se requiere a la demandada a efecto de que rinda informe</w:t>
      </w:r>
      <w:r w:rsidR="001B1362" w:rsidRPr="001B1362">
        <w:rPr>
          <w:rFonts w:ascii="Century" w:hAnsi="Century"/>
        </w:rPr>
        <w:t>, mismo</w:t>
      </w:r>
      <w:r w:rsidRPr="001B1362">
        <w:rPr>
          <w:rFonts w:ascii="Century" w:hAnsi="Century"/>
        </w:rPr>
        <w:t xml:space="preserve"> que deberá rendir al momento de contestar la demanda, acompañando las copias, documentos que deriven de sus libros, registros, archivos o expedientes relacionados con los hechos controvertidos.</w:t>
      </w:r>
    </w:p>
    <w:p w14:paraId="60A7CF2F" w14:textId="7D899D12" w:rsidR="00B2064C" w:rsidRDefault="00B2064C" w:rsidP="00B2064C">
      <w:pPr>
        <w:pStyle w:val="Prrafodelista"/>
        <w:numPr>
          <w:ilvl w:val="0"/>
          <w:numId w:val="8"/>
        </w:numPr>
        <w:spacing w:line="360" w:lineRule="auto"/>
        <w:jc w:val="both"/>
        <w:rPr>
          <w:rFonts w:ascii="Century" w:hAnsi="Century"/>
        </w:rPr>
      </w:pPr>
      <w:r>
        <w:rPr>
          <w:rFonts w:ascii="Century" w:hAnsi="Century"/>
        </w:rPr>
        <w:t>La presuncional legal y humana en lo que beneficie al oferente.</w:t>
      </w:r>
    </w:p>
    <w:p w14:paraId="235BAF3B" w14:textId="7F366187" w:rsidR="00B2064C" w:rsidRDefault="00B2064C" w:rsidP="00B2064C">
      <w:pPr>
        <w:spacing w:line="360" w:lineRule="auto"/>
        <w:jc w:val="both"/>
        <w:rPr>
          <w:rFonts w:ascii="Century" w:hAnsi="Century"/>
        </w:rPr>
      </w:pPr>
    </w:p>
    <w:p w14:paraId="64486E0E" w14:textId="68581B4A" w:rsidR="00B2064C" w:rsidRDefault="00B2064C" w:rsidP="00B2064C">
      <w:pPr>
        <w:pStyle w:val="SENTENCIAS"/>
      </w:pPr>
      <w:r>
        <w:t>Por otro parte, respecto a la devolución del original del recibo, no ha lugar, dado que no transcurre el término para su objeción. --------------------------</w:t>
      </w:r>
    </w:p>
    <w:p w14:paraId="171BE796" w14:textId="24D5B009" w:rsidR="00B2064C" w:rsidRDefault="00B2064C" w:rsidP="00B2064C">
      <w:pPr>
        <w:pStyle w:val="SENTENCIAS"/>
      </w:pPr>
    </w:p>
    <w:p w14:paraId="34CF18B2" w14:textId="0D3B1B74" w:rsidR="00B2064C" w:rsidRDefault="00B2064C" w:rsidP="00B2064C">
      <w:pPr>
        <w:pStyle w:val="SENTENCIAS"/>
      </w:pPr>
      <w:r w:rsidRPr="00B2064C">
        <w:rPr>
          <w:b/>
        </w:rPr>
        <w:t>TERCERO.</w:t>
      </w:r>
      <w:r>
        <w:t xml:space="preserve"> Mediante proveído de fecha 07 siete de febrero del año 2017 dos mil diecisiete, se requiere a la demandada para que dentro del término de 5 cinco días, exhiba el original o copia certificada del documento con el que acredite su personalidad, apercibida que de no hacerlo, se le tendrá por no contestada la demanda. --------------------------------------------------------------------------</w:t>
      </w:r>
    </w:p>
    <w:p w14:paraId="2F98D914" w14:textId="3A7DB422" w:rsidR="00B2064C" w:rsidRDefault="00B2064C" w:rsidP="00B2064C">
      <w:pPr>
        <w:pStyle w:val="SENTENCIAS"/>
      </w:pPr>
    </w:p>
    <w:p w14:paraId="037450BA" w14:textId="1B2E039F" w:rsidR="00B2064C" w:rsidRDefault="00B2064C" w:rsidP="00B2064C">
      <w:pPr>
        <w:pStyle w:val="SENTENCIAS"/>
      </w:pPr>
      <w:r w:rsidRPr="00B2064C">
        <w:rPr>
          <w:b/>
        </w:rPr>
        <w:t>CUARTO.</w:t>
      </w:r>
      <w:r>
        <w:t xml:space="preserve"> Mediante auto de fecha 17 diecisiete de febrero del año 2017 dos mil diecisiete, se tiene a la demandada por dando cumplimiento al requerimiento formulado, por lo que se tiene a la demandada por rindiendo el informe requerido. ---------------------------------------------------------------------------------</w:t>
      </w:r>
    </w:p>
    <w:p w14:paraId="4F4DAB93" w14:textId="18432EB8" w:rsidR="00B2064C" w:rsidRDefault="00B2064C" w:rsidP="00B2064C">
      <w:pPr>
        <w:pStyle w:val="SENTENCIAS"/>
      </w:pPr>
    </w:p>
    <w:p w14:paraId="6463F7E6" w14:textId="35664D7B" w:rsidR="00B2064C" w:rsidRDefault="00B2064C" w:rsidP="00B2064C">
      <w:pPr>
        <w:pStyle w:val="SENTENCIAS"/>
      </w:pPr>
      <w:r>
        <w:t xml:space="preserve">Se le tiene por admitidas como pruebas de su intención la documental admitida a la parte actora, </w:t>
      </w:r>
      <w:r w:rsidR="008269E9">
        <w:t>así</w:t>
      </w:r>
      <w:r>
        <w:t xml:space="preserve"> como la que adjunta a su escrito de cumplimiento, la presuncional legal y humana en lo que le </w:t>
      </w:r>
      <w:r w:rsidR="008269E9">
        <w:t>beneficie a los oferentes. ---------------------------------------------------------------------------------------------</w:t>
      </w:r>
    </w:p>
    <w:p w14:paraId="30B731DE" w14:textId="409658BE" w:rsidR="008269E9" w:rsidRDefault="008269E9" w:rsidP="00B2064C">
      <w:pPr>
        <w:pStyle w:val="SENTENCIAS"/>
      </w:pPr>
    </w:p>
    <w:p w14:paraId="62D74458" w14:textId="5836C3BB" w:rsidR="008269E9" w:rsidRPr="00B2064C" w:rsidRDefault="008269E9" w:rsidP="00B2064C">
      <w:pPr>
        <w:pStyle w:val="SENTENCIAS"/>
      </w:pPr>
      <w:r>
        <w:t>Ahora bien, en cuanto a la documental a que hace referencia con los incisos b), c) y d), del capítulo de pruebas de su escrito de contestación, se requiere para que presente la citada documental, apercibida que, en caso de no dar cumplimiento, se le tendrá por no ofrecida dicha documental. ------------</w:t>
      </w:r>
    </w:p>
    <w:p w14:paraId="2283E8F6" w14:textId="77777777" w:rsidR="003722CC" w:rsidRDefault="003722CC" w:rsidP="00E411EA">
      <w:pPr>
        <w:spacing w:line="360" w:lineRule="auto"/>
        <w:ind w:firstLine="708"/>
        <w:jc w:val="both"/>
        <w:rPr>
          <w:rFonts w:ascii="Century" w:hAnsi="Century"/>
        </w:rPr>
      </w:pPr>
    </w:p>
    <w:p w14:paraId="774AE097" w14:textId="4A745442" w:rsidR="008269E9" w:rsidRDefault="008269E9" w:rsidP="00C128E1">
      <w:pPr>
        <w:pStyle w:val="SENTENCIAS"/>
      </w:pPr>
      <w:r w:rsidRPr="008269E9">
        <w:rPr>
          <w:b/>
        </w:rPr>
        <w:t>QUINTO.</w:t>
      </w:r>
      <w:r>
        <w:t xml:space="preserve"> Por acuerdo de fecha 1 uno de marzo del año 2017 dos mil diecisiete, se tiene al autorizado de la demandada por dando cumplimiento al requerimiento, por lo que se admite a la autoridad como prueba de su intención las citadas documentales; se señala fecha y hora para la celebración de la audiencia de alegatos. ----------------------------------------------------------------------------</w:t>
      </w:r>
    </w:p>
    <w:p w14:paraId="2EF287C5" w14:textId="1DD15706" w:rsidR="001D0E22" w:rsidRDefault="008269E9" w:rsidP="00C128E1">
      <w:pPr>
        <w:pStyle w:val="SENTENCIAS"/>
      </w:pPr>
      <w:r w:rsidRPr="008269E9">
        <w:rPr>
          <w:b/>
        </w:rPr>
        <w:t>SEXTO.</w:t>
      </w:r>
      <w:r w:rsidR="001D0E22">
        <w:t xml:space="preserve"> </w:t>
      </w:r>
      <w:r w:rsidR="0017613B">
        <w:t>E</w:t>
      </w:r>
      <w:r w:rsidR="00C128E1">
        <w:t>n fecha</w:t>
      </w:r>
      <w:r w:rsidR="0017613B">
        <w:t xml:space="preserve"> </w:t>
      </w:r>
      <w:r>
        <w:t xml:space="preserve">29 veintinueve de marzo del año 2017 dos mil diecisiete, a las 10:00 diez horas, </w:t>
      </w:r>
      <w:r w:rsidR="0017613B" w:rsidRPr="007D0C4C">
        <w:t xml:space="preserve">fue celebrada la audiencia de alegatos prevista en el artículo 286 del Código de Procedimiento y Justicia </w:t>
      </w:r>
      <w:r w:rsidR="0017613B" w:rsidRPr="007D0C4C">
        <w:lastRenderedPageBreak/>
        <w:t>Administrativa para el Estado y los Municipios de Guanajuato, sin la asistencia</w:t>
      </w:r>
      <w:r w:rsidR="0017613B">
        <w:t xml:space="preserve"> </w:t>
      </w:r>
      <w:r w:rsidR="0017613B" w:rsidRPr="007D0C4C">
        <w:t>de las partes</w:t>
      </w:r>
      <w:r w:rsidR="006C118B">
        <w:t>, dándose cuenta del escrito de alegatos presentado por la parte actora</w:t>
      </w:r>
      <w:r w:rsidR="001D0E22">
        <w:t xml:space="preserve">. </w:t>
      </w:r>
      <w:r>
        <w:t>----------</w:t>
      </w:r>
      <w:r w:rsidR="00C128E1">
        <w:t>--------------------------------------------------------------</w:t>
      </w:r>
      <w:r>
        <w:t>------------</w:t>
      </w:r>
    </w:p>
    <w:p w14:paraId="154FA4EA" w14:textId="2E4EA8F6" w:rsidR="001D0E22" w:rsidRDefault="001D0E22" w:rsidP="00C128E1">
      <w:pPr>
        <w:pStyle w:val="SENTENCIAS"/>
      </w:pPr>
    </w:p>
    <w:p w14:paraId="1AB4AA9B" w14:textId="39C697C2" w:rsidR="001D0E22" w:rsidRDefault="00AA7D5B" w:rsidP="00C128E1">
      <w:pPr>
        <w:pStyle w:val="SENTENCIAS"/>
      </w:pPr>
      <w:r>
        <w:rPr>
          <w:b/>
        </w:rPr>
        <w:t>S</w:t>
      </w:r>
      <w:r w:rsidR="008269E9">
        <w:rPr>
          <w:b/>
        </w:rPr>
        <w:t>ÉPTIMO</w:t>
      </w:r>
      <w:r w:rsidR="001D0E22" w:rsidRPr="001D0E22">
        <w:rPr>
          <w:b/>
        </w:rPr>
        <w:t>.</w:t>
      </w:r>
      <w:r w:rsidR="001D0E22">
        <w:t xml:space="preserve"> Mediante auto de fecha 2</w:t>
      </w:r>
      <w:r w:rsidR="008269E9">
        <w:t>6</w:t>
      </w:r>
      <w:r w:rsidR="001D0E22">
        <w:t xml:space="preserve"> veinti</w:t>
      </w:r>
      <w:r w:rsidR="008269E9">
        <w:t xml:space="preserve">séis de </w:t>
      </w:r>
      <w:r w:rsidR="001D0E22">
        <w:t>septiembre del año 2</w:t>
      </w:r>
      <w:r w:rsidR="008269E9">
        <w:t>017 dos mil diecisiete</w:t>
      </w:r>
      <w:r w:rsidR="001D0E22">
        <w:t xml:space="preserve">, el Juzgado </w:t>
      </w:r>
      <w:r w:rsidR="008269E9">
        <w:t xml:space="preserve">Segundo </w:t>
      </w:r>
      <w:r w:rsidR="001D0E22">
        <w:t>Administrativo, acuerda dejar de conocer del presente asunto y lo remite a este Juzgado Tercero para su prosecución procesal. ------</w:t>
      </w:r>
      <w:r>
        <w:t>--------------------</w:t>
      </w:r>
      <w:r w:rsidR="001D0E22">
        <w:t>---------------------------------------</w:t>
      </w:r>
      <w:r w:rsidR="008269E9">
        <w:t>------------</w:t>
      </w:r>
    </w:p>
    <w:p w14:paraId="12B8BB2E" w14:textId="66DDB715" w:rsidR="008269E9" w:rsidRDefault="008269E9" w:rsidP="00C128E1">
      <w:pPr>
        <w:pStyle w:val="SENTENCIAS"/>
      </w:pPr>
    </w:p>
    <w:p w14:paraId="62C58960" w14:textId="21A42621" w:rsidR="008269E9" w:rsidRDefault="008269E9" w:rsidP="00C128E1">
      <w:pPr>
        <w:pStyle w:val="SENTENCIAS"/>
      </w:pPr>
      <w:r w:rsidRPr="008269E9">
        <w:rPr>
          <w:b/>
        </w:rPr>
        <w:t>OCTAVO.</w:t>
      </w:r>
      <w:r>
        <w:t xml:space="preserve"> Mediante auto de fecha 19 diecinueve de octubre del año 2017 dos mil diecisiete, se tiene al actor por solicitando se emita resolución. ---------</w:t>
      </w:r>
    </w:p>
    <w:p w14:paraId="22F97102" w14:textId="28943D49" w:rsidR="001D0E22" w:rsidRDefault="001D0E22" w:rsidP="00C128E1">
      <w:pPr>
        <w:pStyle w:val="SENTENCIAS"/>
      </w:pPr>
    </w:p>
    <w:p w14:paraId="59FFEA11" w14:textId="7711B525" w:rsidR="00AA7D5B" w:rsidRDefault="00AA7D5B" w:rsidP="0017613B">
      <w:pPr>
        <w:spacing w:line="360" w:lineRule="auto"/>
        <w:ind w:firstLine="708"/>
        <w:jc w:val="both"/>
        <w:rPr>
          <w:rFonts w:ascii="Century" w:hAnsi="Century"/>
        </w:rPr>
      </w:pPr>
    </w:p>
    <w:p w14:paraId="6423C10B" w14:textId="77777777" w:rsidR="0017613B" w:rsidRPr="007D0C4C" w:rsidRDefault="0017613B" w:rsidP="0017613B">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4AB19CD6" w14:textId="77777777" w:rsidR="0017613B" w:rsidRDefault="0017613B" w:rsidP="0017613B">
      <w:pPr>
        <w:pStyle w:val="Textoindependiente"/>
        <w:spacing w:line="360" w:lineRule="auto"/>
        <w:ind w:firstLine="708"/>
        <w:jc w:val="center"/>
        <w:rPr>
          <w:rFonts w:ascii="Century" w:hAnsi="Century" w:cs="Calibri"/>
          <w:b/>
          <w:bCs/>
          <w:iCs/>
        </w:rPr>
      </w:pPr>
    </w:p>
    <w:p w14:paraId="1ADA8F6B" w14:textId="14BE05F0" w:rsidR="0017613B" w:rsidRPr="007D0C4C" w:rsidRDefault="0017613B" w:rsidP="0017613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León de fecha 29 veintinueve de septiembre del año 2016 dos mil dieciséis, por el cual aprobó la creación del Juzgado Tercero Administrativo Municipal de León, Guanajuato</w:t>
      </w:r>
      <w:r w:rsidRPr="007D0C4C">
        <w:t xml:space="preserve">, </w:t>
      </w:r>
      <w:r>
        <w:t xml:space="preserve">mismo que fue formalmente instalado el 21 veintiuno de septiembre del año 2017 dos mil diecisiete, </w:t>
      </w:r>
      <w:r w:rsidRPr="007D0C4C">
        <w:t xml:space="preserve">así como el </w:t>
      </w:r>
      <w:r>
        <w:t>a</w:t>
      </w:r>
      <w:r w:rsidRPr="007D0C4C">
        <w:t>cuerdo de fecha 2</w:t>
      </w:r>
      <w:r w:rsidR="008269E9">
        <w:t>6</w:t>
      </w:r>
      <w:r w:rsidRPr="007D0C4C">
        <w:t xml:space="preserve"> veinti</w:t>
      </w:r>
      <w:r w:rsidR="008269E9">
        <w:t>séis</w:t>
      </w:r>
      <w:r w:rsidRPr="007D0C4C">
        <w:t xml:space="preserve"> de septiembre del </w:t>
      </w:r>
      <w:r>
        <w:t>mismo</w:t>
      </w:r>
      <w:r w:rsidRPr="007D0C4C">
        <w:t xml:space="preserve"> año, </w:t>
      </w:r>
      <w:r>
        <w:t xml:space="preserve">dictado por </w:t>
      </w:r>
      <w:r w:rsidRPr="007D0C4C">
        <w:t>el Ju</w:t>
      </w:r>
      <w:r>
        <w:t>e</w:t>
      </w:r>
      <w:r w:rsidRPr="007D0C4C">
        <w:t xml:space="preserve">z </w:t>
      </w:r>
      <w:r w:rsidR="008269E9">
        <w:t>Segundo</w:t>
      </w:r>
      <w:r w:rsidRPr="007D0C4C">
        <w:t xml:space="preserve"> Administrativo Municipal</w:t>
      </w:r>
      <w:r>
        <w:t>, en el que determina que</w:t>
      </w:r>
      <w:r w:rsidRPr="007D0C4C">
        <w:t xml:space="preserve"> deja de conocer la presente causa administrativa</w:t>
      </w:r>
      <w:r>
        <w:t xml:space="preserve">, remitiéndolo </w:t>
      </w:r>
      <w:r w:rsidRPr="007D0C4C">
        <w:t>a este Juzgado Tercero Administrativo para su prosecución procesal; p</w:t>
      </w:r>
      <w:r>
        <w:t>or lo tanto, e</w:t>
      </w:r>
      <w:r w:rsidRPr="007D0C4C">
        <w:t xml:space="preserve">ste Juzgado resulta competente para tramitar y resolver este proceso, además por impugnarse un acto administrativo emitido por </w:t>
      </w:r>
      <w:r>
        <w:t>una autoridad</w:t>
      </w:r>
      <w:r w:rsidRPr="007D0C4C">
        <w:t xml:space="preserve"> del </w:t>
      </w:r>
      <w:r>
        <w:t>Municipio de León, Guanajuato.</w:t>
      </w:r>
      <w:r w:rsidR="008269E9">
        <w:t xml:space="preserve"> </w:t>
      </w:r>
    </w:p>
    <w:p w14:paraId="4DBCAEE6" w14:textId="77777777" w:rsidR="0017613B" w:rsidRDefault="0017613B" w:rsidP="0017613B">
      <w:pPr>
        <w:pStyle w:val="SENTENCIAS"/>
        <w:rPr>
          <w:b/>
        </w:rPr>
      </w:pPr>
    </w:p>
    <w:p w14:paraId="18CBF304" w14:textId="75AA6D80" w:rsidR="00AA7D5B" w:rsidRDefault="0017613B" w:rsidP="0017613B">
      <w:pPr>
        <w:pStyle w:val="SENTENCIAS"/>
      </w:pPr>
      <w:r w:rsidRPr="00BB07A0">
        <w:rPr>
          <w:b/>
        </w:rPr>
        <w:t>SEGUNDO.</w:t>
      </w:r>
      <w:r>
        <w:t xml:space="preserve"> El presente juicio de nulidad fue promovido dentro del término señalado en el artículo 263 del Código de Procedimiento y Justicia </w:t>
      </w:r>
      <w:r>
        <w:lastRenderedPageBreak/>
        <w:t xml:space="preserve">Administrativa para el Estado y los Municipios de Guanajuato, ya que el </w:t>
      </w:r>
      <w:r w:rsidR="00674A74">
        <w:t xml:space="preserve">actor se hace sabedor del acto impugnado el día </w:t>
      </w:r>
      <w:r w:rsidR="001568AA">
        <w:t xml:space="preserve">03 tres de diciembre del año </w:t>
      </w:r>
      <w:r w:rsidR="00674A74">
        <w:t xml:space="preserve">2016 dos mil dieciséis y la demanda es presentada el </w:t>
      </w:r>
      <w:r w:rsidR="001568AA">
        <w:t>12 doce de enero del año 2017 dos mil diecisiete. ---------------------------------------------------------------------------------</w:t>
      </w:r>
      <w:r w:rsidR="00AA7D5B">
        <w:t xml:space="preserve"> </w:t>
      </w:r>
    </w:p>
    <w:p w14:paraId="272F7369" w14:textId="77777777" w:rsidR="0017613B" w:rsidRDefault="0017613B" w:rsidP="0017613B">
      <w:pPr>
        <w:spacing w:line="360" w:lineRule="auto"/>
        <w:ind w:firstLine="708"/>
        <w:jc w:val="both"/>
        <w:rPr>
          <w:rFonts w:ascii="Century" w:hAnsi="Century" w:cs="Calibri"/>
          <w:b/>
          <w:iCs/>
        </w:rPr>
      </w:pPr>
    </w:p>
    <w:p w14:paraId="626B4F1F" w14:textId="335A3B1B" w:rsidR="0017613B" w:rsidRPr="007D0C4C" w:rsidRDefault="0017613B" w:rsidP="0017613B">
      <w:pPr>
        <w:spacing w:line="360" w:lineRule="auto"/>
        <w:ind w:firstLine="708"/>
        <w:jc w:val="both"/>
        <w:rPr>
          <w:rFonts w:ascii="Century" w:hAnsi="Century" w:cs="Calibri"/>
        </w:rPr>
      </w:pPr>
      <w:r>
        <w:rPr>
          <w:rFonts w:ascii="Century" w:hAnsi="Century" w:cs="Calibri"/>
          <w:b/>
          <w:iCs/>
        </w:rPr>
        <w:t xml:space="preserve">TERCERO. </w:t>
      </w:r>
      <w:r w:rsidR="001568AA">
        <w:rPr>
          <w:rFonts w:ascii="Century" w:hAnsi="Century" w:cs="Calibri"/>
        </w:rPr>
        <w:t>Para acreditar la exi</w:t>
      </w:r>
      <w:r w:rsidR="001568AA" w:rsidRPr="007D0C4C">
        <w:rPr>
          <w:rFonts w:ascii="Century" w:hAnsi="Century" w:cs="Calibri"/>
        </w:rPr>
        <w:t>stencia</w:t>
      </w:r>
      <w:r w:rsidRPr="007D0C4C">
        <w:rPr>
          <w:rFonts w:ascii="Century" w:hAnsi="Century" w:cs="Calibri"/>
        </w:rPr>
        <w:t xml:space="preserve"> del acto impugnado, </w:t>
      </w:r>
      <w:r w:rsidR="001568AA">
        <w:rPr>
          <w:rFonts w:ascii="Century" w:hAnsi="Century" w:cs="Calibri"/>
        </w:rPr>
        <w:t>el actor adjunta a su escrito de demanda el recibo numero AA 6142216  (Letra</w:t>
      </w:r>
      <w:r w:rsidR="00C128E1">
        <w:rPr>
          <w:rFonts w:ascii="Century" w:hAnsi="Century" w:cs="Calibri"/>
        </w:rPr>
        <w:t>s</w:t>
      </w:r>
      <w:r w:rsidR="001568AA">
        <w:rPr>
          <w:rFonts w:ascii="Century" w:hAnsi="Century" w:cs="Calibri"/>
        </w:rPr>
        <w:t xml:space="preserve"> A </w:t>
      </w:r>
      <w:proofErr w:type="spellStart"/>
      <w:r w:rsidR="001568AA">
        <w:rPr>
          <w:rFonts w:ascii="Century" w:hAnsi="Century" w:cs="Calibri"/>
        </w:rPr>
        <w:t>A</w:t>
      </w:r>
      <w:proofErr w:type="spellEnd"/>
      <w:r w:rsidR="001568AA">
        <w:rPr>
          <w:rFonts w:ascii="Century" w:hAnsi="Century" w:cs="Calibri"/>
        </w:rPr>
        <w:t xml:space="preserve"> seis uno cuatro dos </w:t>
      </w:r>
      <w:proofErr w:type="spellStart"/>
      <w:r w:rsidR="001568AA">
        <w:rPr>
          <w:rFonts w:ascii="Century" w:hAnsi="Century" w:cs="Calibri"/>
        </w:rPr>
        <w:t>dos</w:t>
      </w:r>
      <w:proofErr w:type="spellEnd"/>
      <w:r w:rsidR="001568AA">
        <w:rPr>
          <w:rFonts w:ascii="Century" w:hAnsi="Century" w:cs="Calibri"/>
        </w:rPr>
        <w:t xml:space="preserve"> uno seis), de fecha 03 tres de diciembre del año 2016 dos mil dieciséis, por concepto de impuesto predial en cantidad de $5,187.48 (cinco mil ciento ochenta y siete pesos 48/100 moneda nacional), </w:t>
      </w:r>
      <w:r>
        <w:rPr>
          <w:rFonts w:ascii="Century" w:hAnsi="Century" w:cs="Calibri"/>
        </w:rPr>
        <w:t>dicho documento merece</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 121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w:t>
      </w:r>
      <w:r w:rsidR="00674A74">
        <w:rPr>
          <w:rFonts w:ascii="Century" w:hAnsi="Century" w:cs="Calibri"/>
        </w:rPr>
        <w:t>----------------------------------------------</w:t>
      </w:r>
      <w:r>
        <w:rPr>
          <w:rFonts w:ascii="Century" w:hAnsi="Century" w:cs="Calibri"/>
        </w:rPr>
        <w:t>---</w:t>
      </w:r>
      <w:r w:rsidR="001568AA">
        <w:rPr>
          <w:rFonts w:ascii="Century" w:hAnsi="Century" w:cs="Calibri"/>
        </w:rPr>
        <w:t>-------------------</w:t>
      </w:r>
    </w:p>
    <w:p w14:paraId="4F9C4B24" w14:textId="77777777" w:rsidR="00C03E5E" w:rsidRDefault="00C03E5E" w:rsidP="0017613B">
      <w:pPr>
        <w:spacing w:line="360" w:lineRule="auto"/>
        <w:ind w:firstLine="708"/>
        <w:jc w:val="both"/>
        <w:rPr>
          <w:rFonts w:ascii="Century" w:hAnsi="Century"/>
        </w:rPr>
      </w:pPr>
    </w:p>
    <w:p w14:paraId="7AE814F5" w14:textId="3910ABD1" w:rsidR="0017613B" w:rsidRPr="007D0C4C" w:rsidRDefault="0017613B" w:rsidP="0017613B">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14:paraId="3478F703" w14:textId="77777777" w:rsidR="0017613B" w:rsidRPr="007D0C4C" w:rsidRDefault="0017613B" w:rsidP="0017613B">
      <w:pPr>
        <w:spacing w:line="360" w:lineRule="auto"/>
        <w:jc w:val="both"/>
        <w:rPr>
          <w:rFonts w:ascii="Century" w:hAnsi="Century" w:cs="Calibri"/>
          <w:b/>
          <w:bCs/>
          <w:iCs/>
        </w:rPr>
      </w:pPr>
    </w:p>
    <w:p w14:paraId="24891037" w14:textId="0B3F34D7" w:rsidR="0017613B" w:rsidRDefault="0017613B" w:rsidP="00674A74">
      <w:pPr>
        <w:pStyle w:val="RESOLUCIONES"/>
        <w:rPr>
          <w:rFonts w:cs="Calibri"/>
          <w:bCs/>
          <w:iCs/>
        </w:rPr>
      </w:pPr>
      <w:r w:rsidRPr="007D0C4C">
        <w:rPr>
          <w:rFonts w:cs="Calibri"/>
          <w:b/>
          <w:bCs/>
          <w:iCs/>
        </w:rPr>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bCs/>
          <w:iCs/>
        </w:rPr>
        <w:t>. -----------------</w:t>
      </w:r>
    </w:p>
    <w:p w14:paraId="393FE100" w14:textId="2FED1DE0" w:rsidR="0017613B" w:rsidRDefault="0017613B" w:rsidP="0017613B">
      <w:pPr>
        <w:spacing w:line="360" w:lineRule="auto"/>
        <w:ind w:firstLine="708"/>
        <w:jc w:val="both"/>
        <w:rPr>
          <w:rFonts w:ascii="Century" w:hAnsi="Century" w:cs="Calibri"/>
        </w:rPr>
      </w:pPr>
    </w:p>
    <w:p w14:paraId="19B0D3B4" w14:textId="77777777" w:rsidR="00C128E1" w:rsidRDefault="0017613B" w:rsidP="001568AA">
      <w:pPr>
        <w:pStyle w:val="SENTENCIAS"/>
      </w:pPr>
      <w:r w:rsidRPr="007D0C4C">
        <w:t>En ese sentido, se aprecia que</w:t>
      </w:r>
      <w:r>
        <w:t xml:space="preserve"> la autoridad demandada </w:t>
      </w:r>
      <w:r w:rsidR="00E66407">
        <w:t>manifiesta que se actualiza la causal de improcedencia prevista en la fracción V</w:t>
      </w:r>
      <w:r w:rsidR="001568AA">
        <w:t>I</w:t>
      </w:r>
      <w:r w:rsidR="00E66407">
        <w:t xml:space="preserve"> del artículo 261 del Código de Procedimiento y Justicia Administrativa para el Estado y los Municipios de Guanajuato, </w:t>
      </w:r>
      <w:r w:rsidR="001568AA">
        <w:t>sin embargo, no realiza razonamiento alguno del por qué considera resulta aplicable dicha causal. ----------------------------------</w:t>
      </w:r>
    </w:p>
    <w:p w14:paraId="27AB83A4" w14:textId="77777777" w:rsidR="00C128E1" w:rsidRDefault="00C128E1" w:rsidP="001568AA">
      <w:pPr>
        <w:pStyle w:val="SENTENCIAS"/>
      </w:pPr>
    </w:p>
    <w:p w14:paraId="7CEE87AB" w14:textId="540B4493" w:rsidR="001568AA" w:rsidRDefault="00C128E1" w:rsidP="001568AA">
      <w:pPr>
        <w:pStyle w:val="SENTENCIAS"/>
      </w:pPr>
      <w:r>
        <w:lastRenderedPageBreak/>
        <w:t>La anterior</w:t>
      </w:r>
      <w:r w:rsidR="001568AA">
        <w:t xml:space="preserve"> causal</w:t>
      </w:r>
      <w:r>
        <w:t>,</w:t>
      </w:r>
      <w:r w:rsidR="001568AA">
        <w:t xml:space="preserve"> establece que el proceso administrativo es improcedente en contra de actos y resoluciones:</w:t>
      </w:r>
      <w:r>
        <w:t xml:space="preserve"> -----------------------------------------</w:t>
      </w:r>
    </w:p>
    <w:p w14:paraId="1241D4E2" w14:textId="77777777" w:rsidR="001568AA" w:rsidRDefault="001568AA" w:rsidP="001568AA">
      <w:pPr>
        <w:pStyle w:val="TESISYJURIS"/>
      </w:pPr>
    </w:p>
    <w:p w14:paraId="4D36510E" w14:textId="1C29FFAA" w:rsidR="001568AA" w:rsidRPr="00C128E1" w:rsidRDefault="001568AA" w:rsidP="001568AA">
      <w:pPr>
        <w:pStyle w:val="TESISYJURIS"/>
        <w:rPr>
          <w:sz w:val="22"/>
          <w:szCs w:val="22"/>
        </w:rPr>
      </w:pPr>
      <w:r w:rsidRPr="00C128E1">
        <w:rPr>
          <w:sz w:val="22"/>
          <w:szCs w:val="22"/>
        </w:rPr>
        <w:t>VI. Que sean inexistentes, derivada claramente esta circunstancia de las constancias de autos.</w:t>
      </w:r>
    </w:p>
    <w:p w14:paraId="14EBFC4A" w14:textId="7D053F6E" w:rsidR="001568AA" w:rsidRDefault="001568AA" w:rsidP="001568AA">
      <w:pPr>
        <w:pStyle w:val="TESISYJURIS"/>
      </w:pPr>
    </w:p>
    <w:p w14:paraId="4D5F4DEE" w14:textId="58AEBD26" w:rsidR="00C549C4" w:rsidRDefault="00C549C4" w:rsidP="001568AA">
      <w:pPr>
        <w:pStyle w:val="TESISYJURIS"/>
      </w:pPr>
      <w:r w:rsidRPr="00C128E1">
        <w:rPr>
          <w:sz w:val="22"/>
          <w:szCs w:val="22"/>
        </w:rPr>
        <w:t>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w:t>
      </w:r>
    </w:p>
    <w:p w14:paraId="09A07313" w14:textId="77777777" w:rsidR="00C549C4" w:rsidRDefault="00C549C4" w:rsidP="001568AA">
      <w:pPr>
        <w:pStyle w:val="TESISYJURIS"/>
      </w:pPr>
    </w:p>
    <w:p w14:paraId="5D5146D8" w14:textId="77777777" w:rsidR="001568AA" w:rsidRDefault="001568AA" w:rsidP="0017613B">
      <w:pPr>
        <w:pStyle w:val="SENTENCIAS"/>
      </w:pPr>
    </w:p>
    <w:p w14:paraId="0AB5E2C9" w14:textId="03C801A8" w:rsidR="001568AA" w:rsidRDefault="00F802F2" w:rsidP="0017613B">
      <w:pPr>
        <w:pStyle w:val="SENTENCIAS"/>
      </w:pPr>
      <w:r>
        <w:t>Respecto de lo anterior, es</w:t>
      </w:r>
      <w:r w:rsidR="00C549C4">
        <w:t xml:space="preserve">ta juzgadora procede a revisar si se configura dicha causal, en razón de que el actor </w:t>
      </w:r>
      <w:r w:rsidR="001568AA">
        <w:t>adjunta a su demanda el recibo n</w:t>
      </w:r>
      <w:r w:rsidR="00C549C4">
        <w:t>ú</w:t>
      </w:r>
      <w:r w:rsidR="001568AA">
        <w:t xml:space="preserve">mero </w:t>
      </w:r>
      <w:r w:rsidR="001568AA">
        <w:rPr>
          <w:rFonts w:cs="Calibri"/>
        </w:rPr>
        <w:t xml:space="preserve">AA </w:t>
      </w:r>
      <w:r w:rsidR="004E21E3">
        <w:rPr>
          <w:rFonts w:cs="Calibri"/>
        </w:rPr>
        <w:t>6142216 (</w:t>
      </w:r>
      <w:r w:rsidR="001568AA">
        <w:rPr>
          <w:rFonts w:cs="Calibri"/>
        </w:rPr>
        <w:t xml:space="preserve">Letra A </w:t>
      </w:r>
      <w:proofErr w:type="spellStart"/>
      <w:r w:rsidR="001568AA">
        <w:rPr>
          <w:rFonts w:cs="Calibri"/>
        </w:rPr>
        <w:t>A</w:t>
      </w:r>
      <w:proofErr w:type="spellEnd"/>
      <w:r w:rsidR="001568AA">
        <w:rPr>
          <w:rFonts w:cs="Calibri"/>
        </w:rPr>
        <w:t xml:space="preserve"> seis uno cuatro dos </w:t>
      </w:r>
      <w:proofErr w:type="spellStart"/>
      <w:r w:rsidR="001568AA">
        <w:rPr>
          <w:rFonts w:cs="Calibri"/>
        </w:rPr>
        <w:t>dos</w:t>
      </w:r>
      <w:proofErr w:type="spellEnd"/>
      <w:r w:rsidR="001568AA">
        <w:rPr>
          <w:rFonts w:cs="Calibri"/>
        </w:rPr>
        <w:t xml:space="preserve"> uno seis), de fecha 03 tres de diciembre del año 2016 dos mil dieciséis, por concepto de impuesto predial en cantidad de $5,187.48 (cinco mil ciento ochenta y siete pesos 48/100 moneda nacional)</w:t>
      </w:r>
      <w:r w:rsidR="00C549C4">
        <w:rPr>
          <w:rFonts w:cs="Calibri"/>
        </w:rPr>
        <w:t>; llegando a la conclusión de que el actor exhibe el referido recibo co</w:t>
      </w:r>
      <w:r w:rsidR="001568AA">
        <w:rPr>
          <w:rFonts w:cs="Calibri"/>
        </w:rPr>
        <w:t xml:space="preserve">n la finalidad de acreditar </w:t>
      </w:r>
      <w:r w:rsidR="00C549C4">
        <w:rPr>
          <w:rFonts w:cs="Calibri"/>
        </w:rPr>
        <w:t>e</w:t>
      </w:r>
      <w:r w:rsidR="001568AA">
        <w:rPr>
          <w:rFonts w:cs="Calibri"/>
        </w:rPr>
        <w:t xml:space="preserve">l </w:t>
      </w:r>
      <w:r w:rsidR="004E21E3">
        <w:rPr>
          <w:rFonts w:cs="Calibri"/>
        </w:rPr>
        <w:t xml:space="preserve">acto </w:t>
      </w:r>
      <w:r w:rsidR="001568AA">
        <w:rPr>
          <w:rFonts w:cs="Calibri"/>
        </w:rPr>
        <w:t>impugnado y no en sí el recibo como tal</w:t>
      </w:r>
      <w:r w:rsidR="00C549C4">
        <w:rPr>
          <w:rFonts w:cs="Calibri"/>
        </w:rPr>
        <w:t xml:space="preserve">, en consecuencia se determina que dicha causal resulta improcedente en razón de la existencia del </w:t>
      </w:r>
      <w:r w:rsidR="00C549C4">
        <w:t xml:space="preserve">recibo número </w:t>
      </w:r>
      <w:r w:rsidR="00C549C4">
        <w:rPr>
          <w:rFonts w:cs="Calibri"/>
        </w:rPr>
        <w:t xml:space="preserve">AA 6142216 (Letra A </w:t>
      </w:r>
      <w:proofErr w:type="spellStart"/>
      <w:r w:rsidR="00C549C4">
        <w:rPr>
          <w:rFonts w:cs="Calibri"/>
        </w:rPr>
        <w:t>A</w:t>
      </w:r>
      <w:proofErr w:type="spellEnd"/>
      <w:r w:rsidR="00C549C4">
        <w:rPr>
          <w:rFonts w:cs="Calibri"/>
        </w:rPr>
        <w:t xml:space="preserve"> seis uno cuatro dos </w:t>
      </w:r>
      <w:proofErr w:type="spellStart"/>
      <w:r w:rsidR="00C549C4">
        <w:rPr>
          <w:rFonts w:cs="Calibri"/>
        </w:rPr>
        <w:t>dos</w:t>
      </w:r>
      <w:proofErr w:type="spellEnd"/>
      <w:r w:rsidR="00C549C4">
        <w:rPr>
          <w:rFonts w:cs="Calibri"/>
        </w:rPr>
        <w:t xml:space="preserve"> uno seis)</w:t>
      </w:r>
      <w:r w:rsidR="004E21E3">
        <w:rPr>
          <w:rFonts w:cs="Calibri"/>
        </w:rPr>
        <w:t>. ---------</w:t>
      </w:r>
      <w:r w:rsidR="001568AA">
        <w:rPr>
          <w:rFonts w:cs="Calibri"/>
        </w:rPr>
        <w:t>----</w:t>
      </w:r>
      <w:r w:rsidR="00C549C4">
        <w:rPr>
          <w:rFonts w:cs="Calibri"/>
        </w:rPr>
        <w:t>-----------------------------------------</w:t>
      </w:r>
      <w:r w:rsidR="001568AA">
        <w:rPr>
          <w:rFonts w:cs="Calibri"/>
        </w:rPr>
        <w:t>--------</w:t>
      </w:r>
      <w:r w:rsidR="004E21E3">
        <w:rPr>
          <w:rFonts w:cs="Calibri"/>
        </w:rPr>
        <w:t>-------------------------------</w:t>
      </w:r>
    </w:p>
    <w:p w14:paraId="2F52A01D" w14:textId="77777777" w:rsidR="001568AA" w:rsidRDefault="001568AA" w:rsidP="0017613B">
      <w:pPr>
        <w:pStyle w:val="SENTENCIAS"/>
      </w:pPr>
    </w:p>
    <w:p w14:paraId="05E9F014" w14:textId="3F5B41BD" w:rsidR="001568AA" w:rsidRDefault="001568AA" w:rsidP="001568AA">
      <w:pPr>
        <w:pStyle w:val="SENTENCIAS"/>
      </w:pPr>
      <w:r>
        <w:t>Apoya el razonamiento anterior por identidad sustancial, la jurisprudencia por contradicción de tesis número 2a./J. 137/2006 de la Segunda Sala de la Suprema Corte de Justicia de la Nación, publicada en el Semanario Judicial de la Federación y su Gaceta, Novena Época, Tomo XXIV, Octubre de 2006, consultable en la página 365</w:t>
      </w:r>
      <w:r w:rsidR="00C549C4">
        <w:t>: ------------------------------------------</w:t>
      </w:r>
    </w:p>
    <w:p w14:paraId="7AABF060" w14:textId="77777777" w:rsidR="001568AA" w:rsidRDefault="001568AA" w:rsidP="001568AA">
      <w:pPr>
        <w:pStyle w:val="SENTENCIAS"/>
      </w:pPr>
      <w:r>
        <w:t xml:space="preserve"> </w:t>
      </w:r>
    </w:p>
    <w:p w14:paraId="31318D29" w14:textId="77777777" w:rsidR="001568AA" w:rsidRPr="00C128E1" w:rsidRDefault="001568AA" w:rsidP="001568AA">
      <w:pPr>
        <w:pStyle w:val="TESISYJURIS"/>
        <w:rPr>
          <w:sz w:val="22"/>
          <w:szCs w:val="22"/>
        </w:rPr>
      </w:pPr>
      <w:r w:rsidRPr="00C128E1">
        <w:rPr>
          <w:sz w:val="22"/>
          <w:szCs w:val="22"/>
        </w:rP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w:t>
      </w:r>
      <w:r w:rsidRPr="00C128E1">
        <w:rPr>
          <w:sz w:val="22"/>
          <w:szCs w:val="22"/>
        </w:rPr>
        <w:lastRenderedPageBreak/>
        <w:t xml:space="preserve">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14:paraId="3063BDB7" w14:textId="08702233" w:rsidR="001568AA" w:rsidRDefault="001568AA" w:rsidP="0017613B">
      <w:pPr>
        <w:pStyle w:val="SENTENCIAS"/>
      </w:pPr>
    </w:p>
    <w:p w14:paraId="50DCBA52" w14:textId="77777777" w:rsidR="00C549C4" w:rsidRDefault="00C549C4" w:rsidP="0017613B">
      <w:pPr>
        <w:pStyle w:val="SENTENCIAS"/>
      </w:pPr>
    </w:p>
    <w:p w14:paraId="16094AAA" w14:textId="4A48D43C" w:rsidR="00DC7F30" w:rsidRPr="00DC7F30" w:rsidRDefault="00C549C4" w:rsidP="0017613B">
      <w:pPr>
        <w:pStyle w:val="SENTENCIAS"/>
      </w:pPr>
      <w:r>
        <w:t xml:space="preserve">Una vez concluido con lo anterior, </w:t>
      </w:r>
      <w:r w:rsidR="00DC7F30" w:rsidRPr="00DC7F30">
        <w:t xml:space="preserve">quien resuelve </w:t>
      </w:r>
      <w:r w:rsidR="00DA5AEC">
        <w:t xml:space="preserve">determina </w:t>
      </w:r>
      <w:r w:rsidR="00DC7F30" w:rsidRPr="00DC7F30">
        <w:t>que no se actualiza alguna causal de improcedencia de las previstas en el artículo 261, del Código de la mater</w:t>
      </w:r>
      <w:r w:rsidR="00C03E5E">
        <w:t xml:space="preserve">ia se procede al estudio de lo </w:t>
      </w:r>
      <w:r w:rsidR="00DC7F30" w:rsidRPr="00DC7F30">
        <w:t>formulado por las partes</w:t>
      </w:r>
      <w:r w:rsidR="00DA5AEC">
        <w:t>; no sin antes fijar los puntos controvertido en el presente proceso administrativo</w:t>
      </w:r>
      <w:r w:rsidR="00DC7F30" w:rsidRPr="00DC7F30">
        <w:t>. -</w:t>
      </w:r>
      <w:r w:rsidR="00DA5AEC">
        <w:t>------------------------------------------------------------------------------------</w:t>
      </w:r>
    </w:p>
    <w:p w14:paraId="5A631974" w14:textId="77777777" w:rsidR="00DC7F30" w:rsidRDefault="00DC7F30" w:rsidP="0017613B">
      <w:pPr>
        <w:pStyle w:val="SENTENCIAS"/>
        <w:rPr>
          <w:b/>
        </w:rPr>
      </w:pPr>
    </w:p>
    <w:p w14:paraId="1F7E5041" w14:textId="38958DF5" w:rsidR="0017613B" w:rsidRPr="007D0C4C" w:rsidRDefault="00322B88" w:rsidP="0017613B">
      <w:pPr>
        <w:pStyle w:val="SENTENCIAS"/>
      </w:pPr>
      <w:r>
        <w:rPr>
          <w:b/>
        </w:rPr>
        <w:t>QUINTO</w:t>
      </w:r>
      <w:r w:rsidR="0017613B" w:rsidRPr="008F3219">
        <w:rPr>
          <w:b/>
        </w:rPr>
        <w:t>.</w:t>
      </w:r>
      <w:r w:rsidR="0017613B" w:rsidRPr="00107D89">
        <w:t xml:space="preserve"> </w:t>
      </w:r>
      <w:r w:rsidR="0017613B">
        <w:t xml:space="preserve">En </w:t>
      </w:r>
      <w:r w:rsidR="0017613B" w:rsidRPr="00107D89">
        <w:t>cumplimiento</w:t>
      </w:r>
      <w:r w:rsidR="0017613B" w:rsidRPr="007D0C4C">
        <w:t xml:space="preserve"> a lo establecido en la fracción I del artículo 299 del Código de Procedimiento y Justicia Administrativa para el Estado y los Municipios de Guanajuato, </w:t>
      </w:r>
      <w:r w:rsidR="0017613B">
        <w:t xml:space="preserve">esta Juzgadora </w:t>
      </w:r>
      <w:r w:rsidR="0017613B" w:rsidRPr="007D0C4C">
        <w:t xml:space="preserve">procede a fijar clara y precisamente los puntos controvertidos en el presente proceso administrativo. </w:t>
      </w:r>
    </w:p>
    <w:p w14:paraId="4BD98090" w14:textId="77777777" w:rsidR="0017613B" w:rsidRPr="007D0C4C" w:rsidRDefault="0017613B" w:rsidP="0017613B">
      <w:pPr>
        <w:spacing w:line="360" w:lineRule="auto"/>
        <w:ind w:firstLine="708"/>
        <w:jc w:val="both"/>
        <w:rPr>
          <w:rFonts w:ascii="Century" w:hAnsi="Century" w:cs="Calibri"/>
        </w:rPr>
      </w:pPr>
    </w:p>
    <w:p w14:paraId="2135711F" w14:textId="77B9484D" w:rsidR="00AD5F7D" w:rsidRDefault="0017613B" w:rsidP="0017613B">
      <w:pPr>
        <w:pStyle w:val="SENTENCIAS"/>
        <w:rPr>
          <w:rFonts w:cs="Calibri"/>
        </w:rPr>
      </w:pPr>
      <w:r w:rsidRPr="00297106">
        <w:t>De lo expuesto por el actor en su escrito de demanda, de la contestación</w:t>
      </w:r>
      <w:r>
        <w:t xml:space="preserve"> a la misma por la autoridad demandada</w:t>
      </w:r>
      <w:r w:rsidRPr="00297106">
        <w:t xml:space="preserve">, así como de las constancias que integran la presente causa administrativa, se </w:t>
      </w:r>
      <w:r>
        <w:t>deduce</w:t>
      </w:r>
      <w:r w:rsidRPr="00297106">
        <w:t xml:space="preserve"> </w:t>
      </w:r>
      <w:r w:rsidR="00AD5F7D">
        <w:t>que en fecha 03 tres de diciembre del año 2016 dos mil dieciséis, la parte actora realiza el pago por concepto de impuesto predial</w:t>
      </w:r>
      <w:r w:rsidR="00DA5AEC">
        <w:t>,</w:t>
      </w:r>
      <w:r w:rsidR="00AD5F7D">
        <w:t xml:space="preserve"> según acredita con el recibo </w:t>
      </w:r>
      <w:r w:rsidR="00AD5F7D">
        <w:rPr>
          <w:rFonts w:cs="Calibri"/>
        </w:rPr>
        <w:t xml:space="preserve">AA 6142216  (Letra A </w:t>
      </w:r>
      <w:proofErr w:type="spellStart"/>
      <w:r w:rsidR="00AD5F7D">
        <w:rPr>
          <w:rFonts w:cs="Calibri"/>
        </w:rPr>
        <w:t>A</w:t>
      </w:r>
      <w:proofErr w:type="spellEnd"/>
      <w:r w:rsidR="00AD5F7D">
        <w:rPr>
          <w:rFonts w:cs="Calibri"/>
        </w:rPr>
        <w:t xml:space="preserve"> seis uno cuatro dos </w:t>
      </w:r>
      <w:proofErr w:type="spellStart"/>
      <w:r w:rsidR="00AD5F7D">
        <w:rPr>
          <w:rFonts w:cs="Calibri"/>
        </w:rPr>
        <w:t>dos</w:t>
      </w:r>
      <w:proofErr w:type="spellEnd"/>
      <w:r w:rsidR="00AD5F7D">
        <w:rPr>
          <w:rFonts w:cs="Calibri"/>
        </w:rPr>
        <w:t xml:space="preserve"> uno seis), por la cantidad de $5,187.48 (cinco mil ciento ochenta y siete pesos 48/100 moneda nacional), respecto al inmueble de su propiedad ubicado en Calzada Lomas del Molino</w:t>
      </w:r>
      <w:r w:rsidR="00DA5AEC">
        <w:rPr>
          <w:rFonts w:cs="Calibri"/>
        </w:rPr>
        <w:t>,</w:t>
      </w:r>
      <w:r w:rsidR="00AD5F7D">
        <w:rPr>
          <w:rFonts w:cs="Calibri"/>
        </w:rPr>
        <w:t xml:space="preserve"> número 502 quinientos dos, interior G 12 Letra G doce, condominio Lomas del Molino I, en el fraccionamiento El Molino Residencial de esta ciudad, con cuenta predial 03 A 000114 567 (cero tres Letra A cero </w:t>
      </w:r>
      <w:proofErr w:type="spellStart"/>
      <w:r w:rsidR="00AD5F7D">
        <w:rPr>
          <w:rFonts w:cs="Calibri"/>
        </w:rPr>
        <w:t>cero</w:t>
      </w:r>
      <w:proofErr w:type="spellEnd"/>
      <w:r w:rsidR="00AD5F7D">
        <w:rPr>
          <w:rFonts w:cs="Calibri"/>
        </w:rPr>
        <w:t xml:space="preserve"> </w:t>
      </w:r>
      <w:proofErr w:type="spellStart"/>
      <w:r w:rsidR="00AD5F7D">
        <w:rPr>
          <w:rFonts w:cs="Calibri"/>
        </w:rPr>
        <w:t>cero</w:t>
      </w:r>
      <w:proofErr w:type="spellEnd"/>
      <w:r w:rsidR="00AD5F7D">
        <w:rPr>
          <w:rFonts w:cs="Calibri"/>
        </w:rPr>
        <w:t xml:space="preserve"> uno </w:t>
      </w:r>
      <w:proofErr w:type="spellStart"/>
      <w:r w:rsidR="00AD5F7D">
        <w:rPr>
          <w:rFonts w:cs="Calibri"/>
        </w:rPr>
        <w:t>uno</w:t>
      </w:r>
      <w:proofErr w:type="spellEnd"/>
      <w:r w:rsidR="00AD5F7D">
        <w:rPr>
          <w:rFonts w:cs="Calibri"/>
        </w:rPr>
        <w:t xml:space="preserve"> cuatro c</w:t>
      </w:r>
      <w:r w:rsidR="00DA5AEC">
        <w:rPr>
          <w:rFonts w:cs="Calibri"/>
        </w:rPr>
        <w:t>inco seis siete). -</w:t>
      </w:r>
    </w:p>
    <w:p w14:paraId="04DEEA4D" w14:textId="7ACC2A62" w:rsidR="00AD5F7D" w:rsidRDefault="00AD5F7D" w:rsidP="0017613B">
      <w:pPr>
        <w:pStyle w:val="SENTENCIAS"/>
        <w:rPr>
          <w:rFonts w:cs="Calibri"/>
        </w:rPr>
      </w:pPr>
    </w:p>
    <w:p w14:paraId="0582F541" w14:textId="0E164F09" w:rsidR="00AD5F7D" w:rsidRDefault="00AD5F7D" w:rsidP="0017613B">
      <w:pPr>
        <w:pStyle w:val="SENTENCIAS"/>
      </w:pPr>
      <w:r>
        <w:rPr>
          <w:rFonts w:cs="Calibri"/>
        </w:rPr>
        <w:lastRenderedPageBreak/>
        <w:t>Señala el actor que en el recibo se contempla la cantidad de $2,309.40 (dos mil trescientos nueve pesos 40/100 moneda nacional), por concepto de avalúo y refiere que no existe disposición legal que faculte el cobro de honorarios o cualquier otro servicio profesional, por lo que solicita la nulidad de dicho cobro. --------------------------------------------------------------------------------------</w:t>
      </w:r>
    </w:p>
    <w:p w14:paraId="62DD2682" w14:textId="77777777" w:rsidR="00AD5F7D" w:rsidRDefault="00AD5F7D" w:rsidP="0017613B">
      <w:pPr>
        <w:pStyle w:val="SENTENCIAS"/>
      </w:pPr>
    </w:p>
    <w:p w14:paraId="7AD8F66C" w14:textId="0B6AB5E6" w:rsidR="00426188" w:rsidRDefault="00426188" w:rsidP="0017613B">
      <w:pPr>
        <w:pStyle w:val="SENTENCIAS"/>
      </w:pPr>
      <w:r>
        <w:t>Inconforme con tal determinación, el actor acude a</w:t>
      </w:r>
      <w:r w:rsidR="000A55B6">
        <w:t>nte los Juzgados Administrativos a</w:t>
      </w:r>
      <w:r>
        <w:t xml:space="preserve"> demanda</w:t>
      </w:r>
      <w:r w:rsidR="000A55B6">
        <w:t>r</w:t>
      </w:r>
      <w:r>
        <w:t xml:space="preserve"> el </w:t>
      </w:r>
      <w:r w:rsidR="00AD5F7D">
        <w:t xml:space="preserve">cobro por dicho concepto, </w:t>
      </w:r>
      <w:r>
        <w:t>por lo motivos que expone en su demanda. -----</w:t>
      </w:r>
      <w:r w:rsidR="000A55B6">
        <w:t>------</w:t>
      </w:r>
      <w:r w:rsidR="00AD5F7D">
        <w:t>---------------------------------------------------------------</w:t>
      </w:r>
    </w:p>
    <w:p w14:paraId="795541CA" w14:textId="7EC44A55" w:rsidR="00426188" w:rsidRDefault="00426188" w:rsidP="0017613B">
      <w:pPr>
        <w:pStyle w:val="SENTENCIAS"/>
      </w:pPr>
    </w:p>
    <w:p w14:paraId="55880698" w14:textId="5B082E04" w:rsidR="00426188" w:rsidRDefault="00DA5AEC" w:rsidP="00AD5F7D">
      <w:pPr>
        <w:pStyle w:val="SENTENCIAS"/>
        <w:rPr>
          <w:rFonts w:cs="Calibri"/>
        </w:rPr>
      </w:pPr>
      <w:r>
        <w:t>Luego entonces</w:t>
      </w:r>
      <w:r w:rsidR="0017613B" w:rsidRPr="00A07764">
        <w:t>, la “</w:t>
      </w:r>
      <w:proofErr w:type="spellStart"/>
      <w:r w:rsidR="0017613B" w:rsidRPr="00A07764">
        <w:t>litis</w:t>
      </w:r>
      <w:proofErr w:type="spellEnd"/>
      <w:r w:rsidR="0017613B" w:rsidRPr="00A07764">
        <w:t xml:space="preserve">” planteada se hace consistir en determinar la legalidad o ilegalidad </w:t>
      </w:r>
      <w:r w:rsidR="00AD5F7D" w:rsidRPr="00A07764">
        <w:t>de</w:t>
      </w:r>
      <w:r w:rsidR="00AD5F7D">
        <w:t xml:space="preserve">l cobro por honorarios de avalúo y solicitar la devolución de la cantidad de </w:t>
      </w:r>
      <w:r w:rsidR="00AD5F7D">
        <w:rPr>
          <w:rFonts w:cs="Calibri"/>
        </w:rPr>
        <w:t>$2,309.40 (dos mil trescientos nueve pesos 40/100 moneda nacional). ---------------------------------------------------------------------------------</w:t>
      </w:r>
    </w:p>
    <w:p w14:paraId="23BAC3D0" w14:textId="77777777" w:rsidR="00AD5F7D" w:rsidRDefault="00AD5F7D" w:rsidP="00AD5F7D">
      <w:pPr>
        <w:pStyle w:val="SENTENCIAS"/>
        <w:rPr>
          <w:b/>
          <w:bCs/>
          <w:iCs/>
        </w:rPr>
      </w:pPr>
    </w:p>
    <w:p w14:paraId="716959A7" w14:textId="77777777" w:rsidR="00952210" w:rsidRDefault="000A55B6" w:rsidP="00952210">
      <w:pPr>
        <w:tabs>
          <w:tab w:val="left" w:pos="3975"/>
        </w:tabs>
        <w:spacing w:line="360" w:lineRule="auto"/>
        <w:ind w:firstLine="709"/>
        <w:jc w:val="both"/>
        <w:rPr>
          <w:rFonts w:ascii="Century" w:hAnsi="Century" w:cs="Calibri"/>
        </w:rPr>
      </w:pPr>
      <w:r>
        <w:rPr>
          <w:b/>
          <w:bCs/>
          <w:iCs/>
        </w:rPr>
        <w:t>SEXTO</w:t>
      </w:r>
      <w:r w:rsidR="0017613B">
        <w:rPr>
          <w:b/>
          <w:bCs/>
          <w:iCs/>
        </w:rPr>
        <w:t>.</w:t>
      </w:r>
      <w:r w:rsidR="0017613B" w:rsidRPr="00817710">
        <w:t xml:space="preserve"> </w:t>
      </w:r>
      <w:r w:rsidR="00952210">
        <w:rPr>
          <w:rFonts w:ascii="Century" w:hAnsi="Century" w:cs="Calibri"/>
        </w:rPr>
        <w:t xml:space="preserve">Una vez señalada la </w:t>
      </w:r>
      <w:proofErr w:type="spellStart"/>
      <w:r w:rsidR="00952210">
        <w:rPr>
          <w:rFonts w:ascii="Century" w:hAnsi="Century" w:cs="Calibri"/>
        </w:rPr>
        <w:t>l</w:t>
      </w:r>
      <w:r w:rsidR="00952210" w:rsidRPr="007D0C4C">
        <w:rPr>
          <w:rFonts w:ascii="Century" w:hAnsi="Century" w:cs="Calibri"/>
        </w:rPr>
        <w:t>itis</w:t>
      </w:r>
      <w:proofErr w:type="spellEnd"/>
      <w:r w:rsidR="00952210" w:rsidRPr="007D0C4C">
        <w:rPr>
          <w:rFonts w:ascii="Century" w:hAnsi="Century" w:cs="Calibri"/>
        </w:rPr>
        <w:t xml:space="preserve"> de la presente causa, se procede al análisis de los conceptos de impugnación</w:t>
      </w:r>
      <w:r w:rsidR="00952210">
        <w:rPr>
          <w:rFonts w:ascii="Century" w:hAnsi="Century" w:cs="Calibri"/>
        </w:rPr>
        <w:t>. -------------------------------------------------</w:t>
      </w:r>
    </w:p>
    <w:p w14:paraId="71A15400" w14:textId="77777777" w:rsidR="00952210" w:rsidRDefault="00952210" w:rsidP="00952210">
      <w:pPr>
        <w:pStyle w:val="SENTENCIAS"/>
      </w:pPr>
    </w:p>
    <w:p w14:paraId="55207969" w14:textId="77777777" w:rsidR="00952210" w:rsidRDefault="00952210" w:rsidP="00952210">
      <w:pPr>
        <w:pStyle w:val="RESOLUCIONES"/>
      </w:pPr>
      <w:r>
        <w:t>Resulta oportuno precisar que este Órgano Jurisdiccional tiene la obligación de realizar el análisis integral de la demanda, asumiendo como un todo el capítulo de prestaciones y de hechos; así como el estudio de los documentos exhibidos, a fin de advertir de manera plena lo realmente planteado, en relación a la causa de pedir. ------------------------------------------------</w:t>
      </w:r>
    </w:p>
    <w:p w14:paraId="59DEA342" w14:textId="77777777" w:rsidR="00952210" w:rsidRDefault="00952210" w:rsidP="00952210">
      <w:pPr>
        <w:pStyle w:val="RESOLUCIONES"/>
      </w:pPr>
    </w:p>
    <w:p w14:paraId="7E645437" w14:textId="18A90EA5" w:rsidR="00952210" w:rsidRPr="007600A8" w:rsidRDefault="00952210" w:rsidP="00952210">
      <w:pPr>
        <w:pStyle w:val="RESOLUCIONES"/>
      </w:pPr>
      <w:r w:rsidRPr="007600A8">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r w:rsidR="00DA5AEC">
        <w:t>-----</w:t>
      </w:r>
    </w:p>
    <w:p w14:paraId="69FFBDFC" w14:textId="77777777" w:rsidR="00952210" w:rsidRDefault="00952210" w:rsidP="00952210">
      <w:pPr>
        <w:pStyle w:val="RESOLUCIONES"/>
      </w:pPr>
    </w:p>
    <w:p w14:paraId="13285E11" w14:textId="77777777" w:rsidR="00952210" w:rsidRPr="00DA5AEC" w:rsidRDefault="00952210" w:rsidP="00DA5AEC">
      <w:pPr>
        <w:pStyle w:val="TESISYJURIS"/>
        <w:tabs>
          <w:tab w:val="left" w:pos="284"/>
        </w:tabs>
        <w:rPr>
          <w:sz w:val="22"/>
          <w:szCs w:val="22"/>
        </w:rPr>
      </w:pPr>
      <w:r w:rsidRPr="00DA5AEC">
        <w:rPr>
          <w:sz w:val="22"/>
          <w:szCs w:val="22"/>
        </w:rP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w:t>
      </w:r>
      <w:r w:rsidRPr="00DA5AEC">
        <w:rPr>
          <w:sz w:val="22"/>
          <w:szCs w:val="22"/>
        </w:rPr>
        <w:lastRenderedPageBreak/>
        <w:t xml:space="preserve">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14:paraId="0EAD6CC6" w14:textId="77777777" w:rsidR="00952210" w:rsidRDefault="00952210" w:rsidP="00952210">
      <w:pPr>
        <w:pStyle w:val="RESOLUCIONES"/>
      </w:pPr>
    </w:p>
    <w:p w14:paraId="2E329D0E" w14:textId="77777777" w:rsidR="00952210" w:rsidRDefault="00952210" w:rsidP="00952210">
      <w:pPr>
        <w:pStyle w:val="RESOLUCIONES"/>
      </w:pPr>
    </w:p>
    <w:p w14:paraId="062BC587" w14:textId="2B3A7618" w:rsidR="00952210" w:rsidRDefault="00952210" w:rsidP="00952210">
      <w:pPr>
        <w:pStyle w:val="SENTENCIAS"/>
      </w:pPr>
      <w:r w:rsidRPr="009B5106">
        <w:t xml:space="preserve">En virtud de lo anterior, </w:t>
      </w:r>
      <w:r w:rsidRPr="00C25207">
        <w:t>quien resuelve aprecia que el actor no señala como tal en su escrito de demanda un capítulo de conceptos de impugnación</w:t>
      </w:r>
      <w:r w:rsidRPr="009B5106">
        <w:t xml:space="preserve">, </w:t>
      </w:r>
      <w:r w:rsidR="00C25207">
        <w:t xml:space="preserve">por lo que se procede a resolver la pretensión que efectivamente el actor planteo, </w:t>
      </w:r>
      <w:r w:rsidR="00736D5E">
        <w:t xml:space="preserve">toda vez que la demanda constituye un todo, en consecuencia resulta importante analizar lo que señala </w:t>
      </w:r>
      <w:r w:rsidRPr="009B5106">
        <w:t>dentro del capítulo de hechos</w:t>
      </w:r>
      <w:r>
        <w:t>:</w:t>
      </w:r>
      <w:r w:rsidR="00736D5E">
        <w:t xml:space="preserve"> ------------------</w:t>
      </w:r>
    </w:p>
    <w:p w14:paraId="0C356A3C" w14:textId="77777777" w:rsidR="00952210" w:rsidRPr="00952210" w:rsidRDefault="00952210" w:rsidP="00952210">
      <w:pPr>
        <w:pStyle w:val="RESOLUCIONES"/>
        <w:rPr>
          <w:i/>
        </w:rPr>
      </w:pPr>
    </w:p>
    <w:p w14:paraId="0380644A" w14:textId="77777777" w:rsidR="00952210" w:rsidRPr="00736D5E" w:rsidRDefault="00952210" w:rsidP="00952210">
      <w:pPr>
        <w:pStyle w:val="RESOLUCIONES"/>
        <w:rPr>
          <w:i/>
          <w:sz w:val="22"/>
          <w:szCs w:val="22"/>
        </w:rPr>
      </w:pPr>
      <w:r w:rsidRPr="00736D5E">
        <w:rPr>
          <w:i/>
          <w:sz w:val="22"/>
          <w:szCs w:val="22"/>
        </w:rPr>
        <w:t>(…)</w:t>
      </w:r>
    </w:p>
    <w:p w14:paraId="5069B8FD" w14:textId="528B1D58" w:rsidR="00952210" w:rsidRPr="00736D5E" w:rsidRDefault="00952210" w:rsidP="00952210">
      <w:pPr>
        <w:pStyle w:val="RESOLUCIONES"/>
        <w:numPr>
          <w:ilvl w:val="0"/>
          <w:numId w:val="11"/>
        </w:numPr>
        <w:rPr>
          <w:i/>
          <w:sz w:val="22"/>
          <w:szCs w:val="22"/>
        </w:rPr>
      </w:pPr>
      <w:r w:rsidRPr="00736D5E">
        <w:rPr>
          <w:i/>
          <w:sz w:val="22"/>
          <w:szCs w:val="22"/>
        </w:rPr>
        <w:t xml:space="preserve">Al revisar la Ley de Hacienda para los Municipios del Estado de Guanajuato y la Ley de Ingresos del Municipio de León para el ejercicio fiscal 2016, los ingresos ordinarios </w:t>
      </w:r>
      <w:r w:rsidR="004D2EFF" w:rsidRPr="00736D5E">
        <w:rPr>
          <w:i/>
          <w:sz w:val="22"/>
          <w:szCs w:val="22"/>
        </w:rPr>
        <w:t>que tiene</w:t>
      </w:r>
      <w:r w:rsidRPr="00736D5E">
        <w:rPr>
          <w:i/>
          <w:sz w:val="22"/>
          <w:szCs w:val="22"/>
        </w:rPr>
        <w:t xml:space="preserve"> derecho a percibir el Municipio de León, Guanajuato son (…)</w:t>
      </w:r>
    </w:p>
    <w:p w14:paraId="794FD4B7" w14:textId="53CEDD90" w:rsidR="00952210" w:rsidRPr="00736D5E" w:rsidRDefault="00952210" w:rsidP="00952210">
      <w:pPr>
        <w:pStyle w:val="RESOLUCIONES"/>
        <w:rPr>
          <w:i/>
          <w:sz w:val="22"/>
          <w:szCs w:val="22"/>
        </w:rPr>
      </w:pPr>
      <w:r w:rsidRPr="00736D5E">
        <w:rPr>
          <w:i/>
          <w:sz w:val="22"/>
          <w:szCs w:val="22"/>
        </w:rPr>
        <w:t>Entre los conceptos señalados en la Ley de Hacienda mencionada y en la Ley de Ingresos del Municipio de León para el ejercicio 2016, no se encuentran los honorarios por avalúo ni por cualquier otro concepto.</w:t>
      </w:r>
    </w:p>
    <w:p w14:paraId="4216C457" w14:textId="71A07FBC" w:rsidR="00952210" w:rsidRPr="00736D5E" w:rsidRDefault="00952210" w:rsidP="00952210">
      <w:pPr>
        <w:pStyle w:val="RESOLUCIONES"/>
        <w:rPr>
          <w:i/>
          <w:sz w:val="22"/>
          <w:szCs w:val="22"/>
        </w:rPr>
      </w:pPr>
      <w:r w:rsidRPr="00736D5E">
        <w:rPr>
          <w:i/>
          <w:sz w:val="22"/>
          <w:szCs w:val="22"/>
        </w:rPr>
        <w:t>(…)</w:t>
      </w:r>
    </w:p>
    <w:p w14:paraId="65CFE0EA" w14:textId="7066475D" w:rsidR="00952210" w:rsidRPr="00736D5E" w:rsidRDefault="00952210" w:rsidP="00952210">
      <w:pPr>
        <w:pStyle w:val="RESOLUCIONES"/>
        <w:rPr>
          <w:i/>
          <w:sz w:val="22"/>
          <w:szCs w:val="22"/>
        </w:rPr>
      </w:pPr>
      <w:r w:rsidRPr="00736D5E">
        <w:rPr>
          <w:i/>
          <w:sz w:val="22"/>
          <w:szCs w:val="22"/>
        </w:rPr>
        <w:t xml:space="preserve">En el sentido de lo anterior y toda vez que los ingresos que percibe el Municipio de León por conducto de su Tesorería Municipal deben estar debidamente fundados y </w:t>
      </w:r>
      <w:r w:rsidR="004E21E3" w:rsidRPr="00736D5E">
        <w:rPr>
          <w:i/>
          <w:sz w:val="22"/>
          <w:szCs w:val="22"/>
        </w:rPr>
        <w:t>motivados (</w:t>
      </w:r>
      <w:r w:rsidRPr="00736D5E">
        <w:rPr>
          <w:i/>
          <w:sz w:val="22"/>
          <w:szCs w:val="22"/>
        </w:rPr>
        <w:t xml:space="preserve">…) es que al no existir disposición legal que fundamente el cobro de honorarios de avalúo o por cualquier otro servicio profesional, solicitamos la nulidad del cobro de dicho concepto conforme lo dispuesto por el Artículo 143 del mismo ordenamiento, y como consecuencia la devolución del importe </w:t>
      </w:r>
      <w:r w:rsidR="004E21E3" w:rsidRPr="00736D5E">
        <w:rPr>
          <w:i/>
          <w:sz w:val="22"/>
          <w:szCs w:val="22"/>
        </w:rPr>
        <w:t>correspondiente (</w:t>
      </w:r>
      <w:r w:rsidRPr="00736D5E">
        <w:rPr>
          <w:i/>
          <w:sz w:val="22"/>
          <w:szCs w:val="22"/>
        </w:rPr>
        <w:t>…)</w:t>
      </w:r>
    </w:p>
    <w:p w14:paraId="04D52CA4" w14:textId="77777777" w:rsidR="00952210" w:rsidRPr="00736D5E" w:rsidRDefault="00952210" w:rsidP="00952210">
      <w:pPr>
        <w:pStyle w:val="RESOLUCIONES"/>
        <w:rPr>
          <w:i/>
          <w:sz w:val="22"/>
          <w:szCs w:val="22"/>
        </w:rPr>
      </w:pPr>
    </w:p>
    <w:p w14:paraId="1ECE2792" w14:textId="77777777" w:rsidR="00952210" w:rsidRDefault="00952210" w:rsidP="00952210">
      <w:pPr>
        <w:pStyle w:val="RESOLUCIONES"/>
      </w:pPr>
    </w:p>
    <w:p w14:paraId="79D24A16" w14:textId="0E1DEFCE" w:rsidR="00952210" w:rsidRDefault="00952210" w:rsidP="00952210">
      <w:pPr>
        <w:pStyle w:val="RESOLUCIONES"/>
      </w:pPr>
      <w:r>
        <w:t xml:space="preserve">Por su parte la autoridad demandada no hace referencia alguna a lo manifestado por la </w:t>
      </w:r>
      <w:r w:rsidR="00736D5E">
        <w:t xml:space="preserve">parte </w:t>
      </w:r>
      <w:r>
        <w:t xml:space="preserve">actora, </w:t>
      </w:r>
      <w:r w:rsidR="00736D5E">
        <w:t>bajo el argumento de que</w:t>
      </w:r>
      <w:r>
        <w:t xml:space="preserve"> no establece conceptos de impugnación en su demanda. ------------------------------------------------</w:t>
      </w:r>
    </w:p>
    <w:p w14:paraId="0D88820C" w14:textId="6EE4ABB2" w:rsidR="00952210" w:rsidRDefault="00952210" w:rsidP="00952210">
      <w:pPr>
        <w:pStyle w:val="RESOLUCIONES"/>
      </w:pPr>
    </w:p>
    <w:p w14:paraId="559BB40A" w14:textId="2CF3EE75" w:rsidR="00952210" w:rsidRDefault="00736D5E" w:rsidP="00952210">
      <w:pPr>
        <w:pStyle w:val="RESOLUCIONES"/>
      </w:pPr>
      <w:r>
        <w:lastRenderedPageBreak/>
        <w:t>Bajo tal contexto</w:t>
      </w:r>
      <w:r w:rsidR="00952210">
        <w:t xml:space="preserve">, se aprecia de manera general que la actora se duele del cobro por concepto de honorarios de avalúo en cantidad </w:t>
      </w:r>
      <w:r w:rsidR="004E21E3">
        <w:t>de $</w:t>
      </w:r>
      <w:r w:rsidR="00952210">
        <w:rPr>
          <w:rFonts w:cs="Calibri"/>
        </w:rPr>
        <w:t>2,309.40 (dos mil trescientos nueve pesos 40/100 moneda nacional), solicitando además su devolución, ya que menciona que no están previstos en la Ley de Hacienda para los Municipios del Estado de Guanajuato, ni en la Ley de Ingresos para el Municipio de León, Guanajuato para el ejercicio fiscal 2016 dos mil dieciséis.</w:t>
      </w:r>
    </w:p>
    <w:p w14:paraId="27B9491C" w14:textId="77777777" w:rsidR="00952210" w:rsidRDefault="00952210" w:rsidP="00952210">
      <w:pPr>
        <w:pStyle w:val="RESOLUCIONES"/>
      </w:pPr>
    </w:p>
    <w:p w14:paraId="0CBF8B68" w14:textId="24C83DDD" w:rsidR="00952210" w:rsidRPr="00952210" w:rsidRDefault="00952210" w:rsidP="00952210">
      <w:pPr>
        <w:pStyle w:val="SENTENCIAS"/>
      </w:pPr>
      <w:r w:rsidRPr="00952210">
        <w:t>Cabe señalar que el actor, como prueba de su intención ofrece el informe de autoridad a cargo de la demandada</w:t>
      </w:r>
      <w:r w:rsidR="00812D6E">
        <w:t>, del</w:t>
      </w:r>
      <w:r w:rsidRPr="00952210">
        <w:t xml:space="preserve"> cual </w:t>
      </w:r>
      <w:r w:rsidR="00812D6E">
        <w:t xml:space="preserve">se da </w:t>
      </w:r>
      <w:r w:rsidRPr="00952210">
        <w:t>a conocer lo siguiente:</w:t>
      </w:r>
      <w:r w:rsidR="00812D6E">
        <w:t xml:space="preserve"> --</w:t>
      </w:r>
    </w:p>
    <w:p w14:paraId="39C347CC" w14:textId="77777777" w:rsidR="00952210" w:rsidRDefault="00952210" w:rsidP="00952210">
      <w:pPr>
        <w:pStyle w:val="SENTENCIAS"/>
        <w:ind w:left="1428" w:firstLine="0"/>
      </w:pPr>
    </w:p>
    <w:p w14:paraId="39DFF908" w14:textId="5F79FF5D" w:rsidR="00952210" w:rsidRPr="00812D6E" w:rsidRDefault="00952210" w:rsidP="008A3A7B">
      <w:pPr>
        <w:pStyle w:val="RESOLUCIONES"/>
        <w:rPr>
          <w:i/>
          <w:sz w:val="22"/>
          <w:szCs w:val="22"/>
        </w:rPr>
      </w:pPr>
      <w:r w:rsidRPr="00812D6E">
        <w:rPr>
          <w:i/>
          <w:sz w:val="22"/>
          <w:szCs w:val="22"/>
        </w:rPr>
        <w:t xml:space="preserve">“Que sobre el cobro de honorarios de </w:t>
      </w:r>
      <w:r w:rsidR="008A3A7B" w:rsidRPr="00812D6E">
        <w:rPr>
          <w:i/>
          <w:sz w:val="22"/>
          <w:szCs w:val="22"/>
        </w:rPr>
        <w:t>avalúo</w:t>
      </w:r>
      <w:r w:rsidRPr="00812D6E">
        <w:rPr>
          <w:i/>
          <w:sz w:val="22"/>
          <w:szCs w:val="22"/>
        </w:rPr>
        <w:t xml:space="preserve"> correspondientes al inmueble ubicado en </w:t>
      </w:r>
      <w:proofErr w:type="spellStart"/>
      <w:r w:rsidRPr="00812D6E">
        <w:rPr>
          <w:i/>
          <w:sz w:val="22"/>
          <w:szCs w:val="22"/>
        </w:rPr>
        <w:t>Boulevar</w:t>
      </w:r>
      <w:proofErr w:type="spellEnd"/>
      <w:r w:rsidRPr="00812D6E">
        <w:rPr>
          <w:i/>
          <w:sz w:val="22"/>
          <w:szCs w:val="22"/>
        </w:rPr>
        <w:t xml:space="preserve"> Calzada Lomas del Molino número 502</w:t>
      </w:r>
      <w:r w:rsidR="00B4580C" w:rsidRPr="00812D6E">
        <w:rPr>
          <w:i/>
          <w:sz w:val="22"/>
          <w:szCs w:val="22"/>
        </w:rPr>
        <w:t xml:space="preserve">-012 G, del Fraccionamiento El Molino Residencia en esta ciudad y </w:t>
      </w:r>
      <w:r w:rsidR="008A3A7B" w:rsidRPr="00812D6E">
        <w:rPr>
          <w:i/>
          <w:sz w:val="22"/>
          <w:szCs w:val="22"/>
        </w:rPr>
        <w:t>generados</w:t>
      </w:r>
      <w:r w:rsidR="00B4580C" w:rsidRPr="00812D6E">
        <w:rPr>
          <w:i/>
          <w:sz w:val="22"/>
          <w:szCs w:val="22"/>
        </w:rPr>
        <w:t xml:space="preserve"> para el quinto bimestre del ejercicio fiscal 2016, por la cantidad de $2,309.40 (Dos mil </w:t>
      </w:r>
      <w:r w:rsidR="008A3A7B" w:rsidRPr="00812D6E">
        <w:rPr>
          <w:i/>
          <w:sz w:val="22"/>
          <w:szCs w:val="22"/>
        </w:rPr>
        <w:t>Trescientos</w:t>
      </w:r>
      <w:r w:rsidR="00B4580C" w:rsidRPr="00812D6E">
        <w:rPr>
          <w:i/>
          <w:sz w:val="22"/>
          <w:szCs w:val="22"/>
        </w:rPr>
        <w:t xml:space="preserve"> Nueve Pesos 40/100 M.N.) del inmueble antes mencionado estos fueron originados de acuerdo al Aviso de </w:t>
      </w:r>
      <w:r w:rsidR="008A3A7B" w:rsidRPr="00812D6E">
        <w:rPr>
          <w:i/>
          <w:sz w:val="22"/>
          <w:szCs w:val="22"/>
        </w:rPr>
        <w:t>Terminación</w:t>
      </w:r>
      <w:r w:rsidR="00B4580C" w:rsidRPr="00812D6E">
        <w:rPr>
          <w:i/>
          <w:sz w:val="22"/>
          <w:szCs w:val="22"/>
        </w:rPr>
        <w:t xml:space="preserve"> de Obra que emitió la Dirección General de Desarrollo Urbano y por el cual se avisa a la Dirección de Catastro de dicha modificación en el predio, por lo cual la Dirección de Catastro realizó el avalúo por terminación de obra de fecha 19 de abril del año 2016, con número de folio 16041930130787 en el cual se manifiesta que el inmueble propiedad de los C. (…) ya presenta una superficie de construcción de 314.80 metros cuadrados, manifestación que realizan los titulares de la cuenta predial numero 03 A000114567, calculándose los honorarios de avalúo con base en el artículo 28 fracción I de la Ley de Ingresos para el Municipio de León Guanajuato, que a la letra indica:</w:t>
      </w:r>
    </w:p>
    <w:p w14:paraId="64EF748B" w14:textId="143C4855" w:rsidR="00B4580C" w:rsidRPr="00812D6E" w:rsidRDefault="00B4580C" w:rsidP="008A3A7B">
      <w:pPr>
        <w:pStyle w:val="SENTENCIAS"/>
        <w:rPr>
          <w:i/>
          <w:sz w:val="22"/>
          <w:szCs w:val="22"/>
        </w:rPr>
      </w:pPr>
      <w:r w:rsidRPr="00812D6E">
        <w:rPr>
          <w:i/>
          <w:sz w:val="22"/>
          <w:szCs w:val="22"/>
        </w:rPr>
        <w:t xml:space="preserve">Artículo 28. Los </w:t>
      </w:r>
      <w:r w:rsidR="008A3A7B" w:rsidRPr="00812D6E">
        <w:rPr>
          <w:i/>
          <w:sz w:val="22"/>
          <w:szCs w:val="22"/>
        </w:rPr>
        <w:t>derechos</w:t>
      </w:r>
      <w:r w:rsidRPr="00812D6E">
        <w:rPr>
          <w:i/>
          <w:sz w:val="22"/>
          <w:szCs w:val="22"/>
        </w:rPr>
        <w:t xml:space="preserve"> por servicios catastrales y práctica de avalúos se causarán y </w:t>
      </w:r>
      <w:r w:rsidR="008A3A7B" w:rsidRPr="00812D6E">
        <w:rPr>
          <w:i/>
          <w:sz w:val="22"/>
          <w:szCs w:val="22"/>
        </w:rPr>
        <w:t>liquidarán</w:t>
      </w:r>
      <w:r w:rsidRPr="00812D6E">
        <w:rPr>
          <w:i/>
          <w:sz w:val="22"/>
          <w:szCs w:val="22"/>
        </w:rPr>
        <w:t xml:space="preserve"> conforme a la siguiente:</w:t>
      </w:r>
    </w:p>
    <w:p w14:paraId="59B47BA4" w14:textId="4CB7C598" w:rsidR="00B4580C" w:rsidRPr="00812D6E" w:rsidRDefault="00B4580C" w:rsidP="00B4580C">
      <w:pPr>
        <w:pStyle w:val="SENTENCIAS"/>
        <w:numPr>
          <w:ilvl w:val="0"/>
          <w:numId w:val="12"/>
        </w:numPr>
        <w:rPr>
          <w:i/>
          <w:sz w:val="22"/>
          <w:szCs w:val="22"/>
        </w:rPr>
      </w:pPr>
      <w:r w:rsidRPr="00812D6E">
        <w:rPr>
          <w:i/>
          <w:sz w:val="22"/>
          <w:szCs w:val="22"/>
        </w:rPr>
        <w:t xml:space="preserve">Por avalúos de inmuebles urbanos y suburbanos, realizados por los peritos valuadores inmobiliarios internos de la </w:t>
      </w:r>
      <w:r w:rsidR="008A3A7B" w:rsidRPr="00812D6E">
        <w:rPr>
          <w:i/>
          <w:sz w:val="22"/>
          <w:szCs w:val="22"/>
        </w:rPr>
        <w:t>Tesorería</w:t>
      </w:r>
      <w:r w:rsidRPr="00812D6E">
        <w:rPr>
          <w:i/>
          <w:sz w:val="22"/>
          <w:szCs w:val="22"/>
        </w:rPr>
        <w:t xml:space="preserve"> Municipal, se cobrará una cuota fija de $95.72 mas 0.062% sobre el valor que arroje el peritaje (…)</w:t>
      </w:r>
    </w:p>
    <w:p w14:paraId="62114F60" w14:textId="5E061EE7" w:rsidR="00B4580C" w:rsidRDefault="00B4580C" w:rsidP="00B4580C">
      <w:pPr>
        <w:pStyle w:val="SENTENCIAS"/>
        <w:rPr>
          <w:i/>
        </w:rPr>
      </w:pPr>
    </w:p>
    <w:tbl>
      <w:tblPr>
        <w:tblStyle w:val="Tablaconcuadrcula"/>
        <w:tblW w:w="0" w:type="auto"/>
        <w:tblLook w:val="04A0" w:firstRow="1" w:lastRow="0" w:firstColumn="1" w:lastColumn="0" w:noHBand="0" w:noVBand="1"/>
      </w:tblPr>
      <w:tblGrid>
        <w:gridCol w:w="1271"/>
        <w:gridCol w:w="3030"/>
        <w:gridCol w:w="2151"/>
        <w:gridCol w:w="2151"/>
      </w:tblGrid>
      <w:tr w:rsidR="00B4580C" w:rsidRPr="00B4580C" w14:paraId="1589D38A" w14:textId="77777777" w:rsidTr="00B4580C">
        <w:tc>
          <w:tcPr>
            <w:tcW w:w="8603" w:type="dxa"/>
            <w:gridSpan w:val="4"/>
          </w:tcPr>
          <w:p w14:paraId="6B50CB08" w14:textId="1E9FEEB6" w:rsidR="00B4580C" w:rsidRPr="00B4580C" w:rsidRDefault="00B4580C" w:rsidP="00B4580C">
            <w:pPr>
              <w:pStyle w:val="SENTENCIAS"/>
              <w:ind w:firstLine="0"/>
              <w:jc w:val="center"/>
              <w:rPr>
                <w:b/>
                <w:i/>
                <w:sz w:val="16"/>
              </w:rPr>
            </w:pPr>
            <w:r w:rsidRPr="00B4580C">
              <w:rPr>
                <w:b/>
                <w:i/>
                <w:sz w:val="16"/>
              </w:rPr>
              <w:t>CÁLCULO DE HONORARIOS DE AVALUO</w:t>
            </w:r>
          </w:p>
        </w:tc>
      </w:tr>
      <w:tr w:rsidR="00B4580C" w:rsidRPr="00B4580C" w14:paraId="6A8BDE77" w14:textId="77777777" w:rsidTr="00B4580C">
        <w:tc>
          <w:tcPr>
            <w:tcW w:w="1271" w:type="dxa"/>
          </w:tcPr>
          <w:p w14:paraId="638522AF" w14:textId="5BD0E4CD" w:rsidR="00B4580C" w:rsidRPr="00B4580C" w:rsidRDefault="00B4580C" w:rsidP="00B4580C">
            <w:pPr>
              <w:pStyle w:val="SENTENCIAS"/>
              <w:ind w:firstLine="0"/>
              <w:rPr>
                <w:i/>
                <w:sz w:val="16"/>
              </w:rPr>
            </w:pPr>
            <w:r w:rsidRPr="00B4580C">
              <w:rPr>
                <w:i/>
                <w:sz w:val="16"/>
              </w:rPr>
              <w:t>CUOTA FIJA</w:t>
            </w:r>
          </w:p>
        </w:tc>
        <w:tc>
          <w:tcPr>
            <w:tcW w:w="3030" w:type="dxa"/>
          </w:tcPr>
          <w:p w14:paraId="05906D58" w14:textId="2CF4EFEC" w:rsidR="00B4580C" w:rsidRPr="00B4580C" w:rsidRDefault="00B4580C" w:rsidP="00B4580C">
            <w:pPr>
              <w:pStyle w:val="SENTENCIAS"/>
              <w:ind w:firstLine="0"/>
              <w:rPr>
                <w:i/>
                <w:sz w:val="16"/>
              </w:rPr>
            </w:pPr>
            <w:r w:rsidRPr="00B4580C">
              <w:rPr>
                <w:i/>
                <w:sz w:val="16"/>
              </w:rPr>
              <w:t>TASA APLICABLE PARA CALCULO DE HONORARIOS DE AVALUO DE ACUERDO AL ART, 28 L.I.</w:t>
            </w:r>
          </w:p>
        </w:tc>
        <w:tc>
          <w:tcPr>
            <w:tcW w:w="2151" w:type="dxa"/>
          </w:tcPr>
          <w:p w14:paraId="10BF6D50" w14:textId="3ECAA96B" w:rsidR="00B4580C" w:rsidRPr="00B4580C" w:rsidRDefault="00B4580C" w:rsidP="00B4580C">
            <w:pPr>
              <w:pStyle w:val="SENTENCIAS"/>
              <w:ind w:firstLine="0"/>
              <w:rPr>
                <w:i/>
                <w:sz w:val="16"/>
              </w:rPr>
            </w:pPr>
            <w:r w:rsidRPr="00B4580C">
              <w:rPr>
                <w:i/>
                <w:sz w:val="16"/>
              </w:rPr>
              <w:t>VALOR FISCAL</w:t>
            </w:r>
          </w:p>
        </w:tc>
        <w:tc>
          <w:tcPr>
            <w:tcW w:w="2151" w:type="dxa"/>
          </w:tcPr>
          <w:p w14:paraId="1AD14D36" w14:textId="71ED3D5B" w:rsidR="00B4580C" w:rsidRPr="00B4580C" w:rsidRDefault="00B4580C" w:rsidP="00B4580C">
            <w:pPr>
              <w:pStyle w:val="SENTENCIAS"/>
              <w:ind w:firstLine="0"/>
              <w:rPr>
                <w:i/>
                <w:sz w:val="16"/>
              </w:rPr>
            </w:pPr>
            <w:r w:rsidRPr="00B4580C">
              <w:rPr>
                <w:i/>
                <w:sz w:val="16"/>
              </w:rPr>
              <w:t>HONORARIOS DE AVALUO</w:t>
            </w:r>
          </w:p>
        </w:tc>
      </w:tr>
      <w:tr w:rsidR="00B4580C" w:rsidRPr="00B4580C" w14:paraId="11AE1E4B" w14:textId="77777777" w:rsidTr="00B4580C">
        <w:tc>
          <w:tcPr>
            <w:tcW w:w="1271" w:type="dxa"/>
          </w:tcPr>
          <w:p w14:paraId="12E270DF" w14:textId="539699AF" w:rsidR="00B4580C" w:rsidRPr="00B4580C" w:rsidRDefault="00B4580C" w:rsidP="00B4580C">
            <w:pPr>
              <w:pStyle w:val="SENTENCIAS"/>
              <w:ind w:firstLine="0"/>
              <w:rPr>
                <w:i/>
                <w:sz w:val="16"/>
              </w:rPr>
            </w:pPr>
            <w:r>
              <w:rPr>
                <w:i/>
                <w:sz w:val="16"/>
              </w:rPr>
              <w:t>$95.72</w:t>
            </w:r>
          </w:p>
        </w:tc>
        <w:tc>
          <w:tcPr>
            <w:tcW w:w="3030" w:type="dxa"/>
          </w:tcPr>
          <w:p w14:paraId="1410D53C" w14:textId="36DE41C9" w:rsidR="00B4580C" w:rsidRPr="00B4580C" w:rsidRDefault="00B4580C" w:rsidP="00B4580C">
            <w:pPr>
              <w:pStyle w:val="SENTENCIAS"/>
              <w:ind w:firstLine="0"/>
              <w:rPr>
                <w:i/>
                <w:sz w:val="16"/>
              </w:rPr>
            </w:pPr>
            <w:r>
              <w:rPr>
                <w:i/>
                <w:sz w:val="16"/>
              </w:rPr>
              <w:t>0.062%</w:t>
            </w:r>
          </w:p>
        </w:tc>
        <w:tc>
          <w:tcPr>
            <w:tcW w:w="2151" w:type="dxa"/>
          </w:tcPr>
          <w:p w14:paraId="64D11771" w14:textId="716008D8" w:rsidR="00B4580C" w:rsidRPr="00B4580C" w:rsidRDefault="00B4580C" w:rsidP="00B4580C">
            <w:pPr>
              <w:pStyle w:val="SENTENCIAS"/>
              <w:ind w:firstLine="0"/>
              <w:rPr>
                <w:i/>
                <w:sz w:val="16"/>
              </w:rPr>
            </w:pPr>
            <w:r>
              <w:rPr>
                <w:i/>
                <w:sz w:val="16"/>
              </w:rPr>
              <w:t>$3,570,465.16</w:t>
            </w:r>
          </w:p>
        </w:tc>
        <w:tc>
          <w:tcPr>
            <w:tcW w:w="2151" w:type="dxa"/>
          </w:tcPr>
          <w:p w14:paraId="447D302E" w14:textId="4CAE08B9" w:rsidR="00B4580C" w:rsidRPr="00B4580C" w:rsidRDefault="00B4580C" w:rsidP="00B4580C">
            <w:pPr>
              <w:pStyle w:val="SENTENCIAS"/>
              <w:ind w:firstLine="0"/>
              <w:rPr>
                <w:i/>
                <w:sz w:val="16"/>
              </w:rPr>
            </w:pPr>
            <w:r>
              <w:rPr>
                <w:i/>
                <w:sz w:val="16"/>
              </w:rPr>
              <w:t>$2,309.40</w:t>
            </w:r>
          </w:p>
        </w:tc>
      </w:tr>
    </w:tbl>
    <w:p w14:paraId="2BDC7643" w14:textId="77777777" w:rsidR="00B4580C" w:rsidRDefault="00B4580C" w:rsidP="00B4580C">
      <w:pPr>
        <w:pStyle w:val="SENTENCIAS"/>
        <w:rPr>
          <w:i/>
        </w:rPr>
      </w:pPr>
    </w:p>
    <w:p w14:paraId="10192F07" w14:textId="77777777" w:rsidR="00952210" w:rsidRDefault="00952210" w:rsidP="00952210">
      <w:pPr>
        <w:pStyle w:val="SENTENCIAS"/>
        <w:ind w:left="1428" w:firstLine="0"/>
      </w:pPr>
    </w:p>
    <w:p w14:paraId="62B1DFBA" w14:textId="5481D02B" w:rsidR="008A3A7B" w:rsidRDefault="00B4580C" w:rsidP="00952210">
      <w:pPr>
        <w:pStyle w:val="SENTENCIAS"/>
      </w:pPr>
      <w:r>
        <w:t xml:space="preserve">El informe anterior, hace prueba plena de conformidad a lo establecido por el artículo </w:t>
      </w:r>
      <w:r w:rsidR="008A3A7B">
        <w:t>113, 117 y 122 del Código de Procedimiento y Justicia Administrativa para el Estado y los Municipios de Guanajuato. -------------------</w:t>
      </w:r>
    </w:p>
    <w:p w14:paraId="3459D770" w14:textId="77777777" w:rsidR="008A3A7B" w:rsidRDefault="008A3A7B" w:rsidP="00952210">
      <w:pPr>
        <w:pStyle w:val="SENTENCIAS"/>
      </w:pPr>
    </w:p>
    <w:p w14:paraId="190A806F" w14:textId="198FD467" w:rsidR="008A3A7B" w:rsidRDefault="008A3A7B" w:rsidP="008A3A7B">
      <w:pPr>
        <w:pStyle w:val="SENTENCIAS"/>
      </w:pPr>
      <w:r w:rsidRPr="008A3A7B">
        <w:t xml:space="preserve">Bajo tal contexto y contrario a lo que señala el actor el cobro por honorarios de avalúo, si tiene fundamento legal, contenido en la Ley de Ingresos para el Municipio de León, Guanajuato, para el ejercicio fiscal 2016 dos mil dieciséis, </w:t>
      </w:r>
      <w:r w:rsidR="00CE131E">
        <w:t xml:space="preserve">toda vez </w:t>
      </w:r>
      <w:r w:rsidRPr="008A3A7B">
        <w:t>que en su artículo 28 se prevé el cobro de derechos por concepto de servicios catastrales y practica de avalúos, y en su fracción I, avalúos de inmuebles urbanos y suburbanos, realizados por los peritos valuadores inmobiliarios internos de la Tesorería Municipal</w:t>
      </w:r>
      <w:r w:rsidR="00CE131E">
        <w:t>, en  razón de lo anterior es</w:t>
      </w:r>
      <w:r w:rsidR="004E21E3">
        <w:t xml:space="preserve"> que resulta INFUNDADO </w:t>
      </w:r>
      <w:r w:rsidR="00CE131E">
        <w:t>su argumento</w:t>
      </w:r>
      <w:r>
        <w:t xml:space="preserve">. </w:t>
      </w:r>
      <w:r w:rsidR="004E21E3">
        <w:t>--------------</w:t>
      </w:r>
      <w:r>
        <w:t>--------------------</w:t>
      </w:r>
    </w:p>
    <w:p w14:paraId="5285F609" w14:textId="310F61B1" w:rsidR="008A3A7B" w:rsidRDefault="008A3A7B" w:rsidP="008A3A7B">
      <w:pPr>
        <w:pStyle w:val="SENTENCIAS"/>
      </w:pPr>
    </w:p>
    <w:p w14:paraId="362399D8" w14:textId="67976DA9" w:rsidR="008A3A7B" w:rsidRDefault="008A3A7B" w:rsidP="008A3A7B">
      <w:pPr>
        <w:pStyle w:val="SENTENCIAS"/>
      </w:pPr>
      <w:r>
        <w:t>A</w:t>
      </w:r>
      <w:r w:rsidR="00CE131E">
        <w:t xml:space="preserve"> mayor abundamiento</w:t>
      </w:r>
      <w:r>
        <w:t>, la legalidad del cobro se sostiene con el avalúo que fue realizado al inmueble de su propiedad y cuya realización se acredita con las constancias que en copia certificada adjuntó la demandada, además de no haber sido objetadas por la actora, las cuales consisten en:</w:t>
      </w:r>
      <w:r w:rsidR="00CE131E">
        <w:t xml:space="preserve"> ----------------------</w:t>
      </w:r>
    </w:p>
    <w:p w14:paraId="6B81FD0F" w14:textId="398B2599" w:rsidR="008A3A7B" w:rsidRDefault="008A3A7B" w:rsidP="008A3A7B">
      <w:pPr>
        <w:pStyle w:val="SENTENCIAS"/>
      </w:pPr>
    </w:p>
    <w:p w14:paraId="2A2E3A12" w14:textId="678A99AA" w:rsidR="008A3A7B" w:rsidRDefault="008A3A7B" w:rsidP="008A3A7B">
      <w:pPr>
        <w:pStyle w:val="SENTENCIAS"/>
        <w:numPr>
          <w:ilvl w:val="0"/>
          <w:numId w:val="13"/>
        </w:numPr>
      </w:pPr>
      <w:r>
        <w:t xml:space="preserve">Avalúo de </w:t>
      </w:r>
      <w:r w:rsidR="00C32F7D">
        <w:t>f</w:t>
      </w:r>
      <w:r>
        <w:t xml:space="preserve">echa 19 </w:t>
      </w:r>
      <w:r w:rsidR="00C32F7D">
        <w:t>diecinueve</w:t>
      </w:r>
      <w:r>
        <w:t xml:space="preserve"> de abril del año 2016 dos mil </w:t>
      </w:r>
      <w:r w:rsidR="00C32F7D">
        <w:t>dieciséis</w:t>
      </w:r>
      <w:r>
        <w:t>, realizado al inmueble con cuenta pr</w:t>
      </w:r>
      <w:r w:rsidR="00C32F7D">
        <w:t>e</w:t>
      </w:r>
      <w:r>
        <w:t>dial 03 A 000114 567</w:t>
      </w:r>
      <w:r w:rsidR="00C32F7D">
        <w:t xml:space="preserve"> (cero tres </w:t>
      </w:r>
      <w:r w:rsidR="00CE131E">
        <w:t>l</w:t>
      </w:r>
      <w:r w:rsidR="00C32F7D">
        <w:t xml:space="preserve">etra A cero </w:t>
      </w:r>
      <w:proofErr w:type="spellStart"/>
      <w:r w:rsidR="00C32F7D">
        <w:t>cero</w:t>
      </w:r>
      <w:proofErr w:type="spellEnd"/>
      <w:r w:rsidR="00C32F7D">
        <w:t xml:space="preserve"> </w:t>
      </w:r>
      <w:proofErr w:type="spellStart"/>
      <w:r w:rsidR="00C32F7D">
        <w:t>cero</w:t>
      </w:r>
      <w:proofErr w:type="spellEnd"/>
      <w:r w:rsidR="00C32F7D">
        <w:t xml:space="preserve"> uno </w:t>
      </w:r>
      <w:proofErr w:type="spellStart"/>
      <w:r w:rsidR="00C32F7D">
        <w:t>uno</w:t>
      </w:r>
      <w:proofErr w:type="spellEnd"/>
      <w:r w:rsidR="00C32F7D">
        <w:t xml:space="preserve"> cuatro cinco seis siete)</w:t>
      </w:r>
      <w:r>
        <w:t>.</w:t>
      </w:r>
    </w:p>
    <w:p w14:paraId="3BAA20DA" w14:textId="325BAC19" w:rsidR="008A3A7B" w:rsidRDefault="00C32F7D" w:rsidP="008A3A7B">
      <w:pPr>
        <w:pStyle w:val="SENTENCIAS"/>
        <w:numPr>
          <w:ilvl w:val="0"/>
          <w:numId w:val="13"/>
        </w:numPr>
      </w:pPr>
      <w:r>
        <w:t>Aviso de terminación de obra de fecha 01 uno de diciembre del año 2015 dos mil quince, respec</w:t>
      </w:r>
      <w:r w:rsidR="00CE131E">
        <w:t>to al inmueble anterior expedido</w:t>
      </w:r>
      <w:r>
        <w:t xml:space="preserve"> por la Directora de Control de Desarrollo, de la </w:t>
      </w:r>
      <w:r w:rsidR="00CE131E">
        <w:t>D</w:t>
      </w:r>
      <w:r>
        <w:t>irección de Desarrollo Urbano.</w:t>
      </w:r>
    </w:p>
    <w:p w14:paraId="74B70E29" w14:textId="77777777" w:rsidR="004E21E3" w:rsidRDefault="004E21E3" w:rsidP="00104F9B">
      <w:pPr>
        <w:pStyle w:val="SENTENCIAS"/>
      </w:pPr>
    </w:p>
    <w:p w14:paraId="0575DC39" w14:textId="08CB316A" w:rsidR="00892B6E" w:rsidRDefault="00C32F7D" w:rsidP="00104F9B">
      <w:pPr>
        <w:pStyle w:val="SENTENCIAS"/>
      </w:pPr>
      <w:r>
        <w:t>En</w:t>
      </w:r>
      <w:r w:rsidR="00CE131E">
        <w:t xml:space="preserve"> tal sentido y considerando que, </w:t>
      </w:r>
      <w:r>
        <w:t xml:space="preserve">contrario a lo que señala el actor, el cobro de honorarios de </w:t>
      </w:r>
      <w:r w:rsidR="00104F9B">
        <w:t>avalúo</w:t>
      </w:r>
      <w:r>
        <w:t xml:space="preserve"> reclamado </w:t>
      </w:r>
      <w:r w:rsidR="00104F9B">
        <w:t xml:space="preserve">se encuentra fundamentado en la Ley de Ingresos para el Municipio de León Guanajuato, para el ejercicio fiscal 2016 dos mil dieciséis, es que se consideran infundados sus agravios, por lo que con </w:t>
      </w:r>
      <w:r w:rsidR="00104F9B">
        <w:lastRenderedPageBreak/>
        <w:t xml:space="preserve">fundamento en los establecido por el Código de Procedimiento y Justicia Administrativa para el Estado y los Municipio de Guanajuato fracción I, se decreta la VALIDEZ, del cobro contenido en el recibo AA 6142216  (Letra A </w:t>
      </w:r>
      <w:proofErr w:type="spellStart"/>
      <w:r w:rsidR="00104F9B">
        <w:t>A</w:t>
      </w:r>
      <w:proofErr w:type="spellEnd"/>
      <w:r w:rsidR="00104F9B">
        <w:t xml:space="preserve"> seis uno cuatro dos </w:t>
      </w:r>
      <w:proofErr w:type="spellStart"/>
      <w:r w:rsidR="00104F9B">
        <w:t>dos</w:t>
      </w:r>
      <w:proofErr w:type="spellEnd"/>
      <w:r w:rsidR="00104F9B">
        <w:t xml:space="preserve"> uno seis), de fecha 03 tres de diciembre del año 2016 dos mil dieciséis, por la cantidad de $2,309.40 (dos mil trescientos nueve pesos 40/100 moneda nacional), por concepto de honorarios de avalúo. -------------------</w:t>
      </w:r>
    </w:p>
    <w:p w14:paraId="51C9A770" w14:textId="08614AA4" w:rsidR="00104F9B" w:rsidRDefault="00104F9B" w:rsidP="00104F9B">
      <w:pPr>
        <w:pStyle w:val="SENTENCIAS"/>
      </w:pPr>
    </w:p>
    <w:p w14:paraId="5A9006EC" w14:textId="614E5186" w:rsidR="00104F9B" w:rsidRDefault="00104F9B" w:rsidP="00104F9B">
      <w:pPr>
        <w:pStyle w:val="SENTENCIAS"/>
        <w:rPr>
          <w:rFonts w:cs="Calibri"/>
        </w:rPr>
      </w:pPr>
      <w:r w:rsidRPr="00104F9B">
        <w:rPr>
          <w:b/>
        </w:rPr>
        <w:t>SÉPTIMO.</w:t>
      </w:r>
      <w:r>
        <w:t xml:space="preserve"> </w:t>
      </w:r>
      <w:r w:rsidR="00A15B4D">
        <w:t>Respecto a</w:t>
      </w:r>
      <w:r w:rsidR="0007174F">
        <w:t xml:space="preserve"> que </w:t>
      </w:r>
      <w:r w:rsidRPr="0007174F">
        <w:t xml:space="preserve">el actor no precisa un capítulo de pretensiones en su escrito </w:t>
      </w:r>
      <w:r w:rsidR="0007174F" w:rsidRPr="0007174F">
        <w:t>de demanda, de ésta se desprende</w:t>
      </w:r>
      <w:r>
        <w:t xml:space="preserve"> que solicita la nulidad del cobro por concepto de HONORARIOS DE 2016/04 AL 2016/06 –honorarios de avalúo y solicita la devolución de la cantidad de </w:t>
      </w:r>
      <w:r>
        <w:rPr>
          <w:rFonts w:cs="Calibri"/>
        </w:rPr>
        <w:t>$2,309.40 (dos mil trescientos nueve pesos 40/100 moneda nacional), por dicho concepto. -----</w:t>
      </w:r>
    </w:p>
    <w:p w14:paraId="4F6480FB" w14:textId="43510748" w:rsidR="00104F9B" w:rsidRDefault="00104F9B" w:rsidP="00104F9B">
      <w:pPr>
        <w:pStyle w:val="SENTENCIAS"/>
        <w:rPr>
          <w:rFonts w:cs="Calibri"/>
        </w:rPr>
      </w:pPr>
    </w:p>
    <w:p w14:paraId="14701318" w14:textId="4731B3EE" w:rsidR="00104F9B" w:rsidRPr="00BD5394" w:rsidRDefault="00104F9B" w:rsidP="00104F9B">
      <w:pPr>
        <w:pStyle w:val="RESOLUCIONES"/>
      </w:pPr>
      <w:r>
        <w:rPr>
          <w:lang w:val="es-MX"/>
        </w:rPr>
        <w:t xml:space="preserve">Considerando que no procedió la nulidad </w:t>
      </w:r>
      <w:r w:rsidRPr="00BD5394">
        <w:t>del acto impugnado en este juicio, es evidente que no le asiste ningún derecho a la parte actora, puesto que, reconoc</w:t>
      </w:r>
      <w:r>
        <w:t>ida la validez del cobro impugnado</w:t>
      </w:r>
      <w:r w:rsidRPr="00BD5394">
        <w:t>, no ha lugar a adoptar ninguna medida adecuada para su pleno restablecimiento</w:t>
      </w:r>
      <w:r w:rsidR="0007174F">
        <w:t>,</w:t>
      </w:r>
      <w:r w:rsidRPr="00BD5394">
        <w:t xml:space="preserve"> ni </w:t>
      </w:r>
      <w:r w:rsidR="0007174F">
        <w:t xml:space="preserve">procede </w:t>
      </w:r>
      <w:r w:rsidRPr="00BD5394">
        <w:t xml:space="preserve">condena </w:t>
      </w:r>
      <w:r w:rsidR="0007174F">
        <w:t xml:space="preserve">alguna para </w:t>
      </w:r>
      <w:r w:rsidRPr="00BD5394">
        <w:t xml:space="preserve">la autoridad demandada, </w:t>
      </w:r>
      <w:r>
        <w:t>por lo que no resulta procedente la devolución de la cantidad solicitada por el actor. --------------------------------------------------------</w:t>
      </w:r>
    </w:p>
    <w:p w14:paraId="2A994EB2" w14:textId="77777777" w:rsidR="00104F9B" w:rsidRPr="00BD5394" w:rsidRDefault="00104F9B" w:rsidP="00104F9B">
      <w:pPr>
        <w:spacing w:line="360" w:lineRule="auto"/>
        <w:ind w:firstLine="708"/>
        <w:jc w:val="both"/>
        <w:rPr>
          <w:szCs w:val="32"/>
        </w:rPr>
      </w:pPr>
    </w:p>
    <w:p w14:paraId="4FF6564F" w14:textId="0DAE4C9F" w:rsidR="0017613B" w:rsidRPr="007D0C4C" w:rsidRDefault="0017613B" w:rsidP="0017613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 del Código de Procedimiento y Justicia Administrativa para el Estado y los Municipios de Guanajuat</w:t>
      </w:r>
      <w:r>
        <w:rPr>
          <w:rFonts w:ascii="Century" w:hAnsi="Century" w:cs="Calibri"/>
        </w:rPr>
        <w:t>o, es de resolverse y se: ----------------------------------------</w:t>
      </w:r>
      <w:r w:rsidR="001D7A97">
        <w:rPr>
          <w:rFonts w:ascii="Century" w:hAnsi="Century" w:cs="Calibri"/>
        </w:rPr>
        <w:t>----------------------------------------------</w:t>
      </w:r>
    </w:p>
    <w:p w14:paraId="3859E7CC" w14:textId="77777777" w:rsidR="0017613B" w:rsidRDefault="0017613B" w:rsidP="0017613B">
      <w:pPr>
        <w:pStyle w:val="Textoindependiente"/>
        <w:jc w:val="center"/>
        <w:rPr>
          <w:rFonts w:ascii="Century" w:hAnsi="Century" w:cs="Calibri"/>
          <w:b/>
          <w:iCs/>
        </w:rPr>
      </w:pPr>
    </w:p>
    <w:p w14:paraId="6C1E4171" w14:textId="77777777" w:rsidR="0017613B" w:rsidRDefault="0017613B" w:rsidP="0017613B">
      <w:pPr>
        <w:pStyle w:val="Textoindependiente"/>
        <w:jc w:val="center"/>
        <w:rPr>
          <w:rFonts w:ascii="Century" w:hAnsi="Century" w:cs="Calibri"/>
          <w:b/>
          <w:iCs/>
        </w:rPr>
      </w:pPr>
    </w:p>
    <w:p w14:paraId="5FC17F10" w14:textId="77777777" w:rsidR="0017613B" w:rsidRDefault="0017613B" w:rsidP="0017613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1D348220" w14:textId="77777777" w:rsidR="0017613B" w:rsidRPr="00593667" w:rsidRDefault="0017613B" w:rsidP="0017613B">
      <w:pPr>
        <w:pStyle w:val="Textoindependiente"/>
        <w:jc w:val="center"/>
        <w:rPr>
          <w:rFonts w:ascii="Century" w:hAnsi="Century" w:cs="Calibri"/>
          <w:iCs/>
          <w:sz w:val="20"/>
          <w:szCs w:val="20"/>
        </w:rPr>
      </w:pPr>
    </w:p>
    <w:p w14:paraId="0270BC07" w14:textId="77777777" w:rsidR="0017613B" w:rsidRPr="007D0C4C" w:rsidRDefault="0017613B" w:rsidP="0017613B">
      <w:pPr>
        <w:pStyle w:val="Textoindependiente"/>
        <w:rPr>
          <w:rFonts w:ascii="Century" w:hAnsi="Century" w:cs="Calibri"/>
        </w:rPr>
      </w:pPr>
    </w:p>
    <w:p w14:paraId="39EA0713" w14:textId="77777777" w:rsidR="0017613B" w:rsidRPr="007D0C4C" w:rsidRDefault="0017613B" w:rsidP="0017613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621E3606" w14:textId="77777777" w:rsidR="0017613B" w:rsidRPr="00501005" w:rsidRDefault="0017613B" w:rsidP="0017613B">
      <w:pPr>
        <w:pStyle w:val="Textoindependiente"/>
        <w:spacing w:line="360" w:lineRule="auto"/>
        <w:ind w:firstLine="709"/>
        <w:rPr>
          <w:rFonts w:ascii="Century" w:hAnsi="Century" w:cs="Calibri"/>
        </w:rPr>
      </w:pPr>
    </w:p>
    <w:p w14:paraId="3C0B7805" w14:textId="77777777" w:rsidR="0017613B" w:rsidRPr="007D0C4C" w:rsidRDefault="0017613B" w:rsidP="0017613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contra del </w:t>
      </w:r>
      <w:r>
        <w:rPr>
          <w:rFonts w:ascii="Century" w:hAnsi="Century" w:cs="Calibri"/>
        </w:rPr>
        <w:t>acto impugnado. ----------------------------------------</w:t>
      </w:r>
    </w:p>
    <w:p w14:paraId="1F082A9D" w14:textId="77777777" w:rsidR="0017613B" w:rsidRPr="00501005" w:rsidRDefault="0017613B" w:rsidP="0017613B">
      <w:pPr>
        <w:spacing w:line="360" w:lineRule="auto"/>
        <w:ind w:firstLine="709"/>
        <w:jc w:val="both"/>
        <w:rPr>
          <w:rFonts w:ascii="Century" w:hAnsi="Century" w:cs="Calibri"/>
          <w:b/>
          <w:bCs/>
          <w:iCs/>
          <w:lang w:val="es-MX"/>
        </w:rPr>
      </w:pPr>
    </w:p>
    <w:p w14:paraId="1669B010" w14:textId="381FCD25" w:rsidR="0017613B" w:rsidRDefault="0017613B" w:rsidP="001D7A97">
      <w:pPr>
        <w:pStyle w:val="RESOLUCIONES"/>
      </w:pPr>
      <w:r w:rsidRPr="007D0C4C">
        <w:rPr>
          <w:b/>
          <w:bCs/>
          <w:iCs/>
        </w:rPr>
        <w:lastRenderedPageBreak/>
        <w:t xml:space="preserve">TERCERO. </w:t>
      </w:r>
      <w:r w:rsidRPr="007D0C4C">
        <w:t xml:space="preserve">Se decreta </w:t>
      </w:r>
      <w:r w:rsidRPr="007D0C4C">
        <w:rPr>
          <w:bCs/>
        </w:rPr>
        <w:t>la</w:t>
      </w:r>
      <w:r w:rsidRPr="007D0C4C">
        <w:rPr>
          <w:b/>
          <w:bCs/>
        </w:rPr>
        <w:t xml:space="preserve"> </w:t>
      </w:r>
      <w:r w:rsidR="0007174F">
        <w:rPr>
          <w:b/>
          <w:bCs/>
        </w:rPr>
        <w:t>v</w:t>
      </w:r>
      <w:r w:rsidR="00892B6E">
        <w:rPr>
          <w:b/>
          <w:bCs/>
        </w:rPr>
        <w:t>alidez</w:t>
      </w:r>
      <w:r>
        <w:t xml:space="preserve"> </w:t>
      </w:r>
      <w:r w:rsidR="00D05FB2">
        <w:t>del cobro contenido en el recibo AA 6142216 (Letra</w:t>
      </w:r>
      <w:r w:rsidR="0007174F">
        <w:t>s</w:t>
      </w:r>
      <w:r w:rsidR="00D05FB2">
        <w:t xml:space="preserve"> A </w:t>
      </w:r>
      <w:proofErr w:type="spellStart"/>
      <w:r w:rsidR="00D05FB2">
        <w:t>A</w:t>
      </w:r>
      <w:proofErr w:type="spellEnd"/>
      <w:r w:rsidR="00D05FB2">
        <w:t xml:space="preserve"> seis uno cuatro dos </w:t>
      </w:r>
      <w:proofErr w:type="spellStart"/>
      <w:r w:rsidR="00D05FB2">
        <w:t>dos</w:t>
      </w:r>
      <w:proofErr w:type="spellEnd"/>
      <w:r w:rsidR="00D05FB2">
        <w:t xml:space="preserve"> uno seis), de fecha 03 tres de diciembre del año 2016 dos mil dieciséis, por la cantidad de $2,309.40 (dos mil trescientos nueve pesos 40/100 moneda nacional), por concepto de honorarios de avalúo</w:t>
      </w:r>
      <w:r w:rsidR="001D7A97">
        <w:t xml:space="preserve">; </w:t>
      </w:r>
      <w:r>
        <w:t>e</w:t>
      </w:r>
      <w:r w:rsidRPr="007D0C4C">
        <w:t>llo en base a las consideraciones lógicas y jurídicas expresadas en el Considerando S</w:t>
      </w:r>
      <w:r w:rsidR="001D7A97">
        <w:t>exto</w:t>
      </w:r>
      <w:r w:rsidRPr="007D0C4C">
        <w:t xml:space="preserve"> de esta sentencia. </w:t>
      </w:r>
      <w:r w:rsidR="001D7A97">
        <w:t>--</w:t>
      </w:r>
      <w:r w:rsidR="00D05FB2">
        <w:t>------------------------------------------------</w:t>
      </w:r>
    </w:p>
    <w:p w14:paraId="0F90B913" w14:textId="0BB47950" w:rsidR="00D05FB2" w:rsidRDefault="00D05FB2" w:rsidP="001D7A97">
      <w:pPr>
        <w:pStyle w:val="RESOLUCIONES"/>
      </w:pPr>
    </w:p>
    <w:p w14:paraId="259E9714" w14:textId="2755CF15" w:rsidR="00D05FB2" w:rsidRDefault="00D05FB2" w:rsidP="001D7A97">
      <w:pPr>
        <w:pStyle w:val="RESOLUCIONES"/>
      </w:pPr>
      <w:r w:rsidRPr="00D05FB2">
        <w:rPr>
          <w:b/>
        </w:rPr>
        <w:t>CUARTO.</w:t>
      </w:r>
      <w:r>
        <w:t xml:space="preserve"> No ha lugar al reconocimiento de un derecho ni condena a la autoridad demandada, de acuerdo a lo expuesto en el Considerando Séptimo de esta resolución. ---------------------------------------------------------------------------------</w:t>
      </w:r>
    </w:p>
    <w:p w14:paraId="34E128E7" w14:textId="77777777" w:rsidR="001D7A97" w:rsidRPr="00501005" w:rsidRDefault="001D7A97" w:rsidP="001D7A97">
      <w:pPr>
        <w:pStyle w:val="RESOLUCIONES"/>
        <w:rPr>
          <w:rFonts w:cs="Calibri"/>
          <w:b/>
          <w:bCs/>
          <w:iCs/>
        </w:rPr>
      </w:pPr>
    </w:p>
    <w:p w14:paraId="6F9400D2" w14:textId="77777777" w:rsidR="0017613B" w:rsidRPr="007D0C4C" w:rsidRDefault="0017613B" w:rsidP="0017613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1BF05C2C" w14:textId="77777777" w:rsidR="0017613B" w:rsidRPr="008E6E2E" w:rsidRDefault="0017613B" w:rsidP="0017613B">
      <w:pPr>
        <w:spacing w:line="360" w:lineRule="auto"/>
        <w:jc w:val="both"/>
        <w:rPr>
          <w:rFonts w:ascii="Century" w:hAnsi="Century" w:cs="Calibri"/>
          <w:sz w:val="20"/>
          <w:szCs w:val="20"/>
          <w:lang w:val="es-MX"/>
        </w:rPr>
      </w:pPr>
    </w:p>
    <w:p w14:paraId="6F0CBC67" w14:textId="77777777" w:rsidR="0017613B" w:rsidRDefault="0017613B" w:rsidP="0017613B">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14:paraId="56A4B301" w14:textId="77777777" w:rsidR="0017613B" w:rsidRPr="00501005" w:rsidRDefault="0017613B" w:rsidP="0017613B">
      <w:pPr>
        <w:pStyle w:val="Textoindependiente"/>
        <w:tabs>
          <w:tab w:val="left" w:pos="7691"/>
        </w:tabs>
        <w:spacing w:line="360" w:lineRule="auto"/>
        <w:rPr>
          <w:rFonts w:ascii="Century" w:hAnsi="Century" w:cs="Calibri"/>
        </w:rPr>
      </w:pPr>
      <w:r>
        <w:rPr>
          <w:rFonts w:ascii="Century" w:hAnsi="Century" w:cs="Calibri"/>
        </w:rPr>
        <w:tab/>
      </w:r>
    </w:p>
    <w:p w14:paraId="0774034F" w14:textId="77777777" w:rsidR="0017613B" w:rsidRDefault="0017613B" w:rsidP="0017613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17613B" w:rsidSect="004D2EFF">
      <w:headerReference w:type="even" r:id="rId8"/>
      <w:headerReference w:type="default" r:id="rId9"/>
      <w:footerReference w:type="default" r:id="rId10"/>
      <w:headerReference w:type="first" r:id="rId11"/>
      <w:pgSz w:w="12242" w:h="19278" w:code="508"/>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8608D" w14:textId="77777777" w:rsidR="0035647C" w:rsidRDefault="0035647C">
      <w:r>
        <w:separator/>
      </w:r>
    </w:p>
  </w:endnote>
  <w:endnote w:type="continuationSeparator" w:id="0">
    <w:p w14:paraId="0AE2BE0B" w14:textId="77777777" w:rsidR="0035647C" w:rsidRDefault="0035647C">
      <w:r>
        <w:continuationSeparator/>
      </w:r>
    </w:p>
  </w:endnote>
  <w:endnote w:type="continuationNotice" w:id="1">
    <w:p w14:paraId="4331E9A4" w14:textId="77777777" w:rsidR="0035647C" w:rsidRDefault="00356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3334813" w:rsidR="00B4580C" w:rsidRPr="007F7AC8" w:rsidRDefault="00B4580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D7CBE">
              <w:rPr>
                <w:rFonts w:ascii="Century" w:hAnsi="Century"/>
                <w:b/>
                <w:bCs/>
                <w:noProof/>
                <w:sz w:val="14"/>
                <w:szCs w:val="14"/>
              </w:rPr>
              <w:t>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D7CBE">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B4580C" w:rsidRPr="007F7AC8" w:rsidRDefault="00B4580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5CA99" w14:textId="77777777" w:rsidR="0035647C" w:rsidRDefault="0035647C">
      <w:r>
        <w:separator/>
      </w:r>
    </w:p>
  </w:footnote>
  <w:footnote w:type="continuationSeparator" w:id="0">
    <w:p w14:paraId="561234B4" w14:textId="77777777" w:rsidR="0035647C" w:rsidRDefault="0035647C">
      <w:r>
        <w:continuationSeparator/>
      </w:r>
    </w:p>
  </w:footnote>
  <w:footnote w:type="continuationNotice" w:id="1">
    <w:p w14:paraId="369615AE" w14:textId="77777777" w:rsidR="0035647C" w:rsidRDefault="003564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B4580C" w:rsidRDefault="00B4580C">
    <w:pPr>
      <w:pStyle w:val="Encabezado"/>
      <w:framePr w:wrap="around" w:vAnchor="text" w:hAnchor="margin" w:xAlign="center" w:y="1"/>
      <w:rPr>
        <w:rStyle w:val="Nmerodepgina"/>
      </w:rPr>
    </w:pPr>
  </w:p>
  <w:p w14:paraId="3ADE87C8" w14:textId="77777777" w:rsidR="00B4580C" w:rsidRDefault="00B4580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B4580C" w:rsidRDefault="00B4580C" w:rsidP="007F7AC8">
    <w:pPr>
      <w:pStyle w:val="Encabezado"/>
      <w:jc w:val="right"/>
      <w:rPr>
        <w:color w:val="7F7F7F" w:themeColor="text1" w:themeTint="80"/>
      </w:rPr>
    </w:pPr>
  </w:p>
  <w:p w14:paraId="1B439560" w14:textId="77777777" w:rsidR="00B4580C" w:rsidRDefault="00B4580C" w:rsidP="007F7AC8">
    <w:pPr>
      <w:pStyle w:val="Encabezado"/>
      <w:jc w:val="right"/>
      <w:rPr>
        <w:color w:val="7F7F7F" w:themeColor="text1" w:themeTint="80"/>
      </w:rPr>
    </w:pPr>
  </w:p>
  <w:p w14:paraId="0D234A56" w14:textId="77777777" w:rsidR="00B4580C" w:rsidRDefault="00B4580C" w:rsidP="007F7AC8">
    <w:pPr>
      <w:pStyle w:val="Encabezado"/>
      <w:jc w:val="right"/>
      <w:rPr>
        <w:color w:val="7F7F7F" w:themeColor="text1" w:themeTint="80"/>
      </w:rPr>
    </w:pPr>
  </w:p>
  <w:p w14:paraId="199CFC4D" w14:textId="77777777" w:rsidR="00B4580C" w:rsidRDefault="00B4580C" w:rsidP="007F7AC8">
    <w:pPr>
      <w:pStyle w:val="Encabezado"/>
      <w:jc w:val="right"/>
      <w:rPr>
        <w:color w:val="7F7F7F" w:themeColor="text1" w:themeTint="80"/>
      </w:rPr>
    </w:pPr>
  </w:p>
  <w:p w14:paraId="324AD5B9" w14:textId="0EF44C82" w:rsidR="00B4580C" w:rsidRDefault="00B4580C" w:rsidP="007F7AC8">
    <w:pPr>
      <w:pStyle w:val="Encabezado"/>
      <w:jc w:val="right"/>
    </w:pPr>
    <w:r>
      <w:rPr>
        <w:color w:val="7F7F7F" w:themeColor="text1" w:themeTint="80"/>
      </w:rPr>
      <w:t>Expediente Número 0018/3erJAM/2017-JN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B4580C" w:rsidRDefault="00B4580C">
    <w:pPr>
      <w:pStyle w:val="Encabezado"/>
      <w:jc w:val="right"/>
      <w:rPr>
        <w:color w:val="8496B0" w:themeColor="text2" w:themeTint="99"/>
        <w:lang w:val="es-ES"/>
      </w:rPr>
    </w:pPr>
  </w:p>
  <w:p w14:paraId="55B9103D" w14:textId="77777777" w:rsidR="00B4580C" w:rsidRDefault="00B4580C">
    <w:pPr>
      <w:pStyle w:val="Encabezado"/>
      <w:jc w:val="right"/>
      <w:rPr>
        <w:color w:val="8496B0" w:themeColor="text2" w:themeTint="99"/>
        <w:lang w:val="es-ES"/>
      </w:rPr>
    </w:pPr>
  </w:p>
  <w:p w14:paraId="46CC684C" w14:textId="77777777" w:rsidR="00B4580C" w:rsidRDefault="00B4580C">
    <w:pPr>
      <w:pStyle w:val="Encabezado"/>
      <w:jc w:val="right"/>
      <w:rPr>
        <w:color w:val="8496B0" w:themeColor="text2" w:themeTint="99"/>
        <w:lang w:val="es-ES"/>
      </w:rPr>
    </w:pPr>
  </w:p>
  <w:p w14:paraId="12B0032A" w14:textId="77777777" w:rsidR="00B4580C" w:rsidRDefault="00B4580C">
    <w:pPr>
      <w:pStyle w:val="Encabezado"/>
      <w:jc w:val="right"/>
      <w:rPr>
        <w:color w:val="8496B0" w:themeColor="text2" w:themeTint="99"/>
        <w:lang w:val="es-ES"/>
      </w:rPr>
    </w:pPr>
  </w:p>
  <w:p w14:paraId="389A42BC" w14:textId="77777777" w:rsidR="00B4580C" w:rsidRDefault="00B4580C">
    <w:pPr>
      <w:pStyle w:val="Encabezado"/>
      <w:jc w:val="right"/>
      <w:rPr>
        <w:color w:val="8496B0" w:themeColor="text2" w:themeTint="99"/>
        <w:lang w:val="es-ES"/>
      </w:rPr>
    </w:pPr>
  </w:p>
  <w:p w14:paraId="4897847F" w14:textId="40DB5009" w:rsidR="00B4580C" w:rsidRDefault="00B4580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F7B4B"/>
    <w:multiLevelType w:val="multilevel"/>
    <w:tmpl w:val="080A001D"/>
    <w:numStyleLink w:val="Estilo15"/>
  </w:abstractNum>
  <w:abstractNum w:abstractNumId="1"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25E4DBE"/>
    <w:multiLevelType w:val="hybridMultilevel"/>
    <w:tmpl w:val="E2CA0774"/>
    <w:lvl w:ilvl="0" w:tplc="0DDADB6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B52B88"/>
    <w:multiLevelType w:val="hybridMultilevel"/>
    <w:tmpl w:val="282C8FC2"/>
    <w:lvl w:ilvl="0" w:tplc="39CCD30C">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448860BF"/>
    <w:multiLevelType w:val="hybridMultilevel"/>
    <w:tmpl w:val="9DAC75CC"/>
    <w:lvl w:ilvl="0" w:tplc="1ECCDC30">
      <w:start w:val="3"/>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44F11975"/>
    <w:multiLevelType w:val="hybridMultilevel"/>
    <w:tmpl w:val="0C6AA5FE"/>
    <w:lvl w:ilvl="0" w:tplc="64F0E5B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633E0A6A"/>
    <w:multiLevelType w:val="multilevel"/>
    <w:tmpl w:val="080A001D"/>
    <w:styleLink w:val="Estilo15"/>
    <w:lvl w:ilvl="0">
      <w:start w:val="1"/>
      <w:numFmt w:val="decimal"/>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80844DA"/>
    <w:multiLevelType w:val="hybridMultilevel"/>
    <w:tmpl w:val="B73CE99E"/>
    <w:lvl w:ilvl="0" w:tplc="6850533C">
      <w:start w:val="3"/>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FF85E83"/>
    <w:multiLevelType w:val="hybridMultilevel"/>
    <w:tmpl w:val="3C0E2D5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71065013"/>
    <w:multiLevelType w:val="hybridMultilevel"/>
    <w:tmpl w:val="0CDA8C02"/>
    <w:lvl w:ilvl="0" w:tplc="69FC870A">
      <w:start w:val="3"/>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3"/>
  </w:num>
  <w:num w:numId="2">
    <w:abstractNumId w:val="10"/>
  </w:num>
  <w:num w:numId="3">
    <w:abstractNumId w:val="5"/>
  </w:num>
  <w:num w:numId="4">
    <w:abstractNumId w:val="1"/>
  </w:num>
  <w:num w:numId="5">
    <w:abstractNumId w:val="0"/>
    <w:lvlOverride w:ilvl="0">
      <w:startOverride w:val="1"/>
      <w:lvl w:ilvl="0">
        <w:start w:val="1"/>
        <w:numFmt w:val="upperRoman"/>
        <w:lvlText w:val="%1)"/>
        <w:lvlJc w:val="right"/>
        <w:pPr>
          <w:ind w:left="1069" w:hanging="360"/>
        </w:pPr>
        <w:rPr>
          <w:b/>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
    <w:abstractNumId w:val="8"/>
  </w:num>
  <w:num w:numId="7">
    <w:abstractNumId w:val="7"/>
  </w:num>
  <w:num w:numId="8">
    <w:abstractNumId w:val="2"/>
  </w:num>
  <w:num w:numId="9">
    <w:abstractNumId w:val="12"/>
  </w:num>
  <w:num w:numId="10">
    <w:abstractNumId w:val="9"/>
  </w:num>
  <w:num w:numId="11">
    <w:abstractNumId w:val="6"/>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1AB8"/>
    <w:rsid w:val="00015604"/>
    <w:rsid w:val="000261FF"/>
    <w:rsid w:val="000269D8"/>
    <w:rsid w:val="00026BCF"/>
    <w:rsid w:val="00032CED"/>
    <w:rsid w:val="000332E2"/>
    <w:rsid w:val="00035DE5"/>
    <w:rsid w:val="00041B9F"/>
    <w:rsid w:val="00043142"/>
    <w:rsid w:val="00043D12"/>
    <w:rsid w:val="00046487"/>
    <w:rsid w:val="00052B0C"/>
    <w:rsid w:val="00053ECD"/>
    <w:rsid w:val="0005421C"/>
    <w:rsid w:val="0005770D"/>
    <w:rsid w:val="00057831"/>
    <w:rsid w:val="00060865"/>
    <w:rsid w:val="000616D1"/>
    <w:rsid w:val="00061A73"/>
    <w:rsid w:val="00062BF4"/>
    <w:rsid w:val="000637EE"/>
    <w:rsid w:val="0006795D"/>
    <w:rsid w:val="000702CA"/>
    <w:rsid w:val="000702CB"/>
    <w:rsid w:val="00070FE7"/>
    <w:rsid w:val="0007174F"/>
    <w:rsid w:val="00071F79"/>
    <w:rsid w:val="0007301E"/>
    <w:rsid w:val="00075050"/>
    <w:rsid w:val="000758AB"/>
    <w:rsid w:val="000774D1"/>
    <w:rsid w:val="00081D25"/>
    <w:rsid w:val="000825C4"/>
    <w:rsid w:val="000853EE"/>
    <w:rsid w:val="00096EBA"/>
    <w:rsid w:val="000A5399"/>
    <w:rsid w:val="000A55B6"/>
    <w:rsid w:val="000A6D67"/>
    <w:rsid w:val="000B1628"/>
    <w:rsid w:val="000B434E"/>
    <w:rsid w:val="000B716B"/>
    <w:rsid w:val="000C035D"/>
    <w:rsid w:val="000C7C04"/>
    <w:rsid w:val="000D1BB8"/>
    <w:rsid w:val="000D33E1"/>
    <w:rsid w:val="000D3FF5"/>
    <w:rsid w:val="000E2AA7"/>
    <w:rsid w:val="000E5042"/>
    <w:rsid w:val="000E5950"/>
    <w:rsid w:val="000E6800"/>
    <w:rsid w:val="000E716D"/>
    <w:rsid w:val="000E776C"/>
    <w:rsid w:val="000F1223"/>
    <w:rsid w:val="000F6283"/>
    <w:rsid w:val="000F758B"/>
    <w:rsid w:val="00104D04"/>
    <w:rsid w:val="00104F9B"/>
    <w:rsid w:val="00106C23"/>
    <w:rsid w:val="00107D89"/>
    <w:rsid w:val="00110257"/>
    <w:rsid w:val="00110BF8"/>
    <w:rsid w:val="001124AC"/>
    <w:rsid w:val="00112FA8"/>
    <w:rsid w:val="001142BD"/>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568AA"/>
    <w:rsid w:val="00160A4B"/>
    <w:rsid w:val="00167954"/>
    <w:rsid w:val="00172B33"/>
    <w:rsid w:val="00173993"/>
    <w:rsid w:val="0017415F"/>
    <w:rsid w:val="0017613B"/>
    <w:rsid w:val="0017771D"/>
    <w:rsid w:val="0018012D"/>
    <w:rsid w:val="00190311"/>
    <w:rsid w:val="00191F48"/>
    <w:rsid w:val="001A0E0F"/>
    <w:rsid w:val="001A4DFA"/>
    <w:rsid w:val="001B1213"/>
    <w:rsid w:val="001B1362"/>
    <w:rsid w:val="001B20AE"/>
    <w:rsid w:val="001B2937"/>
    <w:rsid w:val="001B438C"/>
    <w:rsid w:val="001B6AC3"/>
    <w:rsid w:val="001C0755"/>
    <w:rsid w:val="001C137F"/>
    <w:rsid w:val="001C1B5C"/>
    <w:rsid w:val="001C2A6C"/>
    <w:rsid w:val="001C5247"/>
    <w:rsid w:val="001D0AFA"/>
    <w:rsid w:val="001D0E22"/>
    <w:rsid w:val="001D1AD8"/>
    <w:rsid w:val="001D7A97"/>
    <w:rsid w:val="001E19A3"/>
    <w:rsid w:val="001E2462"/>
    <w:rsid w:val="001E394F"/>
    <w:rsid w:val="001E66AD"/>
    <w:rsid w:val="001E7A4A"/>
    <w:rsid w:val="001F0E45"/>
    <w:rsid w:val="001F0FA5"/>
    <w:rsid w:val="001F3605"/>
    <w:rsid w:val="001F3917"/>
    <w:rsid w:val="001F589F"/>
    <w:rsid w:val="00200B2B"/>
    <w:rsid w:val="002015A5"/>
    <w:rsid w:val="0020582D"/>
    <w:rsid w:val="00207CC5"/>
    <w:rsid w:val="00212360"/>
    <w:rsid w:val="00216A4F"/>
    <w:rsid w:val="00217D2E"/>
    <w:rsid w:val="002214CB"/>
    <w:rsid w:val="002245D3"/>
    <w:rsid w:val="00231107"/>
    <w:rsid w:val="002322B0"/>
    <w:rsid w:val="002405CE"/>
    <w:rsid w:val="002409FF"/>
    <w:rsid w:val="00240D3C"/>
    <w:rsid w:val="00244275"/>
    <w:rsid w:val="00244FE8"/>
    <w:rsid w:val="00246949"/>
    <w:rsid w:val="00247221"/>
    <w:rsid w:val="0025224F"/>
    <w:rsid w:val="002554A7"/>
    <w:rsid w:val="00255BEC"/>
    <w:rsid w:val="0026079F"/>
    <w:rsid w:val="0026215E"/>
    <w:rsid w:val="00262864"/>
    <w:rsid w:val="00266B1D"/>
    <w:rsid w:val="002705EF"/>
    <w:rsid w:val="00276317"/>
    <w:rsid w:val="00280ED2"/>
    <w:rsid w:val="00282624"/>
    <w:rsid w:val="00284020"/>
    <w:rsid w:val="0028489A"/>
    <w:rsid w:val="00284EF8"/>
    <w:rsid w:val="00285905"/>
    <w:rsid w:val="00291CC5"/>
    <w:rsid w:val="002925E7"/>
    <w:rsid w:val="00293193"/>
    <w:rsid w:val="00293EF0"/>
    <w:rsid w:val="00297106"/>
    <w:rsid w:val="002A0387"/>
    <w:rsid w:val="002A2D85"/>
    <w:rsid w:val="002A30B6"/>
    <w:rsid w:val="002A3DE2"/>
    <w:rsid w:val="002A47C0"/>
    <w:rsid w:val="002B06E3"/>
    <w:rsid w:val="002B461D"/>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62F8"/>
    <w:rsid w:val="00307D72"/>
    <w:rsid w:val="00312530"/>
    <w:rsid w:val="0032074B"/>
    <w:rsid w:val="00322B88"/>
    <w:rsid w:val="003244CB"/>
    <w:rsid w:val="00324DF7"/>
    <w:rsid w:val="003258DC"/>
    <w:rsid w:val="003263A5"/>
    <w:rsid w:val="003275CF"/>
    <w:rsid w:val="00331217"/>
    <w:rsid w:val="00331A25"/>
    <w:rsid w:val="0033270B"/>
    <w:rsid w:val="00332FD9"/>
    <w:rsid w:val="0033416D"/>
    <w:rsid w:val="0033473E"/>
    <w:rsid w:val="00336B61"/>
    <w:rsid w:val="003449FF"/>
    <w:rsid w:val="003455FA"/>
    <w:rsid w:val="00347E3D"/>
    <w:rsid w:val="00347FE0"/>
    <w:rsid w:val="00352455"/>
    <w:rsid w:val="0035377D"/>
    <w:rsid w:val="00354895"/>
    <w:rsid w:val="0035647C"/>
    <w:rsid w:val="00356CBF"/>
    <w:rsid w:val="00357443"/>
    <w:rsid w:val="003603BE"/>
    <w:rsid w:val="0036467B"/>
    <w:rsid w:val="003660A5"/>
    <w:rsid w:val="0037021D"/>
    <w:rsid w:val="003722CC"/>
    <w:rsid w:val="00372E14"/>
    <w:rsid w:val="0037419B"/>
    <w:rsid w:val="00380546"/>
    <w:rsid w:val="003837F6"/>
    <w:rsid w:val="00390405"/>
    <w:rsid w:val="00390E59"/>
    <w:rsid w:val="003912FB"/>
    <w:rsid w:val="0039333A"/>
    <w:rsid w:val="00393E4F"/>
    <w:rsid w:val="003A1291"/>
    <w:rsid w:val="003B080D"/>
    <w:rsid w:val="003B08C6"/>
    <w:rsid w:val="003B2EF4"/>
    <w:rsid w:val="003B3ED3"/>
    <w:rsid w:val="003B48DD"/>
    <w:rsid w:val="003B7C87"/>
    <w:rsid w:val="003C2D36"/>
    <w:rsid w:val="003C379B"/>
    <w:rsid w:val="003C498B"/>
    <w:rsid w:val="003C547F"/>
    <w:rsid w:val="003C591D"/>
    <w:rsid w:val="003C5E5E"/>
    <w:rsid w:val="003C6062"/>
    <w:rsid w:val="003C64C7"/>
    <w:rsid w:val="003D0171"/>
    <w:rsid w:val="003D05A2"/>
    <w:rsid w:val="003D2DF8"/>
    <w:rsid w:val="003D333E"/>
    <w:rsid w:val="003D4734"/>
    <w:rsid w:val="003D7952"/>
    <w:rsid w:val="003E01C4"/>
    <w:rsid w:val="003E5D2F"/>
    <w:rsid w:val="003E6DB7"/>
    <w:rsid w:val="003F0547"/>
    <w:rsid w:val="003F1A8F"/>
    <w:rsid w:val="003F64B2"/>
    <w:rsid w:val="00400711"/>
    <w:rsid w:val="00406CE5"/>
    <w:rsid w:val="00413B9D"/>
    <w:rsid w:val="00415AE5"/>
    <w:rsid w:val="00420A39"/>
    <w:rsid w:val="00422ACE"/>
    <w:rsid w:val="00426188"/>
    <w:rsid w:val="004300A1"/>
    <w:rsid w:val="00430FB6"/>
    <w:rsid w:val="0043378D"/>
    <w:rsid w:val="0043417A"/>
    <w:rsid w:val="0044109C"/>
    <w:rsid w:val="0044164F"/>
    <w:rsid w:val="00444690"/>
    <w:rsid w:val="00444BBA"/>
    <w:rsid w:val="00450AF7"/>
    <w:rsid w:val="004520BC"/>
    <w:rsid w:val="004528E4"/>
    <w:rsid w:val="00453DE4"/>
    <w:rsid w:val="00456765"/>
    <w:rsid w:val="00460741"/>
    <w:rsid w:val="004725AB"/>
    <w:rsid w:val="0047283F"/>
    <w:rsid w:val="00473C86"/>
    <w:rsid w:val="00481218"/>
    <w:rsid w:val="00481EB2"/>
    <w:rsid w:val="00483AD8"/>
    <w:rsid w:val="00490231"/>
    <w:rsid w:val="00493565"/>
    <w:rsid w:val="0049390A"/>
    <w:rsid w:val="00497676"/>
    <w:rsid w:val="004A2F90"/>
    <w:rsid w:val="004A7254"/>
    <w:rsid w:val="004B2BF4"/>
    <w:rsid w:val="004B5DDB"/>
    <w:rsid w:val="004B7DF4"/>
    <w:rsid w:val="004C3E82"/>
    <w:rsid w:val="004C47A8"/>
    <w:rsid w:val="004C7223"/>
    <w:rsid w:val="004C73FF"/>
    <w:rsid w:val="004D01C0"/>
    <w:rsid w:val="004D2EFF"/>
    <w:rsid w:val="004D365E"/>
    <w:rsid w:val="004E21E3"/>
    <w:rsid w:val="004E23DB"/>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17C2D"/>
    <w:rsid w:val="00520467"/>
    <w:rsid w:val="005212C9"/>
    <w:rsid w:val="005219B3"/>
    <w:rsid w:val="00523A18"/>
    <w:rsid w:val="00525939"/>
    <w:rsid w:val="00527B84"/>
    <w:rsid w:val="005320EC"/>
    <w:rsid w:val="00534753"/>
    <w:rsid w:val="00535B3A"/>
    <w:rsid w:val="0053659A"/>
    <w:rsid w:val="00540156"/>
    <w:rsid w:val="00540DDC"/>
    <w:rsid w:val="00541AEF"/>
    <w:rsid w:val="005420D4"/>
    <w:rsid w:val="005455DD"/>
    <w:rsid w:val="00545B77"/>
    <w:rsid w:val="00545FE9"/>
    <w:rsid w:val="00546E38"/>
    <w:rsid w:val="0054718D"/>
    <w:rsid w:val="00550817"/>
    <w:rsid w:val="00550ED4"/>
    <w:rsid w:val="00560366"/>
    <w:rsid w:val="00560B11"/>
    <w:rsid w:val="005626C4"/>
    <w:rsid w:val="0056282C"/>
    <w:rsid w:val="00564B63"/>
    <w:rsid w:val="00567410"/>
    <w:rsid w:val="0057014F"/>
    <w:rsid w:val="00571DC9"/>
    <w:rsid w:val="00576A9D"/>
    <w:rsid w:val="0058105E"/>
    <w:rsid w:val="00582764"/>
    <w:rsid w:val="005831EC"/>
    <w:rsid w:val="00583370"/>
    <w:rsid w:val="00584F35"/>
    <w:rsid w:val="0059075C"/>
    <w:rsid w:val="00590F33"/>
    <w:rsid w:val="005926FE"/>
    <w:rsid w:val="00593667"/>
    <w:rsid w:val="00593E34"/>
    <w:rsid w:val="00595122"/>
    <w:rsid w:val="005A744B"/>
    <w:rsid w:val="005B0267"/>
    <w:rsid w:val="005B1001"/>
    <w:rsid w:val="005B2E74"/>
    <w:rsid w:val="005B487C"/>
    <w:rsid w:val="005B4FB6"/>
    <w:rsid w:val="005B5244"/>
    <w:rsid w:val="005B6761"/>
    <w:rsid w:val="005B76F1"/>
    <w:rsid w:val="005C05AC"/>
    <w:rsid w:val="005C0E4C"/>
    <w:rsid w:val="005C3A1C"/>
    <w:rsid w:val="005C3F55"/>
    <w:rsid w:val="005C6597"/>
    <w:rsid w:val="005C7780"/>
    <w:rsid w:val="005C7F15"/>
    <w:rsid w:val="005D155D"/>
    <w:rsid w:val="005D48BA"/>
    <w:rsid w:val="005D4DE5"/>
    <w:rsid w:val="005D53EB"/>
    <w:rsid w:val="005D666E"/>
    <w:rsid w:val="005F12C9"/>
    <w:rsid w:val="005F443F"/>
    <w:rsid w:val="005F6232"/>
    <w:rsid w:val="00603AD3"/>
    <w:rsid w:val="00605B32"/>
    <w:rsid w:val="00606E9B"/>
    <w:rsid w:val="00607D1B"/>
    <w:rsid w:val="0061011B"/>
    <w:rsid w:val="006134B7"/>
    <w:rsid w:val="00613884"/>
    <w:rsid w:val="006158FA"/>
    <w:rsid w:val="00617342"/>
    <w:rsid w:val="006221F3"/>
    <w:rsid w:val="00625639"/>
    <w:rsid w:val="00626F09"/>
    <w:rsid w:val="006410E9"/>
    <w:rsid w:val="006428F2"/>
    <w:rsid w:val="00642EAE"/>
    <w:rsid w:val="00643FC3"/>
    <w:rsid w:val="0065097B"/>
    <w:rsid w:val="006512A4"/>
    <w:rsid w:val="00653E5B"/>
    <w:rsid w:val="00655774"/>
    <w:rsid w:val="00661BB6"/>
    <w:rsid w:val="0066472B"/>
    <w:rsid w:val="00666054"/>
    <w:rsid w:val="00666097"/>
    <w:rsid w:val="00666A10"/>
    <w:rsid w:val="00673308"/>
    <w:rsid w:val="00673713"/>
    <w:rsid w:val="00674A5B"/>
    <w:rsid w:val="00674A74"/>
    <w:rsid w:val="006768C3"/>
    <w:rsid w:val="006774CF"/>
    <w:rsid w:val="00680F53"/>
    <w:rsid w:val="00684D8E"/>
    <w:rsid w:val="006873B6"/>
    <w:rsid w:val="00691353"/>
    <w:rsid w:val="00692830"/>
    <w:rsid w:val="00694622"/>
    <w:rsid w:val="006966FF"/>
    <w:rsid w:val="006A1F2F"/>
    <w:rsid w:val="006A24E3"/>
    <w:rsid w:val="006A6D8D"/>
    <w:rsid w:val="006B3DF3"/>
    <w:rsid w:val="006B5773"/>
    <w:rsid w:val="006B7BF2"/>
    <w:rsid w:val="006C118B"/>
    <w:rsid w:val="006C1FE9"/>
    <w:rsid w:val="006C5A2C"/>
    <w:rsid w:val="006C5C3F"/>
    <w:rsid w:val="006D0571"/>
    <w:rsid w:val="006D6819"/>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BCB"/>
    <w:rsid w:val="00715D55"/>
    <w:rsid w:val="007171F8"/>
    <w:rsid w:val="00722166"/>
    <w:rsid w:val="00724CD2"/>
    <w:rsid w:val="00730F5A"/>
    <w:rsid w:val="007318F4"/>
    <w:rsid w:val="00731B3B"/>
    <w:rsid w:val="00736D5E"/>
    <w:rsid w:val="00737209"/>
    <w:rsid w:val="00740555"/>
    <w:rsid w:val="00742118"/>
    <w:rsid w:val="007428D7"/>
    <w:rsid w:val="00745518"/>
    <w:rsid w:val="007458AF"/>
    <w:rsid w:val="007472AD"/>
    <w:rsid w:val="0074740B"/>
    <w:rsid w:val="007547D1"/>
    <w:rsid w:val="00755E95"/>
    <w:rsid w:val="007565DA"/>
    <w:rsid w:val="00757FEA"/>
    <w:rsid w:val="00762ECD"/>
    <w:rsid w:val="0076360C"/>
    <w:rsid w:val="007652A7"/>
    <w:rsid w:val="007679BC"/>
    <w:rsid w:val="00771A6F"/>
    <w:rsid w:val="0077302A"/>
    <w:rsid w:val="00773173"/>
    <w:rsid w:val="00773D40"/>
    <w:rsid w:val="00775FD4"/>
    <w:rsid w:val="00784EE2"/>
    <w:rsid w:val="00785941"/>
    <w:rsid w:val="00786A0B"/>
    <w:rsid w:val="0078749A"/>
    <w:rsid w:val="00792692"/>
    <w:rsid w:val="007954C1"/>
    <w:rsid w:val="007A25CA"/>
    <w:rsid w:val="007A26DE"/>
    <w:rsid w:val="007A59CB"/>
    <w:rsid w:val="007A743C"/>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25C0"/>
    <w:rsid w:val="007D3DD3"/>
    <w:rsid w:val="007D476F"/>
    <w:rsid w:val="007D49FA"/>
    <w:rsid w:val="007D72B9"/>
    <w:rsid w:val="007F0135"/>
    <w:rsid w:val="007F1253"/>
    <w:rsid w:val="007F2FC9"/>
    <w:rsid w:val="007F347D"/>
    <w:rsid w:val="007F3DA0"/>
    <w:rsid w:val="007F4180"/>
    <w:rsid w:val="007F6F2D"/>
    <w:rsid w:val="007F7AC8"/>
    <w:rsid w:val="0080353F"/>
    <w:rsid w:val="00803645"/>
    <w:rsid w:val="00804F7C"/>
    <w:rsid w:val="00810271"/>
    <w:rsid w:val="00812C82"/>
    <w:rsid w:val="00812D6E"/>
    <w:rsid w:val="008149F9"/>
    <w:rsid w:val="00817710"/>
    <w:rsid w:val="00821BCC"/>
    <w:rsid w:val="00821CA3"/>
    <w:rsid w:val="00821F78"/>
    <w:rsid w:val="008224A5"/>
    <w:rsid w:val="00822AE7"/>
    <w:rsid w:val="0082696C"/>
    <w:rsid w:val="008269E9"/>
    <w:rsid w:val="00830419"/>
    <w:rsid w:val="0083096B"/>
    <w:rsid w:val="00830D01"/>
    <w:rsid w:val="0083130B"/>
    <w:rsid w:val="00831822"/>
    <w:rsid w:val="00831C95"/>
    <w:rsid w:val="00832D2B"/>
    <w:rsid w:val="00832EA0"/>
    <w:rsid w:val="00834AED"/>
    <w:rsid w:val="0083637A"/>
    <w:rsid w:val="00836FB9"/>
    <w:rsid w:val="008435C2"/>
    <w:rsid w:val="0084512A"/>
    <w:rsid w:val="008465D2"/>
    <w:rsid w:val="00855E8C"/>
    <w:rsid w:val="00856983"/>
    <w:rsid w:val="008609A3"/>
    <w:rsid w:val="0086341E"/>
    <w:rsid w:val="00865C95"/>
    <w:rsid w:val="00870996"/>
    <w:rsid w:val="00873B10"/>
    <w:rsid w:val="00877553"/>
    <w:rsid w:val="0088019A"/>
    <w:rsid w:val="0088331C"/>
    <w:rsid w:val="008835F9"/>
    <w:rsid w:val="0088568E"/>
    <w:rsid w:val="00885E12"/>
    <w:rsid w:val="00886789"/>
    <w:rsid w:val="00891AF7"/>
    <w:rsid w:val="00891C46"/>
    <w:rsid w:val="00892B6E"/>
    <w:rsid w:val="00892D68"/>
    <w:rsid w:val="00893BF8"/>
    <w:rsid w:val="00894490"/>
    <w:rsid w:val="008A33E2"/>
    <w:rsid w:val="008A3A7B"/>
    <w:rsid w:val="008A48EE"/>
    <w:rsid w:val="008A5D35"/>
    <w:rsid w:val="008A79DC"/>
    <w:rsid w:val="008B148E"/>
    <w:rsid w:val="008B1A83"/>
    <w:rsid w:val="008B2694"/>
    <w:rsid w:val="008B2AE9"/>
    <w:rsid w:val="008B39CE"/>
    <w:rsid w:val="008B40CC"/>
    <w:rsid w:val="008B50E7"/>
    <w:rsid w:val="008B7A31"/>
    <w:rsid w:val="008D0BBB"/>
    <w:rsid w:val="008D0E5F"/>
    <w:rsid w:val="008D0FC4"/>
    <w:rsid w:val="008D3123"/>
    <w:rsid w:val="008D6615"/>
    <w:rsid w:val="008E4326"/>
    <w:rsid w:val="008E6255"/>
    <w:rsid w:val="008E6BF6"/>
    <w:rsid w:val="008E6E2E"/>
    <w:rsid w:val="008F0A44"/>
    <w:rsid w:val="008F2631"/>
    <w:rsid w:val="008F3219"/>
    <w:rsid w:val="008F47F5"/>
    <w:rsid w:val="008F5D07"/>
    <w:rsid w:val="008F7038"/>
    <w:rsid w:val="0090080B"/>
    <w:rsid w:val="00901388"/>
    <w:rsid w:val="00901A69"/>
    <w:rsid w:val="00901D01"/>
    <w:rsid w:val="00902B39"/>
    <w:rsid w:val="00904B61"/>
    <w:rsid w:val="00904B83"/>
    <w:rsid w:val="00906CD5"/>
    <w:rsid w:val="0091010B"/>
    <w:rsid w:val="00913F13"/>
    <w:rsid w:val="0091672C"/>
    <w:rsid w:val="00917BE5"/>
    <w:rsid w:val="009217D6"/>
    <w:rsid w:val="00922CEA"/>
    <w:rsid w:val="00923AE4"/>
    <w:rsid w:val="0092407D"/>
    <w:rsid w:val="0092523F"/>
    <w:rsid w:val="00934C29"/>
    <w:rsid w:val="0093634E"/>
    <w:rsid w:val="00945DF7"/>
    <w:rsid w:val="00946409"/>
    <w:rsid w:val="00946F37"/>
    <w:rsid w:val="009514E0"/>
    <w:rsid w:val="00952210"/>
    <w:rsid w:val="009526CF"/>
    <w:rsid w:val="009530CF"/>
    <w:rsid w:val="00960D83"/>
    <w:rsid w:val="00964628"/>
    <w:rsid w:val="00964764"/>
    <w:rsid w:val="0096696E"/>
    <w:rsid w:val="00967A5D"/>
    <w:rsid w:val="009703FB"/>
    <w:rsid w:val="0097302D"/>
    <w:rsid w:val="0097312E"/>
    <w:rsid w:val="009739AF"/>
    <w:rsid w:val="00974863"/>
    <w:rsid w:val="00977AE8"/>
    <w:rsid w:val="00977DC3"/>
    <w:rsid w:val="0098039B"/>
    <w:rsid w:val="00981392"/>
    <w:rsid w:val="0098302F"/>
    <w:rsid w:val="00986C89"/>
    <w:rsid w:val="009918DC"/>
    <w:rsid w:val="00997F08"/>
    <w:rsid w:val="009A1E38"/>
    <w:rsid w:val="009A2B65"/>
    <w:rsid w:val="009A6D5C"/>
    <w:rsid w:val="009A788D"/>
    <w:rsid w:val="009B000C"/>
    <w:rsid w:val="009B211F"/>
    <w:rsid w:val="009B782D"/>
    <w:rsid w:val="009B79A7"/>
    <w:rsid w:val="009C387E"/>
    <w:rsid w:val="009C7181"/>
    <w:rsid w:val="009C7631"/>
    <w:rsid w:val="009D7B21"/>
    <w:rsid w:val="009E156C"/>
    <w:rsid w:val="009E16CA"/>
    <w:rsid w:val="009E596D"/>
    <w:rsid w:val="009E6EA0"/>
    <w:rsid w:val="009F715C"/>
    <w:rsid w:val="009F7AD3"/>
    <w:rsid w:val="009F7E42"/>
    <w:rsid w:val="00A00666"/>
    <w:rsid w:val="00A01EB1"/>
    <w:rsid w:val="00A02538"/>
    <w:rsid w:val="00A032A2"/>
    <w:rsid w:val="00A06CC0"/>
    <w:rsid w:val="00A07225"/>
    <w:rsid w:val="00A07647"/>
    <w:rsid w:val="00A07764"/>
    <w:rsid w:val="00A07D7F"/>
    <w:rsid w:val="00A138A8"/>
    <w:rsid w:val="00A14226"/>
    <w:rsid w:val="00A15255"/>
    <w:rsid w:val="00A15B4D"/>
    <w:rsid w:val="00A214FC"/>
    <w:rsid w:val="00A2353A"/>
    <w:rsid w:val="00A248A9"/>
    <w:rsid w:val="00A273B8"/>
    <w:rsid w:val="00A31281"/>
    <w:rsid w:val="00A32516"/>
    <w:rsid w:val="00A32F75"/>
    <w:rsid w:val="00A361BF"/>
    <w:rsid w:val="00A36F62"/>
    <w:rsid w:val="00A44E1C"/>
    <w:rsid w:val="00A46F4E"/>
    <w:rsid w:val="00A47462"/>
    <w:rsid w:val="00A532FD"/>
    <w:rsid w:val="00A540F2"/>
    <w:rsid w:val="00A566F0"/>
    <w:rsid w:val="00A56751"/>
    <w:rsid w:val="00A57416"/>
    <w:rsid w:val="00A60680"/>
    <w:rsid w:val="00A63D71"/>
    <w:rsid w:val="00A64261"/>
    <w:rsid w:val="00A679A9"/>
    <w:rsid w:val="00A75262"/>
    <w:rsid w:val="00A77C7C"/>
    <w:rsid w:val="00A819B2"/>
    <w:rsid w:val="00A82272"/>
    <w:rsid w:val="00A82DA9"/>
    <w:rsid w:val="00A8748B"/>
    <w:rsid w:val="00A927B1"/>
    <w:rsid w:val="00AA0B73"/>
    <w:rsid w:val="00AA1C10"/>
    <w:rsid w:val="00AA4A4A"/>
    <w:rsid w:val="00AA6986"/>
    <w:rsid w:val="00AA6A74"/>
    <w:rsid w:val="00AA6F2E"/>
    <w:rsid w:val="00AA7D5B"/>
    <w:rsid w:val="00AB0A77"/>
    <w:rsid w:val="00AB1145"/>
    <w:rsid w:val="00AB4EBA"/>
    <w:rsid w:val="00AB53C2"/>
    <w:rsid w:val="00AB53E6"/>
    <w:rsid w:val="00AB5E5D"/>
    <w:rsid w:val="00AB60FF"/>
    <w:rsid w:val="00AB751E"/>
    <w:rsid w:val="00AC0BB0"/>
    <w:rsid w:val="00AC2581"/>
    <w:rsid w:val="00AC2D51"/>
    <w:rsid w:val="00AD2C8A"/>
    <w:rsid w:val="00AD2DD8"/>
    <w:rsid w:val="00AD406B"/>
    <w:rsid w:val="00AD5F7D"/>
    <w:rsid w:val="00AE2535"/>
    <w:rsid w:val="00AE28A8"/>
    <w:rsid w:val="00AE5576"/>
    <w:rsid w:val="00AF1C92"/>
    <w:rsid w:val="00AF2D5F"/>
    <w:rsid w:val="00AF321F"/>
    <w:rsid w:val="00AF46F6"/>
    <w:rsid w:val="00AF63F9"/>
    <w:rsid w:val="00B03F1B"/>
    <w:rsid w:val="00B05FFB"/>
    <w:rsid w:val="00B07098"/>
    <w:rsid w:val="00B127CC"/>
    <w:rsid w:val="00B13569"/>
    <w:rsid w:val="00B161DA"/>
    <w:rsid w:val="00B1698D"/>
    <w:rsid w:val="00B175DB"/>
    <w:rsid w:val="00B2001A"/>
    <w:rsid w:val="00B2064C"/>
    <w:rsid w:val="00B209DE"/>
    <w:rsid w:val="00B23B26"/>
    <w:rsid w:val="00B25BC7"/>
    <w:rsid w:val="00B266B1"/>
    <w:rsid w:val="00B32FF9"/>
    <w:rsid w:val="00B339E8"/>
    <w:rsid w:val="00B41E71"/>
    <w:rsid w:val="00B42931"/>
    <w:rsid w:val="00B4580C"/>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45E5"/>
    <w:rsid w:val="00BE5237"/>
    <w:rsid w:val="00BE7F88"/>
    <w:rsid w:val="00BF11E4"/>
    <w:rsid w:val="00BF2C3B"/>
    <w:rsid w:val="00BF5DD9"/>
    <w:rsid w:val="00BF7DB7"/>
    <w:rsid w:val="00C03E5E"/>
    <w:rsid w:val="00C047E6"/>
    <w:rsid w:val="00C11603"/>
    <w:rsid w:val="00C127A9"/>
    <w:rsid w:val="00C128E1"/>
    <w:rsid w:val="00C12AD9"/>
    <w:rsid w:val="00C13025"/>
    <w:rsid w:val="00C1343B"/>
    <w:rsid w:val="00C14414"/>
    <w:rsid w:val="00C14FD8"/>
    <w:rsid w:val="00C16795"/>
    <w:rsid w:val="00C1793E"/>
    <w:rsid w:val="00C17E9F"/>
    <w:rsid w:val="00C22A8D"/>
    <w:rsid w:val="00C24C85"/>
    <w:rsid w:val="00C25207"/>
    <w:rsid w:val="00C27107"/>
    <w:rsid w:val="00C27E31"/>
    <w:rsid w:val="00C27F59"/>
    <w:rsid w:val="00C31506"/>
    <w:rsid w:val="00C31907"/>
    <w:rsid w:val="00C32F7D"/>
    <w:rsid w:val="00C3353C"/>
    <w:rsid w:val="00C35EE3"/>
    <w:rsid w:val="00C36100"/>
    <w:rsid w:val="00C36D3B"/>
    <w:rsid w:val="00C37ADC"/>
    <w:rsid w:val="00C421E8"/>
    <w:rsid w:val="00C44AF9"/>
    <w:rsid w:val="00C45299"/>
    <w:rsid w:val="00C549C4"/>
    <w:rsid w:val="00C56175"/>
    <w:rsid w:val="00C6023E"/>
    <w:rsid w:val="00C62F44"/>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B16FF"/>
    <w:rsid w:val="00CB3F0A"/>
    <w:rsid w:val="00CB6CFD"/>
    <w:rsid w:val="00CB72AF"/>
    <w:rsid w:val="00CB7968"/>
    <w:rsid w:val="00CC041E"/>
    <w:rsid w:val="00CD0D5B"/>
    <w:rsid w:val="00CD1CAD"/>
    <w:rsid w:val="00CD3EA2"/>
    <w:rsid w:val="00CD590F"/>
    <w:rsid w:val="00CE0738"/>
    <w:rsid w:val="00CE131E"/>
    <w:rsid w:val="00CE1881"/>
    <w:rsid w:val="00CE46D7"/>
    <w:rsid w:val="00CE4E4E"/>
    <w:rsid w:val="00CE585B"/>
    <w:rsid w:val="00CE71B4"/>
    <w:rsid w:val="00CF0563"/>
    <w:rsid w:val="00CF542B"/>
    <w:rsid w:val="00CF633C"/>
    <w:rsid w:val="00D002C9"/>
    <w:rsid w:val="00D00D8D"/>
    <w:rsid w:val="00D01EED"/>
    <w:rsid w:val="00D04393"/>
    <w:rsid w:val="00D05FB2"/>
    <w:rsid w:val="00D05FB4"/>
    <w:rsid w:val="00D10A0C"/>
    <w:rsid w:val="00D15512"/>
    <w:rsid w:val="00D17CED"/>
    <w:rsid w:val="00D22CAD"/>
    <w:rsid w:val="00D31554"/>
    <w:rsid w:val="00D3317F"/>
    <w:rsid w:val="00D34B2E"/>
    <w:rsid w:val="00D41964"/>
    <w:rsid w:val="00D43B12"/>
    <w:rsid w:val="00D43E49"/>
    <w:rsid w:val="00D46AE7"/>
    <w:rsid w:val="00D52000"/>
    <w:rsid w:val="00D54ECB"/>
    <w:rsid w:val="00D55A6C"/>
    <w:rsid w:val="00D60688"/>
    <w:rsid w:val="00D6071E"/>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532"/>
    <w:rsid w:val="00DA26B4"/>
    <w:rsid w:val="00DA2C92"/>
    <w:rsid w:val="00DA5796"/>
    <w:rsid w:val="00DA5AEC"/>
    <w:rsid w:val="00DB1E82"/>
    <w:rsid w:val="00DB1F39"/>
    <w:rsid w:val="00DB36D3"/>
    <w:rsid w:val="00DB76A8"/>
    <w:rsid w:val="00DB787C"/>
    <w:rsid w:val="00DC1C88"/>
    <w:rsid w:val="00DC6186"/>
    <w:rsid w:val="00DC7399"/>
    <w:rsid w:val="00DC7A84"/>
    <w:rsid w:val="00DC7F30"/>
    <w:rsid w:val="00DD1398"/>
    <w:rsid w:val="00DD50DE"/>
    <w:rsid w:val="00DE1FBA"/>
    <w:rsid w:val="00DE230D"/>
    <w:rsid w:val="00DE375C"/>
    <w:rsid w:val="00DE3ECD"/>
    <w:rsid w:val="00DE5A62"/>
    <w:rsid w:val="00DE75C4"/>
    <w:rsid w:val="00DF01C7"/>
    <w:rsid w:val="00DF0E9D"/>
    <w:rsid w:val="00DF133F"/>
    <w:rsid w:val="00DF2C5D"/>
    <w:rsid w:val="00DF3C34"/>
    <w:rsid w:val="00DF6D87"/>
    <w:rsid w:val="00E070A8"/>
    <w:rsid w:val="00E07749"/>
    <w:rsid w:val="00E202A7"/>
    <w:rsid w:val="00E23C76"/>
    <w:rsid w:val="00E25EE0"/>
    <w:rsid w:val="00E276AD"/>
    <w:rsid w:val="00E31901"/>
    <w:rsid w:val="00E3326E"/>
    <w:rsid w:val="00E41080"/>
    <w:rsid w:val="00E411EA"/>
    <w:rsid w:val="00E41D58"/>
    <w:rsid w:val="00E43A91"/>
    <w:rsid w:val="00E447C9"/>
    <w:rsid w:val="00E450D4"/>
    <w:rsid w:val="00E47D1E"/>
    <w:rsid w:val="00E50926"/>
    <w:rsid w:val="00E51250"/>
    <w:rsid w:val="00E52689"/>
    <w:rsid w:val="00E55E07"/>
    <w:rsid w:val="00E650F0"/>
    <w:rsid w:val="00E65687"/>
    <w:rsid w:val="00E6599F"/>
    <w:rsid w:val="00E65E34"/>
    <w:rsid w:val="00E66407"/>
    <w:rsid w:val="00E708B8"/>
    <w:rsid w:val="00E70ACB"/>
    <w:rsid w:val="00E75839"/>
    <w:rsid w:val="00E824F7"/>
    <w:rsid w:val="00E844EB"/>
    <w:rsid w:val="00E8493D"/>
    <w:rsid w:val="00E84A8A"/>
    <w:rsid w:val="00E8555E"/>
    <w:rsid w:val="00E863AD"/>
    <w:rsid w:val="00E9068F"/>
    <w:rsid w:val="00E91153"/>
    <w:rsid w:val="00E9247D"/>
    <w:rsid w:val="00EA09A3"/>
    <w:rsid w:val="00EA2085"/>
    <w:rsid w:val="00EA2309"/>
    <w:rsid w:val="00EA2918"/>
    <w:rsid w:val="00EA62FC"/>
    <w:rsid w:val="00EA6EEB"/>
    <w:rsid w:val="00EB127D"/>
    <w:rsid w:val="00EB1346"/>
    <w:rsid w:val="00EB1449"/>
    <w:rsid w:val="00EB2C55"/>
    <w:rsid w:val="00EB32A8"/>
    <w:rsid w:val="00EB410C"/>
    <w:rsid w:val="00EB628D"/>
    <w:rsid w:val="00EC059F"/>
    <w:rsid w:val="00EC1121"/>
    <w:rsid w:val="00EC1F84"/>
    <w:rsid w:val="00EC26EA"/>
    <w:rsid w:val="00EC2EF1"/>
    <w:rsid w:val="00EC6B5A"/>
    <w:rsid w:val="00ED4C2D"/>
    <w:rsid w:val="00ED6D3E"/>
    <w:rsid w:val="00ED6D99"/>
    <w:rsid w:val="00ED7CBE"/>
    <w:rsid w:val="00EE0ED3"/>
    <w:rsid w:val="00EE1FFF"/>
    <w:rsid w:val="00EE5A55"/>
    <w:rsid w:val="00EE648B"/>
    <w:rsid w:val="00EE66F3"/>
    <w:rsid w:val="00EE696C"/>
    <w:rsid w:val="00EE7860"/>
    <w:rsid w:val="00EF1F5F"/>
    <w:rsid w:val="00EF6FC1"/>
    <w:rsid w:val="00F00466"/>
    <w:rsid w:val="00F01707"/>
    <w:rsid w:val="00F12BB5"/>
    <w:rsid w:val="00F16280"/>
    <w:rsid w:val="00F1698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346A"/>
    <w:rsid w:val="00F65C10"/>
    <w:rsid w:val="00F65FB7"/>
    <w:rsid w:val="00F7301D"/>
    <w:rsid w:val="00F739AD"/>
    <w:rsid w:val="00F76180"/>
    <w:rsid w:val="00F802F2"/>
    <w:rsid w:val="00F80C72"/>
    <w:rsid w:val="00F87A64"/>
    <w:rsid w:val="00F909C3"/>
    <w:rsid w:val="00F92C67"/>
    <w:rsid w:val="00F9350B"/>
    <w:rsid w:val="00F95620"/>
    <w:rsid w:val="00F95FDB"/>
    <w:rsid w:val="00F97379"/>
    <w:rsid w:val="00F97BFC"/>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 w:val="00FF33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numbering" w:customStyle="1" w:styleId="Estilo15">
    <w:name w:val="Estilo15"/>
    <w:uiPriority w:val="99"/>
    <w:rsid w:val="00EC1F84"/>
    <w:pPr>
      <w:numPr>
        <w:numId w:val="6"/>
      </w:numPr>
    </w:pPr>
  </w:style>
  <w:style w:type="character" w:customStyle="1" w:styleId="lbl-encabezado-negro">
    <w:name w:val="lbl-encabezado-negro"/>
    <w:basedOn w:val="Fuentedeprrafopredeter"/>
    <w:rsid w:val="00043D12"/>
  </w:style>
  <w:style w:type="table" w:styleId="Tablaconcuadrcula">
    <w:name w:val="Table Grid"/>
    <w:basedOn w:val="Tablanormal"/>
    <w:uiPriority w:val="39"/>
    <w:rsid w:val="00B45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327054174">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CA50E-01A3-46E1-930D-05354548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3838</Words>
  <Characters>21115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2019-08-22T13:45:00Z</dcterms:created>
  <dcterms:modified xsi:type="dcterms:W3CDTF">2019-09-26T20:19:00Z</dcterms:modified>
</cp:coreProperties>
</file>