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79A0534D" w:rsidR="00E1257C" w:rsidRPr="00E1257C" w:rsidRDefault="00C21CF1" w:rsidP="00E1257C">
      <w:pPr>
        <w:spacing w:line="360" w:lineRule="auto"/>
        <w:ind w:firstLine="709"/>
        <w:jc w:val="both"/>
        <w:rPr>
          <w:rFonts w:ascii="Century" w:hAnsi="Century"/>
        </w:rPr>
      </w:pPr>
      <w:r w:rsidRPr="00E7577F">
        <w:rPr>
          <w:rFonts w:ascii="Century" w:hAnsi="Century"/>
        </w:rPr>
        <w:t>León, Guanajuato, a</w:t>
      </w:r>
      <w:r w:rsidR="00FE41CE" w:rsidRPr="00E7577F">
        <w:rPr>
          <w:rFonts w:ascii="Century" w:hAnsi="Century"/>
        </w:rPr>
        <w:t xml:space="preserve"> </w:t>
      </w:r>
      <w:r w:rsidR="00F0731D">
        <w:rPr>
          <w:rFonts w:ascii="Century" w:hAnsi="Century"/>
        </w:rPr>
        <w:t xml:space="preserve">25 veinticinco de junio </w:t>
      </w:r>
      <w:r w:rsidR="00E1257C" w:rsidRPr="00E7577F">
        <w:rPr>
          <w:rFonts w:ascii="Century" w:hAnsi="Century"/>
        </w:rPr>
        <w:t>del año 201</w:t>
      </w:r>
      <w:r w:rsidR="006F68CB" w:rsidRPr="00E7577F">
        <w:rPr>
          <w:rFonts w:ascii="Century" w:hAnsi="Century"/>
        </w:rPr>
        <w:t>9</w:t>
      </w:r>
      <w:r w:rsidR="00E1257C" w:rsidRPr="00E7577F">
        <w:rPr>
          <w:rFonts w:ascii="Century" w:hAnsi="Century"/>
        </w:rPr>
        <w:t xml:space="preserve"> dos mil dieci</w:t>
      </w:r>
      <w:r w:rsidR="006F68CB" w:rsidRPr="00E7577F">
        <w:rPr>
          <w:rFonts w:ascii="Century" w:hAnsi="Century"/>
        </w:rPr>
        <w:t>nueve</w:t>
      </w:r>
      <w:r w:rsidR="00E1257C" w:rsidRPr="00E7577F">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4242CA6C"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A27062">
        <w:rPr>
          <w:rFonts w:ascii="Century" w:hAnsi="Century"/>
          <w:b/>
        </w:rPr>
        <w:t>0</w:t>
      </w:r>
      <w:r w:rsidR="009F4AC4">
        <w:rPr>
          <w:rFonts w:ascii="Century" w:hAnsi="Century"/>
          <w:b/>
        </w:rPr>
        <w:t>186</w:t>
      </w:r>
      <w:r w:rsidRPr="00E1257C">
        <w:rPr>
          <w:rFonts w:ascii="Century" w:hAnsi="Century"/>
          <w:b/>
        </w:rPr>
        <w:t>/3erJAM/201</w:t>
      </w:r>
      <w:r w:rsidR="00A27062">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r w:rsidR="00F9724A" w:rsidRPr="003970D1">
        <w:rPr>
          <w:rFonts w:ascii="Century" w:hAnsi="Century"/>
        </w:rPr>
        <w:t>(…)</w:t>
      </w:r>
      <w:r w:rsidR="00F0731D">
        <w:rPr>
          <w:rFonts w:ascii="Century" w:hAnsi="Century"/>
          <w:b/>
        </w:rPr>
        <w:t xml:space="preserve">; </w:t>
      </w:r>
      <w:r w:rsidRPr="00E1257C">
        <w:rPr>
          <w:rFonts w:ascii="Century" w:hAnsi="Century"/>
        </w:rPr>
        <w:t>y</w:t>
      </w:r>
      <w:r w:rsidR="00E55A6D">
        <w:rPr>
          <w:rFonts w:ascii="Century" w:hAnsi="Century"/>
        </w:rPr>
        <w:t xml:space="preserve"> </w:t>
      </w:r>
      <w:r w:rsidR="00F0731D">
        <w:rPr>
          <w:rFonts w:ascii="Century" w:hAnsi="Century"/>
        </w:rPr>
        <w:t>---</w:t>
      </w:r>
      <w:r w:rsidR="00E55A6D">
        <w:rPr>
          <w:rFonts w:ascii="Century" w:hAnsi="Century"/>
        </w:rPr>
        <w:t>-</w:t>
      </w:r>
      <w:r w:rsidR="009F4AC4">
        <w:rPr>
          <w:rFonts w:ascii="Century" w:hAnsi="Century"/>
        </w:rPr>
        <w:t>---</w:t>
      </w:r>
    </w:p>
    <w:p w14:paraId="068B4A61" w14:textId="5A9B38C7" w:rsidR="00E1257C" w:rsidRDefault="00E1257C" w:rsidP="00E1257C">
      <w:pPr>
        <w:spacing w:line="360" w:lineRule="auto"/>
        <w:ind w:firstLine="709"/>
        <w:jc w:val="both"/>
        <w:rPr>
          <w:rFonts w:ascii="Century" w:hAnsi="Century"/>
        </w:rPr>
      </w:pPr>
    </w:p>
    <w:p w14:paraId="0FDE1837" w14:textId="77777777" w:rsidR="00FD17B1" w:rsidRPr="00E1257C" w:rsidRDefault="00FD17B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356B847C" w14:textId="2033BB30" w:rsidR="009F4AC4" w:rsidRDefault="00E1257C" w:rsidP="00E1257C">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602C63">
        <w:rPr>
          <w:rFonts w:ascii="Century" w:hAnsi="Century"/>
        </w:rPr>
        <w:t>1</w:t>
      </w:r>
      <w:r w:rsidR="009F4AC4">
        <w:rPr>
          <w:rFonts w:ascii="Century" w:hAnsi="Century"/>
        </w:rPr>
        <w:t>9 diecinueve de febrero d</w:t>
      </w:r>
      <w:r w:rsidR="00F63170">
        <w:rPr>
          <w:rFonts w:ascii="Century" w:hAnsi="Century"/>
        </w:rPr>
        <w:t>el año 201</w:t>
      </w:r>
      <w:r w:rsidR="00A27062">
        <w:rPr>
          <w:rFonts w:ascii="Century" w:hAnsi="Century"/>
        </w:rPr>
        <w:t>9</w:t>
      </w:r>
      <w:r w:rsidR="00F63170">
        <w:rPr>
          <w:rFonts w:ascii="Century" w:hAnsi="Century"/>
        </w:rPr>
        <w:t xml:space="preserve"> dos mil dieci</w:t>
      </w:r>
      <w:r w:rsidR="00A27062">
        <w:rPr>
          <w:rFonts w:ascii="Century" w:hAnsi="Century"/>
        </w:rPr>
        <w:t>nueve</w:t>
      </w:r>
      <w:r w:rsidR="00F63170">
        <w:rPr>
          <w:rFonts w:ascii="Century" w:hAnsi="Century"/>
        </w:rPr>
        <w:t>,</w:t>
      </w:r>
      <w:r w:rsidRPr="00E1257C">
        <w:rPr>
          <w:rFonts w:ascii="Century" w:hAnsi="Century"/>
        </w:rPr>
        <w:t xml:space="preserve"> la parte actora presentó demanda de nulidad, señalando como acto impugnado el acta de infracción con número de folio </w:t>
      </w:r>
      <w:r w:rsidR="00985FD3">
        <w:rPr>
          <w:rFonts w:ascii="Century" w:hAnsi="Century"/>
          <w:b/>
        </w:rPr>
        <w:t xml:space="preserve">T </w:t>
      </w:r>
      <w:r w:rsidR="009F4AC4">
        <w:rPr>
          <w:rFonts w:ascii="Century" w:hAnsi="Century"/>
          <w:b/>
        </w:rPr>
        <w:t>6001528</w:t>
      </w:r>
      <w:r w:rsidR="00D82D2A">
        <w:rPr>
          <w:rFonts w:ascii="Century" w:hAnsi="Century"/>
          <w:b/>
        </w:rPr>
        <w:t xml:space="preserve"> (Letra T </w:t>
      </w:r>
      <w:r w:rsidR="009F4AC4">
        <w:rPr>
          <w:rFonts w:ascii="Century" w:hAnsi="Century"/>
          <w:b/>
        </w:rPr>
        <w:t xml:space="preserve">seis cero </w:t>
      </w:r>
      <w:proofErr w:type="spellStart"/>
      <w:r w:rsidR="00F0731D">
        <w:rPr>
          <w:rFonts w:ascii="Century" w:hAnsi="Century"/>
          <w:b/>
        </w:rPr>
        <w:t>c</w:t>
      </w:r>
      <w:r w:rsidR="009F4AC4">
        <w:rPr>
          <w:rFonts w:ascii="Century" w:hAnsi="Century"/>
          <w:b/>
        </w:rPr>
        <w:t>ero</w:t>
      </w:r>
      <w:proofErr w:type="spellEnd"/>
      <w:r w:rsidR="009F4AC4">
        <w:rPr>
          <w:rFonts w:ascii="Century" w:hAnsi="Century"/>
          <w:b/>
        </w:rPr>
        <w:t xml:space="preserve"> uno cinco dos ocho</w:t>
      </w:r>
      <w:r w:rsidR="00F0731D">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9F4AC4">
        <w:rPr>
          <w:rFonts w:ascii="Century" w:hAnsi="Century"/>
        </w:rPr>
        <w:t>05 cinco de e</w:t>
      </w:r>
      <w:r w:rsidR="00F0731D">
        <w:rPr>
          <w:rFonts w:ascii="Century" w:hAnsi="Century"/>
        </w:rPr>
        <w:t xml:space="preserve">nero </w:t>
      </w:r>
      <w:r w:rsidR="00FE0034">
        <w:rPr>
          <w:rFonts w:ascii="Century" w:hAnsi="Century"/>
        </w:rPr>
        <w:t xml:space="preserve">del año </w:t>
      </w:r>
      <w:r w:rsidRPr="00E1257C">
        <w:rPr>
          <w:rFonts w:ascii="Century" w:hAnsi="Century"/>
        </w:rPr>
        <w:t>201</w:t>
      </w:r>
      <w:r w:rsidR="00A27062">
        <w:rPr>
          <w:rFonts w:ascii="Century" w:hAnsi="Century"/>
        </w:rPr>
        <w:t>9</w:t>
      </w:r>
      <w:r w:rsidR="00F63170">
        <w:rPr>
          <w:rFonts w:ascii="Century" w:hAnsi="Century"/>
        </w:rPr>
        <w:t xml:space="preserve"> dos mil dieci</w:t>
      </w:r>
      <w:r w:rsidR="00A27062">
        <w:rPr>
          <w:rFonts w:ascii="Century" w:hAnsi="Century"/>
        </w:rPr>
        <w:t>nueve</w:t>
      </w:r>
      <w:r w:rsidRPr="00E1257C">
        <w:rPr>
          <w:rFonts w:ascii="Century" w:hAnsi="Century"/>
        </w:rPr>
        <w:t xml:space="preserve">, y </w:t>
      </w:r>
      <w:r w:rsidR="009F4AC4">
        <w:rPr>
          <w:rFonts w:ascii="Century" w:hAnsi="Century"/>
        </w:rPr>
        <w:t>el pago de la cantidad de $1,612.00 (mil seiscientos doce pesos 00/100 M/N). –</w:t>
      </w:r>
    </w:p>
    <w:p w14:paraId="60FA5E55" w14:textId="77777777" w:rsidR="009F4AC4" w:rsidRDefault="009F4AC4" w:rsidP="00E1257C">
      <w:pPr>
        <w:spacing w:line="360" w:lineRule="auto"/>
        <w:ind w:firstLine="709"/>
        <w:jc w:val="both"/>
        <w:rPr>
          <w:rFonts w:ascii="Century" w:hAnsi="Century"/>
        </w:rPr>
      </w:pPr>
    </w:p>
    <w:p w14:paraId="5F692D86" w14:textId="7AA32CF2" w:rsidR="00E1257C" w:rsidRPr="00E1257C" w:rsidRDefault="009F4AC4" w:rsidP="00E1257C">
      <w:pPr>
        <w:spacing w:line="360" w:lineRule="auto"/>
        <w:ind w:firstLine="709"/>
        <w:jc w:val="both"/>
        <w:rPr>
          <w:rFonts w:ascii="Century" w:hAnsi="Century"/>
          <w:b/>
        </w:rPr>
      </w:pPr>
      <w:r>
        <w:rPr>
          <w:rFonts w:ascii="Century" w:hAnsi="Century"/>
        </w:rPr>
        <w:t>C</w:t>
      </w:r>
      <w:r w:rsidR="00E1257C" w:rsidRPr="00E1257C">
        <w:rPr>
          <w:rFonts w:ascii="Century" w:hAnsi="Century"/>
        </w:rPr>
        <w:t>omo autoridades demandadas señala a</w:t>
      </w:r>
      <w:r w:rsidR="00A028BF">
        <w:rPr>
          <w:rFonts w:ascii="Century" w:hAnsi="Century"/>
        </w:rPr>
        <w:t xml:space="preserve">l Agente de Tránsito </w:t>
      </w:r>
      <w:r w:rsidR="00D82D2A">
        <w:rPr>
          <w:rFonts w:ascii="Century" w:hAnsi="Century"/>
        </w:rPr>
        <w:t>que emitió el acta de infracción impugnada</w:t>
      </w:r>
      <w:r>
        <w:rPr>
          <w:rFonts w:ascii="Century" w:hAnsi="Century"/>
        </w:rPr>
        <w:t>, Tesorero y Dirección de recaudación, todos del Municipio de León, Guanajuato</w:t>
      </w:r>
      <w:r w:rsidR="00D82D2A">
        <w:rPr>
          <w:rFonts w:ascii="Century" w:hAnsi="Century"/>
        </w:rPr>
        <w:t xml:space="preserve">. </w:t>
      </w:r>
      <w:r>
        <w:rPr>
          <w:rFonts w:ascii="Century" w:hAnsi="Century"/>
        </w:rPr>
        <w:t>-----------</w:t>
      </w:r>
      <w:r w:rsidR="00D82D2A">
        <w:rPr>
          <w:rFonts w:ascii="Century" w:hAnsi="Century"/>
        </w:rPr>
        <w:t>----------------</w:t>
      </w:r>
      <w:r w:rsidR="00291627">
        <w:rPr>
          <w:rFonts w:ascii="Century" w:hAnsi="Century"/>
        </w:rPr>
        <w:t>------</w:t>
      </w:r>
      <w:r w:rsidR="00D82D2A">
        <w:rPr>
          <w:rFonts w:ascii="Century" w:hAnsi="Century"/>
        </w:rPr>
        <w:t>---</w:t>
      </w:r>
      <w:r w:rsidR="00A028BF">
        <w:rPr>
          <w:rFonts w:ascii="Century" w:hAnsi="Century"/>
        </w:rPr>
        <w:t>-----------</w:t>
      </w:r>
      <w:r w:rsidR="00F0731D">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25CBD245" w14:textId="211329E2" w:rsidR="00BF7E7D"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BF7E7D">
        <w:rPr>
          <w:rFonts w:ascii="Century" w:hAnsi="Century"/>
        </w:rPr>
        <w:t>22 veintidós de febrero del año 2019 dos mil diecinueve, se requiere a la parte actora a efecto de que exprese conceptos de impugnación, apercibido que de no dar cumplimiento se le tendrá por no presentada su demanda. ------------------------------------------------------------------------</w:t>
      </w:r>
    </w:p>
    <w:p w14:paraId="4D80F894" w14:textId="77777777" w:rsidR="00BF7E7D" w:rsidRDefault="00BF7E7D" w:rsidP="00E1257C">
      <w:pPr>
        <w:spacing w:line="360" w:lineRule="auto"/>
        <w:ind w:firstLine="709"/>
        <w:jc w:val="both"/>
        <w:rPr>
          <w:rFonts w:ascii="Century" w:hAnsi="Century"/>
        </w:rPr>
      </w:pPr>
    </w:p>
    <w:p w14:paraId="25F47A75" w14:textId="0DD768DD" w:rsidR="00BF7E7D" w:rsidRDefault="00BF7E7D" w:rsidP="00E1257C">
      <w:pPr>
        <w:spacing w:line="360" w:lineRule="auto"/>
        <w:ind w:firstLine="709"/>
        <w:jc w:val="both"/>
        <w:rPr>
          <w:rFonts w:ascii="Century" w:hAnsi="Century"/>
        </w:rPr>
      </w:pPr>
      <w:r w:rsidRPr="00BF7E7D">
        <w:rPr>
          <w:rFonts w:ascii="Century" w:hAnsi="Century"/>
          <w:b/>
        </w:rPr>
        <w:t>TERCERO.</w:t>
      </w:r>
      <w:r>
        <w:rPr>
          <w:rFonts w:ascii="Century" w:hAnsi="Century"/>
        </w:rPr>
        <w:t xml:space="preserve"> Por acuerdo de fecha 07 siete de marzo del año 2019 dos mil diecinueve, como lo solicita la parte actora se ordena la expedición de las copias certificadas, por otro lado, respecto a la devolución del original de la tarjeta de circulación, no ha lugar a acordar de conformidad, en virtud de que no ha sido admitida a trámite la demanda. ---------------------------------------------------------------</w:t>
      </w:r>
    </w:p>
    <w:p w14:paraId="10A39C5A" w14:textId="77777777" w:rsidR="00BF7E7D" w:rsidRDefault="00BF7E7D" w:rsidP="00E1257C">
      <w:pPr>
        <w:spacing w:line="360" w:lineRule="auto"/>
        <w:ind w:firstLine="709"/>
        <w:jc w:val="both"/>
        <w:rPr>
          <w:rFonts w:ascii="Century" w:hAnsi="Century"/>
        </w:rPr>
      </w:pPr>
    </w:p>
    <w:p w14:paraId="70D6322E" w14:textId="7709B606" w:rsidR="00BF7E7D" w:rsidRDefault="00BF7E7D" w:rsidP="00E1257C">
      <w:pPr>
        <w:spacing w:line="360" w:lineRule="auto"/>
        <w:ind w:firstLine="709"/>
        <w:jc w:val="both"/>
        <w:rPr>
          <w:rFonts w:ascii="Century" w:hAnsi="Century"/>
        </w:rPr>
      </w:pPr>
      <w:r w:rsidRPr="00547400">
        <w:rPr>
          <w:rFonts w:ascii="Century" w:hAnsi="Century"/>
          <w:b/>
        </w:rPr>
        <w:lastRenderedPageBreak/>
        <w:t>CUARTO.</w:t>
      </w:r>
      <w:r>
        <w:rPr>
          <w:rFonts w:ascii="Century" w:hAnsi="Century"/>
        </w:rPr>
        <w:t xml:space="preserve"> </w:t>
      </w:r>
      <w:r w:rsidR="00547400">
        <w:rPr>
          <w:rFonts w:ascii="Century" w:hAnsi="Century"/>
        </w:rPr>
        <w:t>Mediante proveído de fecha 13 trece de marzo del año 2019 dos mil diecinueve, se tiene a la parte actora por haciendo manifestaciones, así como atendiendo el requerimiento formulado, por lo que se admite a trámite la demanda y se ordena correr traslado a la autoridad demandada, Agente de Tránsito, Tesorero Municipal y Director de Recaudación. ----------------------------</w:t>
      </w:r>
    </w:p>
    <w:p w14:paraId="4A98FE8A" w14:textId="38284214" w:rsidR="00547400" w:rsidRDefault="00547400" w:rsidP="00E1257C">
      <w:pPr>
        <w:spacing w:line="360" w:lineRule="auto"/>
        <w:ind w:firstLine="709"/>
        <w:jc w:val="both"/>
        <w:rPr>
          <w:rFonts w:ascii="Century" w:hAnsi="Century"/>
        </w:rPr>
      </w:pPr>
    </w:p>
    <w:p w14:paraId="7B7BD234" w14:textId="3873B492" w:rsidR="00547400" w:rsidRDefault="00547400" w:rsidP="00E1257C">
      <w:pPr>
        <w:spacing w:line="360" w:lineRule="auto"/>
        <w:ind w:firstLine="709"/>
        <w:jc w:val="both"/>
        <w:rPr>
          <w:rFonts w:ascii="Century" w:hAnsi="Century"/>
        </w:rPr>
      </w:pPr>
      <w:r>
        <w:rPr>
          <w:rFonts w:ascii="Century" w:hAnsi="Century"/>
        </w:rPr>
        <w:t xml:space="preserve">A la parte actora se le admite las pruebas documentales que anexo a su escrito de demanda y cumplimiento al requerimiento mismas que se tuvieron por desahogadas desde ese momento, así como la </w:t>
      </w:r>
      <w:proofErr w:type="spellStart"/>
      <w:r>
        <w:rPr>
          <w:rFonts w:ascii="Century" w:hAnsi="Century"/>
        </w:rPr>
        <w:t>presuncional</w:t>
      </w:r>
      <w:proofErr w:type="spellEnd"/>
      <w:r>
        <w:rPr>
          <w:rFonts w:ascii="Century" w:hAnsi="Century"/>
        </w:rPr>
        <w:t xml:space="preserve"> legal y humana en lo que le beneficie. -----------------------------------------------------------------------------</w:t>
      </w:r>
    </w:p>
    <w:p w14:paraId="55F51B38" w14:textId="77A76C78" w:rsidR="00547400" w:rsidRDefault="00547400" w:rsidP="00E1257C">
      <w:pPr>
        <w:spacing w:line="360" w:lineRule="auto"/>
        <w:ind w:firstLine="709"/>
        <w:jc w:val="both"/>
        <w:rPr>
          <w:rFonts w:ascii="Century" w:hAnsi="Century"/>
        </w:rPr>
      </w:pPr>
    </w:p>
    <w:p w14:paraId="6CF91E05" w14:textId="646B32E3" w:rsidR="00547400" w:rsidRDefault="00547400" w:rsidP="00E1257C">
      <w:pPr>
        <w:spacing w:line="360" w:lineRule="auto"/>
        <w:ind w:firstLine="709"/>
        <w:jc w:val="both"/>
        <w:rPr>
          <w:rFonts w:ascii="Century" w:hAnsi="Century"/>
        </w:rPr>
      </w:pPr>
      <w:r>
        <w:rPr>
          <w:rFonts w:ascii="Century" w:hAnsi="Century"/>
        </w:rPr>
        <w:t>Ahora bien, respecto a la solicitud de devolución del original de la tarjeta de circulación, se acuerda procedente. ------------------------------------------------------</w:t>
      </w:r>
    </w:p>
    <w:p w14:paraId="38CA2E9B" w14:textId="77777777" w:rsidR="00547400" w:rsidRDefault="00547400" w:rsidP="00E1257C">
      <w:pPr>
        <w:spacing w:line="360" w:lineRule="auto"/>
        <w:ind w:firstLine="709"/>
        <w:jc w:val="both"/>
        <w:rPr>
          <w:rFonts w:ascii="Century" w:hAnsi="Century"/>
        </w:rPr>
      </w:pPr>
    </w:p>
    <w:p w14:paraId="5CFB80E5" w14:textId="77777777" w:rsidR="00547400" w:rsidRDefault="00547400" w:rsidP="00E1257C">
      <w:pPr>
        <w:spacing w:line="360" w:lineRule="auto"/>
        <w:ind w:firstLine="709"/>
        <w:jc w:val="both"/>
        <w:rPr>
          <w:rFonts w:ascii="Century" w:hAnsi="Century"/>
        </w:rPr>
      </w:pPr>
      <w:r w:rsidRPr="00547400">
        <w:rPr>
          <w:rFonts w:ascii="Century" w:hAnsi="Century"/>
          <w:b/>
        </w:rPr>
        <w:t>QUINTO.</w:t>
      </w:r>
      <w:r>
        <w:rPr>
          <w:rFonts w:ascii="Century" w:hAnsi="Century"/>
        </w:rPr>
        <w:t xml:space="preserve"> Por acuerdo de fecha 09 nueve de abril d</w:t>
      </w:r>
      <w:r w:rsidR="00602C63">
        <w:rPr>
          <w:rFonts w:ascii="Century" w:hAnsi="Century"/>
        </w:rPr>
        <w:t xml:space="preserve">el año </w:t>
      </w:r>
      <w:r w:rsidR="00A27062">
        <w:rPr>
          <w:rFonts w:ascii="Century" w:hAnsi="Century"/>
        </w:rPr>
        <w:t>2019 dos mil diecinueve</w:t>
      </w:r>
      <w:r w:rsidR="0070483D">
        <w:rPr>
          <w:rFonts w:ascii="Century" w:hAnsi="Century"/>
        </w:rPr>
        <w:t xml:space="preserve">, </w:t>
      </w:r>
      <w:r>
        <w:rPr>
          <w:rFonts w:ascii="Century" w:hAnsi="Century"/>
        </w:rPr>
        <w:t xml:space="preserve">se tiene por contestando la demanda a las autoridades demandadas, se les tiene por ofrecidas y admitidas como pruebas de su intención las aportadas por la parte actora, </w:t>
      </w:r>
      <w:proofErr w:type="spellStart"/>
      <w:r>
        <w:rPr>
          <w:rFonts w:ascii="Century" w:hAnsi="Century"/>
        </w:rPr>
        <w:t>asi</w:t>
      </w:r>
      <w:proofErr w:type="spellEnd"/>
      <w:r>
        <w:rPr>
          <w:rFonts w:ascii="Century" w:hAnsi="Century"/>
        </w:rPr>
        <w:t xml:space="preserve"> como las que adjuntan a sus escritos de contestación a la demanda, pruebas que desde ese momento se tiene por desahogadas; se señala fecha y hora para la celebración de la audiencia de alegatos. ----------------------------------------------------------------------------------------------</w:t>
      </w:r>
    </w:p>
    <w:p w14:paraId="756D141F" w14:textId="77777777" w:rsidR="00547400" w:rsidRDefault="00547400" w:rsidP="00E1257C">
      <w:pPr>
        <w:spacing w:line="360" w:lineRule="auto"/>
        <w:ind w:firstLine="709"/>
        <w:jc w:val="both"/>
        <w:rPr>
          <w:rFonts w:ascii="Century" w:hAnsi="Century"/>
        </w:rPr>
      </w:pPr>
    </w:p>
    <w:p w14:paraId="037E278C" w14:textId="69D55827" w:rsidR="00E1257C" w:rsidRPr="00772DD1" w:rsidRDefault="00547400" w:rsidP="00E1257C">
      <w:pPr>
        <w:spacing w:line="360" w:lineRule="auto"/>
        <w:ind w:firstLine="709"/>
        <w:jc w:val="both"/>
        <w:rPr>
          <w:rFonts w:ascii="Century" w:hAnsi="Century"/>
          <w:bCs/>
          <w:iCs/>
        </w:rPr>
      </w:pPr>
      <w:r>
        <w:rPr>
          <w:rFonts w:ascii="Century" w:hAnsi="Century"/>
          <w:b/>
          <w:bCs/>
          <w:iCs/>
        </w:rPr>
        <w:t>SEXTO</w:t>
      </w:r>
      <w:r w:rsidR="001E6964" w:rsidRPr="001E6964">
        <w:rPr>
          <w:rFonts w:ascii="Century" w:hAnsi="Century"/>
          <w:b/>
          <w:bCs/>
          <w:iCs/>
        </w:rPr>
        <w:t>.</w:t>
      </w:r>
      <w:r w:rsidR="001E6964">
        <w:rPr>
          <w:rFonts w:ascii="Century" w:hAnsi="Century"/>
          <w:bCs/>
          <w:iCs/>
        </w:rPr>
        <w:t xml:space="preserve"> </w:t>
      </w:r>
      <w:r w:rsidR="00772DD1" w:rsidRPr="00985FD3">
        <w:rPr>
          <w:rFonts w:ascii="Century" w:hAnsi="Century"/>
          <w:bCs/>
          <w:iCs/>
        </w:rPr>
        <w:t xml:space="preserve">El día </w:t>
      </w:r>
      <w:r w:rsidR="001E6964">
        <w:rPr>
          <w:rFonts w:ascii="Century" w:hAnsi="Century"/>
          <w:bCs/>
          <w:iCs/>
        </w:rPr>
        <w:t>14 catorce de junio d</w:t>
      </w:r>
      <w:r w:rsidR="00B35931">
        <w:rPr>
          <w:rFonts w:ascii="Century" w:hAnsi="Century"/>
          <w:bCs/>
          <w:iCs/>
        </w:rPr>
        <w:t xml:space="preserve">el año </w:t>
      </w:r>
      <w:r w:rsidR="00985FD3" w:rsidRPr="00985FD3">
        <w:rPr>
          <w:rFonts w:ascii="Century" w:hAnsi="Century"/>
          <w:bCs/>
          <w:iCs/>
        </w:rPr>
        <w:t>2019</w:t>
      </w:r>
      <w:r w:rsidR="00772DD1" w:rsidRPr="00985FD3">
        <w:rPr>
          <w:rFonts w:ascii="Century" w:hAnsi="Century"/>
          <w:bCs/>
          <w:iCs/>
        </w:rPr>
        <w:t xml:space="preserve"> dos mil dieci</w:t>
      </w:r>
      <w:r w:rsidR="00985FD3" w:rsidRPr="00985FD3">
        <w:rPr>
          <w:rFonts w:ascii="Century" w:hAnsi="Century"/>
          <w:bCs/>
          <w:iCs/>
        </w:rPr>
        <w:t>nueve</w:t>
      </w:r>
      <w:r w:rsidR="00772DD1" w:rsidRPr="00985FD3">
        <w:rPr>
          <w:rFonts w:ascii="Century" w:hAnsi="Century"/>
          <w:bCs/>
          <w:iCs/>
        </w:rPr>
        <w:t>, a las 1</w:t>
      </w:r>
      <w:r w:rsidR="004F0EE7">
        <w:rPr>
          <w:rFonts w:ascii="Century" w:hAnsi="Century"/>
          <w:bCs/>
          <w:iCs/>
        </w:rPr>
        <w:t>0</w:t>
      </w:r>
      <w:r w:rsidR="007B085D">
        <w:rPr>
          <w:rFonts w:ascii="Century" w:hAnsi="Century"/>
          <w:bCs/>
          <w:iCs/>
        </w:rPr>
        <w:t>:</w:t>
      </w:r>
      <w:r w:rsidR="003359E3">
        <w:rPr>
          <w:rFonts w:ascii="Century" w:hAnsi="Century"/>
          <w:bCs/>
          <w:iCs/>
        </w:rPr>
        <w:t>0</w:t>
      </w:r>
      <w:r w:rsidR="007B085D">
        <w:rPr>
          <w:rFonts w:ascii="Century" w:hAnsi="Century"/>
          <w:bCs/>
          <w:iCs/>
        </w:rPr>
        <w:t xml:space="preserve">0 </w:t>
      </w:r>
      <w:r w:rsidR="004F0EE7">
        <w:rPr>
          <w:rFonts w:ascii="Century" w:hAnsi="Century"/>
          <w:bCs/>
          <w:iCs/>
        </w:rPr>
        <w:t xml:space="preserve">diez </w:t>
      </w:r>
      <w:r w:rsidR="007B085D">
        <w:rPr>
          <w:rFonts w:ascii="Century" w:hAnsi="Century"/>
          <w:bCs/>
          <w:iCs/>
        </w:rPr>
        <w:t>horas</w:t>
      </w:r>
      <w:r w:rsidR="003359E3">
        <w:rPr>
          <w:rFonts w:ascii="Century" w:hAnsi="Century"/>
          <w:bCs/>
          <w:iCs/>
        </w:rPr>
        <w:t xml:space="preserve">, </w:t>
      </w:r>
      <w:r w:rsidR="00772DD1" w:rsidRPr="00985FD3">
        <w:rPr>
          <w:rFonts w:ascii="Century" w:hAnsi="Century"/>
          <w:bCs/>
          <w:iCs/>
        </w:rPr>
        <w:t>se llevó a cabo la celebración de la audiencia de alegatos, sin la asistencia de las partes. -</w:t>
      </w:r>
      <w:r w:rsidR="004F0EE7">
        <w:rPr>
          <w:rFonts w:ascii="Century" w:hAnsi="Century"/>
          <w:bCs/>
          <w:iCs/>
        </w:rPr>
        <w:t>-----</w:t>
      </w:r>
      <w:r w:rsidR="007B085D">
        <w:rPr>
          <w:rFonts w:ascii="Century" w:hAnsi="Century"/>
          <w:bCs/>
          <w:iCs/>
        </w:rPr>
        <w:t>--</w:t>
      </w:r>
      <w:r w:rsidR="003359E3">
        <w:rPr>
          <w:rFonts w:ascii="Century" w:hAnsi="Century"/>
          <w:bCs/>
          <w:iCs/>
        </w:rPr>
        <w:t>---</w:t>
      </w:r>
      <w:r w:rsidR="00E5246A">
        <w:rPr>
          <w:rFonts w:ascii="Century" w:hAnsi="Century"/>
          <w:bCs/>
          <w:iCs/>
        </w:rPr>
        <w:t>----</w:t>
      </w:r>
      <w:r w:rsidR="003359E3">
        <w:rPr>
          <w:rFonts w:ascii="Century" w:hAnsi="Century"/>
          <w:bCs/>
          <w:iCs/>
        </w:rPr>
        <w:t>-</w:t>
      </w:r>
      <w:r w:rsidR="000058B2">
        <w:rPr>
          <w:rFonts w:ascii="Century" w:hAnsi="Century"/>
          <w:bCs/>
          <w:iCs/>
        </w:rPr>
        <w:t>-----------------</w:t>
      </w:r>
      <w:r w:rsidR="003359E3">
        <w:rPr>
          <w:rFonts w:ascii="Century" w:hAnsi="Century"/>
          <w:bCs/>
          <w:iCs/>
        </w:rPr>
        <w:t>----------------------------------</w:t>
      </w:r>
      <w:r w:rsidR="001E6964">
        <w:rPr>
          <w:rFonts w:ascii="Century" w:hAnsi="Century"/>
          <w:bCs/>
          <w:iCs/>
        </w:rPr>
        <w:t>---</w:t>
      </w:r>
    </w:p>
    <w:p w14:paraId="4DC175F5" w14:textId="1638BF7D" w:rsidR="00772DD1" w:rsidRPr="00772DD1" w:rsidRDefault="00772DD1" w:rsidP="00E1257C">
      <w:pPr>
        <w:spacing w:line="360" w:lineRule="auto"/>
        <w:ind w:firstLine="709"/>
        <w:jc w:val="both"/>
        <w:rPr>
          <w:rFonts w:ascii="Century" w:hAnsi="Century"/>
          <w:bCs/>
          <w:iCs/>
        </w:rPr>
      </w:pPr>
    </w:p>
    <w:p w14:paraId="2685EB1C" w14:textId="77777777" w:rsidR="00FD17B1" w:rsidRDefault="00FD17B1" w:rsidP="00674A67">
      <w:pPr>
        <w:spacing w:line="360" w:lineRule="auto"/>
        <w:ind w:firstLine="709"/>
        <w:jc w:val="center"/>
        <w:rPr>
          <w:rFonts w:ascii="Century" w:hAnsi="Century"/>
          <w:b/>
          <w:bCs/>
          <w:iCs/>
          <w:lang w:val="es-MX"/>
        </w:rPr>
      </w:pPr>
    </w:p>
    <w:p w14:paraId="720F923F" w14:textId="01A809A0"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06C86BA6"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w:t>
      </w:r>
      <w:r w:rsidRPr="00E1257C">
        <w:rPr>
          <w:rFonts w:ascii="Century" w:hAnsi="Century"/>
        </w:rPr>
        <w:lastRenderedPageBreak/>
        <w:t>Juzgado Tercero Administrativo, por razón de turno, resulta competente para tramitar y resolver el presente proceso, además por impugnarse un acto administrativo emitido por autoridad</w:t>
      </w:r>
      <w:r w:rsidR="00B437EC">
        <w:rPr>
          <w:rFonts w:ascii="Century" w:hAnsi="Century"/>
        </w:rPr>
        <w:t>es</w:t>
      </w:r>
      <w:r w:rsidRPr="00E1257C">
        <w:rPr>
          <w:rFonts w:ascii="Century" w:hAnsi="Century"/>
        </w:rPr>
        <w:t xml:space="preserve"> del Municipio de León, Guanajuato. </w:t>
      </w:r>
    </w:p>
    <w:p w14:paraId="79204C6F" w14:textId="77777777" w:rsidR="00E1257C" w:rsidRPr="00B437EC" w:rsidRDefault="00E1257C" w:rsidP="00E1257C">
      <w:pPr>
        <w:spacing w:line="360" w:lineRule="auto"/>
        <w:ind w:firstLine="709"/>
        <w:jc w:val="both"/>
        <w:rPr>
          <w:rFonts w:ascii="Century" w:hAnsi="Century"/>
          <w:b/>
          <w:bCs/>
        </w:rPr>
      </w:pPr>
    </w:p>
    <w:p w14:paraId="7C1EB87A" w14:textId="33DB963E"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B437EC">
        <w:rPr>
          <w:rFonts w:ascii="Century" w:hAnsi="Century"/>
          <w:lang w:val="es-MX"/>
        </w:rPr>
        <w:t xml:space="preserve">05 cinco de enero </w:t>
      </w:r>
      <w:r w:rsidR="000058B2">
        <w:rPr>
          <w:rFonts w:ascii="Century" w:hAnsi="Century"/>
          <w:lang w:val="es-MX"/>
        </w:rPr>
        <w:t>d</w:t>
      </w:r>
      <w:r w:rsidR="006B25A8">
        <w:rPr>
          <w:rFonts w:ascii="Century" w:hAnsi="Century"/>
          <w:lang w:val="es-MX"/>
        </w:rPr>
        <w:t xml:space="preserve">el </w:t>
      </w:r>
      <w:r w:rsidR="00B35931">
        <w:rPr>
          <w:rFonts w:ascii="Century" w:hAnsi="Century"/>
          <w:lang w:val="es-MX"/>
        </w:rPr>
        <w:t>año 2019 dos mil diecinueve</w:t>
      </w:r>
      <w:r w:rsidR="00C52A15">
        <w:rPr>
          <w:rFonts w:ascii="Century" w:hAnsi="Century"/>
          <w:lang w:val="es-MX"/>
        </w:rPr>
        <w:t xml:space="preserve"> </w:t>
      </w:r>
      <w:r w:rsidRPr="00E1257C">
        <w:rPr>
          <w:rFonts w:ascii="Century" w:hAnsi="Century"/>
          <w:lang w:val="es-MX"/>
        </w:rPr>
        <w:t xml:space="preserve">y la demanda fue presentada el </w:t>
      </w:r>
      <w:r w:rsidR="00BB414E">
        <w:rPr>
          <w:rFonts w:ascii="Century" w:hAnsi="Century"/>
          <w:lang w:val="es-MX"/>
        </w:rPr>
        <w:t>1</w:t>
      </w:r>
      <w:r w:rsidR="00B437EC">
        <w:rPr>
          <w:rFonts w:ascii="Century" w:hAnsi="Century"/>
          <w:lang w:val="es-MX"/>
        </w:rPr>
        <w:t>9</w:t>
      </w:r>
      <w:r w:rsidR="001E6964">
        <w:rPr>
          <w:rFonts w:ascii="Century" w:hAnsi="Century"/>
          <w:lang w:val="es-MX"/>
        </w:rPr>
        <w:t xml:space="preserve"> d</w:t>
      </w:r>
      <w:r w:rsidR="00B437EC">
        <w:rPr>
          <w:rFonts w:ascii="Century" w:hAnsi="Century"/>
          <w:lang w:val="es-MX"/>
        </w:rPr>
        <w:t xml:space="preserve">iecinueve de febrero </w:t>
      </w:r>
      <w:r w:rsidR="000058B2">
        <w:rPr>
          <w:rFonts w:ascii="Century" w:hAnsi="Century"/>
          <w:lang w:val="es-MX"/>
        </w:rPr>
        <w:t>d</w:t>
      </w:r>
      <w:r w:rsidR="00D82D2A">
        <w:rPr>
          <w:rFonts w:ascii="Century" w:hAnsi="Century"/>
          <w:lang w:val="es-MX"/>
        </w:rPr>
        <w:t xml:space="preserve">el </w:t>
      </w:r>
      <w:r w:rsidR="001E6964">
        <w:rPr>
          <w:rFonts w:ascii="Century" w:hAnsi="Century"/>
          <w:lang w:val="es-MX"/>
        </w:rPr>
        <w:t>mismo</w:t>
      </w:r>
      <w:r w:rsidR="00D82D2A">
        <w:rPr>
          <w:rFonts w:ascii="Century" w:hAnsi="Century"/>
          <w:lang w:val="es-MX"/>
        </w:rPr>
        <w:t xml:space="preserve"> año</w:t>
      </w:r>
      <w:r w:rsidR="00387637">
        <w:rPr>
          <w:rFonts w:ascii="Century" w:hAnsi="Century"/>
          <w:lang w:val="es-MX"/>
        </w:rPr>
        <w:t xml:space="preserve">. </w:t>
      </w:r>
      <w:r w:rsidR="00D82D2A">
        <w:rPr>
          <w:rFonts w:ascii="Century" w:hAnsi="Century"/>
          <w:lang w:val="es-MX"/>
        </w:rPr>
        <w:t>-</w:t>
      </w:r>
      <w:r w:rsidR="00387637">
        <w:rPr>
          <w:rFonts w:ascii="Century" w:hAnsi="Century"/>
          <w:lang w:val="es-MX"/>
        </w:rPr>
        <w:t>-----------------------------------------------------------------------------</w:t>
      </w:r>
      <w:r w:rsidR="00BB414E">
        <w:rPr>
          <w:rFonts w:ascii="Century" w:hAnsi="Century"/>
          <w:lang w:val="es-MX"/>
        </w:rPr>
        <w:t>---------</w:t>
      </w:r>
      <w:r w:rsidR="00387637">
        <w:rPr>
          <w:rFonts w:ascii="Century" w:hAnsi="Century"/>
          <w:lang w:val="es-MX"/>
        </w:rPr>
        <w:t>-</w:t>
      </w:r>
      <w:r w:rsidR="001E6964">
        <w:rPr>
          <w:rFonts w:ascii="Century" w:hAnsi="Century"/>
          <w:lang w:val="es-MX"/>
        </w:rPr>
        <w:t>---</w:t>
      </w:r>
    </w:p>
    <w:p w14:paraId="5D539446" w14:textId="77777777" w:rsidR="00B437EC" w:rsidRDefault="00B437EC" w:rsidP="00E82351">
      <w:pPr>
        <w:pStyle w:val="RESOLUCIONES"/>
        <w:rPr>
          <w:b/>
        </w:rPr>
      </w:pPr>
    </w:p>
    <w:p w14:paraId="43F60842" w14:textId="42D85B0A" w:rsidR="00E1257C" w:rsidRDefault="00E1257C" w:rsidP="00E82351">
      <w:pPr>
        <w:pStyle w:val="RESOLUCIONES"/>
      </w:pPr>
      <w:r w:rsidRPr="004E22B9">
        <w:rPr>
          <w:b/>
        </w:rPr>
        <w:t>TERCERO.</w:t>
      </w:r>
      <w:r w:rsidRPr="0014168F">
        <w:t xml:space="preserve"> </w:t>
      </w:r>
      <w:r w:rsidRPr="00BB414E">
        <w:t xml:space="preserve">La existencia del acto impugnado, se encuentra documentada en autos con </w:t>
      </w:r>
      <w:r w:rsidR="00E82351">
        <w:t xml:space="preserve">la copia </w:t>
      </w:r>
      <w:r w:rsidR="00B437EC">
        <w:t xml:space="preserve">certificada </w:t>
      </w:r>
      <w:r w:rsidRPr="00BB414E">
        <w:t xml:space="preserve">del acta de infracción con folio número </w:t>
      </w:r>
      <w:r w:rsidR="00B437EC">
        <w:rPr>
          <w:b/>
        </w:rPr>
        <w:t>T 6001528</w:t>
      </w:r>
      <w:r w:rsidR="00E82351">
        <w:rPr>
          <w:b/>
        </w:rPr>
        <w:t xml:space="preserve"> (Letra T </w:t>
      </w:r>
      <w:r w:rsidR="00B437EC">
        <w:rPr>
          <w:b/>
        </w:rPr>
        <w:t xml:space="preserve">seis cero </w:t>
      </w:r>
      <w:proofErr w:type="spellStart"/>
      <w:r w:rsidR="00B437EC">
        <w:rPr>
          <w:b/>
        </w:rPr>
        <w:t>cero</w:t>
      </w:r>
      <w:proofErr w:type="spellEnd"/>
      <w:r w:rsidR="00B437EC">
        <w:rPr>
          <w:b/>
        </w:rPr>
        <w:t xml:space="preserve"> </w:t>
      </w:r>
      <w:proofErr w:type="spellStart"/>
      <w:r w:rsidR="00B437EC">
        <w:rPr>
          <w:b/>
        </w:rPr>
        <w:t>cero</w:t>
      </w:r>
      <w:proofErr w:type="spellEnd"/>
      <w:r w:rsidR="00B437EC">
        <w:rPr>
          <w:b/>
        </w:rPr>
        <w:t xml:space="preserve"> uno cinco dos ocho</w:t>
      </w:r>
      <w:r w:rsidR="00E82351">
        <w:rPr>
          <w:b/>
        </w:rPr>
        <w:t>),</w:t>
      </w:r>
      <w:r w:rsidR="00E82351" w:rsidRPr="00E1257C">
        <w:rPr>
          <w:b/>
        </w:rPr>
        <w:t xml:space="preserve"> </w:t>
      </w:r>
      <w:r w:rsidR="00B437EC">
        <w:t xml:space="preserve">levantada en fecha 05 cinco de enero </w:t>
      </w:r>
      <w:r w:rsidR="00E82351">
        <w:t xml:space="preserve">del año </w:t>
      </w:r>
      <w:r w:rsidR="00E82351" w:rsidRPr="00E1257C">
        <w:t>201</w:t>
      </w:r>
      <w:r w:rsidR="00E82351">
        <w:t xml:space="preserve">9 dos mil diecinueve, documento </w:t>
      </w:r>
      <w:r w:rsidR="00B437EC">
        <w:t>merece</w:t>
      </w:r>
      <w:r w:rsidR="00E82351">
        <w:t xml:space="preserve"> </w:t>
      </w:r>
      <w:r w:rsidRPr="00BB414E">
        <w:t xml:space="preserve">pleno valor </w:t>
      </w:r>
      <w:r w:rsidRPr="0014168F">
        <w:t>probatorio, conforme lo dispuesto en los artículos 78, 117, 118, 12</w:t>
      </w:r>
      <w:r w:rsidR="00C52A15" w:rsidRPr="0014168F">
        <w:t>3</w:t>
      </w:r>
      <w:r w:rsidRPr="0014168F">
        <w:t xml:space="preserve"> y 131 del Código de Procedimiento y Justicia Administrativa para el Estado y los Municipios de Guanajuato; toda vez que se trata de un documento público, expedido por un servidor público, en el ejercicio de sus funciones</w:t>
      </w:r>
      <w:r w:rsidR="005856C8" w:rsidRPr="0014168F">
        <w:t>. --</w:t>
      </w:r>
      <w:r w:rsidR="00E82351">
        <w:t>-</w:t>
      </w:r>
      <w:r w:rsidR="00B437EC">
        <w:t>------------</w:t>
      </w:r>
      <w:r w:rsidR="00E82351">
        <w:t>--</w:t>
      </w:r>
    </w:p>
    <w:p w14:paraId="75635A84" w14:textId="64D885E5" w:rsidR="00E82351" w:rsidRDefault="00E82351" w:rsidP="00E82351">
      <w:pPr>
        <w:pStyle w:val="RESOLUCIONES"/>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1F235DFE" w14:textId="00B74FE7" w:rsidR="007D2335" w:rsidRDefault="00BA3253" w:rsidP="00E82351">
      <w:pPr>
        <w:spacing w:line="360" w:lineRule="auto"/>
        <w:ind w:firstLine="709"/>
        <w:jc w:val="both"/>
        <w:rPr>
          <w:rFonts w:ascii="Century" w:hAnsi="Century"/>
        </w:rPr>
      </w:pPr>
      <w:r w:rsidRPr="00E1257C">
        <w:rPr>
          <w:rFonts w:ascii="Century" w:hAnsi="Century"/>
        </w:rPr>
        <w:lastRenderedPageBreak/>
        <w:t xml:space="preserve">En ese sentido, </w:t>
      </w:r>
      <w:r>
        <w:rPr>
          <w:rFonts w:ascii="Century" w:hAnsi="Century"/>
        </w:rPr>
        <w:t xml:space="preserve">se aprecia que </w:t>
      </w:r>
      <w:r w:rsidRPr="00E1257C">
        <w:rPr>
          <w:rFonts w:ascii="Century" w:hAnsi="Century"/>
        </w:rPr>
        <w:t>la autoridad demandada</w:t>
      </w:r>
      <w:r w:rsidR="00B35931">
        <w:rPr>
          <w:rFonts w:ascii="Century" w:hAnsi="Century"/>
        </w:rPr>
        <w:t xml:space="preserve">, </w:t>
      </w:r>
      <w:r w:rsidR="007D2335">
        <w:rPr>
          <w:rFonts w:ascii="Century" w:hAnsi="Century"/>
        </w:rPr>
        <w:t xml:space="preserve">Tesorero Municipal y </w:t>
      </w:r>
      <w:r w:rsidR="00B437EC">
        <w:rPr>
          <w:rFonts w:ascii="Century" w:hAnsi="Century"/>
        </w:rPr>
        <w:t>Director de Recaudación, señala que se actualiza la</w:t>
      </w:r>
      <w:r w:rsidR="007D2335">
        <w:rPr>
          <w:rFonts w:ascii="Century" w:hAnsi="Century"/>
        </w:rPr>
        <w:t xml:space="preserve"> causal de improcedencia prevista en la fracción VI del artículo </w:t>
      </w:r>
      <w:r w:rsidR="003B6381" w:rsidRPr="00E1257C">
        <w:rPr>
          <w:rFonts w:ascii="Century" w:hAnsi="Century"/>
        </w:rPr>
        <w:t xml:space="preserve">261 </w:t>
      </w:r>
      <w:r w:rsidR="003B6381">
        <w:rPr>
          <w:rFonts w:ascii="Century" w:hAnsi="Century"/>
        </w:rPr>
        <w:t xml:space="preserve">del Código de Procedimiento y Justicia Administrativa para el Estado y los Municipios de Guanajuato, </w:t>
      </w:r>
      <w:r w:rsidR="007D2335">
        <w:rPr>
          <w:rFonts w:ascii="Century" w:hAnsi="Century"/>
        </w:rPr>
        <w:t xml:space="preserve">ya que menciona no existe en el sumario declaración de voluntad por parte de dicha autoridad. </w:t>
      </w:r>
      <w:r w:rsidR="0025008A">
        <w:rPr>
          <w:rFonts w:ascii="Century" w:hAnsi="Century"/>
        </w:rPr>
        <w:t>------------------------------------------------------------------</w:t>
      </w:r>
    </w:p>
    <w:p w14:paraId="13810598" w14:textId="04FDC960" w:rsidR="0025008A" w:rsidRDefault="0025008A" w:rsidP="00E82351">
      <w:pPr>
        <w:spacing w:line="360" w:lineRule="auto"/>
        <w:ind w:firstLine="709"/>
        <w:jc w:val="both"/>
        <w:rPr>
          <w:rFonts w:ascii="Century" w:hAnsi="Century"/>
        </w:rPr>
      </w:pPr>
    </w:p>
    <w:p w14:paraId="26FF2543" w14:textId="46A18350" w:rsidR="00E4778B" w:rsidRDefault="0025008A" w:rsidP="00E4778B">
      <w:pPr>
        <w:pStyle w:val="RESOLUCIONES"/>
      </w:pPr>
      <w:r w:rsidRPr="00E4778B">
        <w:t xml:space="preserve">Causal de improcedencia que se actualiza, cabe señalar que respecto al acta de infracción impugnada ésta no fue emitida por las autoridades antes señaladas, en relación al recibo de pago, dicho documento sólo refleja la cantidad pagada por concepto de dicha boleta de infracción, </w:t>
      </w:r>
      <w:r w:rsidR="00E4778B">
        <w:t>dicho pago lo realizó el actor de manera espontánea, y en su caso, la legalidad o no de su pago, depende del acta de infracción impugnada, por lo que en nada interfiere la voluntad del Tesorero o Director de recaudación . -----------------------------------</w:t>
      </w:r>
    </w:p>
    <w:p w14:paraId="3A2A3C25" w14:textId="77777777" w:rsidR="00E4778B" w:rsidRDefault="00E4778B" w:rsidP="00E4778B">
      <w:pPr>
        <w:pStyle w:val="RESOLUCIONES"/>
      </w:pPr>
    </w:p>
    <w:p w14:paraId="172327CB" w14:textId="575DE6EE" w:rsidR="0025008A" w:rsidRDefault="00E4778B" w:rsidP="00E4778B">
      <w:pPr>
        <w:pStyle w:val="RESOLUCIONES"/>
      </w:pPr>
      <w:r>
        <w:t xml:space="preserve">Por otro lado, </w:t>
      </w:r>
      <w:r w:rsidRPr="00E4778B">
        <w:t>de acuerdo a lo establecido en el</w:t>
      </w:r>
      <w:r>
        <w:t xml:space="preserve"> segundo párrafo del</w:t>
      </w:r>
      <w:r w:rsidRPr="00E4778B">
        <w:t xml:space="preserve"> R</w:t>
      </w:r>
      <w:r>
        <w:t>eglamento de Policía y Vialidad para el Municipio de León, Guanajuato en el artículo 5 que establece:</w:t>
      </w:r>
    </w:p>
    <w:p w14:paraId="565AEDD6" w14:textId="3D4FF3E9" w:rsidR="00E4778B" w:rsidRDefault="00E4778B" w:rsidP="00E82351">
      <w:pPr>
        <w:spacing w:line="360" w:lineRule="auto"/>
        <w:ind w:firstLine="709"/>
        <w:jc w:val="both"/>
        <w:rPr>
          <w:rFonts w:ascii="Century" w:hAnsi="Century"/>
        </w:rPr>
      </w:pPr>
    </w:p>
    <w:p w14:paraId="7C9CACD5" w14:textId="77777777" w:rsidR="00E4778B" w:rsidRDefault="00E4778B" w:rsidP="00E4778B">
      <w:pPr>
        <w:pStyle w:val="TESISYJURIS"/>
        <w:rPr>
          <w:lang w:val="es-MX"/>
        </w:rPr>
      </w:pPr>
      <w:r w:rsidRPr="001A71B3">
        <w:rPr>
          <w:b/>
          <w:lang w:val="es-MX"/>
        </w:rPr>
        <w:t>Artículo 5.-</w:t>
      </w:r>
      <w:r w:rsidRPr="001A71B3">
        <w:rPr>
          <w:lang w:val="es-MX"/>
        </w:rPr>
        <w:t xml:space="preserve"> </w:t>
      </w:r>
      <w:r>
        <w:rPr>
          <w:lang w:val="es-MX"/>
        </w:rPr>
        <w:t>…</w:t>
      </w:r>
    </w:p>
    <w:p w14:paraId="0811DDC8" w14:textId="77777777" w:rsidR="00E4778B" w:rsidRPr="001A71B3" w:rsidRDefault="00E4778B" w:rsidP="00E4778B">
      <w:pPr>
        <w:pStyle w:val="TESISYJURIS"/>
        <w:rPr>
          <w:lang w:val="es-MX"/>
        </w:rPr>
      </w:pPr>
    </w:p>
    <w:p w14:paraId="3076089D" w14:textId="77777777" w:rsidR="00E4778B" w:rsidRPr="001A71B3" w:rsidRDefault="00E4778B" w:rsidP="00E4778B">
      <w:pPr>
        <w:pStyle w:val="TESISYJURIS"/>
        <w:rPr>
          <w:lang w:val="es-MX"/>
        </w:rPr>
      </w:pPr>
      <w:r w:rsidRPr="001A71B3">
        <w:rPr>
          <w:lang w:val="es-MX"/>
        </w:rPr>
        <w:t>La Dirección General de Tránsito y la Tesorería Municipal calificarán las infracciones a las normas de tránsito y vialidad.</w:t>
      </w:r>
    </w:p>
    <w:p w14:paraId="3B354966" w14:textId="77777777" w:rsidR="00E4778B" w:rsidRPr="00E4778B" w:rsidRDefault="00E4778B" w:rsidP="00E4778B">
      <w:pPr>
        <w:jc w:val="both"/>
        <w:rPr>
          <w:rFonts w:ascii="Arial" w:hAnsi="Arial" w:cs="Arial"/>
          <w:bCs/>
          <w:lang w:val="es-MX"/>
        </w:rPr>
      </w:pPr>
    </w:p>
    <w:p w14:paraId="3F4D1271" w14:textId="06FDD0B3" w:rsidR="00E4778B" w:rsidRPr="00E4778B" w:rsidRDefault="00E4778B" w:rsidP="00E82351">
      <w:pPr>
        <w:spacing w:line="360" w:lineRule="auto"/>
        <w:ind w:firstLine="709"/>
        <w:jc w:val="both"/>
        <w:rPr>
          <w:rFonts w:ascii="Century" w:hAnsi="Century"/>
          <w:lang w:val="es-MX"/>
        </w:rPr>
      </w:pPr>
    </w:p>
    <w:p w14:paraId="27ECB61C" w14:textId="2C8BA1EA" w:rsidR="00E4778B" w:rsidRDefault="00E4778B" w:rsidP="00E4778B">
      <w:pPr>
        <w:pStyle w:val="RESOLUCIONES"/>
        <w:rPr>
          <w:rFonts w:cs="Arial"/>
          <w:lang w:val="es-MX"/>
        </w:rPr>
      </w:pPr>
      <w:r>
        <w:t>En tal sentido, corresponde a l</w:t>
      </w:r>
      <w:r w:rsidRPr="00E4778B">
        <w:t>a Dirección General de Tránsito y la Tesorería Municipal calific</w:t>
      </w:r>
      <w:r>
        <w:t>ar</w:t>
      </w:r>
      <w:r w:rsidRPr="00E4778B">
        <w:t xml:space="preserve"> las infracciones a la</w:t>
      </w:r>
      <w:r>
        <w:t xml:space="preserve">s normas de tránsito y vialidad, sin embargo, el Tesorero Municipal niega haber emitido acto alguno, por lo que se presume dicho acto fue emitido por la Dirección General de Tránsito Municipal al ser este la autoridad </w:t>
      </w:r>
      <w:r w:rsidR="00707764">
        <w:t xml:space="preserve">competente </w:t>
      </w:r>
      <w:r>
        <w:t xml:space="preserve">según lo dispuesto por el articulo 3 primer párrafo fracción II del mencionado reglamento, </w:t>
      </w:r>
      <w:r w:rsidR="00707764">
        <w:t xml:space="preserve">para </w:t>
      </w:r>
      <w:r w:rsidRPr="001A71B3">
        <w:rPr>
          <w:rFonts w:cs="Arial"/>
          <w:lang w:val="es-MX"/>
        </w:rPr>
        <w:t>aplicar y vigilar el cumplimiento de</w:t>
      </w:r>
      <w:r>
        <w:rPr>
          <w:rFonts w:cs="Arial"/>
          <w:lang w:val="es-MX"/>
        </w:rPr>
        <w:t>l citado R</w:t>
      </w:r>
      <w:r w:rsidRPr="001A71B3">
        <w:rPr>
          <w:rFonts w:cs="Arial"/>
          <w:lang w:val="es-MX"/>
        </w:rPr>
        <w:t>eglamento</w:t>
      </w:r>
      <w:r>
        <w:rPr>
          <w:rFonts w:cs="Arial"/>
          <w:lang w:val="es-MX"/>
        </w:rPr>
        <w:t>. -----------------------------</w:t>
      </w:r>
    </w:p>
    <w:p w14:paraId="00D24C1B" w14:textId="77777777" w:rsidR="00E4778B" w:rsidRDefault="00E4778B" w:rsidP="00E4778B">
      <w:pPr>
        <w:pStyle w:val="RESOLUCIONES"/>
        <w:rPr>
          <w:rFonts w:cs="Arial"/>
          <w:lang w:val="es-MX"/>
        </w:rPr>
      </w:pPr>
    </w:p>
    <w:p w14:paraId="502858A8" w14:textId="39D8D41A" w:rsidR="00E4778B" w:rsidRDefault="00E4778B" w:rsidP="00E4778B">
      <w:pPr>
        <w:pStyle w:val="RESOLUCIONES"/>
        <w:rPr>
          <w:rFonts w:cs="Arial"/>
          <w:lang w:val="es-MX"/>
        </w:rPr>
      </w:pPr>
      <w:r>
        <w:rPr>
          <w:rFonts w:cs="Arial"/>
          <w:lang w:val="es-MX"/>
        </w:rPr>
        <w:t xml:space="preserve">En tal sentido, se decreta el SOBRESEIMIENTO, respecto al Tesorero Municipal y Director de Ejecución, al actualizarse la causal de improcedencia </w:t>
      </w:r>
      <w:r>
        <w:rPr>
          <w:rFonts w:cs="Arial"/>
          <w:lang w:val="es-MX"/>
        </w:rPr>
        <w:lastRenderedPageBreak/>
        <w:t>prevista en la fracción VI del artículo 261 del Código de Procedimiento y Justicia Administrativa para el Estado y los Municipios de Guanajuato. -------</w:t>
      </w:r>
    </w:p>
    <w:p w14:paraId="2ACEAF4D" w14:textId="77777777" w:rsidR="00E4778B" w:rsidRPr="00E4778B" w:rsidRDefault="00E4778B" w:rsidP="00E4778B">
      <w:pPr>
        <w:pStyle w:val="RESOLUCIONES"/>
        <w:rPr>
          <w:lang w:val="es-MX"/>
        </w:rPr>
      </w:pPr>
    </w:p>
    <w:p w14:paraId="523C0951" w14:textId="494F8381" w:rsidR="00E4778B" w:rsidRDefault="00E4778B" w:rsidP="00E82351">
      <w:pPr>
        <w:spacing w:line="360" w:lineRule="auto"/>
        <w:ind w:firstLine="709"/>
        <w:jc w:val="both"/>
        <w:rPr>
          <w:rFonts w:ascii="Century" w:hAnsi="Century"/>
        </w:rPr>
      </w:pPr>
      <w:r>
        <w:rPr>
          <w:rFonts w:ascii="Century" w:hAnsi="Century"/>
        </w:rPr>
        <w:t xml:space="preserve"> </w:t>
      </w:r>
      <w:r w:rsidR="00282A1E">
        <w:rPr>
          <w:rFonts w:ascii="Century" w:hAnsi="Century"/>
        </w:rPr>
        <w:t>Por su parte el agente de tránsito municipal demandado menciona que se actualiza la causal de improcedencia prevista en la fracción I y VI del artículo 261, del Código de la materia, ya que la boleta de infracción no afecta el interés jurídico del demandante, y menciona que dicha acta de infracción no se encuentra emitida a nombre del actor, ni tampoco acredita con documento idóneo la propiedad, posesión o ser el conductor del vehículo objeto de la infracción. --------------------------------------------------------------------------------------------</w:t>
      </w:r>
    </w:p>
    <w:p w14:paraId="0D6B80D7" w14:textId="6FF8A87B" w:rsidR="00282A1E" w:rsidRDefault="00282A1E" w:rsidP="00E82351">
      <w:pPr>
        <w:spacing w:line="360" w:lineRule="auto"/>
        <w:ind w:firstLine="709"/>
        <w:jc w:val="both"/>
        <w:rPr>
          <w:rFonts w:ascii="Century" w:hAnsi="Century"/>
        </w:rPr>
      </w:pPr>
    </w:p>
    <w:p w14:paraId="2799CEAB" w14:textId="16C5AC9E" w:rsidR="00282A1E" w:rsidRDefault="00282A1E" w:rsidP="00282A1E">
      <w:pPr>
        <w:pStyle w:val="SENTENCIAS"/>
      </w:pPr>
      <w:r w:rsidRPr="00282A1E">
        <w:t>Causal de improcedencia que no se actualiza,</w:t>
      </w:r>
      <w:r>
        <w:t xml:space="preserve"> existe </w:t>
      </w:r>
      <w:r w:rsidRPr="00282A1E">
        <w:t>inter</w:t>
      </w:r>
      <w:r w:rsidRPr="00282A1E">
        <w:rPr>
          <w:rFonts w:hint="eastAsia"/>
        </w:rPr>
        <w:t>é</w:t>
      </w:r>
      <w:r w:rsidRPr="00282A1E">
        <w:t>s jur</w:t>
      </w:r>
      <w:r w:rsidRPr="00282A1E">
        <w:rPr>
          <w:rFonts w:hint="eastAsia"/>
        </w:rPr>
        <w:t>í</w:t>
      </w:r>
      <w:r w:rsidRPr="00282A1E">
        <w:t xml:space="preserve">dico cuando </w:t>
      </w:r>
      <w:r>
        <w:t xml:space="preserve">el demandante </w:t>
      </w:r>
      <w:r w:rsidRPr="00282A1E">
        <w:t>cuenta con un derecho derivado de alguna disposici</w:t>
      </w:r>
      <w:r w:rsidRPr="00282A1E">
        <w:rPr>
          <w:rFonts w:hint="eastAsia"/>
        </w:rPr>
        <w:t>ó</w:t>
      </w:r>
      <w:r w:rsidRPr="00282A1E">
        <w:t>n legal a exigir de la autoridad determinada conducta; por tanto, no existe derecho subjetivo ni, por ende, inter</w:t>
      </w:r>
      <w:r w:rsidRPr="00282A1E">
        <w:rPr>
          <w:rFonts w:hint="eastAsia"/>
        </w:rPr>
        <w:t>é</w:t>
      </w:r>
      <w:r w:rsidRPr="00282A1E">
        <w:t>s jur</w:t>
      </w:r>
      <w:r w:rsidRPr="00282A1E">
        <w:rPr>
          <w:rFonts w:hint="eastAsia"/>
        </w:rPr>
        <w:t>í</w:t>
      </w:r>
      <w:r w:rsidRPr="00282A1E">
        <w:t>dico, cuando la persona tiene s</w:t>
      </w:r>
      <w:r w:rsidRPr="00282A1E">
        <w:rPr>
          <w:rFonts w:hint="eastAsia"/>
        </w:rPr>
        <w:t>ó</w:t>
      </w:r>
      <w:r w:rsidRPr="00282A1E">
        <w:t>lo una mera facultad o potestad que se da cuando el orden jur</w:t>
      </w:r>
      <w:r w:rsidRPr="00282A1E">
        <w:rPr>
          <w:rFonts w:hint="eastAsia"/>
        </w:rPr>
        <w:t>í</w:t>
      </w:r>
      <w:r w:rsidRPr="00282A1E">
        <w:t>dico objetivo solamente concede o regula la actuaci</w:t>
      </w:r>
      <w:r w:rsidRPr="00282A1E">
        <w:rPr>
          <w:rFonts w:hint="eastAsia"/>
        </w:rPr>
        <w:t>ó</w:t>
      </w:r>
      <w:r w:rsidRPr="00282A1E">
        <w:t xml:space="preserve">n del particular, pero no establezca en su favor la facultad de obtener, coactivamente, su respeto por parte de la autoridad. </w:t>
      </w:r>
      <w:r>
        <w:t>--------------------------------------------------------------------------------------------</w:t>
      </w:r>
    </w:p>
    <w:p w14:paraId="387BF78D" w14:textId="77777777" w:rsidR="00282A1E" w:rsidRPr="00282A1E" w:rsidRDefault="00282A1E" w:rsidP="00282A1E">
      <w:pPr>
        <w:pStyle w:val="SENTENCIAS"/>
      </w:pPr>
    </w:p>
    <w:p w14:paraId="529A42D9" w14:textId="4080C79B" w:rsidR="00282A1E" w:rsidRPr="00282A1E" w:rsidRDefault="00282A1E" w:rsidP="00282A1E">
      <w:pPr>
        <w:pStyle w:val="SENTENCIAS"/>
      </w:pPr>
      <w:r>
        <w:t xml:space="preserve">Así las cosas, </w:t>
      </w:r>
      <w:r w:rsidRPr="00282A1E">
        <w:t>la demostraci</w:t>
      </w:r>
      <w:r w:rsidRPr="00282A1E">
        <w:rPr>
          <w:rFonts w:hint="eastAsia"/>
        </w:rPr>
        <w:t>ó</w:t>
      </w:r>
      <w:r w:rsidRPr="00282A1E">
        <w:t>n de tal inter</w:t>
      </w:r>
      <w:r w:rsidRPr="00282A1E">
        <w:rPr>
          <w:rFonts w:hint="eastAsia"/>
        </w:rPr>
        <w:t>é</w:t>
      </w:r>
      <w:r w:rsidRPr="00282A1E">
        <w:t>s jur</w:t>
      </w:r>
      <w:r w:rsidRPr="00282A1E">
        <w:rPr>
          <w:rFonts w:hint="eastAsia"/>
        </w:rPr>
        <w:t>í</w:t>
      </w:r>
      <w:r w:rsidRPr="00282A1E">
        <w:t xml:space="preserve">dico es una carga que corresponde al demandante, ya que es </w:t>
      </w:r>
      <w:r w:rsidRPr="00282A1E">
        <w:rPr>
          <w:rFonts w:hint="eastAsia"/>
        </w:rPr>
        <w:t>é</w:t>
      </w:r>
      <w:r w:rsidRPr="00282A1E">
        <w:t xml:space="preserve">ste quien debe acreditarlo en forma indubitable y no inferirse solamente con base en presunciones. </w:t>
      </w:r>
      <w:r>
        <w:t>--------------------</w:t>
      </w:r>
    </w:p>
    <w:p w14:paraId="2C00FA0C" w14:textId="77777777" w:rsidR="00282A1E" w:rsidRDefault="00282A1E" w:rsidP="00282A1E">
      <w:pPr>
        <w:pStyle w:val="Default"/>
        <w:rPr>
          <w:sz w:val="26"/>
          <w:szCs w:val="26"/>
          <w:lang w:val="es-ES"/>
        </w:rPr>
      </w:pPr>
    </w:p>
    <w:p w14:paraId="030358AD" w14:textId="60FFBDC5" w:rsidR="00282A1E" w:rsidRDefault="00282A1E" w:rsidP="00282A1E">
      <w:pPr>
        <w:pStyle w:val="RESOLUCIONES"/>
      </w:pPr>
      <w:r>
        <w:t>El alcance de la figura del inter</w:t>
      </w:r>
      <w:r>
        <w:rPr>
          <w:rFonts w:hint="eastAsia"/>
        </w:rPr>
        <w:t>é</w:t>
      </w:r>
      <w:r>
        <w:t>s jur</w:t>
      </w:r>
      <w:r>
        <w:rPr>
          <w:rFonts w:hint="eastAsia"/>
        </w:rPr>
        <w:t>í</w:t>
      </w:r>
      <w:r>
        <w:t>dico fue definido por la Primera Sala de la Suprema Corte de Justicia de la Naci</w:t>
      </w:r>
      <w:r>
        <w:rPr>
          <w:rFonts w:hint="eastAsia"/>
        </w:rPr>
        <w:t>ó</w:t>
      </w:r>
      <w:r>
        <w:t xml:space="preserve">n, en la Jurisprudencia 1a./J. 168/2007: </w:t>
      </w:r>
    </w:p>
    <w:p w14:paraId="725BDF49" w14:textId="77777777" w:rsidR="00282A1E" w:rsidRDefault="00282A1E" w:rsidP="00282A1E">
      <w:pPr>
        <w:pStyle w:val="Default"/>
        <w:rPr>
          <w:sz w:val="22"/>
          <w:szCs w:val="22"/>
        </w:rPr>
      </w:pPr>
    </w:p>
    <w:p w14:paraId="326D9028" w14:textId="7D210FCE" w:rsidR="00282A1E" w:rsidRDefault="00282A1E" w:rsidP="00282A1E">
      <w:pPr>
        <w:pStyle w:val="TESISYJURIS"/>
        <w:rPr>
          <w:sz w:val="25"/>
          <w:szCs w:val="25"/>
        </w:rPr>
      </w:pPr>
      <w:r>
        <w:t>INTER</w:t>
      </w:r>
      <w:r>
        <w:rPr>
          <w:rFonts w:hint="eastAsia"/>
        </w:rPr>
        <w:t>É</w:t>
      </w:r>
      <w:r>
        <w:t>S JUR</w:t>
      </w:r>
      <w:r>
        <w:rPr>
          <w:rFonts w:hint="eastAsia"/>
        </w:rPr>
        <w:t>Í</w:t>
      </w:r>
      <w:r>
        <w:t>DICO EN EL AMPARO. ELEMENTOS CONSTITUTIVOS. El art</w:t>
      </w:r>
      <w:r>
        <w:rPr>
          <w:rFonts w:hint="eastAsia"/>
        </w:rPr>
        <w:t>í</w:t>
      </w:r>
      <w:r>
        <w:t>culo 4o. de la Ley de Amparo contempla, para la procedencia del juicio de garant</w:t>
      </w:r>
      <w:r>
        <w:rPr>
          <w:rFonts w:hint="eastAsia"/>
        </w:rPr>
        <w:t>í</w:t>
      </w:r>
      <w:r>
        <w:t>as, que el acto reclamado cause un perjuicio a la persona f</w:t>
      </w:r>
      <w:r>
        <w:rPr>
          <w:rFonts w:hint="eastAsia"/>
        </w:rPr>
        <w:t>í</w:t>
      </w:r>
      <w:r>
        <w:t>sica o moral que se estime afectada, lo que ocurre cuando ese acto lesiona sus intereses jur</w:t>
      </w:r>
      <w:r>
        <w:rPr>
          <w:rFonts w:hint="eastAsia"/>
        </w:rPr>
        <w:t>í</w:t>
      </w:r>
      <w:r>
        <w:t>dicos, en su persona o en su patrimonio, y que de manera concomitante es lo que provoca la g</w:t>
      </w:r>
      <w:r>
        <w:rPr>
          <w:rFonts w:hint="eastAsia"/>
        </w:rPr>
        <w:t>é</w:t>
      </w:r>
      <w:r>
        <w:t>nesis de la acci</w:t>
      </w:r>
      <w:r>
        <w:rPr>
          <w:rFonts w:hint="eastAsia"/>
        </w:rPr>
        <w:t>ó</w:t>
      </w:r>
      <w:r>
        <w:t>n constitucional. As</w:t>
      </w:r>
      <w:r>
        <w:rPr>
          <w:rFonts w:hint="eastAsia"/>
        </w:rPr>
        <w:t>í</w:t>
      </w:r>
      <w:r>
        <w:t>, como la tutela del derecho s</w:t>
      </w:r>
      <w:r>
        <w:rPr>
          <w:rFonts w:hint="eastAsia"/>
        </w:rPr>
        <w:t>ó</w:t>
      </w:r>
      <w:r>
        <w:t>lo comprende a bienes jur</w:t>
      </w:r>
      <w:r>
        <w:rPr>
          <w:rFonts w:hint="eastAsia"/>
        </w:rPr>
        <w:t>í</w:t>
      </w:r>
      <w:r>
        <w:t xml:space="preserve">dicos reales y objetivos, las afectaciones deben igualmente ser susceptibles de apreciarse en </w:t>
      </w:r>
      <w:r>
        <w:lastRenderedPageBreak/>
        <w:t>forma objetiva para que puedan constituir un perjuicio, teniendo en cuenta que el inter</w:t>
      </w:r>
      <w:r>
        <w:rPr>
          <w:rFonts w:hint="eastAsia"/>
        </w:rPr>
        <w:t>é</w:t>
      </w:r>
      <w:r>
        <w:t>s jur</w:t>
      </w:r>
      <w:r>
        <w:rPr>
          <w:rFonts w:hint="eastAsia"/>
        </w:rPr>
        <w:t>í</w:t>
      </w:r>
      <w:r>
        <w:t>dico debe acreditarse en forma fehaciente y no inferirse con base en presunciones; de modo que la naturaleza intr</w:t>
      </w:r>
      <w:r>
        <w:rPr>
          <w:rFonts w:hint="eastAsia"/>
        </w:rPr>
        <w:t>í</w:t>
      </w:r>
      <w:r>
        <w:t>nseca de ese acto o ley reclamados es la que determina el perjuicio o afectaci</w:t>
      </w:r>
      <w:r>
        <w:rPr>
          <w:rFonts w:hint="eastAsia"/>
        </w:rPr>
        <w:t>ó</w:t>
      </w:r>
      <w:r>
        <w:t>n en la esfera normativa del particular, sin que pueda hablarse entonces de agravio cuando los da</w:t>
      </w:r>
      <w:r>
        <w:rPr>
          <w:rFonts w:hint="eastAsia"/>
        </w:rPr>
        <w:t>ñ</w:t>
      </w:r>
      <w:r>
        <w:t>os o perjuicios que una persona puede sufrir, no afecten real y efectivamente sus bienes jur</w:t>
      </w:r>
      <w:r>
        <w:rPr>
          <w:rFonts w:hint="eastAsia"/>
        </w:rPr>
        <w:t>í</w:t>
      </w:r>
      <w:r>
        <w:t xml:space="preserve">dicamente amparados. </w:t>
      </w:r>
      <w:r>
        <w:rPr>
          <w:sz w:val="25"/>
          <w:szCs w:val="25"/>
        </w:rPr>
        <w:t>7</w:t>
      </w:r>
    </w:p>
    <w:p w14:paraId="30BBED77" w14:textId="77777777" w:rsidR="00282A1E" w:rsidRDefault="00282A1E" w:rsidP="00282A1E">
      <w:pPr>
        <w:spacing w:line="360" w:lineRule="auto"/>
        <w:ind w:firstLine="709"/>
        <w:jc w:val="both"/>
        <w:rPr>
          <w:sz w:val="26"/>
          <w:szCs w:val="26"/>
        </w:rPr>
      </w:pPr>
    </w:p>
    <w:p w14:paraId="68DCE6FA" w14:textId="6E4B4206" w:rsidR="00282A1E" w:rsidRDefault="00282A1E" w:rsidP="00960108">
      <w:pPr>
        <w:pStyle w:val="SENTENCIAS"/>
      </w:pPr>
      <w:r>
        <w:t xml:space="preserve">Ahora bien, si bien es cierto del acta de </w:t>
      </w:r>
      <w:r w:rsidR="00AC0137">
        <w:t>infracción</w:t>
      </w:r>
      <w:r>
        <w:t xml:space="preserve"> </w:t>
      </w:r>
      <w:r w:rsidR="00AC0137">
        <w:t>número</w:t>
      </w:r>
      <w:r>
        <w:t xml:space="preserve"> </w:t>
      </w:r>
      <w:r w:rsidR="00AC0137">
        <w:t xml:space="preserve">T6001528 (Letra T seis cero </w:t>
      </w:r>
      <w:proofErr w:type="spellStart"/>
      <w:r w:rsidR="00AC0137">
        <w:t>cero</w:t>
      </w:r>
      <w:proofErr w:type="spellEnd"/>
      <w:r w:rsidR="00AC0137">
        <w:t xml:space="preserve"> uno cinco dos ocho), de fecha 05 cinco de enero del año 2019 dos mil diecinueve, es emitida a nombre del ciudadano </w:t>
      </w:r>
      <w:r w:rsidR="00707764">
        <w:t>José</w:t>
      </w:r>
      <w:r w:rsidR="00AC0137">
        <w:t xml:space="preserve"> Raymundo Medina Cruz, según se desprende de la propia acta, los datos del vehículo infraccionado son los siguientes MARCA, Nissan, SUBMARCA, Versa, MODELO 2017 dos mil diecisiete, PLACAS GWD4887 (Letras G W D cuatro ocho </w:t>
      </w:r>
      <w:proofErr w:type="spellStart"/>
      <w:r w:rsidR="00AC0137">
        <w:t>ocho</w:t>
      </w:r>
      <w:proofErr w:type="spellEnd"/>
      <w:r w:rsidR="00AC0137">
        <w:t xml:space="preserve"> siete), SERIE 3N</w:t>
      </w:r>
      <w:r w:rsidR="00564F64">
        <w:t xml:space="preserve">1CN7AD6HK399836 (tres Letra N uno Letra C N siete Letra A D </w:t>
      </w:r>
      <w:proofErr w:type="spellStart"/>
      <w:r w:rsidR="00564F64">
        <w:t>sis</w:t>
      </w:r>
      <w:proofErr w:type="spellEnd"/>
      <w:r w:rsidR="00564F64">
        <w:t xml:space="preserve"> Letra H K tres nueve </w:t>
      </w:r>
      <w:proofErr w:type="spellStart"/>
      <w:r w:rsidR="00564F64">
        <w:t>nueve</w:t>
      </w:r>
      <w:proofErr w:type="spellEnd"/>
      <w:r w:rsidR="00564F64">
        <w:t xml:space="preserve"> ocho tres seis), TIPO Sedán. </w:t>
      </w:r>
      <w:r w:rsidR="00960108">
        <w:t>--</w:t>
      </w:r>
    </w:p>
    <w:p w14:paraId="0CB08840" w14:textId="77777777" w:rsidR="00282A1E" w:rsidRDefault="00282A1E" w:rsidP="00282A1E">
      <w:pPr>
        <w:spacing w:line="360" w:lineRule="auto"/>
        <w:ind w:firstLine="709"/>
        <w:jc w:val="both"/>
        <w:rPr>
          <w:sz w:val="26"/>
          <w:szCs w:val="26"/>
        </w:rPr>
      </w:pPr>
    </w:p>
    <w:p w14:paraId="303F2B41" w14:textId="2A7F88B0" w:rsidR="00A00FB5" w:rsidRPr="00A00FB5" w:rsidRDefault="00960108" w:rsidP="00707764">
      <w:pPr>
        <w:pStyle w:val="RESOLUCIONES"/>
      </w:pPr>
      <w:r>
        <w:t xml:space="preserve">Así las cosas, </w:t>
      </w:r>
      <w:r w:rsidR="00A00FB5">
        <w:t xml:space="preserve">en principio </w:t>
      </w:r>
      <w:r>
        <w:t>se aprecia además en el acta de infracción impugnada que a quien conducía el vehículo se le retuvo la tarjeta de circulación</w:t>
      </w:r>
      <w:r w:rsidR="00707764">
        <w:t xml:space="preserve"> del vehículo infraccionado</w:t>
      </w:r>
      <w:r>
        <w:t>,</w:t>
      </w:r>
      <w:r w:rsidR="00707764">
        <w:t xml:space="preserve"> ahora bien, dicho documento (t</w:t>
      </w:r>
      <w:r w:rsidR="00A00FB5">
        <w:t>arjeta de circulación</w:t>
      </w:r>
      <w:r w:rsidR="00707764">
        <w:t xml:space="preserve">), fue </w:t>
      </w:r>
      <w:r w:rsidR="00A00FB5">
        <w:t xml:space="preserve">aportada por el actor en original, y después certificada </w:t>
      </w:r>
      <w:r w:rsidR="00707764">
        <w:t xml:space="preserve">y de ella </w:t>
      </w:r>
      <w:r w:rsidR="00A00FB5">
        <w:t>se desprende</w:t>
      </w:r>
      <w:r w:rsidR="00707764">
        <w:t>n</w:t>
      </w:r>
      <w:r w:rsidR="00A00FB5">
        <w:t xml:space="preserve"> los siguientes datos: </w:t>
      </w:r>
      <w:r w:rsidR="00F9724A" w:rsidRPr="003970D1">
        <w:t>(…)</w:t>
      </w:r>
      <w:r w:rsidR="00707764">
        <w:rPr>
          <w:sz w:val="26"/>
          <w:szCs w:val="26"/>
        </w:rPr>
        <w:t xml:space="preserve">, </w:t>
      </w:r>
      <w:r w:rsidR="00A00FB5">
        <w:t>es propiedad del actor</w:t>
      </w:r>
      <w:r w:rsidR="00A00FB5" w:rsidRPr="00A00FB5">
        <w:t xml:space="preserve">. </w:t>
      </w:r>
      <w:r w:rsidR="00A00FB5">
        <w:t>-------------</w:t>
      </w:r>
    </w:p>
    <w:p w14:paraId="19B6B88C" w14:textId="7A80D0DE" w:rsidR="00A00FB5" w:rsidRDefault="00A00FB5" w:rsidP="00960108">
      <w:pPr>
        <w:spacing w:line="360" w:lineRule="auto"/>
        <w:ind w:firstLine="708"/>
        <w:jc w:val="both"/>
        <w:rPr>
          <w:rFonts w:ascii="Arial Narrow" w:hAnsi="Arial Narrow"/>
          <w:bCs/>
          <w:sz w:val="27"/>
          <w:szCs w:val="27"/>
        </w:rPr>
      </w:pPr>
    </w:p>
    <w:p w14:paraId="0248EF99" w14:textId="444C8599" w:rsidR="00A00FB5" w:rsidRDefault="00A00FB5" w:rsidP="00A00FB5">
      <w:pPr>
        <w:pStyle w:val="RESOLUCIONES"/>
      </w:pPr>
      <w:r>
        <w:t xml:space="preserve">Bajo tal contexto, se aprecia que el actor cuenta con interés jurídico para impugnar el acta de infracción, al acreditar la propiedad del vehículo infraccionado, aunado a lo anterior, de dicha acta se deprende que fue retenida como garantía la referida tarjeta de circulación, y según lo manifestado por el actor, a fin de recuperar dicho documento, realiza el pago </w:t>
      </w:r>
      <w:r w:rsidR="00707764">
        <w:t xml:space="preserve">y lo acredita con </w:t>
      </w:r>
      <w:r>
        <w:t xml:space="preserve">el recibo de pago número AA 8399111 (Letra A </w:t>
      </w:r>
      <w:proofErr w:type="spellStart"/>
      <w:r>
        <w:t>A</w:t>
      </w:r>
      <w:proofErr w:type="spellEnd"/>
      <w:r>
        <w:t xml:space="preserve"> ocho tres nueve </w:t>
      </w:r>
      <w:proofErr w:type="spellStart"/>
      <w:r>
        <w:t>nueve</w:t>
      </w:r>
      <w:proofErr w:type="spellEnd"/>
      <w:r>
        <w:t xml:space="preserve"> uno </w:t>
      </w:r>
      <w:proofErr w:type="spellStart"/>
      <w:r>
        <w:t>uno</w:t>
      </w:r>
      <w:proofErr w:type="spellEnd"/>
      <w:r>
        <w:t xml:space="preserve"> uno), de fecha 29 veintinueve de enero del año 2019 dos mil diecinueve, por la cantidad de $1,612.00 (mil seiscientos doce pesos 00/100 M/N), este último obra en copia certificada en el sumario, por lo que con fundamento en lo establecido por los artículos 117, 123 y 131 del Código de Procedimiento y Justicia Administrativa para el Estado y los Municipios de Guanajuato, merece pleno valor probatorio. ---------------------------------------</w:t>
      </w:r>
      <w:r w:rsidR="00707764">
        <w:t>------------------</w:t>
      </w:r>
      <w:r>
        <w:t>--------------------------</w:t>
      </w:r>
    </w:p>
    <w:p w14:paraId="15EB9B5D" w14:textId="2C279DCE" w:rsidR="00A00FB5" w:rsidRDefault="00A00FB5" w:rsidP="00960108">
      <w:pPr>
        <w:spacing w:line="360" w:lineRule="auto"/>
        <w:ind w:firstLine="708"/>
        <w:jc w:val="both"/>
        <w:rPr>
          <w:rFonts w:ascii="Arial Narrow" w:hAnsi="Arial Narrow"/>
          <w:bCs/>
          <w:sz w:val="27"/>
          <w:szCs w:val="27"/>
        </w:rPr>
      </w:pPr>
    </w:p>
    <w:p w14:paraId="18CF00D8" w14:textId="079F1F70" w:rsidR="003B6381" w:rsidRDefault="00A00FB5" w:rsidP="00E82351">
      <w:pPr>
        <w:spacing w:line="360" w:lineRule="auto"/>
        <w:ind w:firstLine="709"/>
        <w:jc w:val="both"/>
        <w:rPr>
          <w:rFonts w:ascii="Century" w:hAnsi="Century"/>
        </w:rPr>
      </w:pPr>
      <w:r>
        <w:rPr>
          <w:rFonts w:ascii="Century" w:hAnsi="Century"/>
        </w:rPr>
        <w:t xml:space="preserve">Por último y considerando que quien resuelve no aprecia que se actualice alguna de las causales de </w:t>
      </w:r>
      <w:r w:rsidR="00707764">
        <w:rPr>
          <w:rFonts w:ascii="Century" w:hAnsi="Century"/>
        </w:rPr>
        <w:t>im</w:t>
      </w:r>
      <w:r>
        <w:rPr>
          <w:rFonts w:ascii="Century" w:hAnsi="Century"/>
        </w:rPr>
        <w:t>procedencia se pasa a</w:t>
      </w:r>
      <w:r w:rsidR="003B6381" w:rsidRPr="00E1257C">
        <w:rPr>
          <w:rFonts w:ascii="Century" w:hAnsi="Century"/>
        </w:rPr>
        <w:t>l estudio de los conceptos de impugnación esgrimidos en la demanda</w:t>
      </w:r>
      <w:r w:rsidR="003B6381">
        <w:rPr>
          <w:rFonts w:ascii="Century" w:hAnsi="Century"/>
        </w:rPr>
        <w:t>; no sin antes fijar los puntos controvertidos dentro de la presente causa administrativa</w:t>
      </w:r>
      <w:r w:rsidR="003B6381" w:rsidRPr="00E1257C">
        <w:rPr>
          <w:rFonts w:ascii="Century" w:hAnsi="Century"/>
        </w:rPr>
        <w:t>. -</w:t>
      </w:r>
      <w:r w:rsidR="003B6381">
        <w:rPr>
          <w:rFonts w:ascii="Century" w:hAnsi="Century"/>
        </w:rPr>
        <w:t>-------</w:t>
      </w:r>
      <w:r w:rsidR="002720E5">
        <w:rPr>
          <w:rFonts w:ascii="Century" w:hAnsi="Century"/>
        </w:rPr>
        <w:t>-</w:t>
      </w:r>
      <w:r w:rsidR="00E82351">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4893D373" w14:textId="77777777" w:rsidR="002720E5" w:rsidRDefault="002720E5" w:rsidP="00E1257C">
      <w:pPr>
        <w:spacing w:line="360" w:lineRule="auto"/>
        <w:ind w:firstLine="709"/>
        <w:jc w:val="both"/>
        <w:rPr>
          <w:rFonts w:ascii="Century" w:hAnsi="Century"/>
        </w:rPr>
      </w:pPr>
    </w:p>
    <w:p w14:paraId="12841795" w14:textId="58B572CF" w:rsidR="00681A81" w:rsidRDefault="00E1257C" w:rsidP="00F326EA">
      <w:pPr>
        <w:pStyle w:val="RESOLUCIONES"/>
      </w:pPr>
      <w:r w:rsidRPr="00E1257C">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E31AA8">
        <w:t>fue emitida el acta de infracción número</w:t>
      </w:r>
      <w:r w:rsidR="008D125E">
        <w:t xml:space="preserve"> </w:t>
      </w:r>
      <w:r w:rsidR="00F326EA">
        <w:rPr>
          <w:sz w:val="26"/>
          <w:szCs w:val="26"/>
        </w:rPr>
        <w:t xml:space="preserve">T6001528 (Letra T seis cero </w:t>
      </w:r>
      <w:proofErr w:type="spellStart"/>
      <w:r w:rsidR="00F326EA">
        <w:rPr>
          <w:sz w:val="26"/>
          <w:szCs w:val="26"/>
        </w:rPr>
        <w:t>cero</w:t>
      </w:r>
      <w:proofErr w:type="spellEnd"/>
      <w:r w:rsidR="00F326EA">
        <w:rPr>
          <w:sz w:val="26"/>
          <w:szCs w:val="26"/>
        </w:rPr>
        <w:t xml:space="preserve"> uno cinco dos ocho), de fecha 05 cinco de enero del año 2019 dos mil diecinueve</w:t>
      </w:r>
      <w:r w:rsidR="006276A6" w:rsidRPr="00291627">
        <w:t>,</w:t>
      </w:r>
      <w:r w:rsidR="00E31AA8" w:rsidRPr="00291627">
        <w:t xml:space="preserve"> </w:t>
      </w:r>
      <w:r w:rsidR="008D125E" w:rsidRPr="00291627">
        <w:t xml:space="preserve">misma </w:t>
      </w:r>
      <w:r w:rsidR="008D125E">
        <w:t>que el actor considera ilegal</w:t>
      </w:r>
      <w:r w:rsidR="00745E89">
        <w:t>,</w:t>
      </w:r>
      <w:r w:rsidR="008D125E">
        <w:t xml:space="preserve"> por lo que acude a demanda</w:t>
      </w:r>
      <w:r w:rsidR="00745E89">
        <w:t>r</w:t>
      </w:r>
      <w:r w:rsidR="008D125E">
        <w:t xml:space="preserve"> su nulidad</w:t>
      </w:r>
      <w:r w:rsidR="00F326EA">
        <w:t xml:space="preserve"> y solicita la devolución de la cantidad pagada</w:t>
      </w:r>
      <w:r w:rsidR="008D125E">
        <w:t>.</w:t>
      </w:r>
      <w:r w:rsidR="00F326EA">
        <w:t xml:space="preserve"> -</w:t>
      </w:r>
      <w:r w:rsidR="000058B2">
        <w:t>--</w:t>
      </w:r>
      <w:r w:rsidR="008E4422">
        <w:t>----</w:t>
      </w:r>
      <w:r w:rsidR="007C2CCE">
        <w:t>----</w:t>
      </w:r>
      <w:r w:rsidR="00D76208">
        <w:t>--</w:t>
      </w:r>
      <w:r w:rsidR="00F326EA">
        <w:t>---------------</w:t>
      </w:r>
    </w:p>
    <w:p w14:paraId="73390809" w14:textId="77777777" w:rsidR="00E82351" w:rsidRDefault="00E82351" w:rsidP="00E31AA8">
      <w:pPr>
        <w:pStyle w:val="SENTENCIAS"/>
      </w:pPr>
    </w:p>
    <w:p w14:paraId="24C3010E" w14:textId="2506FF90" w:rsidR="00E1257C" w:rsidRPr="002720E5" w:rsidRDefault="00E1257C" w:rsidP="00F326EA">
      <w:pPr>
        <w:pStyle w:val="RESOLUCIONES"/>
      </w:pPr>
      <w:r w:rsidRPr="002720E5">
        <w:t>Así las cosas, la “</w:t>
      </w:r>
      <w:proofErr w:type="spellStart"/>
      <w:r w:rsidRPr="002720E5">
        <w:t>litis</w:t>
      </w:r>
      <w:proofErr w:type="spellEnd"/>
      <w:r w:rsidRPr="002720E5">
        <w:t xml:space="preserve">” planteada se hace consistir en determinar la legalidad o ilegalidad del acta de infracción con número </w:t>
      </w:r>
      <w:r w:rsidR="00B35931" w:rsidRPr="002720E5">
        <w:t xml:space="preserve">de folio </w:t>
      </w:r>
      <w:r w:rsidR="00F326EA">
        <w:rPr>
          <w:sz w:val="26"/>
          <w:szCs w:val="26"/>
        </w:rPr>
        <w:t xml:space="preserve">T6001528 (Letra T seis cero </w:t>
      </w:r>
      <w:proofErr w:type="spellStart"/>
      <w:r w:rsidR="00F326EA">
        <w:rPr>
          <w:sz w:val="26"/>
          <w:szCs w:val="26"/>
        </w:rPr>
        <w:t>cero</w:t>
      </w:r>
      <w:proofErr w:type="spellEnd"/>
      <w:r w:rsidR="00F326EA">
        <w:rPr>
          <w:sz w:val="26"/>
          <w:szCs w:val="26"/>
        </w:rPr>
        <w:t xml:space="preserve"> uno cinco dos ocho), de fecha 05 cinco de enero del año 2019 dos mil diecinueve. -----------------------------</w:t>
      </w:r>
      <w:r w:rsidR="000058B2" w:rsidRPr="00291627">
        <w:t>-</w:t>
      </w:r>
      <w:r w:rsidR="00BB414E" w:rsidRPr="00291627">
        <w:t>----------</w:t>
      </w:r>
      <w:r w:rsidR="00BB414E">
        <w:t>----</w:t>
      </w:r>
      <w:r w:rsidR="000058B2">
        <w:t>------------</w:t>
      </w:r>
      <w:r w:rsidR="00E31AA8">
        <w:t>--</w:t>
      </w:r>
      <w:r w:rsidR="00180646">
        <w:t>--</w:t>
      </w:r>
      <w:r w:rsidR="00E82351">
        <w:t>-</w:t>
      </w:r>
    </w:p>
    <w:p w14:paraId="188DFC8C" w14:textId="77777777" w:rsidR="00180646" w:rsidRDefault="00180646" w:rsidP="00E1257C">
      <w:pPr>
        <w:spacing w:line="360" w:lineRule="auto"/>
        <w:ind w:firstLine="709"/>
        <w:jc w:val="both"/>
        <w:rPr>
          <w:rFonts w:ascii="Century" w:hAnsi="Century"/>
          <w:b/>
        </w:rPr>
      </w:pPr>
    </w:p>
    <w:p w14:paraId="6676A92E" w14:textId="22147989" w:rsidR="00E54A4D" w:rsidRPr="00313AD1" w:rsidRDefault="00E1257C" w:rsidP="00313AD1">
      <w:pPr>
        <w:pStyle w:val="RESOLUCIONES"/>
      </w:pPr>
      <w:r w:rsidRPr="00707764">
        <w:rPr>
          <w:b/>
        </w:rPr>
        <w:t>SEXTO.</w:t>
      </w:r>
      <w:r w:rsidRPr="00313AD1">
        <w:t xml:space="preserve"> Una vez determinada la </w:t>
      </w:r>
      <w:proofErr w:type="spellStart"/>
      <w:r w:rsidRPr="00313AD1">
        <w:t>litis</w:t>
      </w:r>
      <w:proofErr w:type="spellEnd"/>
      <w:r w:rsidRPr="00313AD1">
        <w:t xml:space="preserve">, </w:t>
      </w:r>
      <w:r w:rsidR="00291627" w:rsidRPr="00313AD1">
        <w:t xml:space="preserve">esta </w:t>
      </w:r>
      <w:proofErr w:type="spellStart"/>
      <w:r w:rsidR="00291627" w:rsidRPr="00313AD1">
        <w:t>resolutora</w:t>
      </w:r>
      <w:proofErr w:type="spellEnd"/>
      <w:r w:rsidR="00291627" w:rsidRPr="00313AD1">
        <w:t xml:space="preserve">, </w:t>
      </w:r>
      <w:r w:rsidR="002C52C1" w:rsidRPr="00313AD1">
        <w:t xml:space="preserve">conforme al </w:t>
      </w:r>
      <w:r w:rsidR="00E25923" w:rsidRPr="00313AD1">
        <w:t xml:space="preserve">artículo 302, último párrafo, del Código de Procedimiento y Justicia Administrativa para el Estado y los Municipios de Guanajuato, </w:t>
      </w:r>
      <w:r w:rsidR="00291627" w:rsidRPr="00313AD1">
        <w:t xml:space="preserve">que </w:t>
      </w:r>
      <w:r w:rsidR="00E54A4D" w:rsidRPr="00313AD1">
        <w:t xml:space="preserve">señala que </w:t>
      </w:r>
      <w:r w:rsidR="004F046C" w:rsidRPr="00313AD1">
        <w:t xml:space="preserve">se podrá hacer valer </w:t>
      </w:r>
      <w:r w:rsidR="00E54A4D" w:rsidRPr="00313AD1">
        <w:t>de oficio, por ser de orden público, la incompetencia de la autoridad para dictar el acto impugnado, por lo anterior, se procede al estudio de la competencia de la autoridad demandada</w:t>
      </w:r>
      <w:r w:rsidR="00081872" w:rsidRPr="00313AD1">
        <w:t>, para emitir el acto impugnado, esto es</w:t>
      </w:r>
      <w:r w:rsidR="002A456B" w:rsidRPr="00313AD1">
        <w:t>,</w:t>
      </w:r>
      <w:r w:rsidR="00081872" w:rsidRPr="00313AD1">
        <w:t xml:space="preserve"> la boleta de infracción </w:t>
      </w:r>
      <w:r w:rsidR="00313AD1" w:rsidRPr="00313AD1">
        <w:t xml:space="preserve">T6001528 (Letra T seis cero </w:t>
      </w:r>
      <w:proofErr w:type="spellStart"/>
      <w:r w:rsidR="00313AD1" w:rsidRPr="00313AD1">
        <w:t>cero</w:t>
      </w:r>
      <w:proofErr w:type="spellEnd"/>
      <w:r w:rsidR="00313AD1" w:rsidRPr="00313AD1">
        <w:t xml:space="preserve"> uno cinco dos ocho), de fecha 05 cinco de enero del año 2019 dos mil diecinueve</w:t>
      </w:r>
      <w:r w:rsidR="00081872" w:rsidRPr="00313AD1">
        <w:t>. ------</w:t>
      </w:r>
      <w:r w:rsidR="00313AD1">
        <w:t>----------</w:t>
      </w:r>
    </w:p>
    <w:p w14:paraId="02F4563B" w14:textId="543AC12E" w:rsidR="00E54A4D" w:rsidRPr="00313AD1" w:rsidRDefault="00E54A4D" w:rsidP="00313AD1">
      <w:pPr>
        <w:pStyle w:val="RESOLUCIONES"/>
      </w:pPr>
    </w:p>
    <w:p w14:paraId="141FB773" w14:textId="498FE8B3" w:rsidR="00DA03EC" w:rsidRDefault="00E54A4D" w:rsidP="00CC1E83">
      <w:pPr>
        <w:spacing w:line="360" w:lineRule="auto"/>
        <w:ind w:firstLine="709"/>
        <w:jc w:val="both"/>
        <w:rPr>
          <w:rFonts w:ascii="Century" w:hAnsi="Century"/>
        </w:rPr>
      </w:pPr>
      <w:r>
        <w:rPr>
          <w:rFonts w:ascii="Century" w:hAnsi="Century"/>
        </w:rPr>
        <w:lastRenderedPageBreak/>
        <w:t xml:space="preserve">Al respecto, </w:t>
      </w:r>
      <w:r w:rsidR="00CC1E83">
        <w:rPr>
          <w:rFonts w:ascii="Century" w:hAnsi="Century"/>
        </w:rPr>
        <w:t xml:space="preserve">es </w:t>
      </w:r>
      <w:r w:rsidR="009338C9">
        <w:rPr>
          <w:rFonts w:ascii="Century" w:hAnsi="Century"/>
        </w:rPr>
        <w:t xml:space="preserve">importante </w:t>
      </w:r>
      <w:r w:rsidR="00DA03EC">
        <w:rPr>
          <w:rFonts w:ascii="Century" w:hAnsi="Century"/>
        </w:rPr>
        <w:t xml:space="preserve">precisar que el Reglamento de Policía y Vialidad para el Municipio de León, Guanajuato, vigente a partir del primero de enero del presente año 2019 dos mil diecinueve, </w:t>
      </w:r>
      <w:r>
        <w:rPr>
          <w:rFonts w:ascii="Century" w:hAnsi="Century"/>
        </w:rPr>
        <w:t xml:space="preserve">establece que </w:t>
      </w:r>
      <w:r w:rsidR="00DA03EC">
        <w:rPr>
          <w:rFonts w:ascii="Century" w:hAnsi="Century"/>
        </w:rPr>
        <w:t>tiene como objeto</w:t>
      </w:r>
      <w:r>
        <w:rPr>
          <w:rFonts w:ascii="Century" w:hAnsi="Century"/>
        </w:rPr>
        <w:t xml:space="preserve">, </w:t>
      </w:r>
      <w:r w:rsidR="00CC1E83">
        <w:rPr>
          <w:rFonts w:ascii="Century" w:hAnsi="Century"/>
        </w:rPr>
        <w:t>entre otros:</w:t>
      </w:r>
    </w:p>
    <w:p w14:paraId="149D8F2F" w14:textId="77777777" w:rsidR="00DA03EC" w:rsidRPr="004F046C" w:rsidRDefault="00DA03EC" w:rsidP="00E1257C">
      <w:pPr>
        <w:spacing w:line="360" w:lineRule="auto"/>
        <w:ind w:firstLine="709"/>
        <w:jc w:val="both"/>
        <w:rPr>
          <w:rFonts w:ascii="Century" w:hAnsi="Century"/>
          <w:sz w:val="22"/>
        </w:rPr>
      </w:pPr>
    </w:p>
    <w:p w14:paraId="7EC823F8" w14:textId="77CC7815" w:rsidR="00DA03EC" w:rsidRPr="004F046C" w:rsidRDefault="00DA03EC" w:rsidP="00CC1E83">
      <w:pPr>
        <w:pStyle w:val="TESISYJURIS"/>
        <w:rPr>
          <w:sz w:val="22"/>
        </w:rPr>
      </w:pPr>
      <w:r w:rsidRPr="004F046C">
        <w:rPr>
          <w:sz w:val="22"/>
        </w:rPr>
        <w:t>II. Los hechos y conductas que constituyen faltas o infracciones en materia de policía, tránsito y vialidad, así como las sanciones correspondientes y los procedimientos para su aplicación.</w:t>
      </w:r>
    </w:p>
    <w:p w14:paraId="6EA5C802" w14:textId="77777777" w:rsidR="00AB13A1" w:rsidRDefault="00AB13A1" w:rsidP="00033769">
      <w:pPr>
        <w:spacing w:line="360" w:lineRule="auto"/>
        <w:ind w:firstLine="709"/>
        <w:jc w:val="both"/>
        <w:rPr>
          <w:rFonts w:ascii="Century" w:hAnsi="Century"/>
        </w:rPr>
      </w:pPr>
    </w:p>
    <w:p w14:paraId="0E86CC99" w14:textId="022C0AC5" w:rsidR="00DA03EC" w:rsidRDefault="00DA03EC" w:rsidP="00033769">
      <w:pPr>
        <w:spacing w:line="360" w:lineRule="auto"/>
        <w:ind w:firstLine="709"/>
        <w:jc w:val="both"/>
        <w:rPr>
          <w:rFonts w:ascii="Century" w:hAnsi="Century"/>
        </w:rPr>
      </w:pPr>
      <w:r>
        <w:rPr>
          <w:rFonts w:ascii="Century" w:hAnsi="Century"/>
        </w:rPr>
        <w:t>En el mismo sentido</w:t>
      </w:r>
      <w:r w:rsidR="00CC1E83">
        <w:rPr>
          <w:rFonts w:ascii="Century" w:hAnsi="Century"/>
        </w:rPr>
        <w:t>,</w:t>
      </w:r>
      <w:r>
        <w:rPr>
          <w:rFonts w:ascii="Century" w:hAnsi="Century"/>
        </w:rPr>
        <w:t xml:space="preserve"> </w:t>
      </w:r>
      <w:r w:rsidR="00033769">
        <w:rPr>
          <w:rFonts w:ascii="Century" w:hAnsi="Century"/>
        </w:rPr>
        <w:t>los artículos</w:t>
      </w:r>
      <w:r>
        <w:rPr>
          <w:rFonts w:ascii="Century" w:hAnsi="Century"/>
        </w:rPr>
        <w:t xml:space="preserve"> 138 </w:t>
      </w:r>
      <w:r w:rsidR="00E54A4D">
        <w:rPr>
          <w:rFonts w:ascii="Century" w:hAnsi="Century"/>
        </w:rPr>
        <w:t xml:space="preserve">y 140 </w:t>
      </w:r>
      <w:r>
        <w:rPr>
          <w:rFonts w:ascii="Century" w:hAnsi="Century"/>
        </w:rPr>
        <w:t>del Reglamento de Poli</w:t>
      </w:r>
      <w:r w:rsidRPr="00DA03EC">
        <w:rPr>
          <w:rFonts w:ascii="Century" w:hAnsi="Century"/>
        </w:rPr>
        <w:t>cía y Vialidad para el Municipio de León, Guanajuato</w:t>
      </w:r>
      <w:r>
        <w:rPr>
          <w:rFonts w:ascii="Century" w:hAnsi="Century"/>
        </w:rPr>
        <w:t xml:space="preserve">, </w:t>
      </w:r>
      <w:r w:rsidR="00993BE6">
        <w:rPr>
          <w:rFonts w:ascii="Century" w:hAnsi="Century"/>
        </w:rPr>
        <w:t>menciona</w:t>
      </w:r>
      <w:r w:rsidR="00033769">
        <w:rPr>
          <w:rFonts w:ascii="Century" w:hAnsi="Century"/>
        </w:rPr>
        <w:t>n</w:t>
      </w:r>
      <w:r w:rsidR="00993BE6">
        <w:rPr>
          <w:rFonts w:ascii="Century" w:hAnsi="Century"/>
        </w:rPr>
        <w:t>:</w:t>
      </w:r>
    </w:p>
    <w:p w14:paraId="72A5BB3B" w14:textId="77777777" w:rsidR="00C13EB2" w:rsidRDefault="00C13EB2" w:rsidP="00CC1E83">
      <w:pPr>
        <w:pStyle w:val="TESISYJURIS"/>
        <w:rPr>
          <w:sz w:val="22"/>
        </w:rPr>
      </w:pPr>
    </w:p>
    <w:p w14:paraId="589E282E" w14:textId="35394F58" w:rsidR="000F359E" w:rsidRPr="004F046C" w:rsidRDefault="00993BE6" w:rsidP="00CC1E83">
      <w:pPr>
        <w:pStyle w:val="TESISYJURIS"/>
        <w:rPr>
          <w:sz w:val="22"/>
        </w:rPr>
      </w:pPr>
      <w:r w:rsidRPr="004F046C">
        <w:rPr>
          <w:sz w:val="22"/>
        </w:rPr>
        <w:t xml:space="preserve">Artículo 138. Las faltas </w:t>
      </w:r>
      <w:r w:rsidR="000F359E" w:rsidRPr="004F046C">
        <w:rPr>
          <w:sz w:val="22"/>
        </w:rPr>
        <w:t>administrativas</w:t>
      </w:r>
      <w:r w:rsidRPr="004F046C">
        <w:rPr>
          <w:sz w:val="22"/>
        </w:rPr>
        <w:t xml:space="preserve"> en materia de tránsito, establecidas en este reglamento y demás disposiciones jurídicas aplicables, serán señaladas por el </w:t>
      </w:r>
      <w:bookmarkStart w:id="0" w:name="_GoBack"/>
      <w:r w:rsidRPr="004F046C">
        <w:rPr>
          <w:sz w:val="22"/>
        </w:rPr>
        <w:t xml:space="preserve">agente </w:t>
      </w:r>
      <w:bookmarkEnd w:id="0"/>
      <w:r w:rsidRPr="004F046C">
        <w:rPr>
          <w:sz w:val="22"/>
        </w:rPr>
        <w:t xml:space="preserve">de </w:t>
      </w:r>
      <w:r w:rsidR="000F359E" w:rsidRPr="004F046C">
        <w:rPr>
          <w:sz w:val="22"/>
        </w:rPr>
        <w:t>vialidad que tenga conocimiento de los hechos, y se harán constar en las actas de infracción seriadas autorizadas por la Secretaria, las cuales para su validez contendrán:</w:t>
      </w:r>
    </w:p>
    <w:p w14:paraId="02BB31C9" w14:textId="33D94FAE" w:rsidR="00E54A4D" w:rsidRPr="004F046C" w:rsidRDefault="00E54A4D" w:rsidP="00CC1E83">
      <w:pPr>
        <w:pStyle w:val="TESISYJURIS"/>
        <w:rPr>
          <w:sz w:val="22"/>
        </w:rPr>
      </w:pPr>
    </w:p>
    <w:p w14:paraId="32D2957C" w14:textId="2E903649" w:rsidR="00E54A4D" w:rsidRPr="004F046C" w:rsidRDefault="00E54A4D" w:rsidP="00CC1E83">
      <w:pPr>
        <w:pStyle w:val="TESISYJURIS"/>
        <w:rPr>
          <w:sz w:val="22"/>
        </w:rPr>
      </w:pPr>
      <w:r w:rsidRPr="004F046C">
        <w:rPr>
          <w:sz w:val="22"/>
        </w:rPr>
        <w:t>I.</w:t>
      </w:r>
    </w:p>
    <w:p w14:paraId="6D7F649C" w14:textId="106EFBB8" w:rsidR="00E54A4D" w:rsidRDefault="00E54A4D" w:rsidP="00CC1E83">
      <w:pPr>
        <w:pStyle w:val="TESISYJURIS"/>
        <w:rPr>
          <w:sz w:val="22"/>
        </w:rPr>
      </w:pPr>
    </w:p>
    <w:p w14:paraId="0CBB6EE1" w14:textId="77777777" w:rsidR="00081872" w:rsidRPr="004F046C" w:rsidRDefault="00081872" w:rsidP="00CC1E83">
      <w:pPr>
        <w:pStyle w:val="TESISYJURIS"/>
        <w:rPr>
          <w:sz w:val="22"/>
        </w:rPr>
      </w:pPr>
    </w:p>
    <w:p w14:paraId="7FAD5167" w14:textId="5D1BDD98" w:rsidR="00CC1E83" w:rsidRPr="004F046C" w:rsidRDefault="00E54A4D" w:rsidP="00E54A4D">
      <w:pPr>
        <w:pStyle w:val="TESISYJURIS"/>
        <w:rPr>
          <w:sz w:val="22"/>
        </w:rPr>
      </w:pPr>
      <w:r w:rsidRPr="004F046C">
        <w:rPr>
          <w:sz w:val="22"/>
        </w:rPr>
        <w:t>Artículo 140. Cuando los conductores de vehículos cometan una infracción a lo dispuesto por este reglamento y demás disposiciones aplicables, los agentes de vialidad procederán de la siguiente manera:</w:t>
      </w:r>
    </w:p>
    <w:p w14:paraId="718D59D7" w14:textId="2D026EAA" w:rsidR="00E54A4D" w:rsidRDefault="00E54A4D" w:rsidP="00DA03EC">
      <w:pPr>
        <w:spacing w:line="360" w:lineRule="auto"/>
        <w:ind w:firstLine="709"/>
        <w:jc w:val="both"/>
        <w:rPr>
          <w:rFonts w:ascii="Century" w:hAnsi="Century"/>
          <w:sz w:val="22"/>
        </w:rPr>
      </w:pPr>
    </w:p>
    <w:p w14:paraId="515C439A" w14:textId="03F7C8A7" w:rsidR="00FD17B1" w:rsidRDefault="00FD17B1" w:rsidP="00DA03EC">
      <w:pPr>
        <w:spacing w:line="360" w:lineRule="auto"/>
        <w:ind w:firstLine="709"/>
        <w:jc w:val="both"/>
        <w:rPr>
          <w:rFonts w:ascii="Century" w:hAnsi="Century"/>
          <w:sz w:val="22"/>
        </w:rPr>
      </w:pPr>
      <w:r>
        <w:rPr>
          <w:rFonts w:ascii="Century" w:hAnsi="Century"/>
          <w:sz w:val="22"/>
        </w:rPr>
        <w:t>…</w:t>
      </w:r>
    </w:p>
    <w:p w14:paraId="1B55A4AC" w14:textId="7DB9B679" w:rsidR="00274DF1" w:rsidRDefault="00274DF1" w:rsidP="000F359E">
      <w:pPr>
        <w:spacing w:line="360" w:lineRule="auto"/>
        <w:ind w:firstLine="708"/>
        <w:jc w:val="both"/>
        <w:rPr>
          <w:rFonts w:ascii="Century" w:hAnsi="Century"/>
        </w:rPr>
      </w:pPr>
    </w:p>
    <w:p w14:paraId="589A36F2" w14:textId="77777777" w:rsidR="00081872" w:rsidRDefault="00081872" w:rsidP="000F359E">
      <w:pPr>
        <w:spacing w:line="360" w:lineRule="auto"/>
        <w:ind w:firstLine="708"/>
        <w:jc w:val="both"/>
        <w:rPr>
          <w:rFonts w:ascii="Century" w:hAnsi="Century"/>
        </w:rPr>
      </w:pPr>
    </w:p>
    <w:p w14:paraId="1B16AAE9" w14:textId="78923058" w:rsidR="000F359E" w:rsidRDefault="000F359E" w:rsidP="000F359E">
      <w:pPr>
        <w:spacing w:line="360" w:lineRule="auto"/>
        <w:ind w:firstLine="708"/>
        <w:jc w:val="both"/>
        <w:rPr>
          <w:rFonts w:ascii="Century" w:hAnsi="Century"/>
        </w:rPr>
      </w:pPr>
      <w:r w:rsidRPr="000F359E">
        <w:rPr>
          <w:rFonts w:ascii="Century" w:hAnsi="Century"/>
        </w:rPr>
        <w:t>De lo anterior, se deprende</w:t>
      </w:r>
      <w:r w:rsidR="00E54A4D">
        <w:rPr>
          <w:rFonts w:ascii="Century" w:hAnsi="Century"/>
        </w:rPr>
        <w:t xml:space="preserve"> que las faltas administrativas, en materia de tránsito, </w:t>
      </w:r>
      <w:r w:rsidRPr="000F359E">
        <w:rPr>
          <w:rFonts w:ascii="Century" w:hAnsi="Century"/>
        </w:rPr>
        <w:t xml:space="preserve">que </w:t>
      </w:r>
      <w:r w:rsidR="00E54A4D">
        <w:rPr>
          <w:rFonts w:ascii="Century" w:hAnsi="Century"/>
        </w:rPr>
        <w:t xml:space="preserve">prevé el </w:t>
      </w:r>
      <w:r w:rsidRPr="000F359E">
        <w:rPr>
          <w:rFonts w:ascii="Century" w:hAnsi="Century"/>
        </w:rPr>
        <w:t>Reglamento mencionado, serán señaladas por el Agente de Vialidad</w:t>
      </w:r>
      <w:r w:rsidR="00033769">
        <w:rPr>
          <w:rFonts w:ascii="Century" w:hAnsi="Century"/>
        </w:rPr>
        <w:t>. ------------------------------</w:t>
      </w:r>
      <w:r>
        <w:rPr>
          <w:rFonts w:ascii="Century" w:hAnsi="Century"/>
        </w:rPr>
        <w:t>--------------------------</w:t>
      </w:r>
      <w:r w:rsidR="00E54A4D">
        <w:rPr>
          <w:rFonts w:ascii="Century" w:hAnsi="Century"/>
        </w:rPr>
        <w:t>----------------------</w:t>
      </w:r>
    </w:p>
    <w:p w14:paraId="5BF4F92A" w14:textId="43BED042" w:rsidR="000F359E" w:rsidRDefault="000F359E" w:rsidP="000F359E">
      <w:pPr>
        <w:spacing w:line="360" w:lineRule="auto"/>
        <w:ind w:firstLine="708"/>
        <w:jc w:val="both"/>
        <w:rPr>
          <w:rFonts w:ascii="Century" w:hAnsi="Century"/>
        </w:rPr>
      </w:pPr>
    </w:p>
    <w:p w14:paraId="3B408ED2" w14:textId="131A0FDB" w:rsidR="007F587B" w:rsidRDefault="000F359E" w:rsidP="008261E4">
      <w:pPr>
        <w:pStyle w:val="SENTENCIAS"/>
      </w:pPr>
      <w:r>
        <w:t xml:space="preserve">Bajo tal contexto, resulta </w:t>
      </w:r>
      <w:r w:rsidR="007F587B">
        <w:t xml:space="preserve">indispensable </w:t>
      </w:r>
      <w:r w:rsidR="00CC1E83">
        <w:t xml:space="preserve">que </w:t>
      </w:r>
      <w:r w:rsidR="007F587B">
        <w:t xml:space="preserve">las actas emitidas por infringir el Reglamento de Policía y Vialidad para el Municipio de León, Guanajuato, </w:t>
      </w:r>
      <w:r w:rsidR="002309D8">
        <w:t xml:space="preserve">en materia de tránsito, </w:t>
      </w:r>
      <w:r w:rsidR="007F587B">
        <w:t xml:space="preserve">sean levantadas por un agente de vialidad, al ser </w:t>
      </w:r>
      <w:r w:rsidR="00087CF2">
        <w:t>éste</w:t>
      </w:r>
      <w:r w:rsidR="007F587B">
        <w:t xml:space="preserve"> </w:t>
      </w:r>
      <w:r w:rsidR="008261E4">
        <w:t>el funcionario</w:t>
      </w:r>
      <w:r w:rsidR="007F587B">
        <w:t xml:space="preserve"> con facultades para emitir dicho acto de autoridad. ------------</w:t>
      </w:r>
      <w:r w:rsidR="00CC1E83">
        <w:t>--------</w:t>
      </w:r>
      <w:r w:rsidR="002309D8">
        <w:t>-----------------------------------------------------------------------</w:t>
      </w:r>
    </w:p>
    <w:p w14:paraId="09BA4F86" w14:textId="53C0DB89" w:rsidR="007F587B" w:rsidRDefault="007F587B" w:rsidP="000F359E">
      <w:pPr>
        <w:spacing w:line="360" w:lineRule="auto"/>
        <w:ind w:firstLine="708"/>
        <w:jc w:val="both"/>
        <w:rPr>
          <w:rFonts w:ascii="Century" w:hAnsi="Century"/>
        </w:rPr>
      </w:pPr>
    </w:p>
    <w:p w14:paraId="431871BA" w14:textId="4C71DE67" w:rsidR="008261E4" w:rsidRPr="00033769" w:rsidRDefault="007F587B" w:rsidP="004F046C">
      <w:pPr>
        <w:pStyle w:val="SENTENCIAS"/>
        <w:rPr>
          <w:i/>
          <w:u w:val="single"/>
        </w:rPr>
      </w:pPr>
      <w:r>
        <w:lastRenderedPageBreak/>
        <w:t xml:space="preserve">Así las cosas, del contenido del acta de </w:t>
      </w:r>
      <w:r w:rsidR="008261E4">
        <w:t>infracción</w:t>
      </w:r>
      <w:r>
        <w:t xml:space="preserve"> impugnada, se desprende </w:t>
      </w:r>
      <w:r w:rsidR="004F046C">
        <w:t xml:space="preserve">que es emitida por: </w:t>
      </w:r>
      <w:r w:rsidR="008261E4" w:rsidRPr="00033769">
        <w:rPr>
          <w:i/>
          <w:u w:val="single"/>
        </w:rPr>
        <w:t xml:space="preserve">“… el suscrito </w:t>
      </w:r>
      <w:r w:rsidR="00274DF1">
        <w:rPr>
          <w:i/>
          <w:u w:val="single"/>
        </w:rPr>
        <w:t>Agente</w:t>
      </w:r>
      <w:r w:rsidR="000058B2">
        <w:rPr>
          <w:i/>
          <w:u w:val="single"/>
        </w:rPr>
        <w:t xml:space="preserve"> </w:t>
      </w:r>
      <w:r w:rsidR="00313AD1">
        <w:rPr>
          <w:i/>
          <w:u w:val="single"/>
        </w:rPr>
        <w:t xml:space="preserve">B </w:t>
      </w:r>
      <w:r w:rsidR="008261E4" w:rsidRPr="00033769">
        <w:rPr>
          <w:i/>
          <w:u w:val="single"/>
        </w:rPr>
        <w:t>de Tránsito Municipal de nombre….</w:t>
      </w:r>
    </w:p>
    <w:p w14:paraId="33463B5F" w14:textId="77777777" w:rsidR="008261E4" w:rsidRDefault="008261E4" w:rsidP="000F359E">
      <w:pPr>
        <w:spacing w:line="360" w:lineRule="auto"/>
        <w:ind w:firstLine="708"/>
        <w:jc w:val="both"/>
      </w:pPr>
    </w:p>
    <w:p w14:paraId="2B57C6E0" w14:textId="1635AABF" w:rsidR="00577180" w:rsidRDefault="008261E4" w:rsidP="00CC1E83">
      <w:pPr>
        <w:pStyle w:val="SENTENCIAS"/>
      </w:pPr>
      <w:r w:rsidRPr="00577180">
        <w:t xml:space="preserve">Cabe señalar que el Reglamento de Policía y Vialidad para el Municipio de León, Guanajuato, </w:t>
      </w:r>
      <w:r w:rsidR="00577180" w:rsidRPr="00577180">
        <w:t xml:space="preserve">no </w:t>
      </w:r>
      <w:r w:rsidRPr="00577180">
        <w:t xml:space="preserve">establece la figura </w:t>
      </w:r>
      <w:r w:rsidR="00CC1E83">
        <w:t xml:space="preserve">de </w:t>
      </w:r>
      <w:r w:rsidR="00CC1E83" w:rsidRPr="004F046C">
        <w:rPr>
          <w:i/>
        </w:rPr>
        <w:t>“</w:t>
      </w:r>
      <w:r w:rsidR="00274DF1">
        <w:rPr>
          <w:i/>
        </w:rPr>
        <w:t>Agente</w:t>
      </w:r>
      <w:r w:rsidR="000058B2">
        <w:rPr>
          <w:i/>
        </w:rPr>
        <w:t xml:space="preserve"> </w:t>
      </w:r>
      <w:r w:rsidR="00313AD1">
        <w:rPr>
          <w:i/>
        </w:rPr>
        <w:t xml:space="preserve">B </w:t>
      </w:r>
      <w:r w:rsidRPr="004F046C">
        <w:rPr>
          <w:i/>
        </w:rPr>
        <w:t>Tránsito Municipal</w:t>
      </w:r>
      <w:r w:rsidR="00CC1E83" w:rsidRPr="004F046C">
        <w:rPr>
          <w:i/>
        </w:rPr>
        <w:t>”</w:t>
      </w:r>
      <w:r w:rsidRPr="00577180">
        <w:t xml:space="preserve">, </w:t>
      </w:r>
      <w:r w:rsidR="00CC1E83">
        <w:t>figura que</w:t>
      </w:r>
      <w:r w:rsidR="00577180" w:rsidRPr="00577180">
        <w:t xml:space="preserve"> no resulta </w:t>
      </w:r>
      <w:r w:rsidRPr="00577180">
        <w:t>coincidente con la de aquella a la que fa</w:t>
      </w:r>
      <w:r w:rsidR="00577180" w:rsidRPr="00577180">
        <w:t xml:space="preserve">culta el Reglamento </w:t>
      </w:r>
      <w:r w:rsidR="00087CF2">
        <w:t xml:space="preserve">referido, </w:t>
      </w:r>
      <w:r w:rsidRPr="00577180">
        <w:t>para realizar ese tipo de actuaciones</w:t>
      </w:r>
      <w:r w:rsidR="00577180" w:rsidRPr="00577180">
        <w:t xml:space="preserve"> </w:t>
      </w:r>
      <w:r w:rsidR="00577180" w:rsidRPr="00CC1E83">
        <w:rPr>
          <w:i/>
        </w:rPr>
        <w:t>–Agente de Vialidad-</w:t>
      </w:r>
      <w:r w:rsidRPr="00577180">
        <w:t xml:space="preserve">, </w:t>
      </w:r>
      <w:r w:rsidR="00577180">
        <w:t>sin que de</w:t>
      </w:r>
      <w:r w:rsidR="00CC1E83">
        <w:t xml:space="preserve">l acta de infracción se desprenda </w:t>
      </w:r>
      <w:r w:rsidR="00577180">
        <w:t xml:space="preserve">que </w:t>
      </w:r>
      <w:r w:rsidR="00CC1E83">
        <w:t>la demandada emiti</w:t>
      </w:r>
      <w:r w:rsidR="00291627">
        <w:t>ó</w:t>
      </w:r>
      <w:r w:rsidR="00CC1E83">
        <w:t xml:space="preserve"> dicho acto administrativo</w:t>
      </w:r>
      <w:r w:rsidR="00577180">
        <w:t xml:space="preserve"> en virtud </w:t>
      </w:r>
      <w:r>
        <w:t>de alguna sustitución</w:t>
      </w:r>
      <w:r w:rsidR="00AB13A1">
        <w:t xml:space="preserve"> o delegación de facultades. </w:t>
      </w:r>
      <w:r w:rsidR="00033769">
        <w:t>---------------------------------------------------------------------------------</w:t>
      </w:r>
      <w:r w:rsidR="00CC1E83">
        <w:t>-------</w:t>
      </w:r>
      <w:r w:rsidR="00291627">
        <w:t>---</w:t>
      </w:r>
    </w:p>
    <w:p w14:paraId="1091AA51" w14:textId="77777777" w:rsidR="00577180" w:rsidRDefault="00577180" w:rsidP="00577180">
      <w:pPr>
        <w:pStyle w:val="SENTENCIAS"/>
      </w:pPr>
    </w:p>
    <w:p w14:paraId="35333486" w14:textId="2F9C59E7" w:rsidR="00E76FEA" w:rsidRDefault="00E76FEA" w:rsidP="00577180">
      <w:pPr>
        <w:pStyle w:val="SENTENCIAS"/>
      </w:pPr>
      <w:r>
        <w:t xml:space="preserve">En efecto, </w:t>
      </w:r>
      <w:r w:rsidR="00577180">
        <w:t>con la emisión del acta de infracción por el –</w:t>
      </w:r>
      <w:r w:rsidR="00274DF1">
        <w:t xml:space="preserve">Agente </w:t>
      </w:r>
      <w:r w:rsidR="00707764">
        <w:t xml:space="preserve">B </w:t>
      </w:r>
      <w:r w:rsidR="00274DF1">
        <w:t xml:space="preserve">de </w:t>
      </w:r>
      <w:r w:rsidR="00577180">
        <w:t xml:space="preserve">Tránsito Municipal-, </w:t>
      </w:r>
      <w:r>
        <w:t>se</w:t>
      </w:r>
      <w:r w:rsidR="00577180">
        <w:t xml:space="preserve"> </w:t>
      </w:r>
      <w:r w:rsidR="008261E4">
        <w:t>genera un estado de inseguridad jurídica al gobernado</w:t>
      </w:r>
      <w:r w:rsidR="00577180">
        <w:t>, a</w:t>
      </w:r>
      <w:r w:rsidR="008261E4">
        <w:t xml:space="preserve">l </w:t>
      </w:r>
      <w:r w:rsidR="00577180">
        <w:t xml:space="preserve">desconocer </w:t>
      </w:r>
      <w:r>
        <w:t xml:space="preserve">éste, </w:t>
      </w:r>
      <w:r w:rsidR="008261E4">
        <w:t>si dentro del universo de autoridades administrativas y sus denominaciones, quien emitió la boleta de infracción impugnada es realmente el funcionario facultado para ello</w:t>
      </w:r>
      <w:r>
        <w:t>, además como ya se mencionó la demandada omite señalar dentro del acto impugnado si le fueron delegadas dichas atribuciones</w:t>
      </w:r>
      <w:r w:rsidR="00033769">
        <w:t xml:space="preserve">, es decir, la autoridad emisora del acto impugnado, </w:t>
      </w:r>
      <w:r w:rsidR="002309D8">
        <w:t>no acredita</w:t>
      </w:r>
      <w:r w:rsidR="00033769">
        <w:t xml:space="preserve"> contar con </w:t>
      </w:r>
      <w:r w:rsidR="002309D8">
        <w:t>facultades para emitir</w:t>
      </w:r>
      <w:r w:rsidR="00033769">
        <w:t xml:space="preserve">lo. </w:t>
      </w:r>
      <w:r>
        <w:t>----------------------------------------</w:t>
      </w:r>
      <w:r w:rsidR="002309D8">
        <w:t>-----------------</w:t>
      </w:r>
    </w:p>
    <w:p w14:paraId="33C7A26E" w14:textId="59DAECD3" w:rsidR="00577180" w:rsidRDefault="00577180" w:rsidP="00577180">
      <w:pPr>
        <w:pStyle w:val="SENTENCIAS"/>
      </w:pPr>
    </w:p>
    <w:p w14:paraId="59462666" w14:textId="04F8BAAD" w:rsidR="00274DF1" w:rsidRDefault="00F24CAF" w:rsidP="00313AD1">
      <w:pPr>
        <w:pStyle w:val="SENTENCIAS"/>
      </w:pPr>
      <w:r>
        <w:t xml:space="preserve">Por lo anterior y al actualizarse la </w:t>
      </w:r>
      <w:r w:rsidR="007B782A">
        <w:t xml:space="preserve">causal </w:t>
      </w:r>
      <w:r>
        <w:t xml:space="preserve">de </w:t>
      </w:r>
      <w:r w:rsidR="00E25923">
        <w:t>nulidad contenida</w:t>
      </w:r>
      <w:r w:rsidR="007B782A">
        <w:t xml:space="preserve"> en el artículo 302, fracción I</w:t>
      </w:r>
      <w:r>
        <w:t xml:space="preserve"> </w:t>
      </w:r>
      <w:r w:rsidR="007B782A">
        <w:t xml:space="preserve">del Código de Procedimiento y Justicia Administrativa para el Estado y los Municipios de Guanajuato, </w:t>
      </w:r>
      <w:r w:rsidR="00E25923">
        <w:t xml:space="preserve">ya que </w:t>
      </w:r>
      <w:r w:rsidR="00614E35">
        <w:t xml:space="preserve">el acta de </w:t>
      </w:r>
      <w:r w:rsidR="000058B2">
        <w:t>infracción</w:t>
      </w:r>
      <w:r w:rsidR="00614E35">
        <w:t xml:space="preserve"> no es emitida </w:t>
      </w:r>
      <w:r w:rsidR="00E04F27">
        <w:t>por un</w:t>
      </w:r>
      <w:r w:rsidR="003334DC">
        <w:t xml:space="preserve"> agente de vialidad, autoridad legalmente facultada</w:t>
      </w:r>
      <w:r w:rsidR="007B782A">
        <w:t xml:space="preserve"> para la formulación de </w:t>
      </w:r>
      <w:r w:rsidR="00614E35">
        <w:t xml:space="preserve">dichos actos, </w:t>
      </w:r>
      <w:r w:rsidR="00C13EB2">
        <w:t>es que s</w:t>
      </w:r>
      <w:r w:rsidR="003334DC">
        <w:t xml:space="preserve">e declara la NULIDAD, del acta de infracción </w:t>
      </w:r>
      <w:r w:rsidR="003334DC" w:rsidRPr="00E1257C">
        <w:t xml:space="preserve">folio número </w:t>
      </w:r>
      <w:r w:rsidR="00313AD1">
        <w:rPr>
          <w:sz w:val="26"/>
          <w:szCs w:val="26"/>
        </w:rPr>
        <w:t xml:space="preserve">T6001528 (Letra T seis cero </w:t>
      </w:r>
      <w:proofErr w:type="spellStart"/>
      <w:r w:rsidR="00313AD1">
        <w:rPr>
          <w:sz w:val="26"/>
          <w:szCs w:val="26"/>
        </w:rPr>
        <w:t>cero</w:t>
      </w:r>
      <w:proofErr w:type="spellEnd"/>
      <w:r w:rsidR="00313AD1">
        <w:rPr>
          <w:sz w:val="26"/>
          <w:szCs w:val="26"/>
        </w:rPr>
        <w:t xml:space="preserve"> uno cinco dos ocho), de fecha 05 cinco de enero del año 2019 dos mil diecinueve. </w:t>
      </w:r>
      <w:r w:rsidR="00313AD1">
        <w:t>---------</w:t>
      </w:r>
    </w:p>
    <w:p w14:paraId="2B738EA0" w14:textId="1AE96DE8" w:rsidR="000058B2" w:rsidRDefault="000058B2" w:rsidP="00CE391D">
      <w:pPr>
        <w:pStyle w:val="SENTENCIAS"/>
      </w:pPr>
    </w:p>
    <w:p w14:paraId="46FBD24A" w14:textId="16252E72" w:rsidR="00CE391D" w:rsidRDefault="00CE391D" w:rsidP="00CE391D">
      <w:pPr>
        <w:pStyle w:val="SENTENCIAS"/>
      </w:pPr>
      <w:r>
        <w:t xml:space="preserve">Lo anterior, con apoyo en el siguiente criterio aprobado por la Segunda Sala de la Suprema Corte de Justicia de la Nación, Tesis 2a. CXCVI/2001, publicada en el Semanario Judicial de la Federación y su Gaceta </w:t>
      </w:r>
      <w:r>
        <w:lastRenderedPageBreak/>
        <w:t xml:space="preserve">correspondiente a la Novena Época, Tomo XIV, Octubre de 2001, Núm. de Registro: 188678, consultable a Página 429. </w:t>
      </w:r>
    </w:p>
    <w:p w14:paraId="45BF4A3B" w14:textId="77777777" w:rsidR="00CE391D" w:rsidRDefault="00CE391D" w:rsidP="00CE391D">
      <w:pPr>
        <w:pStyle w:val="SENTENCIAS"/>
      </w:pPr>
    </w:p>
    <w:p w14:paraId="568FA21B" w14:textId="77777777" w:rsidR="00CE391D" w:rsidRPr="00FD17B1" w:rsidRDefault="00CE391D" w:rsidP="00CE391D">
      <w:pPr>
        <w:pStyle w:val="TESISYJURIS"/>
        <w:rPr>
          <w:sz w:val="22"/>
        </w:rPr>
      </w:pPr>
      <w:r w:rsidRPr="00FD17B1">
        <w:rPr>
          <w:sz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03916825" w14:textId="57F8DB1D" w:rsidR="003334DC" w:rsidRPr="00FD17B1" w:rsidRDefault="003334DC" w:rsidP="00F24CAF">
      <w:pPr>
        <w:pStyle w:val="SENTENCIAS"/>
        <w:rPr>
          <w:sz w:val="22"/>
        </w:rPr>
      </w:pPr>
    </w:p>
    <w:p w14:paraId="3FBBAA25" w14:textId="77777777" w:rsidR="00167584" w:rsidRDefault="00167584" w:rsidP="006E6821">
      <w:pPr>
        <w:pStyle w:val="SENTENCIAS"/>
        <w:rPr>
          <w:b/>
          <w:lang w:val="es-MX"/>
        </w:rPr>
      </w:pPr>
    </w:p>
    <w:p w14:paraId="5C3F0148" w14:textId="02E2F87D" w:rsidR="002A456B" w:rsidRDefault="00E1257C" w:rsidP="002A456B">
      <w:pPr>
        <w:pStyle w:val="SENTENCIAS"/>
      </w:pPr>
      <w:r w:rsidRPr="00E1257C">
        <w:rPr>
          <w:b/>
          <w:lang w:val="es-MX"/>
        </w:rPr>
        <w:t xml:space="preserve">SÉPTIMO. </w:t>
      </w:r>
      <w:r w:rsidR="002A456B">
        <w:t>En virtud de la nulidad decretada, resulta innecesario el análisis de los conceptos de impugnación formulados por la parte actora, ya que ello no cambiaría, ni afectaría el sentido de esta resolución. -------------------</w:t>
      </w:r>
    </w:p>
    <w:p w14:paraId="78211958" w14:textId="77777777" w:rsidR="002A456B" w:rsidRDefault="002A456B" w:rsidP="002A456B">
      <w:pPr>
        <w:pStyle w:val="SENTENCIAS"/>
      </w:pPr>
    </w:p>
    <w:p w14:paraId="28D63E48" w14:textId="77777777" w:rsidR="002A456B" w:rsidRDefault="002A456B" w:rsidP="002A456B">
      <w:pPr>
        <w:pStyle w:val="SENTENCIAS"/>
        <w:rPr>
          <w:szCs w:val="27"/>
        </w:rPr>
      </w:pPr>
      <w:r>
        <w:rPr>
          <w:szCs w:val="27"/>
        </w:rPr>
        <w:t>Sirve de apoyo a lo anterior la tesis de jurisprudencia que a la letra señala: ------------------------------------------------------------------------------------------------</w:t>
      </w:r>
    </w:p>
    <w:p w14:paraId="3E2006A1" w14:textId="77777777" w:rsidR="002A456B" w:rsidRDefault="002A456B" w:rsidP="002A456B">
      <w:pPr>
        <w:pStyle w:val="SENTENCIAS"/>
        <w:rPr>
          <w:szCs w:val="27"/>
        </w:rPr>
      </w:pPr>
    </w:p>
    <w:p w14:paraId="6DAB2A59" w14:textId="77777777" w:rsidR="002A456B" w:rsidRPr="00AB53C2" w:rsidRDefault="002A456B" w:rsidP="002A456B">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A848CB2" w14:textId="77777777" w:rsidR="002A456B" w:rsidRDefault="002A456B" w:rsidP="002A456B">
      <w:pPr>
        <w:pStyle w:val="TESISYJURIS"/>
        <w:rPr>
          <w:szCs w:val="26"/>
        </w:rPr>
      </w:pPr>
    </w:p>
    <w:p w14:paraId="1A735DE9" w14:textId="77777777" w:rsidR="002A456B" w:rsidRPr="002A456B" w:rsidRDefault="002A456B" w:rsidP="006E6821">
      <w:pPr>
        <w:pStyle w:val="SENTENCIAS"/>
        <w:rPr>
          <w:b/>
        </w:rPr>
      </w:pPr>
    </w:p>
    <w:p w14:paraId="69D1E8D5" w14:textId="61165FE5" w:rsidR="00167584" w:rsidRDefault="000404DA" w:rsidP="006E6821">
      <w:pPr>
        <w:pStyle w:val="SENTENCIAS"/>
        <w:rPr>
          <w:lang w:val="es-MX"/>
        </w:rPr>
      </w:pPr>
      <w:r w:rsidRPr="000404DA">
        <w:rPr>
          <w:b/>
          <w:lang w:val="es-MX"/>
        </w:rPr>
        <w:lastRenderedPageBreak/>
        <w:t>OCTAVO.</w:t>
      </w:r>
      <w:r>
        <w:rPr>
          <w:lang w:val="es-MX"/>
        </w:rPr>
        <w:t xml:space="preserve"> </w:t>
      </w:r>
      <w:r w:rsidR="00167584">
        <w:rPr>
          <w:lang w:val="es-MX"/>
        </w:rPr>
        <w:t xml:space="preserve">Ahora bien, en cuanto la pretensión solicitada por el actor, éste solicita que se decrete la nulidad del acta de infracción impugnada, la cual se considera colmada de acuerdo a lo expuesto y razonado en el considerando </w:t>
      </w:r>
      <w:r w:rsidR="00313AD1">
        <w:rPr>
          <w:lang w:val="es-MX"/>
        </w:rPr>
        <w:t>Sexto</w:t>
      </w:r>
      <w:r w:rsidR="00167584">
        <w:rPr>
          <w:lang w:val="es-MX"/>
        </w:rPr>
        <w:t>. -----------------------------------------------------------------------------------------------</w:t>
      </w:r>
    </w:p>
    <w:p w14:paraId="03A3E8E2" w14:textId="77777777" w:rsidR="00167584" w:rsidRDefault="00167584" w:rsidP="006E6821">
      <w:pPr>
        <w:pStyle w:val="SENTENCIAS"/>
        <w:rPr>
          <w:lang w:val="es-MX"/>
        </w:rPr>
      </w:pPr>
    </w:p>
    <w:p w14:paraId="4AF3FC0B" w14:textId="44930D32" w:rsidR="0087237C" w:rsidRPr="00D6760D" w:rsidRDefault="0087237C" w:rsidP="0087237C">
      <w:pPr>
        <w:pStyle w:val="SENTENCIAS"/>
      </w:pPr>
      <w:r>
        <w:t>Por otro lado, solicita</w:t>
      </w:r>
      <w:r w:rsidR="00313AD1">
        <w:t xml:space="preserve"> la devolución de la cantidad pagada</w:t>
      </w:r>
      <w:r>
        <w:t>; resultando dicha pretensión procedente al haberse declarado nula el acta de mérito, lo anterior, considerando que en autos quedó acredit</w:t>
      </w:r>
      <w:r w:rsidR="00707764">
        <w:t>ad</w:t>
      </w:r>
      <w:r>
        <w:t xml:space="preserve">o el desembolso de dicha cantidad, según consta en el recibo número </w:t>
      </w:r>
      <w:r w:rsidR="00313AD1">
        <w:t xml:space="preserve">AA8399111 (Letra A </w:t>
      </w:r>
      <w:proofErr w:type="spellStart"/>
      <w:r w:rsidR="00313AD1">
        <w:t>A</w:t>
      </w:r>
      <w:proofErr w:type="spellEnd"/>
      <w:r w:rsidR="00313AD1">
        <w:t xml:space="preserve"> ocho tres nueve </w:t>
      </w:r>
      <w:proofErr w:type="spellStart"/>
      <w:r w:rsidR="00313AD1">
        <w:t>nueve</w:t>
      </w:r>
      <w:proofErr w:type="spellEnd"/>
      <w:r w:rsidR="00313AD1">
        <w:t xml:space="preserve"> uno </w:t>
      </w:r>
      <w:proofErr w:type="spellStart"/>
      <w:r w:rsidR="00313AD1">
        <w:t>uno</w:t>
      </w:r>
      <w:proofErr w:type="spellEnd"/>
      <w:r w:rsidR="00313AD1">
        <w:t xml:space="preserve"> uno), de fecha 29 veintinueve de enero del año 2019 dos mil diecinueve, por la cantidad de $1,612.00 (mil seiscientos doce pesos 00/100 M/N),</w:t>
      </w:r>
      <w:r>
        <w:t xml:space="preserve"> emitid</w:t>
      </w:r>
      <w:r w:rsidR="00313AD1">
        <w:t>o</w:t>
      </w:r>
      <w:r>
        <w:t xml:space="preserve"> a nombre del actor, ciudadano </w:t>
      </w:r>
      <w:r w:rsidR="00F9724A" w:rsidRPr="003970D1">
        <w:t>(…)</w:t>
      </w:r>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r w:rsidR="00313AD1">
        <w:t>--------------------</w:t>
      </w:r>
    </w:p>
    <w:p w14:paraId="0D19064B" w14:textId="77777777" w:rsidR="0087237C" w:rsidRDefault="0087237C" w:rsidP="0087237C">
      <w:pPr>
        <w:pStyle w:val="SENTENCIAS"/>
        <w:rPr>
          <w:rFonts w:ascii="Calibri" w:hAnsi="Calibri"/>
          <w:color w:val="767171" w:themeColor="background2" w:themeShade="80"/>
          <w:sz w:val="26"/>
          <w:szCs w:val="26"/>
        </w:rPr>
      </w:pPr>
    </w:p>
    <w:p w14:paraId="14132BFD" w14:textId="77777777" w:rsidR="0087237C" w:rsidRPr="007D0C4C" w:rsidRDefault="0087237C" w:rsidP="0087237C">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3E8B39FD" w14:textId="77777777" w:rsidR="0087237C" w:rsidRDefault="0087237C" w:rsidP="0087237C">
      <w:pPr>
        <w:pStyle w:val="TESISYJURIS"/>
        <w:rPr>
          <w:b/>
          <w:sz w:val="22"/>
        </w:rPr>
      </w:pPr>
    </w:p>
    <w:p w14:paraId="7E3C77C6" w14:textId="77777777" w:rsidR="0087237C" w:rsidRDefault="0087237C" w:rsidP="0087237C">
      <w:pPr>
        <w:pStyle w:val="TESISYJURIS"/>
        <w:rPr>
          <w:b/>
          <w:sz w:val="22"/>
        </w:rPr>
      </w:pPr>
    </w:p>
    <w:p w14:paraId="70CBD11A" w14:textId="77777777" w:rsidR="0087237C" w:rsidRPr="00E073B0" w:rsidRDefault="0087237C" w:rsidP="0087237C">
      <w:pPr>
        <w:pStyle w:val="TESISYJURIS"/>
        <w:rPr>
          <w:sz w:val="22"/>
        </w:rPr>
      </w:pPr>
      <w:r w:rsidRPr="00E073B0">
        <w:rPr>
          <w:b/>
          <w:sz w:val="22"/>
        </w:rPr>
        <w:t>DEVOLUCIÓN DEL PAGO DE LO INDEBIDO. CORRESPONDE A LA AUTORIDAD DE LA QUE EMANÓ EL ACTO ANULADO, REALIZAR LAS GESTIONES PARA.</w:t>
      </w:r>
      <w:r w:rsidRPr="00E073B0">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5621BB1E" w14:textId="093DA0C7" w:rsidR="0087237C" w:rsidRDefault="0087237C" w:rsidP="0087237C">
      <w:pPr>
        <w:pStyle w:val="TESISYJURIS"/>
        <w:rPr>
          <w:sz w:val="22"/>
        </w:rPr>
      </w:pPr>
    </w:p>
    <w:p w14:paraId="1C4DAD1D" w14:textId="77777777" w:rsidR="00707764" w:rsidRDefault="00707764" w:rsidP="0087237C">
      <w:pPr>
        <w:pStyle w:val="TESISYJURIS"/>
        <w:rPr>
          <w:sz w:val="22"/>
        </w:rPr>
      </w:pPr>
    </w:p>
    <w:p w14:paraId="71C55F8D" w14:textId="0D691202" w:rsidR="0087237C" w:rsidRPr="00C16795" w:rsidRDefault="0087237C" w:rsidP="0087237C">
      <w:pPr>
        <w:pStyle w:val="RESOLUCIONES"/>
      </w:pPr>
      <w:r>
        <w:lastRenderedPageBreak/>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 xml:space="preserve">evolución de la cantidad antes señalada. </w:t>
      </w:r>
      <w:r w:rsidR="00707764">
        <w:t>-----</w:t>
      </w:r>
      <w:r>
        <w:t>---------------------------------</w:t>
      </w:r>
    </w:p>
    <w:p w14:paraId="3BEF95F7" w14:textId="77777777" w:rsidR="0087237C" w:rsidRDefault="0087237C" w:rsidP="0087237C">
      <w:pPr>
        <w:pStyle w:val="TESISYJURIS"/>
        <w:rPr>
          <w:sz w:val="22"/>
        </w:rPr>
      </w:pPr>
    </w:p>
    <w:p w14:paraId="7158F460" w14:textId="77777777" w:rsidR="0087237C" w:rsidRPr="00E073B0" w:rsidRDefault="0087237C" w:rsidP="0087237C">
      <w:pPr>
        <w:pStyle w:val="TESISYJURIS"/>
        <w:rPr>
          <w:sz w:val="22"/>
        </w:rPr>
      </w:pPr>
    </w:p>
    <w:p w14:paraId="7C6A7453" w14:textId="7E13CE90"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E43922">
        <w:rPr>
          <w:rFonts w:ascii="Century" w:hAnsi="Century"/>
          <w:lang w:val="es-MX"/>
        </w:rPr>
        <w:t>I</w:t>
      </w:r>
      <w:r w:rsidR="00A01625">
        <w:rPr>
          <w:rFonts w:ascii="Century" w:hAnsi="Century"/>
          <w:lang w:val="es-MX"/>
        </w:rPr>
        <w:t xml:space="preserve"> y V,</w:t>
      </w:r>
      <w:r w:rsidRPr="00E1257C">
        <w:rPr>
          <w:rFonts w:ascii="Century" w:hAnsi="Century"/>
          <w:lang w:val="es-MX"/>
        </w:rPr>
        <w:t xml:space="preserve"> 302, fracción I, del Código de Procedimiento y Justicia Administrativa para el Estado y los Municipios de Guanajuato, es de resolverse y se: ------------------------------------------------------------</w:t>
      </w:r>
    </w:p>
    <w:p w14:paraId="0F6C8E4D" w14:textId="58530715" w:rsidR="004F1536" w:rsidRDefault="004F1536" w:rsidP="00E1257C">
      <w:pPr>
        <w:spacing w:line="360" w:lineRule="auto"/>
        <w:ind w:firstLine="709"/>
        <w:jc w:val="both"/>
        <w:rPr>
          <w:rFonts w:ascii="Century" w:hAnsi="Century"/>
          <w:lang w:val="es-MX"/>
        </w:rPr>
      </w:pPr>
    </w:p>
    <w:p w14:paraId="04439ABB" w14:textId="77777777" w:rsidR="00A60C11" w:rsidRDefault="00A60C11" w:rsidP="00E1257C">
      <w:pPr>
        <w:spacing w:line="360" w:lineRule="auto"/>
        <w:ind w:firstLine="709"/>
        <w:jc w:val="both"/>
        <w:rPr>
          <w:rFonts w:ascii="Century" w:hAnsi="Century"/>
          <w:lang w:val="es-MX"/>
        </w:rPr>
      </w:pPr>
    </w:p>
    <w:p w14:paraId="34FB889A" w14:textId="601D797A"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6FCC7E70" w:rsidR="00E1257C" w:rsidRPr="00650D7B" w:rsidRDefault="00E1257C" w:rsidP="00E1257C">
      <w:pPr>
        <w:spacing w:line="360" w:lineRule="auto"/>
        <w:ind w:firstLine="709"/>
        <w:jc w:val="both"/>
        <w:rPr>
          <w:rFonts w:ascii="Century" w:hAnsi="Century"/>
          <w:sz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650D7B" w:rsidRDefault="00E1257C" w:rsidP="00E1257C">
      <w:pPr>
        <w:spacing w:line="360" w:lineRule="auto"/>
        <w:ind w:firstLine="709"/>
        <w:jc w:val="both"/>
        <w:rPr>
          <w:rFonts w:ascii="Century" w:hAnsi="Century"/>
          <w:sz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650D7B" w:rsidRDefault="00E1257C" w:rsidP="00E1257C">
      <w:pPr>
        <w:spacing w:line="360" w:lineRule="auto"/>
        <w:ind w:firstLine="709"/>
        <w:jc w:val="both"/>
        <w:rPr>
          <w:rFonts w:ascii="Century" w:hAnsi="Century"/>
          <w:b/>
          <w:bCs/>
          <w:iCs/>
          <w:sz w:val="20"/>
          <w:lang w:val="es-MX"/>
        </w:rPr>
      </w:pPr>
    </w:p>
    <w:p w14:paraId="5334FE7B" w14:textId="1DF7DB85" w:rsidR="00313AD1" w:rsidRDefault="00E1257C" w:rsidP="00A60C11">
      <w:pPr>
        <w:pStyle w:val="RESOLUCIONES"/>
      </w:pPr>
      <w:r w:rsidRPr="00E1257C">
        <w:rPr>
          <w:b/>
          <w:bCs/>
          <w:iCs/>
        </w:rPr>
        <w:t xml:space="preserve">TERCERO. </w:t>
      </w:r>
      <w:r w:rsidRPr="00E1257C">
        <w:t xml:space="preserve">Se </w:t>
      </w:r>
      <w:r w:rsidR="00313AD1">
        <w:t>decreta el SOBRESEIMIENTO, respecto al Tesorero Municipal y Director de Recaudación, ello con base en lo establecido en el Considerando CUARTO, de la presente sentencia. -------------------------------------</w:t>
      </w:r>
    </w:p>
    <w:p w14:paraId="08E71985" w14:textId="77777777" w:rsidR="00313AD1" w:rsidRDefault="00313AD1" w:rsidP="00A60C11">
      <w:pPr>
        <w:pStyle w:val="RESOLUCIONES"/>
      </w:pPr>
    </w:p>
    <w:p w14:paraId="7DDE0231" w14:textId="3A6041DD" w:rsidR="00E1257C" w:rsidRPr="00313AD1" w:rsidRDefault="00313AD1" w:rsidP="00313AD1">
      <w:pPr>
        <w:pStyle w:val="RESOLUCIONES"/>
      </w:pPr>
      <w:r w:rsidRPr="00313AD1">
        <w:rPr>
          <w:b/>
        </w:rPr>
        <w:t>CUARTO.</w:t>
      </w:r>
      <w:r w:rsidRPr="00313AD1">
        <w:t xml:space="preserve"> Se </w:t>
      </w:r>
      <w:r w:rsidR="00E1257C" w:rsidRPr="00313AD1">
        <w:t xml:space="preserve">decreta la nulidad total del acta de infracción número de </w:t>
      </w:r>
      <w:r w:rsidR="001279C0" w:rsidRPr="00313AD1">
        <w:t xml:space="preserve">folio </w:t>
      </w:r>
      <w:r w:rsidRPr="00313AD1">
        <w:t xml:space="preserve">T6001528 (Letra T seis cero </w:t>
      </w:r>
      <w:proofErr w:type="spellStart"/>
      <w:r w:rsidRPr="00313AD1">
        <w:t>cero</w:t>
      </w:r>
      <w:proofErr w:type="spellEnd"/>
      <w:r w:rsidRPr="00313AD1">
        <w:t xml:space="preserve"> uno cinco dos ocho), de fecha 05 cinco de enero del año 2019 dos mil diecinueve, lo anterior, </w:t>
      </w:r>
      <w:r w:rsidR="00E1257C" w:rsidRPr="00313AD1">
        <w:t>conforme a las consideraciones lógicas y jurídicas expresadas en el Considerando Sexto de esta sentencia. -</w:t>
      </w:r>
      <w:r w:rsidR="00FE76EB" w:rsidRPr="00313AD1">
        <w:t>-</w:t>
      </w:r>
      <w:r w:rsidR="00A01625" w:rsidRPr="00313AD1">
        <w:t>--</w:t>
      </w:r>
      <w:r w:rsidR="00794FD9" w:rsidRPr="00313AD1">
        <w:t>------</w:t>
      </w:r>
      <w:r w:rsidR="000404DA" w:rsidRPr="00313AD1">
        <w:t>----------------------------</w:t>
      </w:r>
      <w:r w:rsidR="00794FD9" w:rsidRPr="00313AD1">
        <w:t>---------</w:t>
      </w:r>
      <w:r>
        <w:t>----</w:t>
      </w:r>
      <w:r w:rsidR="00794FD9" w:rsidRPr="00313AD1">
        <w:t>---</w:t>
      </w:r>
      <w:r w:rsidR="00650D7B" w:rsidRPr="00313AD1">
        <w:t>--------------------------------</w:t>
      </w:r>
    </w:p>
    <w:p w14:paraId="49071F1E" w14:textId="77777777" w:rsidR="00E1257C" w:rsidRPr="00650D7B" w:rsidRDefault="00E1257C" w:rsidP="00FE76EB">
      <w:pPr>
        <w:pStyle w:val="SENTENCIAS"/>
        <w:rPr>
          <w:b/>
          <w:bCs/>
          <w:iCs/>
          <w:sz w:val="20"/>
        </w:rPr>
      </w:pPr>
    </w:p>
    <w:p w14:paraId="76EF9E31" w14:textId="49200436" w:rsidR="009415B2" w:rsidRPr="009415B2" w:rsidRDefault="00313AD1" w:rsidP="009415B2">
      <w:pPr>
        <w:pStyle w:val="RESOLUCIONES"/>
      </w:pPr>
      <w:r>
        <w:rPr>
          <w:b/>
        </w:rPr>
        <w:t>QUINTO</w:t>
      </w:r>
      <w:r w:rsidR="009415B2" w:rsidRPr="009415B2">
        <w:rPr>
          <w:b/>
        </w:rPr>
        <w:t>.</w:t>
      </w:r>
      <w:r w:rsidR="009415B2" w:rsidRPr="009415B2">
        <w:t xml:space="preserve"> Se reconoce el derecho del accionante y se condena a que la autoridad demandada</w:t>
      </w:r>
      <w:r w:rsidR="00707764">
        <w:t>,</w:t>
      </w:r>
      <w:r w:rsidR="009415B2" w:rsidRPr="009415B2">
        <w:t xml:space="preserve"> realice las gestiones necesarias para la devolución de la cantidad pagada por concepto del acta de infracción declarada nula; </w:t>
      </w:r>
      <w:r w:rsidR="009415B2">
        <w:t xml:space="preserve">lo </w:t>
      </w:r>
      <w:r w:rsidR="009415B2">
        <w:lastRenderedPageBreak/>
        <w:t xml:space="preserve">anterior </w:t>
      </w:r>
      <w:r w:rsidR="009415B2" w:rsidRPr="009415B2">
        <w:t xml:space="preserve">de conformidad con lo establecido en el Considerando </w:t>
      </w:r>
      <w:r w:rsidR="0028035F">
        <w:t>Octavo</w:t>
      </w:r>
      <w:r w:rsidR="009415B2" w:rsidRPr="009415B2">
        <w:t xml:space="preserve"> de esta resolución.</w:t>
      </w:r>
      <w:r w:rsidR="0028035F">
        <w:t xml:space="preserve"> -------------------------</w:t>
      </w:r>
      <w:r>
        <w:t>----------------------------------------------------------------</w:t>
      </w:r>
      <w:r w:rsidR="0028035F">
        <w:t>--</w:t>
      </w:r>
    </w:p>
    <w:p w14:paraId="6194C6B1" w14:textId="77777777" w:rsidR="009415B2" w:rsidRPr="009415B2" w:rsidRDefault="009415B2" w:rsidP="009415B2">
      <w:pPr>
        <w:pStyle w:val="RESOLUCIONES"/>
      </w:pPr>
    </w:p>
    <w:p w14:paraId="23976F1C" w14:textId="77777777" w:rsidR="009415B2" w:rsidRPr="007D0C4C" w:rsidRDefault="009415B2" w:rsidP="009415B2">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038E53DA" w14:textId="77777777" w:rsidR="009415B2" w:rsidRPr="00762ECD" w:rsidRDefault="009415B2" w:rsidP="009415B2">
      <w:pPr>
        <w:spacing w:line="360" w:lineRule="auto"/>
        <w:jc w:val="both"/>
        <w:rPr>
          <w:rFonts w:ascii="Century" w:hAnsi="Century" w:cs="Calibri"/>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Pr="00650D7B" w:rsidRDefault="00CD2838" w:rsidP="00E1257C">
      <w:pPr>
        <w:spacing w:line="360" w:lineRule="auto"/>
        <w:ind w:firstLine="709"/>
        <w:jc w:val="both"/>
        <w:rPr>
          <w:rFonts w:ascii="Century" w:hAnsi="Century"/>
          <w:sz w:val="20"/>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650D7B"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A7B4F" w14:textId="77777777" w:rsidR="00B1477F" w:rsidRDefault="00B1477F">
      <w:r>
        <w:separator/>
      </w:r>
    </w:p>
  </w:endnote>
  <w:endnote w:type="continuationSeparator" w:id="0">
    <w:p w14:paraId="2C81A389" w14:textId="77777777" w:rsidR="00B1477F" w:rsidRDefault="00B1477F">
      <w:r>
        <w:continuationSeparator/>
      </w:r>
    </w:p>
  </w:endnote>
  <w:endnote w:type="continuationNotice" w:id="1">
    <w:p w14:paraId="2E013366" w14:textId="77777777" w:rsidR="00B1477F" w:rsidRDefault="00B14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52107F4"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9724A">
              <w:rPr>
                <w:rFonts w:ascii="Century" w:hAnsi="Century"/>
                <w:b/>
                <w:bCs/>
                <w:noProof/>
                <w:sz w:val="14"/>
                <w:szCs w:val="14"/>
              </w:rPr>
              <w:t>9</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9724A">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F6BB9" w14:textId="77777777" w:rsidR="00B1477F" w:rsidRDefault="00B1477F">
      <w:r>
        <w:separator/>
      </w:r>
    </w:p>
  </w:footnote>
  <w:footnote w:type="continuationSeparator" w:id="0">
    <w:p w14:paraId="1F27A25C" w14:textId="77777777" w:rsidR="00B1477F" w:rsidRDefault="00B1477F">
      <w:r>
        <w:continuationSeparator/>
      </w:r>
    </w:p>
  </w:footnote>
  <w:footnote w:type="continuationNotice" w:id="1">
    <w:p w14:paraId="7B6F8A62" w14:textId="77777777" w:rsidR="00B1477F" w:rsidRDefault="00B1477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6EC2C535" w:rsidR="002B2F1A" w:rsidRDefault="00A27062" w:rsidP="007F7AC8">
    <w:pPr>
      <w:pStyle w:val="Encabezado"/>
      <w:jc w:val="right"/>
    </w:pPr>
    <w:r>
      <w:rPr>
        <w:color w:val="7F7F7F" w:themeColor="text1" w:themeTint="80"/>
      </w:rPr>
      <w:t xml:space="preserve">Expediente Número </w:t>
    </w:r>
    <w:r w:rsidR="00F0731D">
      <w:rPr>
        <w:color w:val="7F7F7F" w:themeColor="text1" w:themeTint="80"/>
      </w:rPr>
      <w:t>0</w:t>
    </w:r>
    <w:r w:rsidR="009F4AC4">
      <w:rPr>
        <w:color w:val="7F7F7F" w:themeColor="text1" w:themeTint="80"/>
      </w:rPr>
      <w:t>186</w:t>
    </w:r>
    <w:r w:rsidR="00602C63">
      <w:rPr>
        <w:color w:val="7F7F7F" w:themeColor="text1" w:themeTint="80"/>
      </w:rPr>
      <w:t>/</w:t>
    </w:r>
    <w:r w:rsidR="002B2F1A">
      <w:rPr>
        <w:color w:val="7F7F7F" w:themeColor="text1" w:themeTint="80"/>
      </w:rPr>
      <w:t>3erJAM/201</w:t>
    </w:r>
    <w:r>
      <w:rPr>
        <w:color w:val="7F7F7F" w:themeColor="text1" w:themeTint="80"/>
      </w:rPr>
      <w:t>9</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88290A"/>
    <w:multiLevelType w:val="hybridMultilevel"/>
    <w:tmpl w:val="B922E156"/>
    <w:lvl w:ilvl="0" w:tplc="9E943E1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E3C01"/>
    <w:multiLevelType w:val="multilevel"/>
    <w:tmpl w:val="E2929B38"/>
    <w:numStyleLink w:val="Estilo4"/>
  </w:abstractNum>
  <w:abstractNum w:abstractNumId="2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BBA1CEA"/>
    <w:multiLevelType w:val="hybridMultilevel"/>
    <w:tmpl w:val="3DE62BE2"/>
    <w:lvl w:ilvl="0" w:tplc="5E76605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3E0C228A"/>
    <w:multiLevelType w:val="multilevel"/>
    <w:tmpl w:val="7BEC9978"/>
    <w:numStyleLink w:val="Estilo3"/>
  </w:abstractNum>
  <w:abstractNum w:abstractNumId="2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1"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4" w15:restartNumberingAfterBreak="0">
    <w:nsid w:val="59F12EE5"/>
    <w:multiLevelType w:val="hybridMultilevel"/>
    <w:tmpl w:val="65C0DA10"/>
    <w:lvl w:ilvl="0" w:tplc="818A15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9"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3"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7"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41"/>
  </w:num>
  <w:num w:numId="3">
    <w:abstractNumId w:val="22"/>
  </w:num>
  <w:num w:numId="4">
    <w:abstractNumId w:val="8"/>
  </w:num>
  <w:num w:numId="5">
    <w:abstractNumId w:val="0"/>
  </w:num>
  <w:num w:numId="6">
    <w:abstractNumId w:val="2"/>
  </w:num>
  <w:num w:numId="7">
    <w:abstractNumId w:val="17"/>
  </w:num>
  <w:num w:numId="8">
    <w:abstractNumId w:val="42"/>
  </w:num>
  <w:num w:numId="9">
    <w:abstractNumId w:val="45"/>
  </w:num>
  <w:num w:numId="10">
    <w:abstractNumId w:val="21"/>
  </w:num>
  <w:num w:numId="11">
    <w:abstractNumId w:val="5"/>
  </w:num>
  <w:num w:numId="12">
    <w:abstractNumId w:val="32"/>
  </w:num>
  <w:num w:numId="13">
    <w:abstractNumId w:val="6"/>
  </w:num>
  <w:num w:numId="14">
    <w:abstractNumId w:val="29"/>
  </w:num>
  <w:num w:numId="15">
    <w:abstractNumId w:val="28"/>
  </w:num>
  <w:num w:numId="16">
    <w:abstractNumId w:val="18"/>
  </w:num>
  <w:num w:numId="17">
    <w:abstractNumId w:val="13"/>
  </w:num>
  <w:num w:numId="18">
    <w:abstractNumId w:val="12"/>
  </w:num>
  <w:num w:numId="19">
    <w:abstractNumId w:val="16"/>
  </w:num>
  <w:num w:numId="20">
    <w:abstractNumId w:val="24"/>
  </w:num>
  <w:num w:numId="21">
    <w:abstractNumId w:val="31"/>
  </w:num>
  <w:num w:numId="22">
    <w:abstractNumId w:val="25"/>
  </w:num>
  <w:num w:numId="23">
    <w:abstractNumId w:val="43"/>
  </w:num>
  <w:num w:numId="24">
    <w:abstractNumId w:val="1"/>
  </w:num>
  <w:num w:numId="25">
    <w:abstractNumId w:val="23"/>
  </w:num>
  <w:num w:numId="26">
    <w:abstractNumId w:val="40"/>
  </w:num>
  <w:num w:numId="27">
    <w:abstractNumId w:val="44"/>
  </w:num>
  <w:num w:numId="28">
    <w:abstractNumId w:val="46"/>
  </w:num>
  <w:num w:numId="29">
    <w:abstractNumId w:val="27"/>
    <w:lvlOverride w:ilvl="0">
      <w:lvl w:ilvl="0">
        <w:start w:val="1"/>
        <w:numFmt w:val="lowerLetter"/>
        <w:lvlText w:val="%1)"/>
        <w:lvlJc w:val="left"/>
        <w:pPr>
          <w:ind w:left="1068" w:hanging="360"/>
        </w:pPr>
        <w:rPr>
          <w:b/>
        </w:rPr>
      </w:lvl>
    </w:lvlOverride>
  </w:num>
  <w:num w:numId="30">
    <w:abstractNumId w:val="19"/>
    <w:lvlOverride w:ilvl="0">
      <w:lvl w:ilvl="0">
        <w:start w:val="1"/>
        <w:numFmt w:val="upperRoman"/>
        <w:lvlText w:val="%1."/>
        <w:lvlJc w:val="left"/>
        <w:pPr>
          <w:ind w:left="1068" w:hanging="360"/>
        </w:pPr>
        <w:rPr>
          <w:b/>
          <w:bCs/>
        </w:rPr>
      </w:lvl>
    </w:lvlOverride>
  </w:num>
  <w:num w:numId="31">
    <w:abstractNumId w:val="4"/>
  </w:num>
  <w:num w:numId="32">
    <w:abstractNumId w:val="47"/>
  </w:num>
  <w:num w:numId="33">
    <w:abstractNumId w:val="11"/>
  </w:num>
  <w:num w:numId="34">
    <w:abstractNumId w:val="20"/>
  </w:num>
  <w:num w:numId="35">
    <w:abstractNumId w:val="9"/>
  </w:num>
  <w:num w:numId="36">
    <w:abstractNumId w:val="3"/>
  </w:num>
  <w:num w:numId="37">
    <w:abstractNumId w:val="33"/>
  </w:num>
  <w:num w:numId="38">
    <w:abstractNumId w:val="30"/>
  </w:num>
  <w:num w:numId="39">
    <w:abstractNumId w:val="7"/>
  </w:num>
  <w:num w:numId="40">
    <w:abstractNumId w:val="14"/>
  </w:num>
  <w:num w:numId="41">
    <w:abstractNumId w:val="38"/>
  </w:num>
  <w:num w:numId="42">
    <w:abstractNumId w:val="39"/>
  </w:num>
  <w:num w:numId="43">
    <w:abstractNumId w:val="34"/>
  </w:num>
  <w:num w:numId="44">
    <w:abstractNumId w:val="15"/>
  </w:num>
  <w:num w:numId="45">
    <w:abstractNumId w:val="35"/>
  </w:num>
  <w:num w:numId="46">
    <w:abstractNumId w:val="37"/>
  </w:num>
  <w:num w:numId="47">
    <w:abstractNumId w:val="26"/>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058B2"/>
    <w:rsid w:val="00010FE3"/>
    <w:rsid w:val="00015151"/>
    <w:rsid w:val="00015604"/>
    <w:rsid w:val="00017169"/>
    <w:rsid w:val="00025321"/>
    <w:rsid w:val="0002764D"/>
    <w:rsid w:val="0003096C"/>
    <w:rsid w:val="00030FD2"/>
    <w:rsid w:val="00033769"/>
    <w:rsid w:val="000404DA"/>
    <w:rsid w:val="00043142"/>
    <w:rsid w:val="00052DD8"/>
    <w:rsid w:val="00060865"/>
    <w:rsid w:val="00062BF4"/>
    <w:rsid w:val="000637EE"/>
    <w:rsid w:val="00067B44"/>
    <w:rsid w:val="000702CB"/>
    <w:rsid w:val="00070FE7"/>
    <w:rsid w:val="00071434"/>
    <w:rsid w:val="000717EA"/>
    <w:rsid w:val="000720DD"/>
    <w:rsid w:val="00074213"/>
    <w:rsid w:val="0007474F"/>
    <w:rsid w:val="00075050"/>
    <w:rsid w:val="00075E2B"/>
    <w:rsid w:val="000774D1"/>
    <w:rsid w:val="00081872"/>
    <w:rsid w:val="00081D25"/>
    <w:rsid w:val="000825C4"/>
    <w:rsid w:val="00083AAB"/>
    <w:rsid w:val="000853EE"/>
    <w:rsid w:val="0008711C"/>
    <w:rsid w:val="00087CF2"/>
    <w:rsid w:val="000916B1"/>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359E"/>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279C0"/>
    <w:rsid w:val="00130106"/>
    <w:rsid w:val="001349D3"/>
    <w:rsid w:val="001349D9"/>
    <w:rsid w:val="001350F2"/>
    <w:rsid w:val="0014168F"/>
    <w:rsid w:val="001429A7"/>
    <w:rsid w:val="00146807"/>
    <w:rsid w:val="00151576"/>
    <w:rsid w:val="00151CED"/>
    <w:rsid w:val="001539CA"/>
    <w:rsid w:val="0015595F"/>
    <w:rsid w:val="00155F67"/>
    <w:rsid w:val="0016162A"/>
    <w:rsid w:val="0016343E"/>
    <w:rsid w:val="00163DAA"/>
    <w:rsid w:val="00164CFF"/>
    <w:rsid w:val="001660B6"/>
    <w:rsid w:val="00167584"/>
    <w:rsid w:val="00167954"/>
    <w:rsid w:val="00170107"/>
    <w:rsid w:val="00173993"/>
    <w:rsid w:val="001740F6"/>
    <w:rsid w:val="001765BC"/>
    <w:rsid w:val="0018012D"/>
    <w:rsid w:val="00180646"/>
    <w:rsid w:val="00180C8D"/>
    <w:rsid w:val="0018604C"/>
    <w:rsid w:val="00190D0F"/>
    <w:rsid w:val="00191F48"/>
    <w:rsid w:val="00197353"/>
    <w:rsid w:val="001A0437"/>
    <w:rsid w:val="001A0B66"/>
    <w:rsid w:val="001A0E0F"/>
    <w:rsid w:val="001A4DFA"/>
    <w:rsid w:val="001A4EE8"/>
    <w:rsid w:val="001A7300"/>
    <w:rsid w:val="001B0A47"/>
    <w:rsid w:val="001B2937"/>
    <w:rsid w:val="001B5CE5"/>
    <w:rsid w:val="001B6AC3"/>
    <w:rsid w:val="001C0547"/>
    <w:rsid w:val="001C0D7B"/>
    <w:rsid w:val="001C117B"/>
    <w:rsid w:val="001C137F"/>
    <w:rsid w:val="001C3708"/>
    <w:rsid w:val="001C5414"/>
    <w:rsid w:val="001C6955"/>
    <w:rsid w:val="001D0AFA"/>
    <w:rsid w:val="001D1AD8"/>
    <w:rsid w:val="001E2462"/>
    <w:rsid w:val="001E394F"/>
    <w:rsid w:val="001E446F"/>
    <w:rsid w:val="001E4E34"/>
    <w:rsid w:val="001E6964"/>
    <w:rsid w:val="001E6BF8"/>
    <w:rsid w:val="001E7A4A"/>
    <w:rsid w:val="001F0158"/>
    <w:rsid w:val="001F3605"/>
    <w:rsid w:val="001F7A9E"/>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09D8"/>
    <w:rsid w:val="00231BEA"/>
    <w:rsid w:val="00231DB7"/>
    <w:rsid w:val="002405CE"/>
    <w:rsid w:val="00240D3C"/>
    <w:rsid w:val="002411A0"/>
    <w:rsid w:val="002428D3"/>
    <w:rsid w:val="00246949"/>
    <w:rsid w:val="00247E84"/>
    <w:rsid w:val="0025008A"/>
    <w:rsid w:val="0025224F"/>
    <w:rsid w:val="00255BEC"/>
    <w:rsid w:val="00255CC3"/>
    <w:rsid w:val="00266B1D"/>
    <w:rsid w:val="002720E5"/>
    <w:rsid w:val="00274DF1"/>
    <w:rsid w:val="002757A1"/>
    <w:rsid w:val="002759E9"/>
    <w:rsid w:val="002800F7"/>
    <w:rsid w:val="0028035F"/>
    <w:rsid w:val="00280498"/>
    <w:rsid w:val="00280ED2"/>
    <w:rsid w:val="00282624"/>
    <w:rsid w:val="00282A1E"/>
    <w:rsid w:val="00285905"/>
    <w:rsid w:val="00291627"/>
    <w:rsid w:val="00291CC5"/>
    <w:rsid w:val="00293193"/>
    <w:rsid w:val="00297106"/>
    <w:rsid w:val="002A1F9E"/>
    <w:rsid w:val="002A2D85"/>
    <w:rsid w:val="002A30B6"/>
    <w:rsid w:val="002A3DE2"/>
    <w:rsid w:val="002A456B"/>
    <w:rsid w:val="002A47C0"/>
    <w:rsid w:val="002A5E85"/>
    <w:rsid w:val="002A7464"/>
    <w:rsid w:val="002B06E3"/>
    <w:rsid w:val="002B2F1A"/>
    <w:rsid w:val="002B3DD6"/>
    <w:rsid w:val="002B579F"/>
    <w:rsid w:val="002B6378"/>
    <w:rsid w:val="002B6B16"/>
    <w:rsid w:val="002B7887"/>
    <w:rsid w:val="002C1116"/>
    <w:rsid w:val="002C1DCC"/>
    <w:rsid w:val="002C451C"/>
    <w:rsid w:val="002C52C1"/>
    <w:rsid w:val="002C5CBF"/>
    <w:rsid w:val="002D1758"/>
    <w:rsid w:val="002D238F"/>
    <w:rsid w:val="002D4B48"/>
    <w:rsid w:val="002D598B"/>
    <w:rsid w:val="002D5FFE"/>
    <w:rsid w:val="002E105E"/>
    <w:rsid w:val="002E14D4"/>
    <w:rsid w:val="002E4C45"/>
    <w:rsid w:val="002F2BF4"/>
    <w:rsid w:val="002F4D5A"/>
    <w:rsid w:val="002F5B78"/>
    <w:rsid w:val="00302E27"/>
    <w:rsid w:val="00305D11"/>
    <w:rsid w:val="00307A46"/>
    <w:rsid w:val="00307D72"/>
    <w:rsid w:val="00313AD1"/>
    <w:rsid w:val="00315898"/>
    <w:rsid w:val="0031618E"/>
    <w:rsid w:val="00316C7F"/>
    <w:rsid w:val="0032074B"/>
    <w:rsid w:val="00321451"/>
    <w:rsid w:val="00324166"/>
    <w:rsid w:val="003244CB"/>
    <w:rsid w:val="00324DF7"/>
    <w:rsid w:val="003275CF"/>
    <w:rsid w:val="003279BA"/>
    <w:rsid w:val="00331A25"/>
    <w:rsid w:val="0033322C"/>
    <w:rsid w:val="003334DC"/>
    <w:rsid w:val="003359E3"/>
    <w:rsid w:val="00336B61"/>
    <w:rsid w:val="00343AD2"/>
    <w:rsid w:val="003449FF"/>
    <w:rsid w:val="00350E0D"/>
    <w:rsid w:val="0035377D"/>
    <w:rsid w:val="00354895"/>
    <w:rsid w:val="00356CBF"/>
    <w:rsid w:val="00357443"/>
    <w:rsid w:val="00364478"/>
    <w:rsid w:val="0036467B"/>
    <w:rsid w:val="003660A5"/>
    <w:rsid w:val="00372D8B"/>
    <w:rsid w:val="00372E14"/>
    <w:rsid w:val="00373680"/>
    <w:rsid w:val="00373723"/>
    <w:rsid w:val="00376688"/>
    <w:rsid w:val="00380546"/>
    <w:rsid w:val="00386B27"/>
    <w:rsid w:val="0038763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656"/>
    <w:rsid w:val="003E6DB7"/>
    <w:rsid w:val="003F0547"/>
    <w:rsid w:val="003F0A96"/>
    <w:rsid w:val="00400711"/>
    <w:rsid w:val="004021E7"/>
    <w:rsid w:val="00402631"/>
    <w:rsid w:val="00402CDD"/>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031"/>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1773"/>
    <w:rsid w:val="004E22B9"/>
    <w:rsid w:val="004E2E47"/>
    <w:rsid w:val="004E46EE"/>
    <w:rsid w:val="004E5D93"/>
    <w:rsid w:val="004E6F5C"/>
    <w:rsid w:val="004F046C"/>
    <w:rsid w:val="004F04FE"/>
    <w:rsid w:val="004F0EE7"/>
    <w:rsid w:val="004F1536"/>
    <w:rsid w:val="004F2B88"/>
    <w:rsid w:val="004F4618"/>
    <w:rsid w:val="004F7152"/>
    <w:rsid w:val="00501C31"/>
    <w:rsid w:val="00502F80"/>
    <w:rsid w:val="00503A80"/>
    <w:rsid w:val="00506102"/>
    <w:rsid w:val="00507503"/>
    <w:rsid w:val="00511F02"/>
    <w:rsid w:val="0051288E"/>
    <w:rsid w:val="00512D0A"/>
    <w:rsid w:val="00514956"/>
    <w:rsid w:val="005156A2"/>
    <w:rsid w:val="005167F6"/>
    <w:rsid w:val="00520467"/>
    <w:rsid w:val="00524222"/>
    <w:rsid w:val="005320EC"/>
    <w:rsid w:val="0053659A"/>
    <w:rsid w:val="00540F24"/>
    <w:rsid w:val="00545B77"/>
    <w:rsid w:val="00545FE9"/>
    <w:rsid w:val="0054718D"/>
    <w:rsid w:val="00547400"/>
    <w:rsid w:val="00550ED4"/>
    <w:rsid w:val="00553C53"/>
    <w:rsid w:val="005578C1"/>
    <w:rsid w:val="00560B11"/>
    <w:rsid w:val="00562F35"/>
    <w:rsid w:val="00564B63"/>
    <w:rsid w:val="00564F64"/>
    <w:rsid w:val="00571471"/>
    <w:rsid w:val="00571DC9"/>
    <w:rsid w:val="00572A86"/>
    <w:rsid w:val="00572EEF"/>
    <w:rsid w:val="00574976"/>
    <w:rsid w:val="00576637"/>
    <w:rsid w:val="00576A9D"/>
    <w:rsid w:val="00577180"/>
    <w:rsid w:val="00581DCE"/>
    <w:rsid w:val="005831EC"/>
    <w:rsid w:val="00583370"/>
    <w:rsid w:val="005856C8"/>
    <w:rsid w:val="00586965"/>
    <w:rsid w:val="0059075C"/>
    <w:rsid w:val="00593667"/>
    <w:rsid w:val="005A0ABA"/>
    <w:rsid w:val="005A4DEF"/>
    <w:rsid w:val="005A5A08"/>
    <w:rsid w:val="005A5BAA"/>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327B"/>
    <w:rsid w:val="005F443F"/>
    <w:rsid w:val="005F5A9B"/>
    <w:rsid w:val="00602C63"/>
    <w:rsid w:val="00604B07"/>
    <w:rsid w:val="00605B32"/>
    <w:rsid w:val="00606761"/>
    <w:rsid w:val="0060678A"/>
    <w:rsid w:val="0061011B"/>
    <w:rsid w:val="006134B7"/>
    <w:rsid w:val="00614E35"/>
    <w:rsid w:val="0061529A"/>
    <w:rsid w:val="006221F3"/>
    <w:rsid w:val="00623568"/>
    <w:rsid w:val="00626F09"/>
    <w:rsid w:val="006276A6"/>
    <w:rsid w:val="00631FC3"/>
    <w:rsid w:val="0063314D"/>
    <w:rsid w:val="006340EE"/>
    <w:rsid w:val="0064111B"/>
    <w:rsid w:val="00647B09"/>
    <w:rsid w:val="0065097B"/>
    <w:rsid w:val="00650D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25A8"/>
    <w:rsid w:val="006B67F7"/>
    <w:rsid w:val="006C5C3F"/>
    <w:rsid w:val="006C5FF4"/>
    <w:rsid w:val="006C767E"/>
    <w:rsid w:val="006D0F66"/>
    <w:rsid w:val="006D26AD"/>
    <w:rsid w:val="006D60BF"/>
    <w:rsid w:val="006E17C1"/>
    <w:rsid w:val="006E1F51"/>
    <w:rsid w:val="006E6821"/>
    <w:rsid w:val="006F185D"/>
    <w:rsid w:val="006F411B"/>
    <w:rsid w:val="006F45AA"/>
    <w:rsid w:val="006F5BB7"/>
    <w:rsid w:val="006F68CB"/>
    <w:rsid w:val="00701194"/>
    <w:rsid w:val="00702637"/>
    <w:rsid w:val="00703E0D"/>
    <w:rsid w:val="0070483D"/>
    <w:rsid w:val="00705AB2"/>
    <w:rsid w:val="0070683F"/>
    <w:rsid w:val="00706DA3"/>
    <w:rsid w:val="00707764"/>
    <w:rsid w:val="00707E62"/>
    <w:rsid w:val="00711E95"/>
    <w:rsid w:val="0071501C"/>
    <w:rsid w:val="0071536C"/>
    <w:rsid w:val="00720126"/>
    <w:rsid w:val="00724CD2"/>
    <w:rsid w:val="00726567"/>
    <w:rsid w:val="007318F4"/>
    <w:rsid w:val="00733BB7"/>
    <w:rsid w:val="00737630"/>
    <w:rsid w:val="00740555"/>
    <w:rsid w:val="007428D7"/>
    <w:rsid w:val="00745E89"/>
    <w:rsid w:val="00746933"/>
    <w:rsid w:val="0074740B"/>
    <w:rsid w:val="00753ED0"/>
    <w:rsid w:val="007565DA"/>
    <w:rsid w:val="00764E22"/>
    <w:rsid w:val="00771A6F"/>
    <w:rsid w:val="00772DD1"/>
    <w:rsid w:val="0077302A"/>
    <w:rsid w:val="00780FC2"/>
    <w:rsid w:val="00781505"/>
    <w:rsid w:val="007836E7"/>
    <w:rsid w:val="00784EE2"/>
    <w:rsid w:val="0078749A"/>
    <w:rsid w:val="00790E1A"/>
    <w:rsid w:val="00794A43"/>
    <w:rsid w:val="00794FD9"/>
    <w:rsid w:val="007A046A"/>
    <w:rsid w:val="007A088A"/>
    <w:rsid w:val="007A092E"/>
    <w:rsid w:val="007A25CA"/>
    <w:rsid w:val="007A26DE"/>
    <w:rsid w:val="007A4ECB"/>
    <w:rsid w:val="007A7AC7"/>
    <w:rsid w:val="007A7E98"/>
    <w:rsid w:val="007B085D"/>
    <w:rsid w:val="007B1855"/>
    <w:rsid w:val="007B6973"/>
    <w:rsid w:val="007B6977"/>
    <w:rsid w:val="007B6A95"/>
    <w:rsid w:val="007B782A"/>
    <w:rsid w:val="007B791F"/>
    <w:rsid w:val="007C06D3"/>
    <w:rsid w:val="007C2CCE"/>
    <w:rsid w:val="007C46F2"/>
    <w:rsid w:val="007C5B60"/>
    <w:rsid w:val="007D0C4C"/>
    <w:rsid w:val="007D2335"/>
    <w:rsid w:val="007D23FE"/>
    <w:rsid w:val="007D318B"/>
    <w:rsid w:val="007D3509"/>
    <w:rsid w:val="007D3DD3"/>
    <w:rsid w:val="007D4BB1"/>
    <w:rsid w:val="007D64C6"/>
    <w:rsid w:val="007D68F6"/>
    <w:rsid w:val="007D6EC5"/>
    <w:rsid w:val="007D72B9"/>
    <w:rsid w:val="007E01A4"/>
    <w:rsid w:val="007E079D"/>
    <w:rsid w:val="007E1003"/>
    <w:rsid w:val="007E13D7"/>
    <w:rsid w:val="007F0135"/>
    <w:rsid w:val="007F347D"/>
    <w:rsid w:val="007F4180"/>
    <w:rsid w:val="007F587B"/>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1E4"/>
    <w:rsid w:val="0082696C"/>
    <w:rsid w:val="0083096B"/>
    <w:rsid w:val="0083637A"/>
    <w:rsid w:val="00837F9A"/>
    <w:rsid w:val="0084512A"/>
    <w:rsid w:val="00855E8C"/>
    <w:rsid w:val="008601AC"/>
    <w:rsid w:val="00860209"/>
    <w:rsid w:val="00861A49"/>
    <w:rsid w:val="0086341E"/>
    <w:rsid w:val="00867B0C"/>
    <w:rsid w:val="00870788"/>
    <w:rsid w:val="00870F95"/>
    <w:rsid w:val="0087237C"/>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86E"/>
    <w:rsid w:val="008D0FC4"/>
    <w:rsid w:val="008D125E"/>
    <w:rsid w:val="008D515E"/>
    <w:rsid w:val="008E28C6"/>
    <w:rsid w:val="008E4422"/>
    <w:rsid w:val="008E6BF6"/>
    <w:rsid w:val="008F0A44"/>
    <w:rsid w:val="008F2631"/>
    <w:rsid w:val="008F3219"/>
    <w:rsid w:val="008F7038"/>
    <w:rsid w:val="0090042C"/>
    <w:rsid w:val="0090080B"/>
    <w:rsid w:val="00902B39"/>
    <w:rsid w:val="00902EE0"/>
    <w:rsid w:val="009217D6"/>
    <w:rsid w:val="0092407D"/>
    <w:rsid w:val="009338C9"/>
    <w:rsid w:val="0093634E"/>
    <w:rsid w:val="009415B2"/>
    <w:rsid w:val="00944547"/>
    <w:rsid w:val="00946409"/>
    <w:rsid w:val="00946EDA"/>
    <w:rsid w:val="0095030A"/>
    <w:rsid w:val="0095072D"/>
    <w:rsid w:val="009514E0"/>
    <w:rsid w:val="00960108"/>
    <w:rsid w:val="00960D83"/>
    <w:rsid w:val="00964764"/>
    <w:rsid w:val="00964A62"/>
    <w:rsid w:val="00967A5D"/>
    <w:rsid w:val="00967E9C"/>
    <w:rsid w:val="0097312E"/>
    <w:rsid w:val="009739AF"/>
    <w:rsid w:val="00977BCA"/>
    <w:rsid w:val="009802BC"/>
    <w:rsid w:val="0098302F"/>
    <w:rsid w:val="0098343B"/>
    <w:rsid w:val="0098537C"/>
    <w:rsid w:val="00985FD3"/>
    <w:rsid w:val="00986C89"/>
    <w:rsid w:val="009918DC"/>
    <w:rsid w:val="00993BE6"/>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16CA"/>
    <w:rsid w:val="009E596D"/>
    <w:rsid w:val="009E6EA0"/>
    <w:rsid w:val="009F14DB"/>
    <w:rsid w:val="009F3A6C"/>
    <w:rsid w:val="009F4AC4"/>
    <w:rsid w:val="00A00666"/>
    <w:rsid w:val="00A00A67"/>
    <w:rsid w:val="00A00FB5"/>
    <w:rsid w:val="00A01625"/>
    <w:rsid w:val="00A02538"/>
    <w:rsid w:val="00A028BF"/>
    <w:rsid w:val="00A032A2"/>
    <w:rsid w:val="00A03896"/>
    <w:rsid w:val="00A07764"/>
    <w:rsid w:val="00A10E0C"/>
    <w:rsid w:val="00A1301E"/>
    <w:rsid w:val="00A138A8"/>
    <w:rsid w:val="00A15255"/>
    <w:rsid w:val="00A16C7A"/>
    <w:rsid w:val="00A21F6D"/>
    <w:rsid w:val="00A27062"/>
    <w:rsid w:val="00A273B8"/>
    <w:rsid w:val="00A31281"/>
    <w:rsid w:val="00A32516"/>
    <w:rsid w:val="00A33720"/>
    <w:rsid w:val="00A3497A"/>
    <w:rsid w:val="00A361BF"/>
    <w:rsid w:val="00A36F62"/>
    <w:rsid w:val="00A43ACF"/>
    <w:rsid w:val="00A462F5"/>
    <w:rsid w:val="00A47462"/>
    <w:rsid w:val="00A540F2"/>
    <w:rsid w:val="00A57416"/>
    <w:rsid w:val="00A60C11"/>
    <w:rsid w:val="00A62815"/>
    <w:rsid w:val="00A62D48"/>
    <w:rsid w:val="00A63D71"/>
    <w:rsid w:val="00A672F6"/>
    <w:rsid w:val="00A679A9"/>
    <w:rsid w:val="00A709F5"/>
    <w:rsid w:val="00A70E0C"/>
    <w:rsid w:val="00A73CC0"/>
    <w:rsid w:val="00A75262"/>
    <w:rsid w:val="00A77BBD"/>
    <w:rsid w:val="00A82DA9"/>
    <w:rsid w:val="00A90FFF"/>
    <w:rsid w:val="00A91680"/>
    <w:rsid w:val="00A927B1"/>
    <w:rsid w:val="00A92D08"/>
    <w:rsid w:val="00A9352D"/>
    <w:rsid w:val="00A936D2"/>
    <w:rsid w:val="00A95969"/>
    <w:rsid w:val="00A96FB0"/>
    <w:rsid w:val="00A97525"/>
    <w:rsid w:val="00AA0B73"/>
    <w:rsid w:val="00AA4C79"/>
    <w:rsid w:val="00AA72AC"/>
    <w:rsid w:val="00AB13A1"/>
    <w:rsid w:val="00AB53E6"/>
    <w:rsid w:val="00AC0137"/>
    <w:rsid w:val="00AC0BB0"/>
    <w:rsid w:val="00AC2581"/>
    <w:rsid w:val="00AC3934"/>
    <w:rsid w:val="00AC532A"/>
    <w:rsid w:val="00AC5AB5"/>
    <w:rsid w:val="00AD0700"/>
    <w:rsid w:val="00AD5793"/>
    <w:rsid w:val="00AD6931"/>
    <w:rsid w:val="00AE3892"/>
    <w:rsid w:val="00AE5576"/>
    <w:rsid w:val="00AE575F"/>
    <w:rsid w:val="00AF057A"/>
    <w:rsid w:val="00AF1C92"/>
    <w:rsid w:val="00AF2D5F"/>
    <w:rsid w:val="00AF30A9"/>
    <w:rsid w:val="00AF46F6"/>
    <w:rsid w:val="00AF5F07"/>
    <w:rsid w:val="00AF63F9"/>
    <w:rsid w:val="00AF7BB6"/>
    <w:rsid w:val="00B006C3"/>
    <w:rsid w:val="00B03F1B"/>
    <w:rsid w:val="00B05FFB"/>
    <w:rsid w:val="00B07098"/>
    <w:rsid w:val="00B07D0A"/>
    <w:rsid w:val="00B11978"/>
    <w:rsid w:val="00B13569"/>
    <w:rsid w:val="00B1477F"/>
    <w:rsid w:val="00B16C2C"/>
    <w:rsid w:val="00B2001A"/>
    <w:rsid w:val="00B21CF2"/>
    <w:rsid w:val="00B262E3"/>
    <w:rsid w:val="00B333F9"/>
    <w:rsid w:val="00B35931"/>
    <w:rsid w:val="00B408D3"/>
    <w:rsid w:val="00B437EC"/>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14E"/>
    <w:rsid w:val="00BB433F"/>
    <w:rsid w:val="00BC7756"/>
    <w:rsid w:val="00BD5126"/>
    <w:rsid w:val="00BD75C0"/>
    <w:rsid w:val="00BD7F03"/>
    <w:rsid w:val="00BE5237"/>
    <w:rsid w:val="00BF11E4"/>
    <w:rsid w:val="00BF297C"/>
    <w:rsid w:val="00BF2C3B"/>
    <w:rsid w:val="00BF5DD9"/>
    <w:rsid w:val="00BF6672"/>
    <w:rsid w:val="00BF7D7C"/>
    <w:rsid w:val="00BF7DB7"/>
    <w:rsid w:val="00BF7E7D"/>
    <w:rsid w:val="00C008FA"/>
    <w:rsid w:val="00C028E3"/>
    <w:rsid w:val="00C04793"/>
    <w:rsid w:val="00C062AD"/>
    <w:rsid w:val="00C0770D"/>
    <w:rsid w:val="00C13DB4"/>
    <w:rsid w:val="00C13EB2"/>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47F0C"/>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A215F"/>
    <w:rsid w:val="00CC041E"/>
    <w:rsid w:val="00CC1E83"/>
    <w:rsid w:val="00CC2C7C"/>
    <w:rsid w:val="00CD1CAD"/>
    <w:rsid w:val="00CD2838"/>
    <w:rsid w:val="00CD590F"/>
    <w:rsid w:val="00CE0738"/>
    <w:rsid w:val="00CE12FA"/>
    <w:rsid w:val="00CE1881"/>
    <w:rsid w:val="00CE391D"/>
    <w:rsid w:val="00CE46D7"/>
    <w:rsid w:val="00CE5679"/>
    <w:rsid w:val="00CF0563"/>
    <w:rsid w:val="00CF4B74"/>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A6"/>
    <w:rsid w:val="00D52000"/>
    <w:rsid w:val="00D54C71"/>
    <w:rsid w:val="00D565EB"/>
    <w:rsid w:val="00D60688"/>
    <w:rsid w:val="00D61759"/>
    <w:rsid w:val="00D63B6A"/>
    <w:rsid w:val="00D67159"/>
    <w:rsid w:val="00D674A0"/>
    <w:rsid w:val="00D6760D"/>
    <w:rsid w:val="00D73C7F"/>
    <w:rsid w:val="00D76208"/>
    <w:rsid w:val="00D768C2"/>
    <w:rsid w:val="00D807AE"/>
    <w:rsid w:val="00D80ED9"/>
    <w:rsid w:val="00D822E5"/>
    <w:rsid w:val="00D82D2A"/>
    <w:rsid w:val="00D85058"/>
    <w:rsid w:val="00D85B75"/>
    <w:rsid w:val="00D85BAE"/>
    <w:rsid w:val="00D862FE"/>
    <w:rsid w:val="00D91D59"/>
    <w:rsid w:val="00D9398F"/>
    <w:rsid w:val="00D97ECE"/>
    <w:rsid w:val="00DA00A9"/>
    <w:rsid w:val="00DA03EC"/>
    <w:rsid w:val="00DA2C92"/>
    <w:rsid w:val="00DA3895"/>
    <w:rsid w:val="00DA5397"/>
    <w:rsid w:val="00DB1E82"/>
    <w:rsid w:val="00DB36D3"/>
    <w:rsid w:val="00DB76A8"/>
    <w:rsid w:val="00DB787C"/>
    <w:rsid w:val="00DC478F"/>
    <w:rsid w:val="00DC5B91"/>
    <w:rsid w:val="00DC7A84"/>
    <w:rsid w:val="00DD0446"/>
    <w:rsid w:val="00DD10F5"/>
    <w:rsid w:val="00DD1398"/>
    <w:rsid w:val="00DD3713"/>
    <w:rsid w:val="00DD53DE"/>
    <w:rsid w:val="00DE38AF"/>
    <w:rsid w:val="00DE3ECD"/>
    <w:rsid w:val="00DE5632"/>
    <w:rsid w:val="00DE5A62"/>
    <w:rsid w:val="00DE7365"/>
    <w:rsid w:val="00DF133F"/>
    <w:rsid w:val="00DF6355"/>
    <w:rsid w:val="00E04F27"/>
    <w:rsid w:val="00E05719"/>
    <w:rsid w:val="00E07749"/>
    <w:rsid w:val="00E1223E"/>
    <w:rsid w:val="00E1257C"/>
    <w:rsid w:val="00E24E49"/>
    <w:rsid w:val="00E25923"/>
    <w:rsid w:val="00E31AA8"/>
    <w:rsid w:val="00E41080"/>
    <w:rsid w:val="00E41C6B"/>
    <w:rsid w:val="00E41D58"/>
    <w:rsid w:val="00E438C0"/>
    <w:rsid w:val="00E43902"/>
    <w:rsid w:val="00E43922"/>
    <w:rsid w:val="00E43A91"/>
    <w:rsid w:val="00E4778B"/>
    <w:rsid w:val="00E5246A"/>
    <w:rsid w:val="00E54A4D"/>
    <w:rsid w:val="00E55A6D"/>
    <w:rsid w:val="00E55E07"/>
    <w:rsid w:val="00E57ED5"/>
    <w:rsid w:val="00E646A2"/>
    <w:rsid w:val="00E64CE5"/>
    <w:rsid w:val="00E65687"/>
    <w:rsid w:val="00E65DEE"/>
    <w:rsid w:val="00E65E34"/>
    <w:rsid w:val="00E6685B"/>
    <w:rsid w:val="00E702C2"/>
    <w:rsid w:val="00E704E8"/>
    <w:rsid w:val="00E708B8"/>
    <w:rsid w:val="00E70ACB"/>
    <w:rsid w:val="00E71921"/>
    <w:rsid w:val="00E7577F"/>
    <w:rsid w:val="00E763A3"/>
    <w:rsid w:val="00E76FEA"/>
    <w:rsid w:val="00E77B13"/>
    <w:rsid w:val="00E77D64"/>
    <w:rsid w:val="00E8051F"/>
    <w:rsid w:val="00E82351"/>
    <w:rsid w:val="00E844EB"/>
    <w:rsid w:val="00E8555E"/>
    <w:rsid w:val="00E863AD"/>
    <w:rsid w:val="00E9068F"/>
    <w:rsid w:val="00E91153"/>
    <w:rsid w:val="00E957FE"/>
    <w:rsid w:val="00E96B06"/>
    <w:rsid w:val="00E9742B"/>
    <w:rsid w:val="00EA0F06"/>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79D"/>
    <w:rsid w:val="00EE7860"/>
    <w:rsid w:val="00EF1F5F"/>
    <w:rsid w:val="00EF6FC1"/>
    <w:rsid w:val="00F00466"/>
    <w:rsid w:val="00F01707"/>
    <w:rsid w:val="00F0731D"/>
    <w:rsid w:val="00F07B0D"/>
    <w:rsid w:val="00F12BB5"/>
    <w:rsid w:val="00F1697F"/>
    <w:rsid w:val="00F21236"/>
    <w:rsid w:val="00F24CAF"/>
    <w:rsid w:val="00F24EB3"/>
    <w:rsid w:val="00F264D2"/>
    <w:rsid w:val="00F323AD"/>
    <w:rsid w:val="00F326EA"/>
    <w:rsid w:val="00F34032"/>
    <w:rsid w:val="00F35666"/>
    <w:rsid w:val="00F378D7"/>
    <w:rsid w:val="00F41F16"/>
    <w:rsid w:val="00F460A5"/>
    <w:rsid w:val="00F46B8B"/>
    <w:rsid w:val="00F5011E"/>
    <w:rsid w:val="00F5312C"/>
    <w:rsid w:val="00F5466B"/>
    <w:rsid w:val="00F5622C"/>
    <w:rsid w:val="00F63170"/>
    <w:rsid w:val="00F65DD4"/>
    <w:rsid w:val="00F65FB7"/>
    <w:rsid w:val="00F7301D"/>
    <w:rsid w:val="00F76180"/>
    <w:rsid w:val="00F80C72"/>
    <w:rsid w:val="00F82603"/>
    <w:rsid w:val="00F8412D"/>
    <w:rsid w:val="00F84318"/>
    <w:rsid w:val="00F87A64"/>
    <w:rsid w:val="00F91B42"/>
    <w:rsid w:val="00F92C67"/>
    <w:rsid w:val="00F92D46"/>
    <w:rsid w:val="00F95620"/>
    <w:rsid w:val="00F9623C"/>
    <w:rsid w:val="00F9724A"/>
    <w:rsid w:val="00F97379"/>
    <w:rsid w:val="00FA3F5D"/>
    <w:rsid w:val="00FA4287"/>
    <w:rsid w:val="00FB121A"/>
    <w:rsid w:val="00FB12AF"/>
    <w:rsid w:val="00FB1E7D"/>
    <w:rsid w:val="00FB3CFB"/>
    <w:rsid w:val="00FB78B2"/>
    <w:rsid w:val="00FB7CCC"/>
    <w:rsid w:val="00FC0388"/>
    <w:rsid w:val="00FC1AE0"/>
    <w:rsid w:val="00FC21C0"/>
    <w:rsid w:val="00FD17B1"/>
    <w:rsid w:val="00FD290C"/>
    <w:rsid w:val="00FD4DE4"/>
    <w:rsid w:val="00FE0034"/>
    <w:rsid w:val="00FE0A81"/>
    <w:rsid w:val="00FE2412"/>
    <w:rsid w:val="00FE41CE"/>
    <w:rsid w:val="00FE41E1"/>
    <w:rsid w:val="00FE5617"/>
    <w:rsid w:val="00FE5A5F"/>
    <w:rsid w:val="00FE5CA5"/>
    <w:rsid w:val="00FE76EB"/>
    <w:rsid w:val="00FE77EB"/>
    <w:rsid w:val="00FF0609"/>
    <w:rsid w:val="00FF1491"/>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unhideWhenUsed/>
    <w:rsid w:val="00E57ED5"/>
    <w:rPr>
      <w:sz w:val="20"/>
      <w:szCs w:val="20"/>
    </w:rPr>
  </w:style>
  <w:style w:type="character" w:customStyle="1" w:styleId="TextocomentarioCar">
    <w:name w:val="Texto comentario Car"/>
    <w:basedOn w:val="Fuentedeprrafopredeter"/>
    <w:link w:val="Textocomentario"/>
    <w:uiPriority w:val="99"/>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 w:type="paragraph" w:customStyle="1" w:styleId="TEXTO">
    <w:name w:val="TEXTO"/>
    <w:uiPriority w:val="99"/>
    <w:rsid w:val="00E4778B"/>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9741448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89789674">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A6185-8866-4BFD-8341-A96560A35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13</Pages>
  <Words>4136</Words>
  <Characters>22751</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12</cp:revision>
  <cp:lastPrinted>2019-06-25T17:40:00Z</cp:lastPrinted>
  <dcterms:created xsi:type="dcterms:W3CDTF">2019-06-25T15:30:00Z</dcterms:created>
  <dcterms:modified xsi:type="dcterms:W3CDTF">2019-07-31T13:48:00Z</dcterms:modified>
</cp:coreProperties>
</file>