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1F1" w:rsidRPr="009F6579" w:rsidRDefault="002A61F1" w:rsidP="002A61F1">
      <w:pPr>
        <w:pStyle w:val="Ttulo1"/>
        <w:ind w:firstLine="708"/>
        <w:jc w:val="both"/>
        <w:rPr>
          <w:rFonts w:ascii="Calibri" w:hAnsi="Calibri" w:cs="Calibri"/>
          <w:sz w:val="26"/>
          <w:szCs w:val="26"/>
        </w:rPr>
      </w:pPr>
      <w:r w:rsidRPr="009F6579">
        <w:rPr>
          <w:rFonts w:ascii="Calibri" w:hAnsi="Calibri" w:cs="Calibri"/>
          <w:i w:val="0"/>
          <w:sz w:val="26"/>
          <w:szCs w:val="26"/>
        </w:rPr>
        <w:t xml:space="preserve">León, Guanajuato, a </w:t>
      </w:r>
      <w:r w:rsidR="00632BF3" w:rsidRPr="009F6579">
        <w:rPr>
          <w:rFonts w:ascii="Calibri" w:hAnsi="Calibri" w:cs="Calibri"/>
          <w:i w:val="0"/>
          <w:sz w:val="26"/>
          <w:szCs w:val="26"/>
        </w:rPr>
        <w:t>7</w:t>
      </w:r>
      <w:r w:rsidR="0033421B" w:rsidRPr="009F6579">
        <w:rPr>
          <w:rFonts w:ascii="Calibri" w:hAnsi="Calibri" w:cs="Calibri"/>
          <w:i w:val="0"/>
          <w:sz w:val="26"/>
          <w:szCs w:val="26"/>
        </w:rPr>
        <w:t xml:space="preserve"> si</w:t>
      </w:r>
      <w:r w:rsidR="00632BF3" w:rsidRPr="009F6579">
        <w:rPr>
          <w:rFonts w:ascii="Calibri" w:hAnsi="Calibri" w:cs="Calibri"/>
          <w:i w:val="0"/>
          <w:sz w:val="26"/>
          <w:szCs w:val="26"/>
        </w:rPr>
        <w:t>ete</w:t>
      </w:r>
      <w:r w:rsidR="0033421B" w:rsidRPr="009F6579">
        <w:rPr>
          <w:rFonts w:ascii="Calibri" w:hAnsi="Calibri" w:cs="Calibri"/>
          <w:i w:val="0"/>
          <w:sz w:val="26"/>
          <w:szCs w:val="26"/>
        </w:rPr>
        <w:t xml:space="preserve"> de mayo</w:t>
      </w:r>
      <w:r w:rsidRPr="009F6579">
        <w:rPr>
          <w:rFonts w:ascii="Calibri" w:hAnsi="Calibri" w:cs="Calibri"/>
          <w:i w:val="0"/>
          <w:sz w:val="26"/>
          <w:szCs w:val="26"/>
        </w:rPr>
        <w:t xml:space="preserve"> del año 2019 dos mil diecinueve</w:t>
      </w:r>
      <w:proofErr w:type="gramStart"/>
      <w:r w:rsidRPr="009F6579">
        <w:rPr>
          <w:rFonts w:ascii="Calibri" w:hAnsi="Calibri" w:cs="Calibri"/>
          <w:sz w:val="26"/>
          <w:szCs w:val="26"/>
        </w:rPr>
        <w:t>. . . .</w:t>
      </w:r>
      <w:proofErr w:type="gramEnd"/>
      <w:r w:rsidRPr="009F6579">
        <w:rPr>
          <w:rFonts w:ascii="Calibri" w:hAnsi="Calibri" w:cs="Calibri"/>
          <w:sz w:val="26"/>
          <w:szCs w:val="26"/>
        </w:rPr>
        <w:t xml:space="preserve">  </w:t>
      </w:r>
    </w:p>
    <w:p w:rsidR="002A61F1" w:rsidRPr="009F6579" w:rsidRDefault="002A61F1" w:rsidP="002A61F1">
      <w:pPr>
        <w:rPr>
          <w:lang w:val="es-MX"/>
        </w:rPr>
      </w:pPr>
    </w:p>
    <w:p w:rsidR="002A61F1" w:rsidRPr="009F6579" w:rsidRDefault="002A61F1" w:rsidP="002A61F1">
      <w:pPr>
        <w:pStyle w:val="Textoindependiente"/>
        <w:ind w:firstLine="708"/>
        <w:rPr>
          <w:rFonts w:ascii="Calibri" w:hAnsi="Calibri" w:cs="Calibri"/>
          <w:sz w:val="26"/>
          <w:szCs w:val="26"/>
        </w:rPr>
      </w:pPr>
      <w:r w:rsidRPr="009F6579">
        <w:rPr>
          <w:rFonts w:ascii="Calibri" w:hAnsi="Calibri" w:cs="Calibri"/>
          <w:b/>
          <w:bCs/>
          <w:i/>
          <w:iCs/>
          <w:sz w:val="26"/>
          <w:szCs w:val="26"/>
          <w:lang w:val="es-ES"/>
        </w:rPr>
        <w:t>V I S T O S</w:t>
      </w:r>
      <w:r w:rsidRPr="009F6579">
        <w:rPr>
          <w:rFonts w:ascii="Calibri" w:hAnsi="Calibri" w:cs="Calibri"/>
          <w:bCs/>
          <w:iCs/>
          <w:sz w:val="26"/>
          <w:szCs w:val="26"/>
          <w:lang w:val="es-ES"/>
        </w:rPr>
        <w:t xml:space="preserve">, </w:t>
      </w:r>
      <w:r w:rsidRPr="009F6579">
        <w:rPr>
          <w:rFonts w:ascii="Calibri" w:hAnsi="Calibri" w:cs="Calibri"/>
          <w:bCs/>
          <w:iCs/>
          <w:sz w:val="26"/>
          <w:szCs w:val="26"/>
        </w:rPr>
        <w:t>para dictar sentencia definitiva,</w:t>
      </w:r>
      <w:r w:rsidRPr="009F6579">
        <w:rPr>
          <w:rFonts w:ascii="Calibri" w:hAnsi="Calibri" w:cs="Calibri"/>
          <w:sz w:val="26"/>
          <w:szCs w:val="26"/>
        </w:rPr>
        <w:t xml:space="preserve"> los autos del proceso administrativo identificado con el número </w:t>
      </w:r>
      <w:r w:rsidRPr="009F6579">
        <w:rPr>
          <w:rFonts w:ascii="Calibri" w:hAnsi="Calibri" w:cs="Calibri"/>
          <w:b/>
          <w:sz w:val="26"/>
          <w:szCs w:val="26"/>
        </w:rPr>
        <w:t>0209/2doJAM/2019-JN</w:t>
      </w:r>
      <w:r w:rsidRPr="009F6579">
        <w:rPr>
          <w:rFonts w:ascii="Calibri" w:hAnsi="Calibri" w:cs="Calibri"/>
          <w:sz w:val="26"/>
          <w:szCs w:val="26"/>
        </w:rPr>
        <w:t xml:space="preserve">, promovido por el </w:t>
      </w:r>
      <w:proofErr w:type="gramStart"/>
      <w:r w:rsidRPr="009F6579">
        <w:rPr>
          <w:rFonts w:ascii="Calibri" w:hAnsi="Calibri" w:cs="Calibri"/>
          <w:sz w:val="26"/>
          <w:szCs w:val="26"/>
        </w:rPr>
        <w:t>ciudadano</w:t>
      </w:r>
      <w:r w:rsidR="009F6579" w:rsidRPr="00641206">
        <w:rPr>
          <w:rFonts w:ascii="Calibri" w:hAnsi="Calibri"/>
          <w:sz w:val="26"/>
          <w:szCs w:val="27"/>
        </w:rPr>
        <w:t>(</w:t>
      </w:r>
      <w:proofErr w:type="gramEnd"/>
      <w:r w:rsidR="009F6579" w:rsidRPr="00641206">
        <w:rPr>
          <w:rFonts w:ascii="Calibri" w:hAnsi="Calibri"/>
          <w:sz w:val="26"/>
          <w:szCs w:val="27"/>
        </w:rPr>
        <w:t>…)</w:t>
      </w:r>
      <w:r w:rsidRPr="009F6579">
        <w:rPr>
          <w:rFonts w:ascii="Calibri" w:hAnsi="Calibri" w:cs="Calibri"/>
          <w:b/>
          <w:sz w:val="26"/>
          <w:szCs w:val="26"/>
        </w:rPr>
        <w:t>;</w:t>
      </w:r>
      <w:r w:rsidRPr="009F6579">
        <w:rPr>
          <w:rFonts w:ascii="Calibri" w:hAnsi="Calibri" w:cs="Calibri"/>
          <w:sz w:val="26"/>
          <w:szCs w:val="26"/>
        </w:rPr>
        <w:t xml:space="preserve"> y, . . . . . . . . . . . . . . . . . . . . . . . . . . . . .  </w:t>
      </w:r>
    </w:p>
    <w:p w:rsidR="002A61F1" w:rsidRPr="009F6579" w:rsidRDefault="002A61F1" w:rsidP="002A61F1">
      <w:pPr>
        <w:pStyle w:val="Textoindependiente"/>
        <w:rPr>
          <w:rFonts w:ascii="Calibri" w:hAnsi="Calibri" w:cs="Calibri"/>
          <w:sz w:val="26"/>
          <w:szCs w:val="26"/>
        </w:rPr>
      </w:pPr>
    </w:p>
    <w:p w:rsidR="002A61F1" w:rsidRPr="009F6579" w:rsidRDefault="002A61F1" w:rsidP="002A61F1">
      <w:pPr>
        <w:pStyle w:val="Textoindependiente"/>
        <w:ind w:firstLine="708"/>
        <w:jc w:val="center"/>
        <w:rPr>
          <w:rFonts w:ascii="Calibri" w:hAnsi="Calibri" w:cs="Calibri"/>
          <w:b/>
          <w:bCs/>
          <w:i/>
          <w:iCs/>
          <w:sz w:val="26"/>
          <w:szCs w:val="26"/>
        </w:rPr>
      </w:pPr>
      <w:r w:rsidRPr="009F6579">
        <w:rPr>
          <w:rFonts w:ascii="Calibri" w:hAnsi="Calibri" w:cs="Calibri"/>
          <w:b/>
          <w:bCs/>
          <w:i/>
          <w:iCs/>
          <w:sz w:val="26"/>
          <w:szCs w:val="26"/>
        </w:rPr>
        <w:t xml:space="preserve">R E S U L T A N D </w:t>
      </w:r>
      <w:proofErr w:type="gramStart"/>
      <w:r w:rsidRPr="009F6579">
        <w:rPr>
          <w:rFonts w:ascii="Calibri" w:hAnsi="Calibri" w:cs="Calibri"/>
          <w:b/>
          <w:bCs/>
          <w:i/>
          <w:iCs/>
          <w:sz w:val="26"/>
          <w:szCs w:val="26"/>
        </w:rPr>
        <w:t>O :</w:t>
      </w:r>
      <w:proofErr w:type="gramEnd"/>
    </w:p>
    <w:p w:rsidR="002A61F1" w:rsidRPr="009F6579" w:rsidRDefault="002A61F1" w:rsidP="002A61F1">
      <w:pPr>
        <w:pStyle w:val="Textoindependiente"/>
        <w:rPr>
          <w:rFonts w:ascii="Calibri" w:hAnsi="Calibri" w:cs="Calibri"/>
          <w:b/>
          <w:bCs/>
          <w:sz w:val="26"/>
          <w:szCs w:val="26"/>
        </w:rPr>
      </w:pPr>
    </w:p>
    <w:p w:rsidR="002A61F1" w:rsidRPr="009F6579" w:rsidRDefault="002A61F1" w:rsidP="002A61F1">
      <w:pPr>
        <w:ind w:firstLine="708"/>
        <w:jc w:val="both"/>
        <w:rPr>
          <w:rFonts w:ascii="Calibri" w:hAnsi="Calibri" w:cs="Calibri"/>
          <w:sz w:val="26"/>
          <w:szCs w:val="26"/>
        </w:rPr>
      </w:pPr>
      <w:r w:rsidRPr="009F6579">
        <w:rPr>
          <w:rFonts w:ascii="Calibri" w:hAnsi="Calibri" w:cs="Calibri"/>
          <w:b/>
          <w:bCs/>
          <w:i/>
          <w:iCs/>
          <w:sz w:val="26"/>
          <w:szCs w:val="26"/>
        </w:rPr>
        <w:t xml:space="preserve">PRIMERO.- </w:t>
      </w:r>
      <w:r w:rsidRPr="009F6579">
        <w:rPr>
          <w:rFonts w:ascii="Calibri" w:hAnsi="Calibri" w:cs="Calibri"/>
          <w:sz w:val="26"/>
          <w:szCs w:val="26"/>
        </w:rPr>
        <w:t xml:space="preserve">Mediante escrito de demanda administrativa, presentado el día </w:t>
      </w:r>
      <w:r w:rsidR="00113BBB" w:rsidRPr="009F6579">
        <w:rPr>
          <w:rFonts w:ascii="Calibri" w:hAnsi="Calibri" w:cs="Calibri"/>
          <w:sz w:val="26"/>
          <w:szCs w:val="26"/>
        </w:rPr>
        <w:t>25</w:t>
      </w:r>
      <w:r w:rsidRPr="009F6579">
        <w:rPr>
          <w:rFonts w:ascii="Calibri" w:hAnsi="Calibri" w:cs="Calibri"/>
          <w:sz w:val="26"/>
          <w:szCs w:val="26"/>
        </w:rPr>
        <w:t xml:space="preserve"> </w:t>
      </w:r>
      <w:r w:rsidR="00113BBB" w:rsidRPr="009F6579">
        <w:rPr>
          <w:rFonts w:ascii="Calibri" w:hAnsi="Calibri" w:cs="Calibri"/>
          <w:sz w:val="26"/>
          <w:szCs w:val="26"/>
        </w:rPr>
        <w:t>veinticinco</w:t>
      </w:r>
      <w:r w:rsidRPr="009F6579">
        <w:rPr>
          <w:rFonts w:ascii="Calibri" w:hAnsi="Calibri" w:cs="Calibri"/>
          <w:sz w:val="26"/>
          <w:szCs w:val="26"/>
        </w:rPr>
        <w:t xml:space="preserve"> de </w:t>
      </w:r>
      <w:r w:rsidR="00113BBB" w:rsidRPr="009F6579">
        <w:rPr>
          <w:rFonts w:ascii="Calibri" w:hAnsi="Calibri" w:cs="Calibri"/>
          <w:sz w:val="26"/>
          <w:szCs w:val="26"/>
        </w:rPr>
        <w:t>f</w:t>
      </w:r>
      <w:r w:rsidRPr="009F6579">
        <w:rPr>
          <w:rFonts w:ascii="Calibri" w:hAnsi="Calibri" w:cs="Calibri"/>
          <w:sz w:val="26"/>
          <w:szCs w:val="26"/>
        </w:rPr>
        <w:t>ebre</w:t>
      </w:r>
      <w:r w:rsidR="00113BBB" w:rsidRPr="009F6579">
        <w:rPr>
          <w:rFonts w:ascii="Calibri" w:hAnsi="Calibri" w:cs="Calibri"/>
          <w:sz w:val="26"/>
          <w:szCs w:val="26"/>
        </w:rPr>
        <w:t>ro</w:t>
      </w:r>
      <w:r w:rsidRPr="009F6579">
        <w:rPr>
          <w:rFonts w:ascii="Calibri" w:hAnsi="Calibri" w:cs="Calibri"/>
          <w:sz w:val="26"/>
          <w:szCs w:val="26"/>
        </w:rPr>
        <w:t xml:space="preserve"> del año 201</w:t>
      </w:r>
      <w:r w:rsidR="00113BBB" w:rsidRPr="009F6579">
        <w:rPr>
          <w:rFonts w:ascii="Calibri" w:hAnsi="Calibri" w:cs="Calibri"/>
          <w:sz w:val="26"/>
          <w:szCs w:val="26"/>
        </w:rPr>
        <w:t>9</w:t>
      </w:r>
      <w:r w:rsidRPr="009F6579">
        <w:rPr>
          <w:rFonts w:ascii="Calibri" w:hAnsi="Calibri" w:cs="Calibri"/>
          <w:sz w:val="26"/>
          <w:szCs w:val="26"/>
        </w:rPr>
        <w:t xml:space="preserve"> dos mil dieci</w:t>
      </w:r>
      <w:r w:rsidR="00113BBB" w:rsidRPr="009F6579">
        <w:rPr>
          <w:rFonts w:ascii="Calibri" w:hAnsi="Calibri" w:cs="Calibri"/>
          <w:sz w:val="26"/>
          <w:szCs w:val="26"/>
        </w:rPr>
        <w:t>nueve</w:t>
      </w:r>
      <w:r w:rsidRPr="009F6579">
        <w:rPr>
          <w:rFonts w:ascii="Calibri" w:hAnsi="Calibri" w:cs="Calibri"/>
          <w:sz w:val="26"/>
          <w:szCs w:val="26"/>
        </w:rPr>
        <w:t>, en la Oficialía Común de Partes de los Juzgados Administrativos de este Municipio, el ciudadano</w:t>
      </w:r>
      <w:r w:rsidR="00113BBB" w:rsidRPr="009F6579">
        <w:rPr>
          <w:rFonts w:ascii="Calibri" w:hAnsi="Calibri" w:cs="Calibri"/>
          <w:sz w:val="26"/>
          <w:szCs w:val="26"/>
        </w:rPr>
        <w:t xml:space="preserve"> </w:t>
      </w:r>
      <w:r w:rsidR="009F6579" w:rsidRPr="00641206">
        <w:rPr>
          <w:rFonts w:ascii="Calibri" w:hAnsi="Calibri"/>
          <w:sz w:val="26"/>
          <w:szCs w:val="27"/>
        </w:rPr>
        <w:t>(…)</w:t>
      </w:r>
      <w:r w:rsidRPr="009F6579">
        <w:rPr>
          <w:rFonts w:ascii="Calibri" w:hAnsi="Calibri" w:cs="Calibri"/>
          <w:sz w:val="26"/>
          <w:szCs w:val="26"/>
        </w:rPr>
        <w:t xml:space="preserve">, por su propio derecho, promovió proceso administrativo, en el que señaló como: . . . . . . . . . . . . . . . </w:t>
      </w:r>
      <w:proofErr w:type="gramStart"/>
      <w:r w:rsidRPr="009F6579">
        <w:rPr>
          <w:rFonts w:ascii="Calibri" w:hAnsi="Calibri" w:cs="Calibri"/>
          <w:sz w:val="26"/>
          <w:szCs w:val="26"/>
        </w:rPr>
        <w:t xml:space="preserve">.  </w:t>
      </w:r>
      <w:proofErr w:type="gramEnd"/>
      <w:r w:rsidRPr="009F6579">
        <w:rPr>
          <w:rFonts w:ascii="Calibri" w:hAnsi="Calibri" w:cs="Calibri"/>
          <w:sz w:val="26"/>
          <w:szCs w:val="26"/>
        </w:rPr>
        <w:t>. . . . . .</w:t>
      </w:r>
      <w:r w:rsidR="00632BF3" w:rsidRPr="009F6579">
        <w:rPr>
          <w:rFonts w:ascii="Calibri" w:hAnsi="Calibri" w:cs="Calibri"/>
          <w:sz w:val="26"/>
          <w:szCs w:val="26"/>
        </w:rPr>
        <w:t xml:space="preserve"> . . . . . . . . . . . . .</w:t>
      </w:r>
    </w:p>
    <w:p w:rsidR="002A61F1" w:rsidRPr="009F6579" w:rsidRDefault="002A61F1" w:rsidP="002A61F1">
      <w:pPr>
        <w:ind w:firstLine="708"/>
        <w:jc w:val="both"/>
        <w:rPr>
          <w:rFonts w:ascii="Calibri" w:hAnsi="Calibri" w:cs="Calibri"/>
          <w:b/>
          <w:bCs/>
          <w:sz w:val="26"/>
          <w:szCs w:val="26"/>
        </w:rPr>
      </w:pPr>
    </w:p>
    <w:p w:rsidR="002A61F1" w:rsidRPr="009F6579" w:rsidRDefault="002A61F1" w:rsidP="002A61F1">
      <w:pPr>
        <w:jc w:val="both"/>
        <w:rPr>
          <w:rFonts w:ascii="Calibri" w:hAnsi="Calibri"/>
          <w:sz w:val="26"/>
          <w:szCs w:val="26"/>
        </w:rPr>
      </w:pPr>
      <w:r w:rsidRPr="009F6579">
        <w:rPr>
          <w:rFonts w:ascii="Calibri" w:hAnsi="Calibri" w:cs="Calibri"/>
          <w:b/>
          <w:bCs/>
          <w:sz w:val="26"/>
          <w:szCs w:val="26"/>
        </w:rPr>
        <w:t xml:space="preserve">            a).- Acto impugnado: </w:t>
      </w:r>
      <w:r w:rsidRPr="009F6579">
        <w:rPr>
          <w:rFonts w:ascii="Calibri" w:hAnsi="Calibri" w:cs="Calibri"/>
          <w:sz w:val="26"/>
          <w:szCs w:val="26"/>
        </w:rPr>
        <w:t>El acta de infracción con número T-</w:t>
      </w:r>
      <w:r w:rsidR="00113BBB" w:rsidRPr="009F6579">
        <w:rPr>
          <w:rFonts w:ascii="Calibri" w:hAnsi="Calibri" w:cs="Calibri"/>
          <w:sz w:val="26"/>
          <w:szCs w:val="26"/>
        </w:rPr>
        <w:t>6003777</w:t>
      </w:r>
      <w:r w:rsidRPr="009F6579">
        <w:rPr>
          <w:rFonts w:ascii="Calibri" w:hAnsi="Calibri" w:cs="Calibri"/>
          <w:sz w:val="26"/>
          <w:szCs w:val="26"/>
        </w:rPr>
        <w:t xml:space="preserve"> (</w:t>
      </w:r>
      <w:r w:rsidR="00113BBB" w:rsidRPr="009F6579">
        <w:rPr>
          <w:rFonts w:ascii="Calibri" w:hAnsi="Calibri" w:cs="Calibri"/>
          <w:sz w:val="26"/>
          <w:szCs w:val="26"/>
        </w:rPr>
        <w:t>seis-cero-cero-tres-siete-siete-siete</w:t>
      </w:r>
      <w:r w:rsidRPr="009F6579">
        <w:rPr>
          <w:rFonts w:ascii="Calibri" w:hAnsi="Calibri" w:cs="Calibri"/>
          <w:sz w:val="26"/>
          <w:szCs w:val="26"/>
        </w:rPr>
        <w:t xml:space="preserve">), de fecha </w:t>
      </w:r>
      <w:r w:rsidR="00113BBB" w:rsidRPr="009F6579">
        <w:rPr>
          <w:rFonts w:ascii="Calibri" w:hAnsi="Calibri" w:cs="Calibri"/>
          <w:sz w:val="26"/>
          <w:szCs w:val="26"/>
        </w:rPr>
        <w:t>11</w:t>
      </w:r>
      <w:r w:rsidRPr="009F6579">
        <w:rPr>
          <w:rFonts w:ascii="Calibri" w:hAnsi="Calibri" w:cs="Calibri"/>
          <w:sz w:val="26"/>
          <w:szCs w:val="26"/>
        </w:rPr>
        <w:t xml:space="preserve"> </w:t>
      </w:r>
      <w:r w:rsidR="00113BBB" w:rsidRPr="009F6579">
        <w:rPr>
          <w:rFonts w:ascii="Calibri" w:hAnsi="Calibri" w:cs="Calibri"/>
          <w:sz w:val="26"/>
          <w:szCs w:val="26"/>
        </w:rPr>
        <w:t xml:space="preserve">once </w:t>
      </w:r>
      <w:r w:rsidRPr="009F6579">
        <w:rPr>
          <w:rFonts w:ascii="Calibri" w:hAnsi="Calibri" w:cs="Calibri"/>
          <w:sz w:val="26"/>
          <w:szCs w:val="26"/>
        </w:rPr>
        <w:t xml:space="preserve">de </w:t>
      </w:r>
      <w:r w:rsidR="00113BBB" w:rsidRPr="009F6579">
        <w:rPr>
          <w:rFonts w:ascii="Calibri" w:hAnsi="Calibri" w:cs="Calibri"/>
          <w:sz w:val="26"/>
          <w:szCs w:val="26"/>
        </w:rPr>
        <w:t>febrero</w:t>
      </w:r>
      <w:r w:rsidRPr="009F6579">
        <w:rPr>
          <w:rFonts w:ascii="Calibri" w:hAnsi="Calibri" w:cs="Calibri"/>
          <w:sz w:val="26"/>
          <w:szCs w:val="26"/>
        </w:rPr>
        <w:t xml:space="preserve"> del año 201</w:t>
      </w:r>
      <w:r w:rsidR="00113BBB" w:rsidRPr="009F6579">
        <w:rPr>
          <w:rFonts w:ascii="Calibri" w:hAnsi="Calibri" w:cs="Calibri"/>
          <w:sz w:val="26"/>
          <w:szCs w:val="26"/>
        </w:rPr>
        <w:t>9</w:t>
      </w:r>
      <w:r w:rsidRPr="009F6579">
        <w:rPr>
          <w:rFonts w:ascii="Calibri" w:hAnsi="Calibri" w:cs="Calibri"/>
          <w:sz w:val="26"/>
          <w:szCs w:val="26"/>
        </w:rPr>
        <w:t xml:space="preserve"> dos mil dieci</w:t>
      </w:r>
      <w:r w:rsidR="00113BBB" w:rsidRPr="009F6579">
        <w:rPr>
          <w:rFonts w:ascii="Calibri" w:hAnsi="Calibri" w:cs="Calibri"/>
          <w:sz w:val="26"/>
          <w:szCs w:val="26"/>
        </w:rPr>
        <w:t>nueve</w:t>
      </w:r>
      <w:r w:rsidRPr="009F6579">
        <w:rPr>
          <w:rFonts w:ascii="Calibri" w:hAnsi="Calibri"/>
          <w:sz w:val="26"/>
          <w:szCs w:val="26"/>
        </w:rPr>
        <w:t xml:space="preserve">. </w:t>
      </w:r>
      <w:r w:rsidRPr="009F6579">
        <w:rPr>
          <w:rFonts w:ascii="Calibri" w:hAnsi="Calibri" w:cs="Calibri"/>
          <w:sz w:val="26"/>
          <w:szCs w:val="26"/>
        </w:rPr>
        <w:t>.</w:t>
      </w:r>
      <w:r w:rsidR="00632BF3" w:rsidRPr="009F6579">
        <w:rPr>
          <w:rFonts w:ascii="Calibri" w:hAnsi="Calibri" w:cs="Calibri"/>
          <w:sz w:val="26"/>
          <w:szCs w:val="26"/>
        </w:rPr>
        <w:t xml:space="preserve"> . . . . . . . . . . . . . . . </w:t>
      </w:r>
      <w:r w:rsidRPr="009F6579">
        <w:rPr>
          <w:rFonts w:ascii="Calibri" w:hAnsi="Calibri" w:cs="Calibri"/>
          <w:sz w:val="26"/>
          <w:szCs w:val="26"/>
        </w:rPr>
        <w:t>. . . . . . . . . . . . . . . . . . . . . . . . . . . .</w:t>
      </w:r>
      <w:r w:rsidR="00632BF3" w:rsidRPr="009F6579">
        <w:rPr>
          <w:rFonts w:ascii="Calibri" w:hAnsi="Calibri" w:cs="Calibri"/>
          <w:sz w:val="26"/>
          <w:szCs w:val="26"/>
        </w:rPr>
        <w:t xml:space="preserve"> . . . . . . . . . . . . </w:t>
      </w:r>
    </w:p>
    <w:p w:rsidR="002A61F1" w:rsidRPr="009F6579" w:rsidRDefault="002A61F1" w:rsidP="002A61F1">
      <w:pPr>
        <w:jc w:val="both"/>
        <w:rPr>
          <w:rFonts w:ascii="Calibri" w:hAnsi="Calibri" w:cs="Calibri"/>
          <w:sz w:val="26"/>
          <w:szCs w:val="26"/>
        </w:rPr>
      </w:pPr>
    </w:p>
    <w:p w:rsidR="002A61F1" w:rsidRPr="009F6579" w:rsidRDefault="002A61F1" w:rsidP="002A61F1">
      <w:pPr>
        <w:ind w:firstLine="708"/>
        <w:jc w:val="both"/>
        <w:rPr>
          <w:rFonts w:ascii="Calibri" w:hAnsi="Calibri" w:cs="Calibri"/>
          <w:sz w:val="26"/>
          <w:szCs w:val="26"/>
        </w:rPr>
      </w:pPr>
      <w:r w:rsidRPr="009F6579">
        <w:rPr>
          <w:rFonts w:ascii="Calibri" w:hAnsi="Calibri" w:cs="Calibri"/>
          <w:b/>
          <w:bCs/>
          <w:sz w:val="26"/>
          <w:szCs w:val="26"/>
        </w:rPr>
        <w:t xml:space="preserve">b).- Autoridad demandada: </w:t>
      </w:r>
      <w:r w:rsidRPr="009F6579">
        <w:rPr>
          <w:rFonts w:ascii="Calibri" w:hAnsi="Calibri" w:cs="Calibri"/>
          <w:bCs/>
          <w:sz w:val="26"/>
          <w:szCs w:val="26"/>
        </w:rPr>
        <w:t>El</w:t>
      </w:r>
      <w:r w:rsidRPr="009F6579">
        <w:rPr>
          <w:rFonts w:ascii="Calibri" w:hAnsi="Calibri" w:cs="Calibri"/>
          <w:sz w:val="26"/>
          <w:szCs w:val="26"/>
        </w:rPr>
        <w:t xml:space="preserve"> Agente de Tránsito Municipal que emitió la boleta, de nombre </w:t>
      </w:r>
      <w:r w:rsidR="009F6579" w:rsidRPr="00641206">
        <w:rPr>
          <w:rFonts w:ascii="Calibri" w:hAnsi="Calibri"/>
          <w:sz w:val="26"/>
          <w:szCs w:val="27"/>
        </w:rPr>
        <w:t>(…)</w:t>
      </w:r>
      <w:r w:rsidRPr="009F6579">
        <w:rPr>
          <w:rFonts w:ascii="Calibri" w:hAnsi="Calibri" w:cs="Calibri"/>
          <w:sz w:val="26"/>
          <w:szCs w:val="26"/>
        </w:rPr>
        <w:t>. . . . . . . . . . . . . . . . . . . . . . . . . . .</w:t>
      </w:r>
      <w:r w:rsidR="00632BF3" w:rsidRPr="009F6579">
        <w:rPr>
          <w:rFonts w:ascii="Calibri" w:hAnsi="Calibri" w:cs="Calibri"/>
          <w:sz w:val="26"/>
          <w:szCs w:val="26"/>
        </w:rPr>
        <w:t xml:space="preserve"> . . </w:t>
      </w:r>
    </w:p>
    <w:p w:rsidR="002A61F1" w:rsidRPr="009F6579" w:rsidRDefault="002A61F1" w:rsidP="002A61F1">
      <w:pPr>
        <w:ind w:firstLine="708"/>
        <w:jc w:val="both"/>
        <w:rPr>
          <w:rFonts w:ascii="Calibri" w:hAnsi="Calibri" w:cs="Calibri"/>
          <w:sz w:val="26"/>
          <w:szCs w:val="26"/>
        </w:rPr>
      </w:pPr>
    </w:p>
    <w:p w:rsidR="002A61F1" w:rsidRPr="009F6579" w:rsidRDefault="002A61F1" w:rsidP="002A61F1">
      <w:pPr>
        <w:ind w:firstLine="708"/>
        <w:jc w:val="both"/>
        <w:rPr>
          <w:rFonts w:ascii="Calibri" w:hAnsi="Calibri"/>
          <w:bCs/>
          <w:sz w:val="26"/>
          <w:szCs w:val="26"/>
        </w:rPr>
      </w:pPr>
      <w:proofErr w:type="gramStart"/>
      <w:r w:rsidRPr="009F6579">
        <w:rPr>
          <w:rFonts w:ascii="Calibri" w:hAnsi="Calibri"/>
          <w:b/>
          <w:bCs/>
          <w:sz w:val="26"/>
          <w:szCs w:val="26"/>
        </w:rPr>
        <w:t>c).-</w:t>
      </w:r>
      <w:proofErr w:type="gramEnd"/>
      <w:r w:rsidRPr="009F6579">
        <w:rPr>
          <w:rFonts w:ascii="Calibri" w:hAnsi="Calibri"/>
          <w:b/>
          <w:bCs/>
          <w:sz w:val="26"/>
          <w:szCs w:val="26"/>
        </w:rPr>
        <w:t xml:space="preserve"> Pretensiones: </w:t>
      </w:r>
      <w:r w:rsidRPr="009F6579">
        <w:rPr>
          <w:rFonts w:ascii="Calibri" w:hAnsi="Calibri"/>
          <w:bCs/>
          <w:sz w:val="26"/>
          <w:szCs w:val="26"/>
        </w:rPr>
        <w:t>La nulidad del acta de infracción impugnada y la devolución del monto pagado por concepto de la multa que se impus</w:t>
      </w:r>
      <w:r w:rsidR="007E4F1E" w:rsidRPr="009F6579">
        <w:rPr>
          <w:rFonts w:ascii="Calibri" w:hAnsi="Calibri"/>
          <w:bCs/>
          <w:sz w:val="26"/>
          <w:szCs w:val="26"/>
        </w:rPr>
        <w:t>o</w:t>
      </w:r>
      <w:r w:rsidRPr="009F6579">
        <w:rPr>
          <w:rFonts w:ascii="Calibri" w:hAnsi="Calibri"/>
          <w:bCs/>
          <w:sz w:val="26"/>
          <w:szCs w:val="26"/>
        </w:rPr>
        <w:t>. . . . .</w:t>
      </w:r>
      <w:r w:rsidR="007D1E2B" w:rsidRPr="009F6579">
        <w:rPr>
          <w:rFonts w:ascii="Calibri" w:hAnsi="Calibri"/>
          <w:bCs/>
          <w:sz w:val="26"/>
          <w:szCs w:val="26"/>
        </w:rPr>
        <w:t xml:space="preserve"> . . . . </w:t>
      </w:r>
    </w:p>
    <w:p w:rsidR="002A61F1" w:rsidRPr="009F6579" w:rsidRDefault="002A61F1" w:rsidP="002A61F1">
      <w:pPr>
        <w:jc w:val="both"/>
        <w:rPr>
          <w:rFonts w:ascii="Calibri" w:hAnsi="Calibri" w:cs="Calibri"/>
          <w:sz w:val="26"/>
          <w:szCs w:val="26"/>
        </w:rPr>
      </w:pPr>
    </w:p>
    <w:p w:rsidR="002A61F1" w:rsidRPr="009F6579" w:rsidRDefault="002A61F1" w:rsidP="002A61F1">
      <w:pPr>
        <w:ind w:firstLine="708"/>
        <w:jc w:val="both"/>
        <w:rPr>
          <w:rFonts w:ascii="Calibri" w:hAnsi="Calibri" w:cs="Calibri"/>
          <w:sz w:val="26"/>
          <w:szCs w:val="26"/>
        </w:rPr>
      </w:pPr>
      <w:r w:rsidRPr="009F6579">
        <w:rPr>
          <w:rFonts w:ascii="Calibri" w:hAnsi="Calibri" w:cs="Calibri"/>
          <w:b/>
          <w:i/>
          <w:iCs/>
          <w:sz w:val="26"/>
          <w:szCs w:val="26"/>
        </w:rPr>
        <w:t xml:space="preserve">SEGUNDO.- </w:t>
      </w:r>
      <w:r w:rsidRPr="009F6579">
        <w:rPr>
          <w:rFonts w:ascii="Calibri" w:hAnsi="Calibri" w:cs="Calibri"/>
          <w:iCs/>
          <w:sz w:val="26"/>
          <w:szCs w:val="26"/>
        </w:rPr>
        <w:t>P</w:t>
      </w:r>
      <w:r w:rsidRPr="009F6579">
        <w:rPr>
          <w:rFonts w:ascii="Calibri" w:hAnsi="Calibri" w:cs="Calibri"/>
          <w:sz w:val="26"/>
          <w:szCs w:val="26"/>
        </w:rPr>
        <w:t xml:space="preserve">or razón de turno, correspondió a este Juzgado Segundo Administrativo el conocimiento de éste proceso, por lo que por auto del día </w:t>
      </w:r>
      <w:r w:rsidR="00DB6E85" w:rsidRPr="009F6579">
        <w:rPr>
          <w:rFonts w:ascii="Calibri" w:hAnsi="Calibri" w:cs="Calibri"/>
          <w:sz w:val="26"/>
          <w:szCs w:val="26"/>
        </w:rPr>
        <w:t>2</w:t>
      </w:r>
      <w:r w:rsidRPr="009F6579">
        <w:rPr>
          <w:rFonts w:ascii="Calibri" w:hAnsi="Calibri" w:cs="Calibri"/>
          <w:sz w:val="26"/>
          <w:szCs w:val="26"/>
        </w:rPr>
        <w:t xml:space="preserve">8 </w:t>
      </w:r>
      <w:r w:rsidR="00DB6E85" w:rsidRPr="009F6579">
        <w:rPr>
          <w:rFonts w:ascii="Calibri" w:hAnsi="Calibri" w:cs="Calibri"/>
          <w:sz w:val="26"/>
          <w:szCs w:val="26"/>
        </w:rPr>
        <w:t>veinti</w:t>
      </w:r>
      <w:r w:rsidRPr="009F6579">
        <w:rPr>
          <w:rFonts w:ascii="Calibri" w:hAnsi="Calibri" w:cs="Calibri"/>
          <w:sz w:val="26"/>
          <w:szCs w:val="26"/>
        </w:rPr>
        <w:t xml:space="preserve">ocho de </w:t>
      </w:r>
      <w:r w:rsidR="00DB6E85" w:rsidRPr="009F6579">
        <w:rPr>
          <w:rFonts w:ascii="Calibri" w:hAnsi="Calibri" w:cs="Calibri"/>
          <w:sz w:val="26"/>
          <w:szCs w:val="26"/>
        </w:rPr>
        <w:t>febrero</w:t>
      </w:r>
      <w:r w:rsidRPr="009F6579">
        <w:rPr>
          <w:rFonts w:ascii="Calibri" w:hAnsi="Calibri" w:cs="Calibri"/>
          <w:sz w:val="26"/>
          <w:szCs w:val="26"/>
        </w:rPr>
        <w:t xml:space="preserve"> del año 201</w:t>
      </w:r>
      <w:r w:rsidR="00DB6E85" w:rsidRPr="009F6579">
        <w:rPr>
          <w:rFonts w:ascii="Calibri" w:hAnsi="Calibri" w:cs="Calibri"/>
          <w:sz w:val="26"/>
          <w:szCs w:val="26"/>
        </w:rPr>
        <w:t>9</w:t>
      </w:r>
      <w:r w:rsidRPr="009F6579">
        <w:rPr>
          <w:rFonts w:ascii="Calibri" w:hAnsi="Calibri" w:cs="Calibri"/>
          <w:sz w:val="26"/>
          <w:szCs w:val="26"/>
        </w:rPr>
        <w:t xml:space="preserve"> dos mil dieci</w:t>
      </w:r>
      <w:r w:rsidR="00DB6E85" w:rsidRPr="009F6579">
        <w:rPr>
          <w:rFonts w:ascii="Calibri" w:hAnsi="Calibri" w:cs="Calibri"/>
          <w:sz w:val="26"/>
          <w:szCs w:val="26"/>
        </w:rPr>
        <w:t>nueve</w:t>
      </w:r>
      <w:r w:rsidRPr="009F6579">
        <w:rPr>
          <w:rFonts w:ascii="Calibri" w:hAnsi="Calibri" w:cs="Calibri"/>
          <w:sz w:val="26"/>
          <w:szCs w:val="26"/>
        </w:rPr>
        <w:t>, se admitió a trámite la demanda; teniéndose al actor, por ofrecida y admitida como prueba, las documentales que adjuntó a su escrito inicial de demanda con las letras a</w:t>
      </w:r>
      <w:r w:rsidR="00DB6E85" w:rsidRPr="009F6579">
        <w:rPr>
          <w:rFonts w:ascii="Calibri" w:hAnsi="Calibri" w:cs="Calibri"/>
          <w:sz w:val="26"/>
          <w:szCs w:val="26"/>
        </w:rPr>
        <w:t xml:space="preserve"> y </w:t>
      </w:r>
      <w:r w:rsidRPr="009F6579">
        <w:rPr>
          <w:rFonts w:ascii="Calibri" w:hAnsi="Calibri" w:cs="Calibri"/>
          <w:sz w:val="26"/>
          <w:szCs w:val="26"/>
        </w:rPr>
        <w:t xml:space="preserve">b; las que se tuvieron por desahogadas desde ese momento, dada su propia naturaleza; y, la </w:t>
      </w:r>
      <w:proofErr w:type="spellStart"/>
      <w:r w:rsidRPr="009F6579">
        <w:rPr>
          <w:rFonts w:ascii="Calibri" w:hAnsi="Calibri" w:cs="Calibri"/>
          <w:sz w:val="26"/>
          <w:szCs w:val="26"/>
        </w:rPr>
        <w:t>presuncional</w:t>
      </w:r>
      <w:proofErr w:type="spellEnd"/>
      <w:r w:rsidRPr="009F6579">
        <w:rPr>
          <w:rFonts w:ascii="Calibri" w:hAnsi="Calibri" w:cs="Calibri"/>
          <w:sz w:val="26"/>
          <w:szCs w:val="26"/>
        </w:rPr>
        <w:t xml:space="preserve"> legal y humana en lo que le beneficie al oferente. . . </w:t>
      </w:r>
    </w:p>
    <w:p w:rsidR="002A61F1" w:rsidRPr="009F6579" w:rsidRDefault="002A61F1" w:rsidP="002A61F1">
      <w:pPr>
        <w:jc w:val="both"/>
        <w:rPr>
          <w:rFonts w:ascii="Calibri" w:hAnsi="Calibri" w:cs="Calibri"/>
          <w:sz w:val="26"/>
          <w:szCs w:val="26"/>
        </w:rPr>
      </w:pPr>
    </w:p>
    <w:p w:rsidR="002A61F1" w:rsidRPr="009F6579" w:rsidRDefault="002A61F1" w:rsidP="002A61F1">
      <w:pPr>
        <w:ind w:firstLine="708"/>
        <w:jc w:val="both"/>
        <w:rPr>
          <w:rFonts w:ascii="Calibri" w:hAnsi="Calibri"/>
          <w:sz w:val="26"/>
          <w:szCs w:val="26"/>
        </w:rPr>
      </w:pPr>
      <w:r w:rsidRPr="009F6579">
        <w:rPr>
          <w:rFonts w:ascii="Calibri" w:hAnsi="Calibri" w:cs="Calibri"/>
          <w:sz w:val="26"/>
          <w:szCs w:val="26"/>
        </w:rPr>
        <w:t xml:space="preserve">Asimismo se ordenó emplazar y correr traslado al agente señalado como demandado, para que diera contestación a la demanda; lo que hizo el ciudadano </w:t>
      </w:r>
      <w:r w:rsidR="009F6579" w:rsidRPr="00641206">
        <w:rPr>
          <w:rFonts w:ascii="Calibri" w:hAnsi="Calibri"/>
          <w:sz w:val="26"/>
          <w:szCs w:val="27"/>
        </w:rPr>
        <w:t>(…)</w:t>
      </w:r>
      <w:r w:rsidR="003C69F4" w:rsidRPr="009F6579">
        <w:rPr>
          <w:rFonts w:ascii="Calibri" w:hAnsi="Calibri" w:cs="Calibri"/>
          <w:sz w:val="26"/>
          <w:szCs w:val="26"/>
        </w:rPr>
        <w:t xml:space="preserve"> </w:t>
      </w:r>
      <w:r w:rsidRPr="009F6579">
        <w:rPr>
          <w:rFonts w:ascii="Calibri" w:hAnsi="Calibri" w:cs="Calibri"/>
          <w:sz w:val="26"/>
          <w:szCs w:val="26"/>
        </w:rPr>
        <w:t xml:space="preserve">por escrito de fecha </w:t>
      </w:r>
      <w:r w:rsidR="003C69F4" w:rsidRPr="009F6579">
        <w:rPr>
          <w:rFonts w:ascii="Calibri" w:hAnsi="Calibri" w:cs="Calibri"/>
          <w:sz w:val="26"/>
          <w:szCs w:val="26"/>
        </w:rPr>
        <w:t xml:space="preserve">20 veinte </w:t>
      </w:r>
      <w:r w:rsidRPr="009F6579">
        <w:rPr>
          <w:rFonts w:ascii="Calibri" w:hAnsi="Calibri" w:cs="Calibri"/>
          <w:sz w:val="26"/>
          <w:szCs w:val="26"/>
        </w:rPr>
        <w:t xml:space="preserve">de </w:t>
      </w:r>
      <w:r w:rsidR="003C69F4" w:rsidRPr="009F6579">
        <w:rPr>
          <w:rFonts w:ascii="Calibri" w:hAnsi="Calibri" w:cs="Calibri"/>
          <w:sz w:val="26"/>
          <w:szCs w:val="26"/>
        </w:rPr>
        <w:t>marz</w:t>
      </w:r>
      <w:r w:rsidRPr="009F6579">
        <w:rPr>
          <w:rFonts w:ascii="Calibri" w:hAnsi="Calibri" w:cs="Calibri"/>
          <w:sz w:val="26"/>
          <w:szCs w:val="26"/>
        </w:rPr>
        <w:t xml:space="preserve">o del año </w:t>
      </w:r>
      <w:r w:rsidR="0033421B" w:rsidRPr="009F6579">
        <w:rPr>
          <w:rFonts w:ascii="Calibri" w:hAnsi="Calibri" w:cs="Calibri"/>
          <w:sz w:val="26"/>
          <w:szCs w:val="26"/>
        </w:rPr>
        <w:t>en curso</w:t>
      </w:r>
      <w:r w:rsidRPr="009F6579">
        <w:rPr>
          <w:rFonts w:ascii="Calibri" w:hAnsi="Calibri" w:cs="Calibri"/>
          <w:sz w:val="26"/>
          <w:szCs w:val="26"/>
        </w:rPr>
        <w:t xml:space="preserve">, en el que planteó una causal de improcedencia, dio contestación a los hechos y a los conceptos de impugnación, de los que refirió, eran </w:t>
      </w:r>
      <w:r w:rsidR="003C69F4" w:rsidRPr="009F6579">
        <w:rPr>
          <w:rFonts w:ascii="Calibri" w:hAnsi="Calibri" w:cs="Calibri"/>
          <w:sz w:val="26"/>
          <w:szCs w:val="26"/>
        </w:rPr>
        <w:t xml:space="preserve">infundados, </w:t>
      </w:r>
      <w:r w:rsidRPr="009F6579">
        <w:rPr>
          <w:rFonts w:ascii="Calibri" w:hAnsi="Calibri" w:cs="Calibri"/>
          <w:sz w:val="26"/>
          <w:szCs w:val="26"/>
        </w:rPr>
        <w:t>inoperantes</w:t>
      </w:r>
      <w:r w:rsidR="003C69F4" w:rsidRPr="009F6579">
        <w:rPr>
          <w:rFonts w:ascii="Calibri" w:hAnsi="Calibri" w:cs="Calibri"/>
          <w:sz w:val="26"/>
          <w:szCs w:val="26"/>
        </w:rPr>
        <w:t>, e insuficientes</w:t>
      </w:r>
      <w:r w:rsidR="0033421B" w:rsidRPr="009F6579">
        <w:rPr>
          <w:rFonts w:ascii="Calibri" w:hAnsi="Calibri" w:cs="Calibri"/>
          <w:sz w:val="26"/>
          <w:szCs w:val="26"/>
        </w:rPr>
        <w:t xml:space="preserve"> (</w:t>
      </w:r>
      <w:r w:rsidRPr="009F6579">
        <w:rPr>
          <w:rFonts w:ascii="Calibri" w:hAnsi="Calibri" w:cs="Calibri"/>
          <w:sz w:val="26"/>
          <w:szCs w:val="26"/>
        </w:rPr>
        <w:t>visible a fojas 1</w:t>
      </w:r>
      <w:r w:rsidR="003C69F4" w:rsidRPr="009F6579">
        <w:rPr>
          <w:rFonts w:ascii="Calibri" w:hAnsi="Calibri" w:cs="Calibri"/>
          <w:sz w:val="26"/>
          <w:szCs w:val="26"/>
        </w:rPr>
        <w:t>4</w:t>
      </w:r>
      <w:r w:rsidRPr="009F6579">
        <w:rPr>
          <w:rFonts w:ascii="Calibri" w:hAnsi="Calibri" w:cs="Calibri"/>
          <w:sz w:val="26"/>
          <w:szCs w:val="26"/>
        </w:rPr>
        <w:t xml:space="preserve"> </w:t>
      </w:r>
      <w:r w:rsidR="003C69F4" w:rsidRPr="009F6579">
        <w:rPr>
          <w:rFonts w:ascii="Calibri" w:hAnsi="Calibri" w:cs="Calibri"/>
          <w:sz w:val="26"/>
          <w:szCs w:val="26"/>
        </w:rPr>
        <w:t>catorce</w:t>
      </w:r>
      <w:r w:rsidRPr="009F6579">
        <w:rPr>
          <w:rFonts w:ascii="Calibri" w:hAnsi="Calibri" w:cs="Calibri"/>
          <w:sz w:val="26"/>
          <w:szCs w:val="26"/>
        </w:rPr>
        <w:t xml:space="preserve"> a la </w:t>
      </w:r>
      <w:r w:rsidR="003C69F4" w:rsidRPr="009F6579">
        <w:rPr>
          <w:rFonts w:ascii="Calibri" w:hAnsi="Calibri" w:cs="Calibri"/>
          <w:sz w:val="26"/>
          <w:szCs w:val="26"/>
        </w:rPr>
        <w:t>17</w:t>
      </w:r>
      <w:r w:rsidRPr="009F6579">
        <w:rPr>
          <w:rFonts w:ascii="Calibri" w:hAnsi="Calibri" w:cs="Calibri"/>
          <w:sz w:val="26"/>
          <w:szCs w:val="26"/>
        </w:rPr>
        <w:t xml:space="preserve"> </w:t>
      </w:r>
      <w:r w:rsidR="003C69F4" w:rsidRPr="009F6579">
        <w:rPr>
          <w:rFonts w:ascii="Calibri" w:hAnsi="Calibri" w:cs="Calibri"/>
          <w:sz w:val="26"/>
          <w:szCs w:val="26"/>
        </w:rPr>
        <w:t>diecisiete</w:t>
      </w:r>
      <w:r w:rsidRPr="009F6579">
        <w:rPr>
          <w:rFonts w:ascii="Calibri" w:hAnsi="Calibri" w:cs="Calibri"/>
          <w:sz w:val="26"/>
          <w:szCs w:val="26"/>
        </w:rPr>
        <w:t xml:space="preserve"> del expediente). . . . . . .</w:t>
      </w:r>
      <w:r w:rsidR="003C69F4" w:rsidRPr="009F6579">
        <w:rPr>
          <w:rFonts w:ascii="Calibri" w:hAnsi="Calibri" w:cs="Calibri"/>
          <w:sz w:val="26"/>
          <w:szCs w:val="26"/>
        </w:rPr>
        <w:t xml:space="preserve"> . . . . . . . . . . . . . </w:t>
      </w:r>
    </w:p>
    <w:p w:rsidR="002A61F1" w:rsidRPr="009F6579" w:rsidRDefault="002A61F1" w:rsidP="002A61F1">
      <w:pPr>
        <w:ind w:firstLine="708"/>
        <w:jc w:val="both"/>
        <w:rPr>
          <w:rFonts w:ascii="Calibri" w:hAnsi="Calibri"/>
          <w:sz w:val="26"/>
          <w:szCs w:val="26"/>
        </w:rPr>
      </w:pPr>
    </w:p>
    <w:p w:rsidR="002A61F1" w:rsidRPr="009F6579" w:rsidRDefault="002A61F1" w:rsidP="002A61F1">
      <w:pPr>
        <w:pStyle w:val="Textoindependiente"/>
        <w:ind w:firstLine="708"/>
        <w:rPr>
          <w:rFonts w:ascii="Calibri" w:hAnsi="Calibri"/>
          <w:sz w:val="26"/>
          <w:szCs w:val="26"/>
        </w:rPr>
      </w:pPr>
      <w:r w:rsidRPr="009F6579">
        <w:rPr>
          <w:rFonts w:ascii="Calibri" w:hAnsi="Calibri" w:cs="Calibri"/>
          <w:b/>
          <w:bCs/>
          <w:i/>
          <w:iCs/>
          <w:sz w:val="26"/>
          <w:szCs w:val="26"/>
        </w:rPr>
        <w:t>TERCERO</w:t>
      </w:r>
      <w:r w:rsidRPr="009F6579">
        <w:rPr>
          <w:rFonts w:ascii="Calibri" w:hAnsi="Calibri" w:cs="Calibri"/>
          <w:b/>
          <w:bCs/>
          <w:sz w:val="26"/>
          <w:szCs w:val="26"/>
        </w:rPr>
        <w:t xml:space="preserve">.- </w:t>
      </w:r>
      <w:r w:rsidRPr="009F6579">
        <w:rPr>
          <w:rFonts w:ascii="Calibri" w:hAnsi="Calibri" w:cs="Calibri"/>
          <w:sz w:val="26"/>
          <w:szCs w:val="26"/>
        </w:rPr>
        <w:t xml:space="preserve">Por proveído de fecha </w:t>
      </w:r>
      <w:r w:rsidR="00B62990" w:rsidRPr="009F6579">
        <w:rPr>
          <w:rFonts w:ascii="Calibri" w:hAnsi="Calibri" w:cs="Calibri"/>
          <w:sz w:val="26"/>
          <w:szCs w:val="26"/>
        </w:rPr>
        <w:t xml:space="preserve">22 veintidós </w:t>
      </w:r>
      <w:r w:rsidRPr="009F6579">
        <w:rPr>
          <w:rFonts w:ascii="Calibri" w:hAnsi="Calibri" w:cs="Calibri"/>
          <w:sz w:val="26"/>
          <w:szCs w:val="26"/>
        </w:rPr>
        <w:t xml:space="preserve">de </w:t>
      </w:r>
      <w:r w:rsidR="00B62990" w:rsidRPr="009F6579">
        <w:rPr>
          <w:rFonts w:ascii="Calibri" w:hAnsi="Calibri" w:cs="Calibri"/>
          <w:sz w:val="26"/>
          <w:szCs w:val="26"/>
        </w:rPr>
        <w:t>marz</w:t>
      </w:r>
      <w:r w:rsidRPr="009F6579">
        <w:rPr>
          <w:rFonts w:ascii="Calibri" w:hAnsi="Calibri" w:cs="Calibri"/>
          <w:sz w:val="26"/>
          <w:szCs w:val="26"/>
        </w:rPr>
        <w:t>o del año 201</w:t>
      </w:r>
      <w:r w:rsidR="00B62990" w:rsidRPr="009F6579">
        <w:rPr>
          <w:rFonts w:ascii="Calibri" w:hAnsi="Calibri" w:cs="Calibri"/>
          <w:sz w:val="26"/>
          <w:szCs w:val="26"/>
        </w:rPr>
        <w:t>9</w:t>
      </w:r>
      <w:r w:rsidRPr="009F6579">
        <w:rPr>
          <w:rFonts w:ascii="Calibri" w:hAnsi="Calibri" w:cs="Calibri"/>
          <w:sz w:val="26"/>
          <w:szCs w:val="26"/>
        </w:rPr>
        <w:t xml:space="preserve"> dos mil dieci</w:t>
      </w:r>
      <w:r w:rsidR="00B62990" w:rsidRPr="009F6579">
        <w:rPr>
          <w:rFonts w:ascii="Calibri" w:hAnsi="Calibri" w:cs="Calibri"/>
          <w:sz w:val="26"/>
          <w:szCs w:val="26"/>
        </w:rPr>
        <w:t>nueve</w:t>
      </w:r>
      <w:r w:rsidRPr="009F6579">
        <w:rPr>
          <w:rFonts w:ascii="Calibri" w:hAnsi="Calibri" w:cs="Calibri"/>
          <w:sz w:val="26"/>
          <w:szCs w:val="26"/>
        </w:rPr>
        <w:t xml:space="preserve">, se tuvo al </w:t>
      </w:r>
      <w:r w:rsidR="00753B05" w:rsidRPr="009F6579">
        <w:rPr>
          <w:rFonts w:ascii="Calibri" w:hAnsi="Calibri" w:cs="Calibri"/>
          <w:sz w:val="26"/>
          <w:szCs w:val="26"/>
        </w:rPr>
        <w:t xml:space="preserve">agente </w:t>
      </w:r>
      <w:r w:rsidRPr="009F6579">
        <w:rPr>
          <w:rFonts w:ascii="Calibri" w:hAnsi="Calibri"/>
          <w:sz w:val="26"/>
          <w:szCs w:val="26"/>
        </w:rPr>
        <w:t>demandado, por contestando</w:t>
      </w:r>
      <w:r w:rsidR="0033421B" w:rsidRPr="009F6579">
        <w:rPr>
          <w:rFonts w:ascii="Calibri" w:hAnsi="Calibri"/>
          <w:sz w:val="26"/>
          <w:szCs w:val="26"/>
        </w:rPr>
        <w:t>,</w:t>
      </w:r>
      <w:r w:rsidRPr="009F6579">
        <w:rPr>
          <w:rFonts w:ascii="Calibri" w:hAnsi="Calibri"/>
          <w:sz w:val="26"/>
          <w:szCs w:val="26"/>
        </w:rPr>
        <w:t xml:space="preserve"> en tiempo y forma legal</w:t>
      </w:r>
      <w:r w:rsidR="0033421B" w:rsidRPr="009F6579">
        <w:rPr>
          <w:rFonts w:ascii="Calibri" w:hAnsi="Calibri"/>
          <w:sz w:val="26"/>
          <w:szCs w:val="26"/>
        </w:rPr>
        <w:t>,</w:t>
      </w:r>
      <w:r w:rsidRPr="009F6579">
        <w:rPr>
          <w:rFonts w:ascii="Calibri" w:hAnsi="Calibri"/>
          <w:sz w:val="26"/>
          <w:szCs w:val="26"/>
        </w:rPr>
        <w:t xml:space="preserve"> la demanda, en los términos precisados.</w:t>
      </w:r>
      <w:r w:rsidR="00753B05" w:rsidRPr="009F6579">
        <w:rPr>
          <w:rFonts w:ascii="Calibri" w:hAnsi="Calibri"/>
          <w:sz w:val="26"/>
          <w:szCs w:val="26"/>
        </w:rPr>
        <w:t xml:space="preserve"> . . . . </w:t>
      </w:r>
      <w:proofErr w:type="gramStart"/>
      <w:r w:rsidR="00753B05" w:rsidRPr="009F6579">
        <w:rPr>
          <w:rFonts w:ascii="Calibri" w:hAnsi="Calibri"/>
          <w:sz w:val="26"/>
          <w:szCs w:val="26"/>
        </w:rPr>
        <w:t xml:space="preserve">. </w:t>
      </w:r>
      <w:r w:rsidRPr="009F6579">
        <w:rPr>
          <w:rFonts w:ascii="Calibri" w:hAnsi="Calibri"/>
          <w:sz w:val="26"/>
          <w:szCs w:val="26"/>
        </w:rPr>
        <w:t xml:space="preserve"> </w:t>
      </w:r>
      <w:proofErr w:type="gramEnd"/>
      <w:r w:rsidRPr="009F6579">
        <w:rPr>
          <w:rFonts w:ascii="Calibri" w:hAnsi="Calibri"/>
          <w:sz w:val="26"/>
          <w:szCs w:val="26"/>
        </w:rPr>
        <w:t>. . . . . . . . . . . . . . .</w:t>
      </w:r>
      <w:r w:rsidR="005D17BD" w:rsidRPr="009F6579">
        <w:rPr>
          <w:rFonts w:ascii="Calibri" w:hAnsi="Calibri"/>
          <w:sz w:val="26"/>
          <w:szCs w:val="26"/>
        </w:rPr>
        <w:t xml:space="preserve"> . . . . </w:t>
      </w:r>
    </w:p>
    <w:p w:rsidR="002A61F1" w:rsidRPr="009F6579" w:rsidRDefault="002A61F1" w:rsidP="002A61F1">
      <w:pPr>
        <w:pStyle w:val="Textoindependiente"/>
        <w:ind w:firstLine="708"/>
        <w:rPr>
          <w:rFonts w:ascii="Calibri" w:hAnsi="Calibri"/>
          <w:sz w:val="26"/>
          <w:szCs w:val="26"/>
        </w:rPr>
      </w:pPr>
    </w:p>
    <w:p w:rsidR="002A61F1" w:rsidRPr="009F6579" w:rsidRDefault="002A61F1" w:rsidP="005D17BD">
      <w:pPr>
        <w:pStyle w:val="Textoindependiente"/>
        <w:ind w:firstLine="708"/>
        <w:rPr>
          <w:rFonts w:ascii="Calibri" w:hAnsi="Calibri"/>
          <w:sz w:val="26"/>
          <w:szCs w:val="26"/>
        </w:rPr>
      </w:pPr>
      <w:r w:rsidRPr="009F6579">
        <w:rPr>
          <w:rFonts w:ascii="Calibri" w:hAnsi="Calibri"/>
          <w:sz w:val="26"/>
          <w:szCs w:val="26"/>
        </w:rPr>
        <w:t xml:space="preserve">Así también se tuvo al demandado por admitida como prueba de su parte, la que se admitió al actor, la copia certificada de su gafete (visible a foja </w:t>
      </w:r>
      <w:r w:rsidR="00B62990" w:rsidRPr="009F6579">
        <w:rPr>
          <w:rFonts w:ascii="Calibri" w:hAnsi="Calibri"/>
          <w:sz w:val="26"/>
          <w:szCs w:val="26"/>
        </w:rPr>
        <w:t>18</w:t>
      </w:r>
      <w:r w:rsidRPr="009F6579">
        <w:rPr>
          <w:rFonts w:ascii="Calibri" w:hAnsi="Calibri"/>
          <w:sz w:val="26"/>
          <w:szCs w:val="26"/>
        </w:rPr>
        <w:t xml:space="preserve"> </w:t>
      </w:r>
      <w:r w:rsidR="00B62990" w:rsidRPr="009F6579">
        <w:rPr>
          <w:rFonts w:ascii="Calibri" w:hAnsi="Calibri"/>
          <w:sz w:val="26"/>
          <w:szCs w:val="26"/>
        </w:rPr>
        <w:t>dieciocho</w:t>
      </w:r>
      <w:r w:rsidRPr="009F6579">
        <w:rPr>
          <w:rFonts w:ascii="Calibri" w:hAnsi="Calibri"/>
          <w:sz w:val="26"/>
          <w:szCs w:val="26"/>
        </w:rPr>
        <w:t xml:space="preserve">); y, la </w:t>
      </w:r>
      <w:proofErr w:type="spellStart"/>
      <w:r w:rsidRPr="009F6579">
        <w:rPr>
          <w:rFonts w:ascii="Calibri" w:hAnsi="Calibri"/>
          <w:sz w:val="26"/>
          <w:szCs w:val="26"/>
        </w:rPr>
        <w:t>presuncional</w:t>
      </w:r>
      <w:proofErr w:type="spellEnd"/>
      <w:r w:rsidRPr="009F6579">
        <w:rPr>
          <w:rFonts w:ascii="Calibri" w:hAnsi="Calibri"/>
          <w:sz w:val="26"/>
          <w:szCs w:val="26"/>
        </w:rPr>
        <w:t xml:space="preserve"> legal y humana en lo que le beneficie. . . . . . . . . . . . . </w:t>
      </w:r>
    </w:p>
    <w:p w:rsidR="002A61F1" w:rsidRPr="009F6579" w:rsidRDefault="002A61F1" w:rsidP="002A61F1">
      <w:pPr>
        <w:pStyle w:val="Textoindependiente"/>
        <w:ind w:firstLine="708"/>
        <w:rPr>
          <w:rFonts w:ascii="Calibri" w:hAnsi="Calibri"/>
          <w:sz w:val="26"/>
          <w:szCs w:val="26"/>
        </w:rPr>
      </w:pPr>
      <w:r w:rsidRPr="009F6579">
        <w:rPr>
          <w:rFonts w:ascii="Calibri" w:hAnsi="Calibri"/>
          <w:sz w:val="26"/>
          <w:szCs w:val="26"/>
        </w:rPr>
        <w:lastRenderedPageBreak/>
        <w:t xml:space="preserve">Así las cosas, al no existir pruebas pendientes de desahogo y por ser el momento procesal oportuno, se ordenó citar a las partes a la </w:t>
      </w:r>
      <w:r w:rsidRPr="009F6579">
        <w:rPr>
          <w:rFonts w:ascii="Calibri" w:hAnsi="Calibri"/>
          <w:b/>
          <w:sz w:val="26"/>
          <w:szCs w:val="26"/>
        </w:rPr>
        <w:t>Audiencia de Alegatos</w:t>
      </w:r>
      <w:r w:rsidRPr="009F6579">
        <w:rPr>
          <w:rFonts w:ascii="Calibri" w:hAnsi="Calibri"/>
          <w:sz w:val="26"/>
          <w:szCs w:val="26"/>
        </w:rPr>
        <w:t xml:space="preserve">, a celebrarse el día </w:t>
      </w:r>
      <w:r w:rsidR="00B62990" w:rsidRPr="009F6579">
        <w:rPr>
          <w:rFonts w:ascii="Calibri" w:hAnsi="Calibri"/>
          <w:b/>
          <w:sz w:val="26"/>
          <w:szCs w:val="26"/>
        </w:rPr>
        <w:t>25</w:t>
      </w:r>
      <w:r w:rsidR="00B62990" w:rsidRPr="009F6579">
        <w:rPr>
          <w:rFonts w:ascii="Calibri" w:hAnsi="Calibri"/>
          <w:sz w:val="26"/>
          <w:szCs w:val="26"/>
        </w:rPr>
        <w:t xml:space="preserve"> veinticinco de </w:t>
      </w:r>
      <w:r w:rsidR="00B62990" w:rsidRPr="009F6579">
        <w:rPr>
          <w:rFonts w:ascii="Calibri" w:hAnsi="Calibri"/>
          <w:b/>
          <w:sz w:val="26"/>
          <w:szCs w:val="26"/>
        </w:rPr>
        <w:t>abril</w:t>
      </w:r>
      <w:r w:rsidR="00B62990" w:rsidRPr="009F6579">
        <w:rPr>
          <w:rFonts w:ascii="Calibri" w:hAnsi="Calibri"/>
          <w:sz w:val="26"/>
          <w:szCs w:val="26"/>
        </w:rPr>
        <w:t xml:space="preserve"> </w:t>
      </w:r>
      <w:r w:rsidRPr="009F6579">
        <w:rPr>
          <w:rFonts w:ascii="Calibri" w:hAnsi="Calibri"/>
          <w:sz w:val="26"/>
          <w:szCs w:val="26"/>
        </w:rPr>
        <w:t>de</w:t>
      </w:r>
      <w:r w:rsidR="00B62990" w:rsidRPr="009F6579">
        <w:rPr>
          <w:rFonts w:ascii="Calibri" w:hAnsi="Calibri"/>
          <w:sz w:val="26"/>
          <w:szCs w:val="26"/>
        </w:rPr>
        <w:t xml:space="preserve"> este</w:t>
      </w:r>
      <w:r w:rsidRPr="009F6579">
        <w:rPr>
          <w:rFonts w:ascii="Calibri" w:hAnsi="Calibri"/>
          <w:sz w:val="26"/>
          <w:szCs w:val="26"/>
        </w:rPr>
        <w:t xml:space="preserve"> año</w:t>
      </w:r>
      <w:r w:rsidR="0033421B" w:rsidRPr="009F6579">
        <w:rPr>
          <w:rFonts w:ascii="Calibri" w:hAnsi="Calibri"/>
          <w:sz w:val="26"/>
          <w:szCs w:val="26"/>
        </w:rPr>
        <w:t xml:space="preserve"> </w:t>
      </w:r>
      <w:r w:rsidR="0033421B" w:rsidRPr="009F6579">
        <w:rPr>
          <w:rFonts w:ascii="Calibri" w:hAnsi="Calibri"/>
          <w:b/>
          <w:sz w:val="26"/>
          <w:szCs w:val="26"/>
        </w:rPr>
        <w:t xml:space="preserve">2019 </w:t>
      </w:r>
      <w:r w:rsidR="0033421B" w:rsidRPr="009F6579">
        <w:rPr>
          <w:rFonts w:ascii="Calibri" w:hAnsi="Calibri"/>
          <w:sz w:val="26"/>
          <w:szCs w:val="26"/>
        </w:rPr>
        <w:t>dos mil diecinueve</w:t>
      </w:r>
      <w:r w:rsidRPr="009F6579">
        <w:rPr>
          <w:rFonts w:ascii="Calibri" w:hAnsi="Calibri"/>
          <w:sz w:val="26"/>
          <w:szCs w:val="26"/>
        </w:rPr>
        <w:t xml:space="preserve">; a las </w:t>
      </w:r>
      <w:r w:rsidRPr="009F6579">
        <w:rPr>
          <w:rFonts w:ascii="Calibri" w:hAnsi="Calibri"/>
          <w:b/>
          <w:sz w:val="26"/>
          <w:szCs w:val="26"/>
        </w:rPr>
        <w:t>10:</w:t>
      </w:r>
      <w:r w:rsidR="00B62990" w:rsidRPr="009F6579">
        <w:rPr>
          <w:rFonts w:ascii="Calibri" w:hAnsi="Calibri"/>
          <w:b/>
          <w:sz w:val="26"/>
          <w:szCs w:val="26"/>
        </w:rPr>
        <w:t>0</w:t>
      </w:r>
      <w:r w:rsidRPr="009F6579">
        <w:rPr>
          <w:rFonts w:ascii="Calibri" w:hAnsi="Calibri"/>
          <w:b/>
          <w:sz w:val="26"/>
          <w:szCs w:val="26"/>
        </w:rPr>
        <w:t>0</w:t>
      </w:r>
      <w:r w:rsidRPr="009F6579">
        <w:rPr>
          <w:rFonts w:ascii="Calibri" w:hAnsi="Calibri"/>
          <w:sz w:val="26"/>
          <w:szCs w:val="26"/>
        </w:rPr>
        <w:t xml:space="preserve"> diez horas, en el recinto de este Juzgado. </w:t>
      </w:r>
      <w:r w:rsidRPr="009F6579">
        <w:rPr>
          <w:rFonts w:asciiTheme="minorHAnsi" w:hAnsiTheme="minorHAnsi" w:cstheme="minorHAnsi"/>
          <w:sz w:val="26"/>
          <w:szCs w:val="26"/>
        </w:rPr>
        <w:t xml:space="preserve">. . . </w:t>
      </w:r>
      <w:r w:rsidRPr="009F6579">
        <w:rPr>
          <w:rFonts w:ascii="Calibri" w:hAnsi="Calibri"/>
          <w:sz w:val="26"/>
          <w:szCs w:val="26"/>
        </w:rPr>
        <w:t>. . . . .</w:t>
      </w:r>
      <w:r w:rsidR="005D17BD" w:rsidRPr="009F6579">
        <w:rPr>
          <w:rFonts w:ascii="Calibri" w:hAnsi="Calibri"/>
          <w:sz w:val="26"/>
          <w:szCs w:val="26"/>
        </w:rPr>
        <w:t xml:space="preserve"> . . . . . . </w:t>
      </w:r>
    </w:p>
    <w:p w:rsidR="002A61F1" w:rsidRPr="009F6579" w:rsidRDefault="002A61F1" w:rsidP="002A61F1">
      <w:pPr>
        <w:pStyle w:val="Textoindependiente"/>
        <w:ind w:firstLine="708"/>
        <w:rPr>
          <w:rFonts w:ascii="Calibri" w:hAnsi="Calibri"/>
          <w:sz w:val="26"/>
          <w:szCs w:val="26"/>
        </w:rPr>
      </w:pPr>
    </w:p>
    <w:p w:rsidR="002A61F1" w:rsidRPr="009F6579" w:rsidRDefault="002A61F1" w:rsidP="005D17BD">
      <w:pPr>
        <w:pStyle w:val="Textoindependiente"/>
        <w:ind w:firstLine="708"/>
        <w:rPr>
          <w:rFonts w:ascii="Calibri" w:hAnsi="Calibri"/>
          <w:sz w:val="26"/>
          <w:szCs w:val="26"/>
        </w:rPr>
      </w:pPr>
      <w:r w:rsidRPr="009F6579">
        <w:rPr>
          <w:rFonts w:ascii="Calibri" w:hAnsi="Calibri" w:cs="Calibri"/>
          <w:b/>
          <w:i/>
          <w:sz w:val="26"/>
          <w:szCs w:val="26"/>
        </w:rPr>
        <w:t>CUARTO</w:t>
      </w:r>
      <w:r w:rsidRPr="009F6579">
        <w:rPr>
          <w:rFonts w:ascii="Calibri" w:hAnsi="Calibri" w:cs="Calibri"/>
          <w:sz w:val="26"/>
          <w:szCs w:val="26"/>
        </w:rPr>
        <w:t xml:space="preserve">.- </w:t>
      </w:r>
      <w:r w:rsidRPr="009F6579">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9F6579">
        <w:rPr>
          <w:rFonts w:asciiTheme="minorHAnsi" w:hAnsiTheme="minorHAnsi" w:cstheme="minorHAnsi"/>
          <w:b/>
          <w:sz w:val="26"/>
          <w:szCs w:val="26"/>
        </w:rPr>
        <w:t>inasistencia</w:t>
      </w:r>
      <w:r w:rsidRPr="009F6579">
        <w:rPr>
          <w:rFonts w:asciiTheme="minorHAnsi" w:hAnsiTheme="minorHAnsi" w:cstheme="minorHAnsi"/>
          <w:sz w:val="26"/>
          <w:szCs w:val="26"/>
        </w:rPr>
        <w:t xml:space="preserve"> de las partes; y que ninguna de éstas formuló alegatos; turnándose el expediente para el dictado de la sentencia que en derecho proceda.</w:t>
      </w:r>
      <w:r w:rsidR="005D17BD" w:rsidRPr="009F6579">
        <w:rPr>
          <w:rFonts w:ascii="Calibri" w:hAnsi="Calibri"/>
          <w:sz w:val="26"/>
          <w:szCs w:val="26"/>
        </w:rPr>
        <w:t xml:space="preserve"> . . . . . . . . . </w:t>
      </w:r>
      <w:r w:rsidR="005D17BD" w:rsidRPr="009F6579">
        <w:rPr>
          <w:rFonts w:ascii="Calibri" w:hAnsi="Calibri" w:cs="Calibri"/>
          <w:sz w:val="26"/>
          <w:szCs w:val="26"/>
        </w:rPr>
        <w:t xml:space="preserve">. </w:t>
      </w:r>
      <w:r w:rsidR="005D17BD" w:rsidRPr="009F6579">
        <w:rPr>
          <w:rFonts w:ascii="Calibri" w:hAnsi="Calibri"/>
          <w:sz w:val="26"/>
          <w:szCs w:val="26"/>
        </w:rPr>
        <w:t xml:space="preserve">. . . . . . . . . . . . . . . . . . . . . . . . . . . . . . . . . . . . . . . . . . . . . . . . . . . </w:t>
      </w:r>
    </w:p>
    <w:p w:rsidR="005D17BD" w:rsidRPr="009F6579" w:rsidRDefault="005D17BD" w:rsidP="005D17BD">
      <w:pPr>
        <w:pStyle w:val="Textoindependiente"/>
        <w:ind w:firstLine="708"/>
        <w:rPr>
          <w:rFonts w:ascii="Calibri" w:hAnsi="Calibri" w:cs="Calibri"/>
          <w:sz w:val="26"/>
          <w:szCs w:val="26"/>
        </w:rPr>
      </w:pPr>
    </w:p>
    <w:p w:rsidR="002A61F1" w:rsidRPr="009F6579" w:rsidRDefault="002A61F1" w:rsidP="002A61F1">
      <w:pPr>
        <w:pStyle w:val="Textoindependiente"/>
        <w:ind w:firstLine="708"/>
        <w:jc w:val="center"/>
        <w:rPr>
          <w:rFonts w:ascii="Calibri" w:hAnsi="Calibri" w:cs="Calibri"/>
          <w:b/>
          <w:bCs/>
          <w:i/>
          <w:iCs/>
          <w:sz w:val="26"/>
          <w:szCs w:val="26"/>
        </w:rPr>
      </w:pPr>
      <w:r w:rsidRPr="009F6579">
        <w:rPr>
          <w:rFonts w:ascii="Calibri" w:hAnsi="Calibri" w:cs="Calibri"/>
          <w:b/>
          <w:bCs/>
          <w:i/>
          <w:iCs/>
          <w:sz w:val="26"/>
          <w:szCs w:val="26"/>
        </w:rPr>
        <w:t xml:space="preserve">C O N S I D E R A N D </w:t>
      </w:r>
      <w:proofErr w:type="gramStart"/>
      <w:r w:rsidRPr="009F6579">
        <w:rPr>
          <w:rFonts w:ascii="Calibri" w:hAnsi="Calibri" w:cs="Calibri"/>
          <w:b/>
          <w:bCs/>
          <w:i/>
          <w:iCs/>
          <w:sz w:val="26"/>
          <w:szCs w:val="26"/>
        </w:rPr>
        <w:t>O :</w:t>
      </w:r>
      <w:proofErr w:type="gramEnd"/>
    </w:p>
    <w:p w:rsidR="002A61F1" w:rsidRPr="009F6579" w:rsidRDefault="002A61F1" w:rsidP="002A61F1">
      <w:pPr>
        <w:pStyle w:val="Textoindependiente"/>
        <w:rPr>
          <w:rFonts w:ascii="Calibri" w:hAnsi="Calibri" w:cs="Calibri"/>
          <w:b/>
          <w:bCs/>
          <w:sz w:val="26"/>
          <w:szCs w:val="26"/>
        </w:rPr>
      </w:pPr>
    </w:p>
    <w:p w:rsidR="002A61F1" w:rsidRPr="009F6579" w:rsidRDefault="002A61F1" w:rsidP="002A61F1">
      <w:pPr>
        <w:pStyle w:val="Textoindependiente"/>
        <w:ind w:firstLine="708"/>
        <w:rPr>
          <w:rFonts w:ascii="Calibri" w:hAnsi="Calibri" w:cs="Arial"/>
          <w:sz w:val="26"/>
          <w:szCs w:val="26"/>
        </w:rPr>
      </w:pPr>
      <w:r w:rsidRPr="009F6579">
        <w:rPr>
          <w:rFonts w:ascii="Calibri" w:hAnsi="Calibri" w:cs="Calibri"/>
          <w:b/>
          <w:bCs/>
          <w:i/>
          <w:iCs/>
          <w:sz w:val="26"/>
          <w:szCs w:val="26"/>
        </w:rPr>
        <w:t>PRIMERO</w:t>
      </w:r>
      <w:r w:rsidRPr="009F6579">
        <w:rPr>
          <w:rFonts w:ascii="Calibri" w:hAnsi="Calibri" w:cs="Calibri"/>
          <w:b/>
          <w:bCs/>
          <w:sz w:val="26"/>
          <w:szCs w:val="26"/>
        </w:rPr>
        <w:t xml:space="preserve">.- </w:t>
      </w:r>
      <w:r w:rsidRPr="009F657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F6579">
        <w:rPr>
          <w:rFonts w:ascii="Calibri" w:hAnsi="Calibri" w:cs="Arial"/>
          <w:sz w:val="26"/>
          <w:szCs w:val="26"/>
        </w:rPr>
        <w:t xml:space="preserve">toda vez que se impugna un acto atribuido a un </w:t>
      </w:r>
      <w:r w:rsidRPr="009F6579">
        <w:rPr>
          <w:rFonts w:ascii="Calibri" w:hAnsi="Calibri" w:cs="Calibri"/>
          <w:sz w:val="26"/>
          <w:szCs w:val="26"/>
        </w:rPr>
        <w:t>Agente de Tránsito Municipal</w:t>
      </w:r>
      <w:r w:rsidRPr="009F6579">
        <w:rPr>
          <w:rFonts w:ascii="Calibri" w:hAnsi="Calibri" w:cs="Arial"/>
          <w:sz w:val="26"/>
          <w:szCs w:val="26"/>
        </w:rPr>
        <w:t xml:space="preserve"> adscrito a la Dirección General de Movilidad; autoridad que forma parte de la administración pública municipal de León, Guana</w:t>
      </w:r>
      <w:r w:rsidR="005D17BD" w:rsidRPr="009F6579">
        <w:rPr>
          <w:rFonts w:ascii="Calibri" w:hAnsi="Calibri" w:cs="Arial"/>
          <w:sz w:val="26"/>
          <w:szCs w:val="26"/>
        </w:rPr>
        <w:t xml:space="preserve">juato. . . . . . . . </w:t>
      </w:r>
      <w:r w:rsidRPr="009F6579">
        <w:rPr>
          <w:rFonts w:ascii="Calibri" w:hAnsi="Calibri" w:cs="Arial"/>
          <w:sz w:val="26"/>
          <w:szCs w:val="26"/>
        </w:rPr>
        <w:t xml:space="preserve">  </w:t>
      </w:r>
    </w:p>
    <w:p w:rsidR="002A61F1" w:rsidRPr="009F6579" w:rsidRDefault="002A61F1" w:rsidP="002A61F1">
      <w:pPr>
        <w:pStyle w:val="Textoindependiente"/>
        <w:rPr>
          <w:rFonts w:ascii="Calibri" w:hAnsi="Calibri" w:cs="Calibri"/>
          <w:b/>
          <w:bCs/>
          <w:i/>
          <w:iCs/>
          <w:sz w:val="26"/>
          <w:szCs w:val="26"/>
        </w:rPr>
      </w:pPr>
    </w:p>
    <w:p w:rsidR="002A61F1" w:rsidRPr="009F6579" w:rsidRDefault="002A61F1" w:rsidP="002A61F1">
      <w:pPr>
        <w:pStyle w:val="Textoindependiente"/>
        <w:ind w:firstLine="708"/>
        <w:rPr>
          <w:rFonts w:ascii="Calibri" w:hAnsi="Calibri" w:cs="Calibri"/>
          <w:sz w:val="26"/>
          <w:szCs w:val="26"/>
        </w:rPr>
      </w:pPr>
      <w:r w:rsidRPr="009F6579">
        <w:rPr>
          <w:rFonts w:ascii="Calibri" w:hAnsi="Calibri" w:cs="Calibri"/>
          <w:b/>
          <w:bCs/>
          <w:i/>
          <w:iCs/>
          <w:sz w:val="26"/>
          <w:szCs w:val="26"/>
        </w:rPr>
        <w:t>SEGUNDO</w:t>
      </w:r>
      <w:r w:rsidRPr="009F6579">
        <w:rPr>
          <w:rFonts w:ascii="Calibri" w:hAnsi="Calibri" w:cs="Calibri"/>
          <w:b/>
          <w:bCs/>
          <w:sz w:val="26"/>
          <w:szCs w:val="26"/>
        </w:rPr>
        <w:t xml:space="preserve">.- </w:t>
      </w:r>
      <w:r w:rsidRPr="009F6579">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w:t>
      </w:r>
      <w:r w:rsidR="00F01B0D" w:rsidRPr="009F6579">
        <w:rPr>
          <w:rFonts w:ascii="Calibri" w:hAnsi="Calibri" w:cs="Calibri"/>
          <w:sz w:val="26"/>
          <w:szCs w:val="26"/>
        </w:rPr>
        <w:t>11 once de febrero</w:t>
      </w:r>
      <w:r w:rsidRPr="009F6579">
        <w:rPr>
          <w:rFonts w:ascii="Calibri" w:hAnsi="Calibri" w:cs="Calibri"/>
          <w:sz w:val="26"/>
          <w:szCs w:val="26"/>
        </w:rPr>
        <w:t xml:space="preserve"> del año </w:t>
      </w:r>
      <w:r w:rsidR="0000163B" w:rsidRPr="009F6579">
        <w:rPr>
          <w:rFonts w:ascii="Calibri" w:hAnsi="Calibri" w:cs="Calibri"/>
          <w:sz w:val="26"/>
          <w:szCs w:val="26"/>
        </w:rPr>
        <w:t>en curs</w:t>
      </w:r>
      <w:r w:rsidRPr="009F6579">
        <w:rPr>
          <w:rFonts w:ascii="Calibri" w:hAnsi="Calibri" w:cs="Calibri"/>
          <w:sz w:val="26"/>
          <w:szCs w:val="26"/>
        </w:rPr>
        <w:t>o</w:t>
      </w:r>
      <w:r w:rsidR="0000163B" w:rsidRPr="009F6579">
        <w:rPr>
          <w:rFonts w:ascii="Calibri" w:hAnsi="Calibri" w:cs="Calibri"/>
          <w:sz w:val="26"/>
          <w:szCs w:val="26"/>
        </w:rPr>
        <w:t xml:space="preserve"> . . . . </w:t>
      </w:r>
      <w:r w:rsidRPr="009F6579">
        <w:rPr>
          <w:rFonts w:ascii="Calibri" w:hAnsi="Calibri" w:cs="Calibri"/>
          <w:sz w:val="26"/>
          <w:szCs w:val="26"/>
        </w:rPr>
        <w:t xml:space="preserve">. . . . . . . . . . . . . . . . . . . . . . . . . . . . . . . . . </w:t>
      </w:r>
      <w:r w:rsidRPr="009F6579">
        <w:rPr>
          <w:rFonts w:ascii="Calibri" w:hAnsi="Calibri"/>
          <w:sz w:val="26"/>
          <w:szCs w:val="26"/>
        </w:rPr>
        <w:t xml:space="preserve">. . . . . . . . . . . . . . . </w:t>
      </w:r>
      <w:r w:rsidR="0000163B" w:rsidRPr="009F6579">
        <w:rPr>
          <w:rFonts w:ascii="Calibri" w:hAnsi="Calibri"/>
          <w:sz w:val="26"/>
          <w:szCs w:val="26"/>
        </w:rPr>
        <w:t>. . .</w:t>
      </w:r>
    </w:p>
    <w:p w:rsidR="002A61F1" w:rsidRPr="009F6579" w:rsidRDefault="002A61F1" w:rsidP="002A61F1">
      <w:pPr>
        <w:pStyle w:val="Textoindependiente"/>
        <w:ind w:firstLine="708"/>
        <w:rPr>
          <w:rFonts w:ascii="Calibri" w:hAnsi="Calibri" w:cs="Calibri"/>
          <w:b/>
          <w:bCs/>
          <w:sz w:val="26"/>
          <w:szCs w:val="26"/>
        </w:rPr>
      </w:pPr>
    </w:p>
    <w:p w:rsidR="002A61F1" w:rsidRPr="009F6579" w:rsidRDefault="002A61F1" w:rsidP="002A61F1">
      <w:pPr>
        <w:ind w:firstLine="708"/>
        <w:jc w:val="both"/>
        <w:rPr>
          <w:rFonts w:ascii="Calibri" w:hAnsi="Calibri" w:cs="Calibri"/>
          <w:sz w:val="26"/>
          <w:szCs w:val="26"/>
        </w:rPr>
      </w:pPr>
      <w:r w:rsidRPr="009F6579">
        <w:rPr>
          <w:rFonts w:ascii="Calibri" w:hAnsi="Calibri" w:cs="Calibri"/>
          <w:b/>
          <w:i/>
          <w:iCs/>
          <w:sz w:val="26"/>
          <w:szCs w:val="26"/>
        </w:rPr>
        <w:t xml:space="preserve">TERCERO.- </w:t>
      </w:r>
      <w:r w:rsidRPr="009F6579">
        <w:rPr>
          <w:rFonts w:ascii="Calibri" w:hAnsi="Calibri" w:cs="Calibri"/>
          <w:sz w:val="26"/>
          <w:szCs w:val="26"/>
        </w:rPr>
        <w:t xml:space="preserve">La existencia del acto impugnado, se encuentra documentada en autos con el original del acta de infracción con folio número </w:t>
      </w:r>
      <w:r w:rsidR="008C70D2" w:rsidRPr="009F6579">
        <w:rPr>
          <w:rFonts w:ascii="Calibri" w:hAnsi="Calibri" w:cs="Calibri"/>
          <w:sz w:val="26"/>
          <w:szCs w:val="26"/>
        </w:rPr>
        <w:t>T-6003777 (</w:t>
      </w:r>
      <w:r w:rsidR="00F26BEB" w:rsidRPr="009F6579">
        <w:rPr>
          <w:rFonts w:ascii="Calibri" w:hAnsi="Calibri" w:cs="Calibri"/>
          <w:sz w:val="26"/>
          <w:szCs w:val="26"/>
        </w:rPr>
        <w:t>T-</w:t>
      </w:r>
      <w:r w:rsidR="008C70D2" w:rsidRPr="009F6579">
        <w:rPr>
          <w:rFonts w:ascii="Calibri" w:hAnsi="Calibri" w:cs="Calibri"/>
          <w:sz w:val="26"/>
          <w:szCs w:val="26"/>
        </w:rPr>
        <w:t>seis-cero-cero-tres-siete-siete-siete), de fecha 11 once de febrero del año 2019 dos mil diecinueve</w:t>
      </w:r>
      <w:r w:rsidRPr="009F6579">
        <w:rPr>
          <w:rFonts w:ascii="Calibri" w:hAnsi="Calibri"/>
          <w:sz w:val="26"/>
          <w:szCs w:val="27"/>
        </w:rPr>
        <w:t xml:space="preserve">; </w:t>
      </w:r>
      <w:r w:rsidRPr="009F6579">
        <w:rPr>
          <w:rFonts w:ascii="Calibri" w:hAnsi="Calibri"/>
          <w:sz w:val="26"/>
          <w:szCs w:val="26"/>
        </w:rPr>
        <w:t xml:space="preserve">que obra en el secreto de este juzgado, (visible en el expediente en copia certificada a foja </w:t>
      </w:r>
      <w:r w:rsidR="008C70D2" w:rsidRPr="009F6579">
        <w:rPr>
          <w:rFonts w:ascii="Calibri" w:hAnsi="Calibri"/>
          <w:sz w:val="26"/>
          <w:szCs w:val="26"/>
        </w:rPr>
        <w:t>7 siete</w:t>
      </w:r>
      <w:r w:rsidRPr="009F6579">
        <w:rPr>
          <w:rFonts w:ascii="Calibri" w:hAnsi="Calibri"/>
          <w:sz w:val="26"/>
          <w:szCs w:val="26"/>
        </w:rPr>
        <w:t>)</w:t>
      </w:r>
      <w:r w:rsidRPr="009F6579">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w:t>
      </w:r>
      <w:r w:rsidR="00F26BEB" w:rsidRPr="009F6579">
        <w:rPr>
          <w:rFonts w:ascii="Calibri" w:hAnsi="Calibri" w:cs="Calibri"/>
          <w:sz w:val="26"/>
          <w:szCs w:val="26"/>
        </w:rPr>
        <w:t>s;</w:t>
      </w:r>
      <w:r w:rsidR="00B72AE0" w:rsidRPr="009F6579">
        <w:rPr>
          <w:rFonts w:ascii="Calibri" w:hAnsi="Calibri" w:cs="Calibri"/>
          <w:sz w:val="26"/>
          <w:szCs w:val="26"/>
        </w:rPr>
        <w:t xml:space="preserve"> aunada la circunstancia de que el enjuiciado, en la contestación de demanda, al invocar causales de improcedencia, reconoce expresamente haber </w:t>
      </w:r>
      <w:r w:rsidR="00B72AE0" w:rsidRPr="009F6579">
        <w:rPr>
          <w:rFonts w:ascii="Calibri" w:hAnsi="Calibri" w:cs="Calibri"/>
          <w:b/>
          <w:sz w:val="26"/>
          <w:szCs w:val="26"/>
        </w:rPr>
        <w:t>elaborado</w:t>
      </w:r>
      <w:r w:rsidR="00B72AE0" w:rsidRPr="009F6579">
        <w:rPr>
          <w:rFonts w:ascii="Calibri" w:hAnsi="Calibri" w:cs="Calibri"/>
          <w:sz w:val="26"/>
          <w:szCs w:val="26"/>
        </w:rPr>
        <w:t xml:space="preserve"> el acta combatida, lo que sin duda alguna, constituye una </w:t>
      </w:r>
      <w:r w:rsidR="00B72AE0" w:rsidRPr="009F6579">
        <w:rPr>
          <w:rFonts w:ascii="Calibri" w:hAnsi="Calibri" w:cs="Calibri"/>
          <w:b/>
          <w:sz w:val="26"/>
          <w:szCs w:val="26"/>
        </w:rPr>
        <w:t xml:space="preserve">confesión expresa </w:t>
      </w:r>
      <w:r w:rsidR="00B72AE0" w:rsidRPr="009F6579">
        <w:rPr>
          <w:rFonts w:ascii="Calibri" w:hAnsi="Calibri" w:cs="Calibri"/>
          <w:sz w:val="26"/>
          <w:szCs w:val="26"/>
        </w:rPr>
        <w:t xml:space="preserve">que merece pleno valor probatorio, de acuerdo a lo dispuesto por los artículos 57 y 118 del Código de Procedimiento antes citado </w:t>
      </w:r>
      <w:r w:rsidRPr="009F6579">
        <w:rPr>
          <w:rFonts w:ascii="Calibri" w:hAnsi="Calibri" w:cs="Calibri"/>
          <w:sz w:val="26"/>
          <w:szCs w:val="26"/>
        </w:rPr>
        <w:t xml:space="preserve">. . . . . . . . </w:t>
      </w:r>
      <w:r w:rsidRPr="009F6579">
        <w:rPr>
          <w:rFonts w:ascii="Calibri" w:hAnsi="Calibri"/>
          <w:sz w:val="26"/>
          <w:szCs w:val="26"/>
        </w:rPr>
        <w:t>. . . . . . . . . .</w:t>
      </w:r>
      <w:r w:rsidRPr="009F6579">
        <w:rPr>
          <w:rFonts w:ascii="Calibri" w:hAnsi="Calibri"/>
          <w:bCs/>
          <w:sz w:val="26"/>
          <w:szCs w:val="26"/>
        </w:rPr>
        <w:t xml:space="preserve"> . . . . . . . . . . . . . .</w:t>
      </w:r>
      <w:r w:rsidR="00F26BEB" w:rsidRPr="009F6579">
        <w:rPr>
          <w:rFonts w:ascii="Calibri" w:hAnsi="Calibri"/>
          <w:bCs/>
          <w:sz w:val="26"/>
          <w:szCs w:val="26"/>
        </w:rPr>
        <w:t xml:space="preserve"> . . . . . . . . . . . . . </w:t>
      </w:r>
    </w:p>
    <w:p w:rsidR="00F26BEB" w:rsidRPr="009F6579" w:rsidRDefault="00F26BEB" w:rsidP="00F26BEB">
      <w:pPr>
        <w:jc w:val="both"/>
        <w:rPr>
          <w:rFonts w:ascii="Calibri" w:hAnsi="Calibri" w:cs="Calibri"/>
          <w:sz w:val="26"/>
          <w:szCs w:val="26"/>
        </w:rPr>
      </w:pPr>
    </w:p>
    <w:p w:rsidR="00F26BEB" w:rsidRPr="009F6579" w:rsidRDefault="00F26BEB" w:rsidP="002A61F1">
      <w:pPr>
        <w:ind w:firstLine="708"/>
        <w:jc w:val="both"/>
        <w:rPr>
          <w:rFonts w:ascii="Calibri" w:hAnsi="Calibri" w:cs="Calibri"/>
          <w:sz w:val="26"/>
          <w:szCs w:val="26"/>
        </w:rPr>
      </w:pPr>
    </w:p>
    <w:p w:rsidR="00F26BEB" w:rsidRPr="009F6579" w:rsidRDefault="00F26BEB" w:rsidP="002A61F1">
      <w:pPr>
        <w:ind w:firstLine="708"/>
        <w:jc w:val="both"/>
        <w:rPr>
          <w:rFonts w:ascii="Calibri" w:hAnsi="Calibri" w:cs="Calibri"/>
          <w:sz w:val="26"/>
          <w:szCs w:val="26"/>
        </w:rPr>
      </w:pPr>
    </w:p>
    <w:p w:rsidR="00F26BEB" w:rsidRPr="009F6579" w:rsidRDefault="00F26BEB" w:rsidP="00F26BEB">
      <w:pPr>
        <w:ind w:firstLine="708"/>
        <w:jc w:val="right"/>
        <w:rPr>
          <w:rFonts w:ascii="Calibri" w:hAnsi="Calibri" w:cs="Calibri"/>
          <w:b/>
          <w:sz w:val="26"/>
          <w:szCs w:val="26"/>
        </w:rPr>
      </w:pPr>
      <w:r w:rsidRPr="009F6579">
        <w:rPr>
          <w:rFonts w:ascii="Calibri" w:hAnsi="Calibri" w:cs="Calibri"/>
          <w:b/>
          <w:bCs/>
          <w:iCs/>
          <w:sz w:val="26"/>
          <w:szCs w:val="26"/>
        </w:rPr>
        <w:lastRenderedPageBreak/>
        <w:t>Expediente número 0209</w:t>
      </w:r>
      <w:r w:rsidRPr="009F6579">
        <w:rPr>
          <w:rFonts w:ascii="Calibri" w:hAnsi="Calibri" w:cs="Calibri"/>
          <w:b/>
          <w:sz w:val="26"/>
          <w:szCs w:val="26"/>
        </w:rPr>
        <w:t>/2doJAM/2019-JN</w:t>
      </w:r>
    </w:p>
    <w:p w:rsidR="00F26BEB" w:rsidRPr="009F6579" w:rsidRDefault="00F26BEB" w:rsidP="002A61F1">
      <w:pPr>
        <w:ind w:firstLine="708"/>
        <w:jc w:val="both"/>
        <w:rPr>
          <w:rFonts w:ascii="Calibri" w:hAnsi="Calibri" w:cs="Calibri"/>
          <w:sz w:val="26"/>
          <w:szCs w:val="26"/>
        </w:rPr>
      </w:pPr>
    </w:p>
    <w:p w:rsidR="002A61F1" w:rsidRPr="009F6579" w:rsidRDefault="002A61F1" w:rsidP="002A61F1">
      <w:pPr>
        <w:ind w:firstLine="708"/>
        <w:jc w:val="both"/>
        <w:rPr>
          <w:rFonts w:ascii="Calibri" w:hAnsi="Calibri"/>
          <w:sz w:val="26"/>
          <w:szCs w:val="26"/>
        </w:rPr>
      </w:pPr>
      <w:r w:rsidRPr="009F6579">
        <w:rPr>
          <w:rFonts w:ascii="Calibri" w:hAnsi="Calibri"/>
          <w:sz w:val="26"/>
          <w:szCs w:val="27"/>
        </w:rPr>
        <w:t xml:space="preserve">En razón de lo anterior, se tiene por </w:t>
      </w:r>
      <w:r w:rsidRPr="009F6579">
        <w:rPr>
          <w:rFonts w:ascii="Calibri" w:hAnsi="Calibri"/>
          <w:b/>
          <w:sz w:val="26"/>
          <w:szCs w:val="27"/>
        </w:rPr>
        <w:t>debidamente acreditada</w:t>
      </w:r>
      <w:r w:rsidRPr="009F6579">
        <w:rPr>
          <w:rFonts w:ascii="Calibri" w:hAnsi="Calibri"/>
          <w:sz w:val="26"/>
          <w:szCs w:val="27"/>
        </w:rPr>
        <w:t xml:space="preserve"> la existencia del acto impugnado</w:t>
      </w:r>
      <w:r w:rsidRPr="009F6579">
        <w:rPr>
          <w:rFonts w:ascii="Calibri" w:hAnsi="Calibri"/>
          <w:sz w:val="26"/>
          <w:szCs w:val="26"/>
        </w:rPr>
        <w:t>. . . . . . . . . . . . . . . . . . . . . . . . . . . . . . . . . . . . .</w:t>
      </w:r>
      <w:r w:rsidR="00F26BEB" w:rsidRPr="009F6579">
        <w:rPr>
          <w:rFonts w:ascii="Calibri" w:hAnsi="Calibri"/>
          <w:sz w:val="26"/>
          <w:szCs w:val="26"/>
        </w:rPr>
        <w:t xml:space="preserve"> . . . . . . . . . . . . . . . </w:t>
      </w:r>
    </w:p>
    <w:p w:rsidR="00B62083" w:rsidRPr="009F6579" w:rsidRDefault="00B62083" w:rsidP="00F26BEB">
      <w:pPr>
        <w:jc w:val="both"/>
        <w:rPr>
          <w:rFonts w:ascii="Calibri" w:hAnsi="Calibri" w:cs="Calibri"/>
          <w:b/>
          <w:bCs/>
          <w:i/>
          <w:iCs/>
          <w:sz w:val="26"/>
          <w:szCs w:val="26"/>
        </w:rPr>
      </w:pPr>
    </w:p>
    <w:p w:rsidR="002A61F1" w:rsidRPr="009F6579" w:rsidRDefault="002A61F1" w:rsidP="00B62083">
      <w:pPr>
        <w:ind w:firstLine="708"/>
        <w:jc w:val="both"/>
        <w:rPr>
          <w:rFonts w:ascii="Calibri" w:hAnsi="Calibri" w:cs="Calibri"/>
          <w:bCs/>
          <w:iCs/>
          <w:sz w:val="26"/>
          <w:szCs w:val="26"/>
        </w:rPr>
      </w:pPr>
      <w:r w:rsidRPr="009F6579">
        <w:rPr>
          <w:rFonts w:ascii="Calibri" w:hAnsi="Calibri" w:cs="Calibri"/>
          <w:b/>
          <w:bCs/>
          <w:i/>
          <w:iCs/>
          <w:sz w:val="26"/>
          <w:szCs w:val="26"/>
        </w:rPr>
        <w:t xml:space="preserve">CUARTO.- </w:t>
      </w:r>
      <w:r w:rsidRPr="009F657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9F6579">
        <w:rPr>
          <w:rFonts w:ascii="Calibri" w:hAnsi="Calibri" w:cs="Calibri"/>
          <w:bCs/>
          <w:iCs/>
          <w:sz w:val="26"/>
          <w:szCs w:val="26"/>
        </w:rPr>
        <w:t>Administrativa  para</w:t>
      </w:r>
      <w:proofErr w:type="gramEnd"/>
      <w:r w:rsidRPr="009F6579">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00F26BEB" w:rsidRPr="009F6579">
        <w:rPr>
          <w:rFonts w:ascii="Calibri" w:hAnsi="Calibri" w:cs="Calibri"/>
          <w:sz w:val="26"/>
          <w:szCs w:val="26"/>
        </w:rPr>
        <w:t xml:space="preserve">. . . . . . . . . . . . . . </w:t>
      </w:r>
      <w:r w:rsidRPr="009F6579">
        <w:rPr>
          <w:rFonts w:ascii="Calibri" w:hAnsi="Calibri" w:cs="Calibri"/>
          <w:sz w:val="26"/>
          <w:szCs w:val="26"/>
        </w:rPr>
        <w:t xml:space="preserve">  </w:t>
      </w:r>
    </w:p>
    <w:p w:rsidR="002A61F1" w:rsidRPr="009F6579" w:rsidRDefault="002A61F1" w:rsidP="002A61F1">
      <w:pPr>
        <w:jc w:val="both"/>
        <w:rPr>
          <w:rFonts w:ascii="Calibri" w:hAnsi="Calibri" w:cs="Calibri"/>
          <w:b/>
          <w:bCs/>
          <w:i/>
          <w:iCs/>
          <w:sz w:val="26"/>
          <w:szCs w:val="26"/>
        </w:rPr>
      </w:pPr>
    </w:p>
    <w:p w:rsidR="00273CE3" w:rsidRPr="009F6579" w:rsidRDefault="002A61F1" w:rsidP="002A61F1">
      <w:pPr>
        <w:pStyle w:val="Sangradetextonormal"/>
        <w:ind w:left="0" w:firstLine="708"/>
        <w:jc w:val="both"/>
        <w:rPr>
          <w:rFonts w:ascii="Calibri" w:hAnsi="Calibri" w:cs="Calibri"/>
          <w:sz w:val="26"/>
          <w:szCs w:val="26"/>
        </w:rPr>
      </w:pPr>
      <w:r w:rsidRPr="009F6579">
        <w:rPr>
          <w:rFonts w:ascii="Calibri" w:hAnsi="Calibri" w:cs="Calibri"/>
          <w:bCs/>
          <w:iCs/>
          <w:sz w:val="26"/>
          <w:szCs w:val="26"/>
        </w:rPr>
        <w:t xml:space="preserve">Sentado lo anterior, se advierte que en el presente proceso, el </w:t>
      </w:r>
      <w:r w:rsidRPr="009F6579">
        <w:rPr>
          <w:rFonts w:ascii="Calibri" w:hAnsi="Calibri" w:cs="Calibri"/>
          <w:sz w:val="26"/>
          <w:szCs w:val="26"/>
        </w:rPr>
        <w:t>Agente de Tránsito Municipal</w:t>
      </w:r>
      <w:r w:rsidRPr="009F6579">
        <w:rPr>
          <w:rFonts w:ascii="Calibri" w:hAnsi="Calibri" w:cs="Calibri"/>
          <w:bCs/>
          <w:iCs/>
          <w:sz w:val="26"/>
          <w:szCs w:val="26"/>
        </w:rPr>
        <w:t xml:space="preserve"> demandado, </w:t>
      </w:r>
      <w:r w:rsidRPr="009F6579">
        <w:rPr>
          <w:rFonts w:ascii="Calibri" w:hAnsi="Calibri" w:cs="Calibri"/>
          <w:b/>
          <w:bCs/>
          <w:iCs/>
          <w:sz w:val="26"/>
          <w:szCs w:val="26"/>
        </w:rPr>
        <w:t>sí exteriorizó</w:t>
      </w:r>
      <w:r w:rsidRPr="009F6579">
        <w:rPr>
          <w:rFonts w:ascii="Calibri" w:hAnsi="Calibri" w:cs="Calibri"/>
          <w:bCs/>
          <w:iCs/>
          <w:sz w:val="26"/>
          <w:szCs w:val="26"/>
        </w:rPr>
        <w:t xml:space="preserve"> una causal de i</w:t>
      </w:r>
      <w:r w:rsidR="00B72AE0" w:rsidRPr="009F6579">
        <w:rPr>
          <w:rFonts w:ascii="Calibri" w:hAnsi="Calibri" w:cs="Calibri"/>
          <w:bCs/>
          <w:iCs/>
          <w:sz w:val="26"/>
          <w:szCs w:val="26"/>
        </w:rPr>
        <w:t xml:space="preserve">mprocedencia; la prevista en el </w:t>
      </w:r>
      <w:r w:rsidRPr="009F6579">
        <w:rPr>
          <w:rFonts w:ascii="Calibri" w:hAnsi="Calibri" w:cs="Calibri"/>
          <w:bCs/>
          <w:iCs/>
          <w:sz w:val="26"/>
          <w:szCs w:val="26"/>
        </w:rPr>
        <w:t xml:space="preserve">artículo 261, fracción </w:t>
      </w:r>
      <w:r w:rsidR="00F26BEB" w:rsidRPr="009F6579">
        <w:rPr>
          <w:rFonts w:ascii="Calibri" w:hAnsi="Calibri" w:cs="Calibri"/>
          <w:bCs/>
          <w:iCs/>
          <w:sz w:val="26"/>
          <w:szCs w:val="26"/>
        </w:rPr>
        <w:t>V</w:t>
      </w:r>
      <w:r w:rsidRPr="009F6579">
        <w:rPr>
          <w:rFonts w:ascii="Calibri" w:hAnsi="Calibri" w:cs="Calibri"/>
          <w:bCs/>
          <w:iCs/>
          <w:sz w:val="26"/>
          <w:szCs w:val="26"/>
        </w:rPr>
        <w:t xml:space="preserve">I del Código de Procedimiento y Justicia Administrativa para el Estado y los Municipios de Guanajuato; al referir que no </w:t>
      </w:r>
      <w:r w:rsidR="00F26BEB" w:rsidRPr="009F6579">
        <w:rPr>
          <w:rFonts w:ascii="Calibri" w:hAnsi="Calibri" w:cs="Calibri"/>
          <w:bCs/>
          <w:iCs/>
          <w:sz w:val="26"/>
          <w:szCs w:val="26"/>
        </w:rPr>
        <w:t>emitió acto alguno que afecte</w:t>
      </w:r>
      <w:r w:rsidRPr="009F6579">
        <w:rPr>
          <w:rFonts w:ascii="Calibri" w:hAnsi="Calibri" w:cs="Calibri"/>
          <w:bCs/>
          <w:iCs/>
          <w:sz w:val="26"/>
          <w:szCs w:val="26"/>
        </w:rPr>
        <w:t xml:space="preserve"> los int</w:t>
      </w:r>
      <w:r w:rsidR="00F26BEB" w:rsidRPr="009F6579">
        <w:rPr>
          <w:rFonts w:ascii="Calibri" w:hAnsi="Calibri" w:cs="Calibri"/>
          <w:bCs/>
          <w:iCs/>
          <w:sz w:val="26"/>
          <w:szCs w:val="26"/>
        </w:rPr>
        <w:t>ereses jurídicos del inconforme</w:t>
      </w:r>
      <w:r w:rsidRPr="009F6579">
        <w:rPr>
          <w:rFonts w:ascii="Calibri" w:hAnsi="Calibri" w:cs="Calibri"/>
          <w:bCs/>
          <w:iCs/>
          <w:sz w:val="26"/>
          <w:szCs w:val="26"/>
        </w:rPr>
        <w:t xml:space="preserve">. . . . . . . . </w:t>
      </w:r>
      <w:r w:rsidR="00F26BEB" w:rsidRPr="009F6579">
        <w:rPr>
          <w:rFonts w:ascii="Calibri" w:hAnsi="Calibri" w:cs="Calibri"/>
          <w:sz w:val="26"/>
          <w:szCs w:val="26"/>
        </w:rPr>
        <w:t xml:space="preserve">. . . . </w:t>
      </w:r>
    </w:p>
    <w:p w:rsidR="00F26BEB" w:rsidRPr="009F6579" w:rsidRDefault="00F26BEB" w:rsidP="002A61F1">
      <w:pPr>
        <w:pStyle w:val="Sangradetextonormal"/>
        <w:ind w:left="0" w:firstLine="708"/>
        <w:jc w:val="both"/>
        <w:rPr>
          <w:rFonts w:ascii="Calibri" w:hAnsi="Calibri" w:cs="Calibri"/>
          <w:sz w:val="20"/>
          <w:szCs w:val="20"/>
        </w:rPr>
      </w:pPr>
    </w:p>
    <w:p w:rsidR="004330A0" w:rsidRPr="009F6579" w:rsidRDefault="004330A0" w:rsidP="004330A0">
      <w:pPr>
        <w:pStyle w:val="Sangradetextonormal"/>
        <w:spacing w:after="0"/>
        <w:ind w:left="0" w:firstLine="708"/>
        <w:jc w:val="both"/>
        <w:rPr>
          <w:rFonts w:ascii="Calibri" w:hAnsi="Calibri" w:cs="Calibri"/>
          <w:sz w:val="26"/>
          <w:szCs w:val="26"/>
        </w:rPr>
      </w:pPr>
      <w:r w:rsidRPr="009F6579">
        <w:rPr>
          <w:rFonts w:ascii="Calibri" w:hAnsi="Calibri" w:cs="Calibri"/>
          <w:sz w:val="26"/>
          <w:szCs w:val="26"/>
        </w:rPr>
        <w:t xml:space="preserve">Causal que </w:t>
      </w:r>
      <w:r w:rsidRPr="009F6579">
        <w:rPr>
          <w:rFonts w:ascii="Calibri" w:hAnsi="Calibri" w:cs="Calibri"/>
          <w:b/>
          <w:sz w:val="26"/>
          <w:szCs w:val="26"/>
        </w:rPr>
        <w:t>no se actualiza</w:t>
      </w:r>
      <w:r w:rsidRPr="009F6579">
        <w:rPr>
          <w:rFonts w:ascii="Calibri" w:hAnsi="Calibri" w:cs="Calibri"/>
          <w:sz w:val="26"/>
          <w:szCs w:val="26"/>
        </w:rPr>
        <w:t xml:space="preserve">, pues </w:t>
      </w:r>
      <w:r w:rsidR="00B72AE0" w:rsidRPr="009F6579">
        <w:rPr>
          <w:rFonts w:ascii="Calibri" w:hAnsi="Calibri" w:cs="Calibri"/>
          <w:bCs/>
          <w:iCs/>
          <w:sz w:val="26"/>
          <w:szCs w:val="26"/>
        </w:rPr>
        <w:t>en primer término, e</w:t>
      </w:r>
      <w:r w:rsidR="00F26BEB" w:rsidRPr="009F6579">
        <w:rPr>
          <w:rFonts w:ascii="Calibri" w:hAnsi="Calibri" w:cs="Calibri"/>
          <w:bCs/>
          <w:iCs/>
          <w:sz w:val="26"/>
          <w:szCs w:val="26"/>
        </w:rPr>
        <w:t>l acto sí existe; como se ha señalado en el Considerando Tercero; y en segundo, el promovente es el</w:t>
      </w:r>
      <w:r w:rsidR="00B72AE0" w:rsidRPr="009F6579">
        <w:rPr>
          <w:rFonts w:ascii="Calibri" w:hAnsi="Calibri" w:cs="Calibri"/>
          <w:bCs/>
          <w:iCs/>
          <w:sz w:val="26"/>
          <w:szCs w:val="26"/>
        </w:rPr>
        <w:t xml:space="preserve"> </w:t>
      </w:r>
      <w:r w:rsidR="00B72AE0" w:rsidRPr="009F6579">
        <w:rPr>
          <w:rFonts w:ascii="Calibri" w:hAnsi="Calibri" w:cs="Calibri"/>
          <w:b/>
          <w:bCs/>
          <w:iCs/>
          <w:sz w:val="26"/>
          <w:szCs w:val="26"/>
        </w:rPr>
        <w:t xml:space="preserve">destinatario </w:t>
      </w:r>
      <w:r w:rsidR="00B72AE0" w:rsidRPr="009F6579">
        <w:rPr>
          <w:rFonts w:ascii="Calibri" w:hAnsi="Calibri" w:cs="Calibri"/>
          <w:bCs/>
          <w:iCs/>
          <w:sz w:val="26"/>
          <w:szCs w:val="26"/>
        </w:rPr>
        <w:t>del acto administrativo</w:t>
      </w:r>
      <w:r w:rsidRPr="009F6579">
        <w:rPr>
          <w:rFonts w:ascii="Calibri" w:hAnsi="Calibri" w:cs="Calibri"/>
          <w:bCs/>
          <w:iCs/>
          <w:sz w:val="26"/>
          <w:szCs w:val="26"/>
        </w:rPr>
        <w:t xml:space="preserve"> </w:t>
      </w:r>
      <w:r w:rsidR="00B72AE0" w:rsidRPr="009F6579">
        <w:rPr>
          <w:rFonts w:ascii="Calibri" w:hAnsi="Calibri" w:cs="Calibri"/>
          <w:bCs/>
          <w:iCs/>
          <w:sz w:val="26"/>
          <w:szCs w:val="26"/>
        </w:rPr>
        <w:t xml:space="preserve">y </w:t>
      </w:r>
      <w:r w:rsidRPr="009F6579">
        <w:rPr>
          <w:rFonts w:ascii="Calibri" w:hAnsi="Calibri" w:cs="Calibri"/>
          <w:bCs/>
          <w:iCs/>
          <w:sz w:val="26"/>
          <w:szCs w:val="26"/>
        </w:rPr>
        <w:t>como consecuencia de la boleta</w:t>
      </w:r>
      <w:r w:rsidR="00F26BEB" w:rsidRPr="009F6579">
        <w:rPr>
          <w:rFonts w:ascii="Calibri" w:hAnsi="Calibri" w:cs="Calibri"/>
          <w:bCs/>
          <w:iCs/>
          <w:sz w:val="26"/>
          <w:szCs w:val="26"/>
        </w:rPr>
        <w:t>,</w:t>
      </w:r>
      <w:r w:rsidRPr="009F6579">
        <w:rPr>
          <w:rFonts w:ascii="Calibri" w:hAnsi="Calibri" w:cs="Calibri"/>
          <w:bCs/>
          <w:iCs/>
          <w:sz w:val="26"/>
          <w:szCs w:val="26"/>
        </w:rPr>
        <w:t xml:space="preserve"> </w:t>
      </w:r>
      <w:r w:rsidR="00F414B6" w:rsidRPr="009F6579">
        <w:rPr>
          <w:rFonts w:ascii="Calibri" w:hAnsi="Calibri" w:cs="Calibri"/>
          <w:bCs/>
          <w:iCs/>
          <w:sz w:val="26"/>
          <w:szCs w:val="26"/>
        </w:rPr>
        <w:t xml:space="preserve">pagó una sanción consistente en una multa, </w:t>
      </w:r>
      <w:r w:rsidRPr="009F6579">
        <w:rPr>
          <w:rFonts w:ascii="Calibri" w:hAnsi="Calibri" w:cs="Calibri"/>
          <w:bCs/>
          <w:iCs/>
          <w:sz w:val="26"/>
          <w:szCs w:val="26"/>
        </w:rPr>
        <w:t>lo que incide en su patrimonio</w:t>
      </w:r>
      <w:r w:rsidR="00F26BEB" w:rsidRPr="009F6579">
        <w:rPr>
          <w:rFonts w:ascii="Calibri" w:hAnsi="Calibri" w:cs="Calibri"/>
          <w:bCs/>
          <w:iCs/>
          <w:sz w:val="26"/>
          <w:szCs w:val="26"/>
        </w:rPr>
        <w:t>;</w:t>
      </w:r>
      <w:r w:rsidR="00F414B6" w:rsidRPr="009F6579">
        <w:rPr>
          <w:rFonts w:ascii="Calibri" w:hAnsi="Calibri" w:cs="Calibri"/>
          <w:bCs/>
          <w:iCs/>
          <w:sz w:val="26"/>
          <w:szCs w:val="26"/>
        </w:rPr>
        <w:t xml:space="preserve"> de ahí que surta efectos la hipótesis de improcedencia en estudio</w:t>
      </w:r>
      <w:r w:rsidRPr="009F6579">
        <w:rPr>
          <w:rFonts w:ascii="Calibri" w:hAnsi="Calibri" w:cs="Calibri"/>
          <w:bCs/>
          <w:iCs/>
          <w:sz w:val="26"/>
          <w:szCs w:val="26"/>
        </w:rPr>
        <w:t>. . . . . . . . . . . . . . . .</w:t>
      </w:r>
      <w:r w:rsidRPr="009F6579">
        <w:rPr>
          <w:rFonts w:ascii="Calibri" w:hAnsi="Calibri" w:cs="Calibri"/>
          <w:sz w:val="26"/>
          <w:szCs w:val="26"/>
        </w:rPr>
        <w:t xml:space="preserve"> . . . . . . . </w:t>
      </w:r>
    </w:p>
    <w:p w:rsidR="004330A0" w:rsidRPr="009F6579" w:rsidRDefault="004330A0" w:rsidP="009573F0">
      <w:pPr>
        <w:pStyle w:val="Sangradetextonormal"/>
        <w:spacing w:after="0"/>
        <w:ind w:left="0"/>
        <w:jc w:val="both"/>
        <w:rPr>
          <w:rFonts w:ascii="Calibri" w:hAnsi="Calibri" w:cs="Calibri"/>
          <w:sz w:val="26"/>
          <w:szCs w:val="26"/>
        </w:rPr>
      </w:pPr>
    </w:p>
    <w:p w:rsidR="004330A0" w:rsidRPr="009F6579" w:rsidRDefault="004330A0" w:rsidP="004330A0">
      <w:pPr>
        <w:spacing w:after="120"/>
        <w:ind w:firstLine="708"/>
        <w:jc w:val="both"/>
        <w:rPr>
          <w:rFonts w:ascii="Calibri" w:hAnsi="Calibri"/>
          <w:sz w:val="26"/>
          <w:szCs w:val="26"/>
        </w:rPr>
      </w:pPr>
      <w:r w:rsidRPr="009F6579">
        <w:rPr>
          <w:rFonts w:ascii="Calibri" w:hAnsi="Calibri" w:cs="Calibri"/>
          <w:sz w:val="26"/>
          <w:szCs w:val="26"/>
        </w:rPr>
        <w:t xml:space="preserve"> Sirve de apoyo a lo anterior, el criterio de la primera época, años 1994-1995, sustentado por la Segun</w:t>
      </w:r>
      <w:bookmarkStart w:id="0" w:name="_GoBack"/>
      <w:r w:rsidRPr="009F6579">
        <w:rPr>
          <w:rFonts w:ascii="Calibri" w:hAnsi="Calibri" w:cs="Calibri"/>
          <w:sz w:val="26"/>
          <w:szCs w:val="26"/>
        </w:rPr>
        <w:t>da S</w:t>
      </w:r>
      <w:bookmarkEnd w:id="0"/>
      <w:r w:rsidRPr="009F6579">
        <w:rPr>
          <w:rFonts w:ascii="Calibri" w:hAnsi="Calibri" w:cs="Calibri"/>
          <w:sz w:val="26"/>
          <w:szCs w:val="26"/>
        </w:rPr>
        <w:t xml:space="preserve">ala del hoy denominado: </w:t>
      </w:r>
      <w:r w:rsidRPr="009F6579">
        <w:rPr>
          <w:rFonts w:ascii="Calibri" w:hAnsi="Calibri" w:cs="Calibri"/>
          <w:i/>
          <w:sz w:val="26"/>
          <w:szCs w:val="26"/>
        </w:rPr>
        <w:t>“Tribunal de Justicia Administrativa del Estado</w:t>
      </w:r>
      <w:r w:rsidRPr="009F6579">
        <w:rPr>
          <w:rFonts w:ascii="Calibri" w:hAnsi="Calibri" w:cs="Calibri"/>
          <w:sz w:val="26"/>
          <w:szCs w:val="26"/>
        </w:rPr>
        <w:t>”, que a la letra señala:</w:t>
      </w:r>
      <w:r w:rsidRPr="009F6579">
        <w:rPr>
          <w:rFonts w:ascii="Calibri" w:hAnsi="Calibri"/>
          <w:sz w:val="26"/>
          <w:szCs w:val="26"/>
        </w:rPr>
        <w:t xml:space="preserve"> </w:t>
      </w:r>
      <w:r w:rsidRPr="009F6579">
        <w:rPr>
          <w:rFonts w:ascii="Calibri" w:hAnsi="Calibri" w:cs="Calibri"/>
          <w:sz w:val="26"/>
          <w:szCs w:val="26"/>
        </w:rPr>
        <w:t xml:space="preserve">. . . . . . . . . . . . . . . . . . . </w:t>
      </w:r>
      <w:r w:rsidR="009573F0" w:rsidRPr="009F6579">
        <w:rPr>
          <w:rFonts w:ascii="Calibri" w:hAnsi="Calibri" w:cs="Calibri"/>
          <w:sz w:val="26"/>
          <w:szCs w:val="26"/>
        </w:rPr>
        <w:t>. . . . . . . . .</w:t>
      </w:r>
    </w:p>
    <w:p w:rsidR="004330A0" w:rsidRPr="009F6579" w:rsidRDefault="004330A0" w:rsidP="004330A0">
      <w:pPr>
        <w:spacing w:after="120"/>
        <w:ind w:firstLine="283"/>
        <w:jc w:val="both"/>
        <w:rPr>
          <w:rFonts w:ascii="Calibri" w:hAnsi="Calibri"/>
          <w:b/>
          <w:sz w:val="16"/>
          <w:szCs w:val="16"/>
        </w:rPr>
      </w:pPr>
      <w:r w:rsidRPr="009F6579">
        <w:rPr>
          <w:rFonts w:ascii="Calibri" w:hAnsi="Calibri"/>
          <w:sz w:val="20"/>
          <w:szCs w:val="20"/>
        </w:rPr>
        <w:t xml:space="preserve"> </w:t>
      </w:r>
    </w:p>
    <w:p w:rsidR="004330A0" w:rsidRPr="009F6579" w:rsidRDefault="004330A0" w:rsidP="004330A0">
      <w:pPr>
        <w:spacing w:after="120"/>
        <w:ind w:firstLine="708"/>
        <w:jc w:val="both"/>
        <w:rPr>
          <w:rFonts w:ascii="Calibri" w:hAnsi="Calibri"/>
          <w:b/>
          <w:i/>
          <w:sz w:val="20"/>
          <w:szCs w:val="20"/>
        </w:rPr>
      </w:pPr>
      <w:r w:rsidRPr="009F6579">
        <w:rPr>
          <w:rFonts w:ascii="Calibri" w:hAnsi="Calibri"/>
          <w:b/>
          <w:bCs/>
          <w:i/>
          <w:sz w:val="26"/>
          <w:szCs w:val="26"/>
        </w:rPr>
        <w:t>“INTERÉS JURÍDICO. LO TIENEN QUIENES SON DESTINATARIOS DE UN ACTO ADMINISTRATIVO.</w:t>
      </w:r>
      <w:r w:rsidRPr="009F6579">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9F6579">
        <w:rPr>
          <w:rFonts w:ascii="Calibri" w:hAnsi="Calibri"/>
          <w:i/>
          <w:sz w:val="20"/>
          <w:szCs w:val="20"/>
        </w:rPr>
        <w:t xml:space="preserve"> </w:t>
      </w:r>
      <w:r w:rsidRPr="009F6579">
        <w:rPr>
          <w:rFonts w:ascii="Calibri" w:hAnsi="Calibri"/>
          <w:i/>
          <w:iCs/>
          <w:sz w:val="20"/>
          <w:szCs w:val="20"/>
        </w:rPr>
        <w:t>EXP. NUM. 19/954/1994. SENTENCIA DE FECHA 9 DE ENERO DE 1994. ACTOR: JESÚS SÁNCHEZ TRAPP.</w:t>
      </w:r>
      <w:proofErr w:type="gramStart"/>
      <w:r w:rsidRPr="009F6579">
        <w:rPr>
          <w:rFonts w:ascii="Calibri" w:hAnsi="Calibri"/>
          <w:i/>
          <w:iCs/>
          <w:sz w:val="20"/>
          <w:szCs w:val="20"/>
        </w:rPr>
        <w:t>” .</w:t>
      </w:r>
      <w:proofErr w:type="gramEnd"/>
      <w:r w:rsidRPr="009F6579">
        <w:rPr>
          <w:rFonts w:ascii="Calibri" w:hAnsi="Calibri"/>
          <w:i/>
          <w:iCs/>
          <w:sz w:val="20"/>
          <w:szCs w:val="20"/>
        </w:rPr>
        <w:t xml:space="preserve"> . . . . . . . . . </w:t>
      </w:r>
    </w:p>
    <w:p w:rsidR="002A61F1" w:rsidRPr="009F6579" w:rsidRDefault="002A61F1" w:rsidP="002A61F1">
      <w:pPr>
        <w:pStyle w:val="Sangradetextonormal"/>
        <w:ind w:left="0" w:firstLine="708"/>
        <w:jc w:val="both"/>
        <w:rPr>
          <w:rFonts w:ascii="Calibri" w:hAnsi="Calibri" w:cs="Calibri"/>
          <w:sz w:val="16"/>
          <w:szCs w:val="16"/>
        </w:rPr>
      </w:pPr>
    </w:p>
    <w:p w:rsidR="001E081B" w:rsidRPr="009F6579" w:rsidRDefault="002A61F1" w:rsidP="002A61F1">
      <w:pPr>
        <w:ind w:firstLine="708"/>
        <w:jc w:val="both"/>
        <w:rPr>
          <w:rFonts w:ascii="Calibri" w:hAnsi="Calibri" w:cs="Calibri"/>
          <w:sz w:val="26"/>
          <w:szCs w:val="26"/>
        </w:rPr>
      </w:pPr>
      <w:r w:rsidRPr="009F6579">
        <w:rPr>
          <w:rFonts w:ascii="Calibri" w:hAnsi="Calibri" w:cs="Calibri"/>
          <w:b/>
          <w:bCs/>
          <w:i/>
          <w:iCs/>
          <w:sz w:val="26"/>
          <w:szCs w:val="26"/>
        </w:rPr>
        <w:t xml:space="preserve">QUINTO.- </w:t>
      </w:r>
      <w:r w:rsidRPr="009F6579">
        <w:rPr>
          <w:rFonts w:ascii="Calibri" w:hAnsi="Calibri" w:cs="Calibri"/>
          <w:bCs/>
          <w:iCs/>
          <w:sz w:val="26"/>
          <w:szCs w:val="26"/>
        </w:rPr>
        <w:t>Previamente al análisis del planteamiento de fondo formulado por el demandante; es</w:t>
      </w:r>
      <w:r w:rsidRPr="009F6579">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w:t>
      </w:r>
      <w:r w:rsidR="001E081B" w:rsidRPr="009F6579">
        <w:rPr>
          <w:rFonts w:ascii="Calibri" w:hAnsi="Calibri" w:cs="Calibri"/>
          <w:sz w:val="26"/>
          <w:szCs w:val="26"/>
        </w:rPr>
        <w:t>ceso administrativo</w:t>
      </w:r>
      <w:proofErr w:type="gramStart"/>
      <w:r w:rsidR="001E081B" w:rsidRPr="009F6579">
        <w:rPr>
          <w:rFonts w:ascii="Calibri" w:hAnsi="Calibri" w:cs="Calibri"/>
          <w:sz w:val="26"/>
          <w:szCs w:val="26"/>
        </w:rPr>
        <w:t>. . .</w:t>
      </w:r>
      <w:proofErr w:type="gramEnd"/>
    </w:p>
    <w:p w:rsidR="002A61F1" w:rsidRPr="009F6579" w:rsidRDefault="001E081B" w:rsidP="002A61F1">
      <w:pPr>
        <w:ind w:firstLine="708"/>
        <w:jc w:val="both"/>
        <w:rPr>
          <w:rFonts w:ascii="Calibri" w:hAnsi="Calibri" w:cs="Calibri"/>
          <w:sz w:val="26"/>
          <w:szCs w:val="26"/>
        </w:rPr>
      </w:pPr>
      <w:r w:rsidRPr="009F6579">
        <w:rPr>
          <w:rFonts w:ascii="Calibri" w:hAnsi="Calibri" w:cs="Calibri"/>
          <w:sz w:val="26"/>
          <w:szCs w:val="26"/>
        </w:rPr>
        <w:t xml:space="preserve"> </w:t>
      </w:r>
    </w:p>
    <w:p w:rsidR="002A61F1" w:rsidRPr="009F6579" w:rsidRDefault="002A61F1" w:rsidP="002A61F1">
      <w:pPr>
        <w:ind w:firstLine="708"/>
        <w:jc w:val="both"/>
        <w:rPr>
          <w:rFonts w:ascii="Calibri" w:hAnsi="Calibri" w:cs="Calibri"/>
          <w:sz w:val="26"/>
          <w:szCs w:val="26"/>
        </w:rPr>
      </w:pPr>
      <w:r w:rsidRPr="009F6579">
        <w:rPr>
          <w:rFonts w:ascii="Calibri" w:hAnsi="Calibri" w:cs="Calibri"/>
          <w:sz w:val="26"/>
          <w:szCs w:val="26"/>
        </w:rPr>
        <w:t>De lo expuesto por el actor en su escrito de demanda, de la contestación a la misma, así como de las constancias que integran l</w:t>
      </w:r>
      <w:r w:rsidR="001E081B" w:rsidRPr="009F6579">
        <w:rPr>
          <w:rFonts w:ascii="Calibri" w:hAnsi="Calibri" w:cs="Calibri"/>
          <w:sz w:val="26"/>
          <w:szCs w:val="26"/>
        </w:rPr>
        <w:t>a presente causa administrativa;</w:t>
      </w:r>
      <w:r w:rsidRPr="009F6579">
        <w:rPr>
          <w:rFonts w:ascii="Calibri" w:hAnsi="Calibri" w:cs="Calibri"/>
          <w:sz w:val="26"/>
          <w:szCs w:val="26"/>
        </w:rPr>
        <w:t xml:space="preserve"> se desprende que el Agente de Tránsito </w:t>
      </w:r>
      <w:r w:rsidR="009F6579" w:rsidRPr="00641206">
        <w:rPr>
          <w:rFonts w:ascii="Calibri" w:hAnsi="Calibri"/>
          <w:sz w:val="26"/>
          <w:szCs w:val="27"/>
        </w:rPr>
        <w:t>(…)</w:t>
      </w:r>
      <w:r w:rsidRPr="009F6579">
        <w:rPr>
          <w:rFonts w:ascii="Calibri" w:hAnsi="Calibri" w:cs="Calibri"/>
          <w:sz w:val="26"/>
          <w:szCs w:val="26"/>
        </w:rPr>
        <w:t xml:space="preserve"> el día </w:t>
      </w:r>
      <w:r w:rsidR="009573F0" w:rsidRPr="009F6579">
        <w:rPr>
          <w:rFonts w:ascii="Calibri" w:hAnsi="Calibri" w:cs="Calibri"/>
          <w:sz w:val="26"/>
          <w:szCs w:val="26"/>
        </w:rPr>
        <w:t xml:space="preserve">11 once </w:t>
      </w:r>
      <w:r w:rsidRPr="009F6579">
        <w:rPr>
          <w:rFonts w:ascii="Calibri" w:hAnsi="Calibri" w:cs="Calibri"/>
          <w:sz w:val="26"/>
          <w:szCs w:val="26"/>
        </w:rPr>
        <w:t xml:space="preserve">de </w:t>
      </w:r>
      <w:r w:rsidR="009573F0" w:rsidRPr="009F6579">
        <w:rPr>
          <w:rFonts w:ascii="Calibri" w:hAnsi="Calibri" w:cs="Calibri"/>
          <w:sz w:val="26"/>
          <w:szCs w:val="26"/>
        </w:rPr>
        <w:lastRenderedPageBreak/>
        <w:t xml:space="preserve">febrero </w:t>
      </w:r>
      <w:r w:rsidRPr="009F6579">
        <w:rPr>
          <w:rFonts w:ascii="Calibri" w:hAnsi="Calibri" w:cs="Calibri"/>
          <w:sz w:val="26"/>
          <w:szCs w:val="26"/>
        </w:rPr>
        <w:t xml:space="preserve">del año </w:t>
      </w:r>
      <w:r w:rsidR="009573F0" w:rsidRPr="009F6579">
        <w:rPr>
          <w:rFonts w:ascii="Calibri" w:hAnsi="Calibri" w:cs="Calibri"/>
          <w:sz w:val="26"/>
          <w:szCs w:val="26"/>
        </w:rPr>
        <w:t>en curso</w:t>
      </w:r>
      <w:r w:rsidRPr="009F6579">
        <w:rPr>
          <w:rFonts w:ascii="Calibri" w:hAnsi="Calibri" w:cs="Calibri"/>
          <w:sz w:val="26"/>
          <w:szCs w:val="26"/>
        </w:rPr>
        <w:t xml:space="preserve">, levantó al ciudadano </w:t>
      </w:r>
      <w:r w:rsidR="009F6579" w:rsidRPr="00641206">
        <w:rPr>
          <w:rFonts w:ascii="Calibri" w:hAnsi="Calibri"/>
          <w:sz w:val="26"/>
          <w:szCs w:val="27"/>
        </w:rPr>
        <w:t>(…)</w:t>
      </w:r>
      <w:r w:rsidRPr="009F6579">
        <w:rPr>
          <w:rFonts w:ascii="Calibri" w:hAnsi="Calibri" w:cs="Calibri"/>
          <w:sz w:val="26"/>
          <w:szCs w:val="26"/>
        </w:rPr>
        <w:t>, el acta de infracción con número</w:t>
      </w:r>
      <w:r w:rsidR="009573F0" w:rsidRPr="009F6579">
        <w:rPr>
          <w:rFonts w:ascii="Calibri" w:hAnsi="Calibri" w:cs="Calibri"/>
          <w:sz w:val="26"/>
          <w:szCs w:val="26"/>
        </w:rPr>
        <w:t>:</w:t>
      </w:r>
      <w:r w:rsidRPr="009F6579">
        <w:rPr>
          <w:rFonts w:ascii="Calibri" w:hAnsi="Calibri" w:cs="Calibri"/>
          <w:sz w:val="26"/>
          <w:szCs w:val="26"/>
        </w:rPr>
        <w:t xml:space="preserve"> </w:t>
      </w:r>
      <w:r w:rsidR="009573F0" w:rsidRPr="009F6579">
        <w:rPr>
          <w:rFonts w:ascii="Calibri" w:hAnsi="Calibri" w:cs="Calibri"/>
          <w:sz w:val="26"/>
          <w:szCs w:val="26"/>
        </w:rPr>
        <w:t xml:space="preserve">T-6003777 (seis-cero-cero-tres-siete-siete-siete), </w:t>
      </w:r>
      <w:r w:rsidRPr="009F6579">
        <w:rPr>
          <w:rFonts w:ascii="Calibri" w:hAnsi="Calibri" w:cs="Calibri"/>
          <w:sz w:val="26"/>
          <w:szCs w:val="26"/>
        </w:rPr>
        <w:t xml:space="preserve">en el lugar ubicado en: </w:t>
      </w:r>
      <w:r w:rsidRPr="009F6579">
        <w:rPr>
          <w:rFonts w:ascii="Calibri" w:hAnsi="Calibri" w:cs="Calibri"/>
          <w:i/>
          <w:iCs/>
          <w:sz w:val="26"/>
          <w:szCs w:val="26"/>
        </w:rPr>
        <w:t>“</w:t>
      </w:r>
      <w:r w:rsidR="009573F0" w:rsidRPr="009F6579">
        <w:rPr>
          <w:rFonts w:ascii="Calibri" w:hAnsi="Calibri" w:cs="Calibri"/>
          <w:i/>
          <w:iCs/>
          <w:sz w:val="26"/>
          <w:szCs w:val="26"/>
        </w:rPr>
        <w:t xml:space="preserve">Florencio </w:t>
      </w:r>
      <w:proofErr w:type="spellStart"/>
      <w:r w:rsidR="009573F0" w:rsidRPr="009F6579">
        <w:rPr>
          <w:rFonts w:ascii="Calibri" w:hAnsi="Calibri" w:cs="Calibri"/>
          <w:i/>
          <w:iCs/>
          <w:sz w:val="26"/>
          <w:szCs w:val="26"/>
        </w:rPr>
        <w:t>Antillón</w:t>
      </w:r>
      <w:proofErr w:type="spellEnd"/>
      <w:r w:rsidR="009573F0" w:rsidRPr="009F6579">
        <w:rPr>
          <w:rFonts w:ascii="Calibri" w:hAnsi="Calibri" w:cs="Calibri"/>
          <w:i/>
          <w:iCs/>
          <w:sz w:val="26"/>
          <w:szCs w:val="26"/>
        </w:rPr>
        <w:t xml:space="preserve"> y </w:t>
      </w:r>
      <w:proofErr w:type="spellStart"/>
      <w:r w:rsidRPr="009F6579">
        <w:rPr>
          <w:rFonts w:ascii="Calibri" w:hAnsi="Calibri" w:cs="Calibri"/>
          <w:i/>
          <w:iCs/>
          <w:sz w:val="26"/>
          <w:szCs w:val="26"/>
        </w:rPr>
        <w:t>A</w:t>
      </w:r>
      <w:r w:rsidR="009573F0" w:rsidRPr="009F6579">
        <w:rPr>
          <w:rFonts w:ascii="Calibri" w:hAnsi="Calibri" w:cs="Calibri"/>
          <w:i/>
          <w:iCs/>
          <w:sz w:val="26"/>
          <w:szCs w:val="26"/>
        </w:rPr>
        <w:t>lvaro</w:t>
      </w:r>
      <w:proofErr w:type="spellEnd"/>
      <w:r w:rsidR="009573F0" w:rsidRPr="009F6579">
        <w:rPr>
          <w:rFonts w:ascii="Calibri" w:hAnsi="Calibri" w:cs="Calibri"/>
          <w:i/>
          <w:iCs/>
          <w:sz w:val="26"/>
          <w:szCs w:val="26"/>
        </w:rPr>
        <w:t xml:space="preserve"> Obregón</w:t>
      </w:r>
      <w:r w:rsidRPr="009F6579">
        <w:rPr>
          <w:rFonts w:ascii="Calibri" w:hAnsi="Calibri" w:cs="Calibri"/>
          <w:i/>
          <w:sz w:val="26"/>
          <w:szCs w:val="26"/>
        </w:rPr>
        <w:t>”</w:t>
      </w:r>
      <w:r w:rsidRPr="009F6579">
        <w:rPr>
          <w:rFonts w:ascii="Calibri" w:hAnsi="Calibri" w:cs="Calibri"/>
          <w:sz w:val="26"/>
          <w:szCs w:val="26"/>
        </w:rPr>
        <w:t xml:space="preserve"> de </w:t>
      </w:r>
      <w:r w:rsidR="009573F0" w:rsidRPr="009F6579">
        <w:rPr>
          <w:rFonts w:ascii="Calibri" w:hAnsi="Calibri" w:cs="Calibri"/>
          <w:sz w:val="26"/>
          <w:szCs w:val="26"/>
        </w:rPr>
        <w:t xml:space="preserve">la colonia Obregón de </w:t>
      </w:r>
      <w:r w:rsidRPr="009F6579">
        <w:rPr>
          <w:rFonts w:ascii="Calibri" w:hAnsi="Calibri" w:cs="Calibri"/>
          <w:sz w:val="26"/>
          <w:szCs w:val="26"/>
        </w:rPr>
        <w:t>esta ciudad;</w:t>
      </w:r>
      <w:r w:rsidRPr="009F6579">
        <w:rPr>
          <w:rFonts w:ascii="Calibri" w:hAnsi="Calibri" w:cs="Calibri"/>
          <w:i/>
          <w:sz w:val="26"/>
          <w:szCs w:val="26"/>
        </w:rPr>
        <w:t xml:space="preserve"> </w:t>
      </w:r>
      <w:r w:rsidRPr="009F6579">
        <w:rPr>
          <w:rFonts w:ascii="Calibri" w:hAnsi="Calibri" w:cs="Calibri"/>
          <w:sz w:val="26"/>
          <w:szCs w:val="26"/>
        </w:rPr>
        <w:t>con circulación de norte</w:t>
      </w:r>
      <w:r w:rsidR="009573F0" w:rsidRPr="009F6579">
        <w:rPr>
          <w:rFonts w:ascii="Calibri" w:hAnsi="Calibri" w:cs="Calibri"/>
          <w:sz w:val="26"/>
          <w:szCs w:val="26"/>
        </w:rPr>
        <w:t xml:space="preserve"> a sur</w:t>
      </w:r>
      <w:r w:rsidRPr="009F6579">
        <w:rPr>
          <w:rFonts w:ascii="Calibri" w:hAnsi="Calibri" w:cs="Calibri"/>
          <w:sz w:val="26"/>
          <w:szCs w:val="26"/>
        </w:rPr>
        <w:t>;</w:t>
      </w:r>
      <w:r w:rsidRPr="009F6579">
        <w:rPr>
          <w:rFonts w:ascii="Calibri" w:hAnsi="Calibri" w:cs="Calibri"/>
          <w:i/>
          <w:sz w:val="26"/>
          <w:szCs w:val="26"/>
        </w:rPr>
        <w:t xml:space="preserve"> </w:t>
      </w:r>
      <w:r w:rsidRPr="009F6579">
        <w:rPr>
          <w:rFonts w:ascii="Calibri" w:hAnsi="Calibri" w:cs="Calibri"/>
          <w:sz w:val="26"/>
          <w:szCs w:val="26"/>
        </w:rPr>
        <w:t xml:space="preserve">con motivo de: </w:t>
      </w:r>
      <w:r w:rsidRPr="009F6579">
        <w:rPr>
          <w:rFonts w:ascii="Calibri" w:hAnsi="Calibri" w:cs="Calibri"/>
          <w:i/>
          <w:iCs/>
          <w:sz w:val="26"/>
          <w:szCs w:val="26"/>
        </w:rPr>
        <w:t>“</w:t>
      </w:r>
      <w:r w:rsidR="009573F0" w:rsidRPr="009F6579">
        <w:rPr>
          <w:rFonts w:ascii="Calibri" w:hAnsi="Calibri" w:cs="Calibri"/>
          <w:i/>
          <w:iCs/>
          <w:sz w:val="26"/>
          <w:szCs w:val="26"/>
        </w:rPr>
        <w:t>Por n</w:t>
      </w:r>
      <w:r w:rsidRPr="009F6579">
        <w:rPr>
          <w:rFonts w:ascii="Calibri" w:hAnsi="Calibri" w:cs="Calibri"/>
          <w:i/>
          <w:iCs/>
          <w:sz w:val="26"/>
          <w:szCs w:val="26"/>
        </w:rPr>
        <w:t xml:space="preserve">o </w:t>
      </w:r>
      <w:r w:rsidR="009573F0" w:rsidRPr="009F6579">
        <w:rPr>
          <w:rFonts w:ascii="Calibri" w:hAnsi="Calibri" w:cs="Calibri"/>
          <w:i/>
          <w:iCs/>
          <w:sz w:val="26"/>
          <w:szCs w:val="26"/>
        </w:rPr>
        <w:t xml:space="preserve">hacer alto en la </w:t>
      </w:r>
      <w:r w:rsidRPr="009F6579">
        <w:rPr>
          <w:rFonts w:ascii="Calibri" w:hAnsi="Calibri" w:cs="Calibri"/>
          <w:i/>
          <w:iCs/>
          <w:sz w:val="26"/>
          <w:szCs w:val="26"/>
        </w:rPr>
        <w:t xml:space="preserve">luz Roja del semáforo”; </w:t>
      </w:r>
      <w:r w:rsidRPr="009F6579">
        <w:rPr>
          <w:rFonts w:ascii="Calibri" w:hAnsi="Calibri" w:cs="Calibri"/>
          <w:iCs/>
          <w:sz w:val="26"/>
          <w:szCs w:val="26"/>
        </w:rPr>
        <w:t>como referencia señaló:</w:t>
      </w:r>
      <w:r w:rsidRPr="009F6579">
        <w:rPr>
          <w:rFonts w:ascii="Calibri" w:hAnsi="Calibri" w:cs="Calibri"/>
          <w:i/>
          <w:iCs/>
          <w:sz w:val="26"/>
          <w:szCs w:val="26"/>
        </w:rPr>
        <w:t xml:space="preserve"> “</w:t>
      </w:r>
      <w:r w:rsidR="009573F0" w:rsidRPr="009F6579">
        <w:rPr>
          <w:rFonts w:ascii="Calibri" w:hAnsi="Calibri" w:cs="Calibri"/>
          <w:i/>
          <w:iCs/>
          <w:sz w:val="26"/>
          <w:szCs w:val="26"/>
        </w:rPr>
        <w:t>Obregón</w:t>
      </w:r>
      <w:r w:rsidRPr="009F6579">
        <w:rPr>
          <w:rFonts w:ascii="Calibri" w:hAnsi="Calibri" w:cs="Calibri"/>
          <w:i/>
          <w:iCs/>
          <w:sz w:val="26"/>
          <w:szCs w:val="26"/>
        </w:rPr>
        <w:t xml:space="preserve">”, </w:t>
      </w:r>
      <w:r w:rsidRPr="009F6579">
        <w:rPr>
          <w:rFonts w:ascii="Calibri" w:hAnsi="Calibri" w:cs="Calibri"/>
          <w:iCs/>
          <w:sz w:val="26"/>
          <w:szCs w:val="26"/>
        </w:rPr>
        <w:t>en el espacio de ubicación del señalamiento vial escribió:</w:t>
      </w:r>
      <w:r w:rsidRPr="009F6579">
        <w:rPr>
          <w:rFonts w:ascii="Calibri" w:hAnsi="Calibri" w:cs="Calibri"/>
          <w:i/>
          <w:iCs/>
          <w:sz w:val="26"/>
          <w:szCs w:val="26"/>
        </w:rPr>
        <w:t xml:space="preserve"> “Semáforo </w:t>
      </w:r>
      <w:r w:rsidR="009573F0" w:rsidRPr="009F6579">
        <w:rPr>
          <w:rFonts w:ascii="Calibri" w:hAnsi="Calibri" w:cs="Calibri"/>
          <w:i/>
          <w:iCs/>
          <w:sz w:val="26"/>
          <w:szCs w:val="26"/>
        </w:rPr>
        <w:t xml:space="preserve">de Florencio </w:t>
      </w:r>
      <w:proofErr w:type="spellStart"/>
      <w:r w:rsidR="009573F0" w:rsidRPr="009F6579">
        <w:rPr>
          <w:rFonts w:ascii="Calibri" w:hAnsi="Calibri" w:cs="Calibri"/>
          <w:i/>
          <w:iCs/>
          <w:sz w:val="26"/>
          <w:szCs w:val="26"/>
        </w:rPr>
        <w:t>Antillón</w:t>
      </w:r>
      <w:proofErr w:type="spellEnd"/>
      <w:r w:rsidR="009573F0" w:rsidRPr="009F6579">
        <w:rPr>
          <w:rFonts w:ascii="Calibri" w:hAnsi="Calibri" w:cs="Calibri"/>
          <w:i/>
          <w:iCs/>
          <w:sz w:val="26"/>
          <w:szCs w:val="26"/>
        </w:rPr>
        <w:t xml:space="preserve"> y </w:t>
      </w:r>
      <w:proofErr w:type="spellStart"/>
      <w:r w:rsidR="009573F0" w:rsidRPr="009F6579">
        <w:rPr>
          <w:rFonts w:ascii="Calibri" w:hAnsi="Calibri" w:cs="Calibri"/>
          <w:i/>
          <w:iCs/>
          <w:sz w:val="26"/>
          <w:szCs w:val="26"/>
        </w:rPr>
        <w:t>Alvaro</w:t>
      </w:r>
      <w:proofErr w:type="spellEnd"/>
      <w:r w:rsidR="009573F0" w:rsidRPr="009F6579">
        <w:rPr>
          <w:rFonts w:ascii="Calibri" w:hAnsi="Calibri" w:cs="Calibri"/>
          <w:i/>
          <w:iCs/>
          <w:sz w:val="26"/>
          <w:szCs w:val="26"/>
        </w:rPr>
        <w:t xml:space="preserve"> Obregón</w:t>
      </w:r>
      <w:r w:rsidRPr="009F6579">
        <w:rPr>
          <w:rFonts w:ascii="Calibri" w:hAnsi="Calibri" w:cs="Calibri"/>
          <w:i/>
          <w:iCs/>
          <w:sz w:val="26"/>
          <w:szCs w:val="26"/>
        </w:rPr>
        <w:t xml:space="preserve">”; </w:t>
      </w:r>
      <w:r w:rsidRPr="009F6579">
        <w:rPr>
          <w:rFonts w:ascii="Calibri" w:hAnsi="Calibri" w:cs="Calibri"/>
          <w:iCs/>
          <w:sz w:val="26"/>
          <w:szCs w:val="26"/>
        </w:rPr>
        <w:t>en tanto que en el espacio para indicar como fue detectada la infracción</w:t>
      </w:r>
      <w:r w:rsidRPr="009F6579">
        <w:rPr>
          <w:rFonts w:ascii="Calibri" w:hAnsi="Calibri" w:cs="Calibri"/>
          <w:i/>
          <w:iCs/>
          <w:sz w:val="26"/>
          <w:szCs w:val="26"/>
        </w:rPr>
        <w:t>: “</w:t>
      </w:r>
      <w:r w:rsidR="009573F0" w:rsidRPr="009F6579">
        <w:rPr>
          <w:rFonts w:ascii="Calibri" w:hAnsi="Calibri" w:cs="Calibri"/>
          <w:i/>
          <w:iCs/>
          <w:sz w:val="26"/>
          <w:szCs w:val="26"/>
        </w:rPr>
        <w:t xml:space="preserve">Sobre mi recorrido tuve a la vista vehículo mencionado no detenerse en el semáforo con luz roja </w:t>
      </w:r>
      <w:r w:rsidRPr="009F6579">
        <w:rPr>
          <w:rFonts w:ascii="Calibri" w:hAnsi="Calibri" w:cs="Calibri"/>
          <w:i/>
          <w:iCs/>
          <w:sz w:val="26"/>
          <w:szCs w:val="26"/>
        </w:rPr>
        <w:t xml:space="preserve">….”; </w:t>
      </w:r>
      <w:r w:rsidRPr="009F6579">
        <w:rPr>
          <w:rFonts w:ascii="Calibri" w:hAnsi="Calibri" w:cs="Calibri"/>
          <w:iCs/>
          <w:sz w:val="26"/>
          <w:szCs w:val="26"/>
        </w:rPr>
        <w:t>r</w:t>
      </w:r>
      <w:r w:rsidRPr="009F6579">
        <w:rPr>
          <w:rFonts w:ascii="Calibri" w:hAnsi="Calibri" w:cs="Calibri"/>
          <w:sz w:val="26"/>
          <w:szCs w:val="26"/>
        </w:rPr>
        <w:t xml:space="preserve">ecogiendo en garantía del pago de la infracción, </w:t>
      </w:r>
      <w:r w:rsidR="009573F0" w:rsidRPr="009F6579">
        <w:rPr>
          <w:rFonts w:ascii="Calibri" w:hAnsi="Calibri" w:cs="Calibri"/>
          <w:sz w:val="26"/>
          <w:szCs w:val="26"/>
        </w:rPr>
        <w:t xml:space="preserve">la tarjeta de </w:t>
      </w:r>
      <w:r w:rsidRPr="009F6579">
        <w:rPr>
          <w:rFonts w:ascii="Calibri" w:hAnsi="Calibri" w:cs="Calibri"/>
          <w:sz w:val="26"/>
          <w:szCs w:val="26"/>
        </w:rPr>
        <w:t xml:space="preserve">circulación </w:t>
      </w:r>
      <w:r w:rsidRPr="009F6579">
        <w:rPr>
          <w:rFonts w:ascii="Calibri" w:hAnsi="Calibri"/>
          <w:bCs/>
          <w:sz w:val="26"/>
          <w:szCs w:val="26"/>
        </w:rPr>
        <w:t>del vehículo conducido por el actor</w:t>
      </w:r>
      <w:r w:rsidRPr="009F6579">
        <w:rPr>
          <w:rFonts w:ascii="Calibri" w:hAnsi="Calibri" w:cs="Calibri"/>
          <w:sz w:val="26"/>
          <w:szCs w:val="26"/>
        </w:rPr>
        <w:t>, según se refirió en la propia bole</w:t>
      </w:r>
      <w:r w:rsidR="009573F0" w:rsidRPr="009F6579">
        <w:rPr>
          <w:rFonts w:ascii="Calibri" w:hAnsi="Calibri" w:cs="Calibri"/>
          <w:sz w:val="26"/>
          <w:szCs w:val="26"/>
        </w:rPr>
        <w:t>ta</w:t>
      </w:r>
      <w:r w:rsidR="001E081B" w:rsidRPr="009F6579">
        <w:rPr>
          <w:rFonts w:ascii="Calibri" w:hAnsi="Calibri" w:cs="Calibri"/>
          <w:sz w:val="26"/>
          <w:szCs w:val="26"/>
        </w:rPr>
        <w:t>. . . . . . . . . . . .</w:t>
      </w:r>
    </w:p>
    <w:p w:rsidR="002A61F1" w:rsidRPr="009F6579" w:rsidRDefault="002A61F1" w:rsidP="002A61F1">
      <w:pPr>
        <w:ind w:firstLine="708"/>
        <w:jc w:val="both"/>
        <w:rPr>
          <w:rFonts w:ascii="Calibri" w:hAnsi="Calibri" w:cs="Calibri"/>
          <w:sz w:val="26"/>
          <w:szCs w:val="26"/>
        </w:rPr>
      </w:pPr>
    </w:p>
    <w:p w:rsidR="002A61F1" w:rsidRPr="009F6579" w:rsidRDefault="002A61F1" w:rsidP="002A61F1">
      <w:pPr>
        <w:ind w:firstLine="708"/>
        <w:jc w:val="both"/>
        <w:rPr>
          <w:rFonts w:ascii="Calibri" w:hAnsi="Calibri" w:cs="Calibri"/>
          <w:sz w:val="26"/>
          <w:szCs w:val="26"/>
        </w:rPr>
      </w:pPr>
      <w:r w:rsidRPr="009F6579">
        <w:rPr>
          <w:rFonts w:ascii="Calibri" w:hAnsi="Calibri" w:cs="Calibri"/>
          <w:sz w:val="26"/>
          <w:szCs w:val="26"/>
        </w:rPr>
        <w:t xml:space="preserve">Acta de Infracción que dio lugar a una multa, la que, como ya se dijo, se encuentra pagada a la fecha, pues el promovente exhibió también el recibo oficial de pago con </w:t>
      </w:r>
      <w:r w:rsidRPr="009F6579">
        <w:rPr>
          <w:rFonts w:ascii="Calibri" w:hAnsi="Calibri" w:cs="Calibri"/>
          <w:bCs/>
          <w:iCs/>
          <w:sz w:val="26"/>
          <w:szCs w:val="26"/>
        </w:rPr>
        <w:t xml:space="preserve">número AA </w:t>
      </w:r>
      <w:r w:rsidR="009573F0" w:rsidRPr="009F6579">
        <w:rPr>
          <w:rFonts w:ascii="Calibri" w:hAnsi="Calibri" w:cs="Calibri"/>
          <w:bCs/>
          <w:iCs/>
          <w:sz w:val="26"/>
          <w:szCs w:val="26"/>
        </w:rPr>
        <w:t>8461017</w:t>
      </w:r>
      <w:r w:rsidRPr="009F6579">
        <w:rPr>
          <w:rFonts w:ascii="Calibri" w:hAnsi="Calibri" w:cs="Calibri"/>
          <w:bCs/>
          <w:iCs/>
          <w:sz w:val="26"/>
          <w:szCs w:val="26"/>
        </w:rPr>
        <w:t xml:space="preserve"> (AA </w:t>
      </w:r>
      <w:r w:rsidR="009573F0" w:rsidRPr="009F6579">
        <w:rPr>
          <w:rFonts w:ascii="Calibri" w:hAnsi="Calibri" w:cs="Calibri"/>
          <w:bCs/>
          <w:iCs/>
          <w:sz w:val="26"/>
          <w:szCs w:val="26"/>
        </w:rPr>
        <w:t>ocho-</w:t>
      </w:r>
      <w:r w:rsidRPr="009F6579">
        <w:rPr>
          <w:rFonts w:ascii="Calibri" w:hAnsi="Calibri" w:cs="Calibri"/>
          <w:bCs/>
          <w:iCs/>
          <w:sz w:val="26"/>
          <w:szCs w:val="26"/>
        </w:rPr>
        <w:t>cuatro-</w:t>
      </w:r>
      <w:r w:rsidR="009573F0" w:rsidRPr="009F6579">
        <w:rPr>
          <w:rFonts w:ascii="Calibri" w:hAnsi="Calibri" w:cs="Calibri"/>
          <w:bCs/>
          <w:iCs/>
          <w:sz w:val="26"/>
          <w:szCs w:val="26"/>
        </w:rPr>
        <w:t>seis-uno-cero-uno-siete</w:t>
      </w:r>
      <w:r w:rsidRPr="009F6579">
        <w:rPr>
          <w:rFonts w:ascii="Calibri" w:hAnsi="Calibri" w:cs="Calibri"/>
          <w:bCs/>
          <w:iCs/>
          <w:sz w:val="26"/>
          <w:szCs w:val="26"/>
        </w:rPr>
        <w:t>) de fecha 1</w:t>
      </w:r>
      <w:r w:rsidR="009573F0" w:rsidRPr="009F6579">
        <w:rPr>
          <w:rFonts w:ascii="Calibri" w:hAnsi="Calibri" w:cs="Calibri"/>
          <w:bCs/>
          <w:iCs/>
          <w:sz w:val="26"/>
          <w:szCs w:val="26"/>
        </w:rPr>
        <w:t>2</w:t>
      </w:r>
      <w:r w:rsidRPr="009F6579">
        <w:rPr>
          <w:rFonts w:ascii="Calibri" w:hAnsi="Calibri" w:cs="Calibri"/>
          <w:bCs/>
          <w:iCs/>
          <w:sz w:val="26"/>
          <w:szCs w:val="26"/>
        </w:rPr>
        <w:t xml:space="preserve"> </w:t>
      </w:r>
      <w:r w:rsidR="009573F0" w:rsidRPr="009F6579">
        <w:rPr>
          <w:rFonts w:ascii="Calibri" w:hAnsi="Calibri" w:cs="Calibri"/>
          <w:bCs/>
          <w:iCs/>
          <w:sz w:val="26"/>
          <w:szCs w:val="26"/>
        </w:rPr>
        <w:t>do</w:t>
      </w:r>
      <w:r w:rsidRPr="009F6579">
        <w:rPr>
          <w:rFonts w:ascii="Calibri" w:hAnsi="Calibri" w:cs="Calibri"/>
          <w:bCs/>
          <w:iCs/>
          <w:sz w:val="26"/>
          <w:szCs w:val="26"/>
        </w:rPr>
        <w:t xml:space="preserve">ce de </w:t>
      </w:r>
      <w:r w:rsidR="009573F0" w:rsidRPr="009F6579">
        <w:rPr>
          <w:rFonts w:ascii="Calibri" w:hAnsi="Calibri" w:cs="Calibri"/>
          <w:bCs/>
          <w:iCs/>
          <w:sz w:val="26"/>
          <w:szCs w:val="26"/>
        </w:rPr>
        <w:t>febrero</w:t>
      </w:r>
      <w:r w:rsidRPr="009F6579">
        <w:rPr>
          <w:rFonts w:ascii="Calibri" w:hAnsi="Calibri" w:cs="Calibri"/>
          <w:bCs/>
          <w:iCs/>
          <w:sz w:val="26"/>
          <w:szCs w:val="26"/>
        </w:rPr>
        <w:t xml:space="preserve"> de</w:t>
      </w:r>
      <w:r w:rsidR="009573F0" w:rsidRPr="009F6579">
        <w:rPr>
          <w:rFonts w:ascii="Calibri" w:hAnsi="Calibri" w:cs="Calibri"/>
          <w:bCs/>
          <w:iCs/>
          <w:sz w:val="26"/>
          <w:szCs w:val="26"/>
        </w:rPr>
        <w:t xml:space="preserve"> este año</w:t>
      </w:r>
      <w:r w:rsidRPr="009F6579">
        <w:rPr>
          <w:rFonts w:ascii="Calibri" w:hAnsi="Calibri" w:cs="Calibri"/>
          <w:bCs/>
          <w:iCs/>
          <w:sz w:val="26"/>
          <w:szCs w:val="26"/>
        </w:rPr>
        <w:t>, por la cantidad de $1,</w:t>
      </w:r>
      <w:r w:rsidR="009573F0" w:rsidRPr="009F6579">
        <w:rPr>
          <w:rFonts w:ascii="Calibri" w:hAnsi="Calibri" w:cs="Calibri"/>
          <w:bCs/>
          <w:iCs/>
          <w:sz w:val="26"/>
          <w:szCs w:val="26"/>
        </w:rPr>
        <w:t>689</w:t>
      </w:r>
      <w:r w:rsidRPr="009F6579">
        <w:rPr>
          <w:rFonts w:ascii="Calibri" w:hAnsi="Calibri" w:cs="Calibri"/>
          <w:bCs/>
          <w:iCs/>
          <w:sz w:val="26"/>
          <w:szCs w:val="26"/>
        </w:rPr>
        <w:t>.</w:t>
      </w:r>
      <w:r w:rsidR="009573F0" w:rsidRPr="009F6579">
        <w:rPr>
          <w:rFonts w:ascii="Calibri" w:hAnsi="Calibri" w:cs="Calibri"/>
          <w:bCs/>
          <w:iCs/>
          <w:sz w:val="26"/>
          <w:szCs w:val="26"/>
        </w:rPr>
        <w:t>8</w:t>
      </w:r>
      <w:r w:rsidRPr="009F6579">
        <w:rPr>
          <w:rFonts w:ascii="Calibri" w:hAnsi="Calibri" w:cs="Calibri"/>
          <w:bCs/>
          <w:iCs/>
          <w:sz w:val="26"/>
          <w:szCs w:val="26"/>
        </w:rPr>
        <w:t xml:space="preserve">0 (Un mil </w:t>
      </w:r>
      <w:r w:rsidR="009573F0" w:rsidRPr="009F6579">
        <w:rPr>
          <w:rFonts w:ascii="Calibri" w:hAnsi="Calibri" w:cs="Calibri"/>
          <w:bCs/>
          <w:iCs/>
          <w:sz w:val="26"/>
          <w:szCs w:val="26"/>
        </w:rPr>
        <w:t>seis</w:t>
      </w:r>
      <w:r w:rsidRPr="009F6579">
        <w:rPr>
          <w:rFonts w:ascii="Calibri" w:hAnsi="Calibri" w:cs="Calibri"/>
          <w:bCs/>
          <w:iCs/>
          <w:sz w:val="26"/>
          <w:szCs w:val="26"/>
        </w:rPr>
        <w:t xml:space="preserve">cientos </w:t>
      </w:r>
      <w:r w:rsidR="009573F0" w:rsidRPr="009F6579">
        <w:rPr>
          <w:rFonts w:ascii="Calibri" w:hAnsi="Calibri" w:cs="Calibri"/>
          <w:bCs/>
          <w:iCs/>
          <w:sz w:val="26"/>
          <w:szCs w:val="26"/>
        </w:rPr>
        <w:t>ochenta y nueve pesos 8</w:t>
      </w:r>
      <w:r w:rsidRPr="009F6579">
        <w:rPr>
          <w:rFonts w:ascii="Calibri" w:hAnsi="Calibri" w:cs="Calibri"/>
          <w:bCs/>
          <w:iCs/>
          <w:sz w:val="26"/>
          <w:szCs w:val="26"/>
        </w:rPr>
        <w:t>0/100 Moneda Nacional)</w:t>
      </w:r>
      <w:r w:rsidRPr="009F6579">
        <w:rPr>
          <w:rFonts w:ascii="Calibri" w:hAnsi="Calibri" w:cs="Calibri"/>
          <w:sz w:val="26"/>
          <w:szCs w:val="26"/>
        </w:rPr>
        <w:t>. . . . . . . . . . . .</w:t>
      </w:r>
      <w:r w:rsidR="001E081B" w:rsidRPr="009F6579">
        <w:rPr>
          <w:rFonts w:ascii="Calibri" w:hAnsi="Calibri" w:cs="Calibri"/>
          <w:sz w:val="26"/>
          <w:szCs w:val="26"/>
        </w:rPr>
        <w:t xml:space="preserve"> . . </w:t>
      </w:r>
    </w:p>
    <w:p w:rsidR="002A61F1" w:rsidRPr="009F6579" w:rsidRDefault="002A61F1" w:rsidP="002A61F1">
      <w:pPr>
        <w:ind w:firstLine="708"/>
        <w:jc w:val="both"/>
        <w:rPr>
          <w:rFonts w:ascii="Calibri" w:hAnsi="Calibri" w:cs="Calibri"/>
          <w:iCs/>
          <w:sz w:val="26"/>
          <w:szCs w:val="26"/>
        </w:rPr>
      </w:pPr>
    </w:p>
    <w:p w:rsidR="002A61F1" w:rsidRPr="009F6579" w:rsidRDefault="002A61F1" w:rsidP="002A61F1">
      <w:pPr>
        <w:pStyle w:val="Textoindependiente"/>
        <w:tabs>
          <w:tab w:val="left" w:pos="3594"/>
        </w:tabs>
        <w:rPr>
          <w:rFonts w:ascii="Calibri" w:hAnsi="Calibri" w:cs="Calibri"/>
          <w:iCs/>
          <w:sz w:val="26"/>
          <w:szCs w:val="26"/>
        </w:rPr>
      </w:pPr>
      <w:r w:rsidRPr="009F6579">
        <w:rPr>
          <w:rFonts w:ascii="Calibri" w:hAnsi="Calibri" w:cs="Calibri"/>
          <w:sz w:val="26"/>
          <w:szCs w:val="26"/>
        </w:rPr>
        <w:t xml:space="preserve">            Acta de infracción que el justiciable considera ilegal, pues expresó, </w:t>
      </w:r>
      <w:r w:rsidRPr="009F6579">
        <w:rPr>
          <w:rFonts w:ascii="Calibri" w:hAnsi="Calibri" w:cs="Calibri"/>
          <w:i/>
          <w:sz w:val="26"/>
          <w:szCs w:val="26"/>
        </w:rPr>
        <w:t>“grosso modo”</w:t>
      </w:r>
      <w:r w:rsidRPr="009F6579">
        <w:rPr>
          <w:rFonts w:ascii="Calibri" w:hAnsi="Calibri" w:cs="Calibri"/>
          <w:sz w:val="26"/>
          <w:szCs w:val="26"/>
        </w:rPr>
        <w:t xml:space="preserve">, que </w:t>
      </w:r>
      <w:r w:rsidRPr="009F6579">
        <w:rPr>
          <w:rFonts w:ascii="Calibri" w:hAnsi="Calibri" w:cs="Calibri"/>
          <w:iCs/>
          <w:sz w:val="26"/>
          <w:szCs w:val="26"/>
        </w:rPr>
        <w:t xml:space="preserve">la boleta no se encuentra debidamente motivada, además de que </w:t>
      </w:r>
      <w:r w:rsidRPr="009F6579">
        <w:rPr>
          <w:rFonts w:ascii="Calibri" w:hAnsi="Calibri" w:cs="Calibri"/>
          <w:b/>
          <w:iCs/>
          <w:sz w:val="26"/>
          <w:szCs w:val="26"/>
        </w:rPr>
        <w:t>negó lisa y llanamente</w:t>
      </w:r>
      <w:r w:rsidRPr="009F6579">
        <w:rPr>
          <w:rFonts w:ascii="Calibri" w:hAnsi="Calibri" w:cs="Calibri"/>
          <w:iCs/>
          <w:sz w:val="26"/>
          <w:szCs w:val="26"/>
        </w:rPr>
        <w:t xml:space="preserve"> haber incurrido en los hechos señalados</w:t>
      </w:r>
      <w:r w:rsidR="001E081B" w:rsidRPr="009F6579">
        <w:rPr>
          <w:rFonts w:ascii="Calibri" w:hAnsi="Calibri" w:cs="Calibri"/>
          <w:iCs/>
          <w:sz w:val="26"/>
          <w:szCs w:val="26"/>
        </w:rPr>
        <w:t xml:space="preserve">. . . . . . . . . . . . . . . </w:t>
      </w:r>
    </w:p>
    <w:p w:rsidR="002A61F1" w:rsidRPr="009F6579" w:rsidRDefault="002A61F1" w:rsidP="002A61F1">
      <w:pPr>
        <w:pStyle w:val="Textoindependiente"/>
        <w:tabs>
          <w:tab w:val="left" w:pos="3594"/>
        </w:tabs>
        <w:rPr>
          <w:rFonts w:ascii="Calibri" w:hAnsi="Calibri" w:cs="Calibri"/>
          <w:iCs/>
          <w:sz w:val="26"/>
          <w:szCs w:val="26"/>
        </w:rPr>
      </w:pPr>
    </w:p>
    <w:p w:rsidR="002A61F1" w:rsidRPr="009F6579" w:rsidRDefault="002A61F1" w:rsidP="002A61F1">
      <w:pPr>
        <w:pStyle w:val="Textoindependiente"/>
        <w:tabs>
          <w:tab w:val="left" w:pos="3594"/>
        </w:tabs>
        <w:rPr>
          <w:rFonts w:ascii="Calibri" w:hAnsi="Calibri" w:cs="Calibri"/>
          <w:iCs/>
          <w:sz w:val="26"/>
          <w:szCs w:val="26"/>
        </w:rPr>
      </w:pPr>
      <w:r w:rsidRPr="009F6579">
        <w:rPr>
          <w:rFonts w:ascii="Calibri" w:hAnsi="Calibri" w:cs="Calibri"/>
          <w:iCs/>
          <w:sz w:val="26"/>
          <w:szCs w:val="26"/>
        </w:rPr>
        <w:t xml:space="preserve">            A lo referido por el impetrante</w:t>
      </w:r>
      <w:r w:rsidRPr="009F6579">
        <w:rPr>
          <w:rFonts w:ascii="Calibri" w:hAnsi="Calibri" w:cs="Calibri"/>
          <w:sz w:val="26"/>
          <w:szCs w:val="26"/>
        </w:rPr>
        <w:t xml:space="preserve"> del proceso</w:t>
      </w:r>
      <w:r w:rsidRPr="009F6579">
        <w:rPr>
          <w:rFonts w:ascii="Calibri" w:hAnsi="Calibri" w:cs="Calibri"/>
          <w:iCs/>
          <w:sz w:val="26"/>
          <w:szCs w:val="26"/>
        </w:rPr>
        <w:t xml:space="preserve">, el </w:t>
      </w:r>
      <w:r w:rsidR="00753B05" w:rsidRPr="009F6579">
        <w:rPr>
          <w:rFonts w:ascii="Calibri" w:hAnsi="Calibri" w:cs="Calibri"/>
          <w:iCs/>
          <w:sz w:val="26"/>
          <w:szCs w:val="26"/>
        </w:rPr>
        <w:t>agente</w:t>
      </w:r>
      <w:r w:rsidRPr="009F6579">
        <w:rPr>
          <w:rFonts w:ascii="Calibri" w:hAnsi="Calibri" w:cs="Calibri"/>
          <w:iCs/>
          <w:sz w:val="26"/>
          <w:szCs w:val="26"/>
        </w:rPr>
        <w:t xml:space="preserve"> demandado, sostuvo la legalidad de la boleta. . . . . . . . . . . . . . . . . . . . . . . . . . . . . . . . . . . . . . . . . .</w:t>
      </w:r>
      <w:r w:rsidR="001E081B" w:rsidRPr="009F6579">
        <w:rPr>
          <w:rFonts w:ascii="Calibri" w:hAnsi="Calibri" w:cs="Calibri"/>
          <w:iCs/>
          <w:sz w:val="26"/>
          <w:szCs w:val="26"/>
        </w:rPr>
        <w:t xml:space="preserve"> . . . . . . . </w:t>
      </w:r>
    </w:p>
    <w:p w:rsidR="002A61F1" w:rsidRPr="009F6579" w:rsidRDefault="002A61F1" w:rsidP="002A61F1">
      <w:pPr>
        <w:ind w:firstLine="708"/>
        <w:jc w:val="both"/>
        <w:rPr>
          <w:rFonts w:ascii="Calibri" w:hAnsi="Calibri" w:cs="Calibri"/>
          <w:sz w:val="26"/>
          <w:szCs w:val="26"/>
          <w:lang w:val="es-MX"/>
        </w:rPr>
      </w:pPr>
    </w:p>
    <w:p w:rsidR="002A61F1" w:rsidRPr="009F6579" w:rsidRDefault="002A61F1" w:rsidP="002A61F1">
      <w:pPr>
        <w:ind w:firstLine="708"/>
        <w:jc w:val="both"/>
        <w:rPr>
          <w:rFonts w:ascii="Calibri" w:eastAsia="Times New Roman" w:hAnsi="Calibri" w:cs="Calibri"/>
          <w:sz w:val="26"/>
          <w:szCs w:val="26"/>
        </w:rPr>
      </w:pPr>
      <w:r w:rsidRPr="009F6579">
        <w:rPr>
          <w:rFonts w:ascii="Calibri" w:hAnsi="Calibri" w:cs="Calibri"/>
          <w:sz w:val="26"/>
          <w:szCs w:val="26"/>
        </w:rPr>
        <w:t xml:space="preserve">Así las cosas, la </w:t>
      </w:r>
      <w:r w:rsidRPr="009F6579">
        <w:rPr>
          <w:rFonts w:ascii="Calibri" w:hAnsi="Calibri" w:cs="Calibri"/>
          <w:i/>
          <w:sz w:val="26"/>
          <w:szCs w:val="26"/>
        </w:rPr>
        <w:t>“</w:t>
      </w:r>
      <w:proofErr w:type="spellStart"/>
      <w:r w:rsidRPr="009F6579">
        <w:rPr>
          <w:rFonts w:ascii="Calibri" w:hAnsi="Calibri" w:cs="Calibri"/>
          <w:i/>
          <w:sz w:val="26"/>
          <w:szCs w:val="26"/>
        </w:rPr>
        <w:t>litis</w:t>
      </w:r>
      <w:proofErr w:type="spellEnd"/>
      <w:r w:rsidRPr="009F6579">
        <w:rPr>
          <w:rFonts w:ascii="Calibri" w:hAnsi="Calibri" w:cs="Calibri"/>
          <w:i/>
          <w:sz w:val="26"/>
          <w:szCs w:val="26"/>
        </w:rPr>
        <w:t>”</w:t>
      </w:r>
      <w:r w:rsidRPr="009F6579">
        <w:rPr>
          <w:rFonts w:ascii="Calibri" w:hAnsi="Calibri" w:cs="Calibri"/>
          <w:sz w:val="26"/>
          <w:szCs w:val="26"/>
        </w:rPr>
        <w:t xml:space="preserve"> planteada se hace consistir en determinar la legalidad o ilegalidad de la boleta con número:</w:t>
      </w:r>
      <w:r w:rsidR="00F21AB5" w:rsidRPr="009F6579">
        <w:rPr>
          <w:rFonts w:ascii="Calibri" w:hAnsi="Calibri" w:cs="Calibri"/>
          <w:sz w:val="26"/>
          <w:szCs w:val="26"/>
        </w:rPr>
        <w:t xml:space="preserve"> T-6003777 (seis-cero-cero-tres-siete-siete-siete), de fecha 11 once de febrero del año 2019 dos mil diecinueve</w:t>
      </w:r>
      <w:r w:rsidRPr="009F6579">
        <w:rPr>
          <w:rFonts w:ascii="Calibri" w:hAnsi="Calibri" w:cs="Calibri"/>
          <w:sz w:val="26"/>
          <w:szCs w:val="26"/>
        </w:rPr>
        <w:t>, así como la procedencia, o no, de la devolución solicitada</w:t>
      </w:r>
      <w:r w:rsidRPr="009F6579">
        <w:rPr>
          <w:rFonts w:ascii="Calibri" w:hAnsi="Calibri"/>
          <w:sz w:val="26"/>
          <w:szCs w:val="26"/>
        </w:rPr>
        <w:t xml:space="preserve">. . . . . . . . </w:t>
      </w:r>
      <w:r w:rsidRPr="009F6579">
        <w:rPr>
          <w:rFonts w:ascii="Calibri" w:hAnsi="Calibri" w:cs="Calibri"/>
          <w:sz w:val="26"/>
          <w:szCs w:val="26"/>
        </w:rPr>
        <w:t>. . . . . . .</w:t>
      </w:r>
      <w:r w:rsidR="001E081B" w:rsidRPr="009F6579">
        <w:rPr>
          <w:rFonts w:ascii="Calibri" w:hAnsi="Calibri" w:cs="Calibri"/>
          <w:sz w:val="26"/>
          <w:szCs w:val="26"/>
        </w:rPr>
        <w:t xml:space="preserve"> . . . . . . </w:t>
      </w:r>
    </w:p>
    <w:p w:rsidR="002A61F1" w:rsidRPr="009F6579" w:rsidRDefault="002A61F1" w:rsidP="002A61F1">
      <w:pPr>
        <w:ind w:firstLine="708"/>
        <w:jc w:val="both"/>
        <w:rPr>
          <w:rFonts w:ascii="Calibri" w:eastAsia="Times New Roman" w:hAnsi="Calibri" w:cs="Calibri"/>
          <w:sz w:val="26"/>
          <w:szCs w:val="26"/>
        </w:rPr>
      </w:pPr>
    </w:p>
    <w:p w:rsidR="002A61F1" w:rsidRPr="009F6579" w:rsidRDefault="002A61F1" w:rsidP="002A61F1">
      <w:pPr>
        <w:ind w:firstLine="708"/>
        <w:jc w:val="both"/>
        <w:rPr>
          <w:rFonts w:ascii="Calibri" w:hAnsi="Calibri" w:cs="Calibri"/>
          <w:b/>
          <w:bCs/>
          <w:iCs/>
          <w:sz w:val="26"/>
          <w:szCs w:val="26"/>
        </w:rPr>
      </w:pPr>
      <w:r w:rsidRPr="009F6579">
        <w:rPr>
          <w:rFonts w:ascii="Calibri" w:hAnsi="Calibri" w:cs="Calibri"/>
          <w:b/>
          <w:bCs/>
          <w:i/>
          <w:iCs/>
          <w:sz w:val="26"/>
          <w:szCs w:val="26"/>
        </w:rPr>
        <w:t xml:space="preserve">SEXTO.- </w:t>
      </w:r>
      <w:r w:rsidRPr="009F6579">
        <w:rPr>
          <w:rFonts w:ascii="Calibri" w:hAnsi="Calibri" w:cs="Calibri"/>
          <w:sz w:val="26"/>
          <w:szCs w:val="26"/>
        </w:rPr>
        <w:t>No existiendo impediment</w:t>
      </w:r>
      <w:r w:rsidR="00A53D8A" w:rsidRPr="009F6579">
        <w:rPr>
          <w:rFonts w:ascii="Calibri" w:hAnsi="Calibri" w:cs="Calibri"/>
          <w:sz w:val="26"/>
          <w:szCs w:val="26"/>
        </w:rPr>
        <w:t xml:space="preserve">o legal, se procede a analizar </w:t>
      </w:r>
      <w:r w:rsidRPr="009F6579">
        <w:rPr>
          <w:rFonts w:ascii="Calibri" w:hAnsi="Calibri" w:cs="Calibri"/>
          <w:sz w:val="26"/>
          <w:szCs w:val="26"/>
        </w:rPr>
        <w:t>l</w:t>
      </w:r>
      <w:r w:rsidR="00A53D8A" w:rsidRPr="009F6579">
        <w:rPr>
          <w:rFonts w:ascii="Calibri" w:hAnsi="Calibri" w:cs="Calibri"/>
          <w:sz w:val="26"/>
          <w:szCs w:val="26"/>
        </w:rPr>
        <w:t>os</w:t>
      </w:r>
      <w:r w:rsidRPr="009F6579">
        <w:rPr>
          <w:rFonts w:ascii="Calibri" w:hAnsi="Calibri" w:cs="Calibri"/>
          <w:sz w:val="26"/>
          <w:szCs w:val="26"/>
        </w:rPr>
        <w:t xml:space="preserve"> concepto</w:t>
      </w:r>
      <w:r w:rsidR="00A53D8A" w:rsidRPr="009F6579">
        <w:rPr>
          <w:rFonts w:ascii="Calibri" w:hAnsi="Calibri" w:cs="Calibri"/>
          <w:sz w:val="26"/>
          <w:szCs w:val="26"/>
        </w:rPr>
        <w:t>s</w:t>
      </w:r>
      <w:r w:rsidRPr="009F6579">
        <w:rPr>
          <w:rFonts w:ascii="Calibri" w:hAnsi="Calibri" w:cs="Calibri"/>
          <w:sz w:val="26"/>
          <w:szCs w:val="26"/>
        </w:rPr>
        <w:t xml:space="preserve"> de impugnación que se considera</w:t>
      </w:r>
      <w:r w:rsidR="00A53D8A" w:rsidRPr="009F6579">
        <w:rPr>
          <w:rFonts w:ascii="Calibri" w:hAnsi="Calibri" w:cs="Calibri"/>
          <w:sz w:val="26"/>
          <w:szCs w:val="26"/>
        </w:rPr>
        <w:t>n</w:t>
      </w:r>
      <w:r w:rsidRPr="009F6579">
        <w:rPr>
          <w:rFonts w:ascii="Calibri" w:hAnsi="Calibri" w:cs="Calibri"/>
          <w:sz w:val="26"/>
          <w:szCs w:val="26"/>
        </w:rPr>
        <w:t xml:space="preserve"> trascendental</w:t>
      </w:r>
      <w:r w:rsidR="00A53D8A" w:rsidRPr="009F6579">
        <w:rPr>
          <w:rFonts w:ascii="Calibri" w:hAnsi="Calibri" w:cs="Calibri"/>
          <w:sz w:val="26"/>
          <w:szCs w:val="26"/>
        </w:rPr>
        <w:t>es</w:t>
      </w:r>
      <w:r w:rsidRPr="009F6579">
        <w:rPr>
          <w:rFonts w:ascii="Calibri" w:hAnsi="Calibri" w:cs="Calibri"/>
          <w:sz w:val="26"/>
          <w:szCs w:val="26"/>
        </w:rPr>
        <w:t xml:space="preserve"> para el sentido de la presente resolución, como lo s</w:t>
      </w:r>
      <w:r w:rsidR="00A53D8A" w:rsidRPr="009F6579">
        <w:rPr>
          <w:rFonts w:ascii="Calibri" w:hAnsi="Calibri" w:cs="Calibri"/>
          <w:sz w:val="26"/>
          <w:szCs w:val="26"/>
        </w:rPr>
        <w:t>on</w:t>
      </w:r>
      <w:r w:rsidRPr="009F6579">
        <w:rPr>
          <w:rFonts w:ascii="Calibri" w:hAnsi="Calibri" w:cs="Calibri"/>
          <w:sz w:val="26"/>
          <w:szCs w:val="26"/>
        </w:rPr>
        <w:t xml:space="preserve"> </w:t>
      </w:r>
      <w:r w:rsidR="00A53D8A" w:rsidRPr="009F6579">
        <w:rPr>
          <w:rFonts w:ascii="Calibri" w:hAnsi="Calibri" w:cs="Calibri"/>
          <w:sz w:val="26"/>
          <w:szCs w:val="26"/>
        </w:rPr>
        <w:t>e</w:t>
      </w:r>
      <w:r w:rsidRPr="009F6579">
        <w:rPr>
          <w:rFonts w:ascii="Calibri" w:hAnsi="Calibri" w:cs="Calibri"/>
          <w:sz w:val="26"/>
          <w:szCs w:val="26"/>
        </w:rPr>
        <w:t xml:space="preserve">l </w:t>
      </w:r>
      <w:r w:rsidRPr="009F6579">
        <w:rPr>
          <w:rFonts w:ascii="Calibri" w:hAnsi="Calibri"/>
          <w:b/>
          <w:sz w:val="26"/>
        </w:rPr>
        <w:t xml:space="preserve">Primero </w:t>
      </w:r>
      <w:r w:rsidR="00F414B6" w:rsidRPr="009F6579">
        <w:rPr>
          <w:rFonts w:ascii="Calibri" w:hAnsi="Calibri"/>
          <w:b/>
          <w:sz w:val="26"/>
        </w:rPr>
        <w:t>y S</w:t>
      </w:r>
      <w:r w:rsidR="00A53D8A" w:rsidRPr="009F6579">
        <w:rPr>
          <w:rFonts w:ascii="Calibri" w:hAnsi="Calibri"/>
          <w:b/>
          <w:sz w:val="26"/>
        </w:rPr>
        <w:t>egundo</w:t>
      </w:r>
      <w:r w:rsidRPr="009F6579">
        <w:rPr>
          <w:rFonts w:ascii="Calibri" w:hAnsi="Calibri"/>
          <w:b/>
          <w:sz w:val="26"/>
        </w:rPr>
        <w:t>,</w:t>
      </w:r>
      <w:r w:rsidRPr="009F6579">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w:t>
      </w:r>
      <w:r w:rsidR="00A53D8A" w:rsidRPr="009F6579">
        <w:rPr>
          <w:rFonts w:ascii="Calibri" w:hAnsi="Calibri"/>
          <w:sz w:val="26"/>
        </w:rPr>
        <w:t>s</w:t>
      </w:r>
      <w:r w:rsidRPr="009F6579">
        <w:rPr>
          <w:rFonts w:ascii="Calibri" w:hAnsi="Calibri"/>
          <w:sz w:val="26"/>
        </w:rPr>
        <w:t xml:space="preserve"> en su totalidad, así como tampoco el restante; sirviendo para ello el criterio sostenido por el Tribunal Colegiado de Circuito del Poder Judicial de la Federación, mencionado en la siguiente Jurisprudencia: .</w:t>
      </w:r>
      <w:r w:rsidR="00A53D8A" w:rsidRPr="009F6579">
        <w:rPr>
          <w:rFonts w:ascii="Calibri" w:hAnsi="Calibri"/>
          <w:sz w:val="26"/>
        </w:rPr>
        <w:t xml:space="preserve"> . . . . </w:t>
      </w:r>
      <w:r w:rsidR="001E081B" w:rsidRPr="009F6579">
        <w:rPr>
          <w:rFonts w:ascii="Calibri" w:hAnsi="Calibri"/>
          <w:sz w:val="26"/>
        </w:rPr>
        <w:t>. . . . . . . . . . . . . . . . .</w:t>
      </w:r>
    </w:p>
    <w:p w:rsidR="002A61F1" w:rsidRPr="009F6579" w:rsidRDefault="002A61F1" w:rsidP="002A61F1">
      <w:pPr>
        <w:jc w:val="both"/>
        <w:rPr>
          <w:sz w:val="20"/>
          <w:szCs w:val="20"/>
        </w:rPr>
      </w:pPr>
    </w:p>
    <w:p w:rsidR="00581608" w:rsidRPr="009F6579" w:rsidRDefault="002A61F1" w:rsidP="00A53D8A">
      <w:pPr>
        <w:ind w:firstLine="708"/>
        <w:jc w:val="both"/>
        <w:rPr>
          <w:rFonts w:ascii="Calibri" w:hAnsi="Calibri"/>
          <w:i/>
          <w:iCs/>
          <w:sz w:val="26"/>
        </w:rPr>
      </w:pPr>
      <w:r w:rsidRPr="009F6579">
        <w:rPr>
          <w:rFonts w:ascii="Calibri" w:hAnsi="Calibri"/>
          <w:b/>
          <w:bCs/>
          <w:i/>
          <w:iCs/>
          <w:sz w:val="26"/>
        </w:rPr>
        <w:t xml:space="preserve">“CONCEPTOS DE VIOLACIÓN. EL JUEZ NO ESTÁ OBLIGADO A TRANSCRIBIRLOS. </w:t>
      </w:r>
      <w:r w:rsidRPr="009F6579">
        <w:rPr>
          <w:rFonts w:ascii="Calibri" w:hAnsi="Calibri"/>
          <w:i/>
          <w:iCs/>
          <w:sz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w:t>
      </w:r>
    </w:p>
    <w:p w:rsidR="00581608" w:rsidRPr="009F6579" w:rsidRDefault="00581608" w:rsidP="00A53D8A">
      <w:pPr>
        <w:ind w:firstLine="708"/>
        <w:jc w:val="both"/>
        <w:rPr>
          <w:rFonts w:ascii="Calibri" w:hAnsi="Calibri"/>
          <w:i/>
          <w:iCs/>
          <w:sz w:val="26"/>
        </w:rPr>
      </w:pPr>
    </w:p>
    <w:p w:rsidR="00581608" w:rsidRPr="009F6579" w:rsidRDefault="00581608" w:rsidP="00581608">
      <w:pPr>
        <w:ind w:firstLine="708"/>
        <w:jc w:val="right"/>
        <w:rPr>
          <w:rFonts w:ascii="Calibri" w:hAnsi="Calibri" w:cs="Calibri"/>
          <w:b/>
          <w:sz w:val="26"/>
          <w:szCs w:val="26"/>
        </w:rPr>
      </w:pPr>
      <w:r w:rsidRPr="009F6579">
        <w:rPr>
          <w:rFonts w:ascii="Calibri" w:hAnsi="Calibri" w:cs="Calibri"/>
          <w:b/>
          <w:bCs/>
          <w:iCs/>
          <w:sz w:val="26"/>
          <w:szCs w:val="26"/>
        </w:rPr>
        <w:lastRenderedPageBreak/>
        <w:t>Expediente número 0209</w:t>
      </w:r>
      <w:r w:rsidRPr="009F6579">
        <w:rPr>
          <w:rFonts w:ascii="Calibri" w:hAnsi="Calibri" w:cs="Calibri"/>
          <w:b/>
          <w:sz w:val="26"/>
          <w:szCs w:val="26"/>
        </w:rPr>
        <w:t>/2doJAM/2019-JN</w:t>
      </w:r>
    </w:p>
    <w:p w:rsidR="00581608" w:rsidRPr="009F6579" w:rsidRDefault="00581608" w:rsidP="00A53D8A">
      <w:pPr>
        <w:ind w:firstLine="708"/>
        <w:jc w:val="both"/>
        <w:rPr>
          <w:rFonts w:ascii="Calibri" w:hAnsi="Calibri"/>
          <w:i/>
          <w:iCs/>
          <w:sz w:val="26"/>
        </w:rPr>
      </w:pPr>
    </w:p>
    <w:p w:rsidR="002A61F1" w:rsidRPr="009F6579" w:rsidRDefault="002A61F1" w:rsidP="00581608">
      <w:pPr>
        <w:jc w:val="both"/>
        <w:rPr>
          <w:rFonts w:ascii="Calibri" w:hAnsi="Calibri"/>
          <w:i/>
          <w:iCs/>
          <w:sz w:val="26"/>
        </w:rPr>
      </w:pPr>
      <w:proofErr w:type="gramStart"/>
      <w:r w:rsidRPr="009F6579">
        <w:rPr>
          <w:rFonts w:ascii="Calibri" w:hAnsi="Calibri"/>
          <w:i/>
          <w:iCs/>
          <w:sz w:val="26"/>
        </w:rPr>
        <w:t>estime</w:t>
      </w:r>
      <w:proofErr w:type="gramEnd"/>
      <w:r w:rsidRPr="009F6579">
        <w:rPr>
          <w:rFonts w:ascii="Calibri" w:hAnsi="Calibri"/>
          <w:i/>
          <w:iCs/>
          <w:sz w:val="26"/>
        </w:rPr>
        <w:t xml:space="preserve"> pertinente para demostrar, en su caso, la ilegalidad de la misma.” </w:t>
      </w:r>
      <w:r w:rsidRPr="009F6579">
        <w:rPr>
          <w:rFonts w:ascii="Calibri" w:hAnsi="Calibri" w:cs="Calibri"/>
          <w:i/>
          <w:iCs/>
          <w:sz w:val="20"/>
          <w:szCs w:val="20"/>
        </w:rPr>
        <w:t>SEGUNDO TRIBUNAL COLEGIADO DEL SEXTO CIRCUITO. No. Registro: 196,477. Jurisprudencia, Materia(s): Común,</w:t>
      </w:r>
      <w:r w:rsidR="00581608" w:rsidRPr="009F6579">
        <w:rPr>
          <w:rFonts w:ascii="Calibri" w:hAnsi="Calibri"/>
          <w:i/>
          <w:iCs/>
          <w:sz w:val="26"/>
        </w:rPr>
        <w:t xml:space="preserve"> </w:t>
      </w:r>
      <w:r w:rsidRPr="009F6579">
        <w:rPr>
          <w:rFonts w:ascii="Calibri" w:hAnsi="Calibri" w:cs="Calibri"/>
          <w:i/>
          <w:iCs/>
          <w:sz w:val="20"/>
          <w:szCs w:val="20"/>
        </w:rPr>
        <w:t xml:space="preserve">Novena Época, Instancia: Tribunales Colegiados de Circuito, Fuente: Semanario Judicial de la Federación y su Gaceta. VII, </w:t>
      </w:r>
      <w:proofErr w:type="gramStart"/>
      <w:r w:rsidRPr="009F6579">
        <w:rPr>
          <w:rFonts w:ascii="Calibri" w:hAnsi="Calibri" w:cs="Calibri"/>
          <w:i/>
          <w:iCs/>
          <w:sz w:val="20"/>
          <w:szCs w:val="20"/>
        </w:rPr>
        <w:t>Abril</w:t>
      </w:r>
      <w:proofErr w:type="gramEnd"/>
      <w:r w:rsidRPr="009F6579">
        <w:rPr>
          <w:rFonts w:ascii="Calibri" w:hAnsi="Calibri" w:cs="Calibri"/>
          <w:i/>
          <w:iCs/>
          <w:sz w:val="20"/>
          <w:szCs w:val="20"/>
        </w:rPr>
        <w:t xml:space="preserve"> de 1998, Tesis: VI.2o. J/129. Página: 599”. . . . . . . . . . . . . . . . . . . . . . . . . . . . . . . . . . . . . </w:t>
      </w:r>
    </w:p>
    <w:p w:rsidR="00A53D8A" w:rsidRPr="009F6579" w:rsidRDefault="00A53D8A" w:rsidP="002A61F1">
      <w:pPr>
        <w:ind w:firstLine="708"/>
        <w:jc w:val="both"/>
        <w:rPr>
          <w:rFonts w:ascii="Calibri" w:hAnsi="Calibri" w:cs="Calibri"/>
          <w:sz w:val="26"/>
          <w:szCs w:val="26"/>
        </w:rPr>
      </w:pPr>
    </w:p>
    <w:p w:rsidR="00385F42" w:rsidRPr="009F6579" w:rsidRDefault="002A61F1" w:rsidP="00F414B6">
      <w:pPr>
        <w:ind w:firstLine="708"/>
        <w:jc w:val="both"/>
        <w:rPr>
          <w:rFonts w:ascii="Calibri" w:hAnsi="Calibri" w:cs="Calibri"/>
          <w:i/>
          <w:iCs/>
          <w:sz w:val="20"/>
          <w:szCs w:val="20"/>
        </w:rPr>
      </w:pPr>
      <w:r w:rsidRPr="009F6579">
        <w:rPr>
          <w:rFonts w:ascii="Calibri" w:hAnsi="Calibri" w:cs="Calibri"/>
          <w:sz w:val="26"/>
          <w:szCs w:val="26"/>
        </w:rPr>
        <w:t>Así las cosas, en el señalado Primer</w:t>
      </w:r>
      <w:r w:rsidRPr="009F6579">
        <w:rPr>
          <w:rFonts w:ascii="Calibri" w:hAnsi="Calibri" w:cs="Calibri"/>
          <w:b/>
          <w:bCs/>
          <w:sz w:val="26"/>
          <w:szCs w:val="26"/>
        </w:rPr>
        <w:t xml:space="preserve"> </w:t>
      </w:r>
      <w:r w:rsidRPr="009F6579">
        <w:rPr>
          <w:rFonts w:ascii="Calibri" w:hAnsi="Calibri" w:cs="Calibri"/>
          <w:sz w:val="26"/>
          <w:szCs w:val="26"/>
        </w:rPr>
        <w:t xml:space="preserve">concepto de impugnación, el actor expuso: </w:t>
      </w:r>
      <w:r w:rsidRPr="009F6579">
        <w:rPr>
          <w:rFonts w:ascii="Calibri" w:hAnsi="Calibri" w:cs="Calibri"/>
          <w:i/>
          <w:sz w:val="26"/>
          <w:szCs w:val="26"/>
        </w:rPr>
        <w:t>“</w:t>
      </w:r>
      <w:r w:rsidRPr="009F6579">
        <w:rPr>
          <w:rFonts w:ascii="Calibri" w:hAnsi="Calibri" w:cs="Calibri"/>
          <w:b/>
          <w:i/>
          <w:sz w:val="26"/>
          <w:szCs w:val="26"/>
        </w:rPr>
        <w:t>PRIMERO</w:t>
      </w:r>
      <w:r w:rsidRPr="009F6579">
        <w:rPr>
          <w:rFonts w:ascii="Calibri" w:hAnsi="Calibri" w:cs="Calibri"/>
          <w:i/>
          <w:sz w:val="26"/>
          <w:szCs w:val="26"/>
        </w:rPr>
        <w:t>.-El acto impugnado….vulnera mis derechos en virtud de que se emitió sin cumplir con…..la debida fundamentación y motivación…”</w:t>
      </w:r>
      <w:r w:rsidR="00581608" w:rsidRPr="009F6579">
        <w:rPr>
          <w:rFonts w:ascii="Calibri" w:hAnsi="Calibri" w:cs="Calibri"/>
          <w:sz w:val="26"/>
          <w:szCs w:val="26"/>
        </w:rPr>
        <w:t xml:space="preserve">; </w:t>
      </w:r>
      <w:r w:rsidR="00385F42" w:rsidRPr="009F6579">
        <w:rPr>
          <w:rFonts w:ascii="Calibri" w:hAnsi="Calibri" w:cs="Calibri"/>
          <w:sz w:val="26"/>
          <w:szCs w:val="26"/>
        </w:rPr>
        <w:t xml:space="preserve">refiriendo que el demandado se ostentó al elaborar la boleta como </w:t>
      </w:r>
      <w:r w:rsidR="00581608" w:rsidRPr="009F6579">
        <w:rPr>
          <w:rFonts w:ascii="Calibri" w:hAnsi="Calibri" w:cs="Calibri"/>
          <w:sz w:val="26"/>
          <w:szCs w:val="26"/>
        </w:rPr>
        <w:t>Agente</w:t>
      </w:r>
      <w:r w:rsidR="00385F42" w:rsidRPr="009F6579">
        <w:rPr>
          <w:rFonts w:ascii="Calibri" w:hAnsi="Calibri" w:cs="Calibri"/>
          <w:sz w:val="26"/>
          <w:szCs w:val="26"/>
        </w:rPr>
        <w:t xml:space="preserve"> de Tránsito, en tanto que en el Reglamento de Policía y Vialidad para el Municipio de León, Guanajuato vigente, se hace referencia como elementos operativos, únicamente a los Agentes de vialidad; y en el Segundo concepto inciso a: “</w:t>
      </w:r>
      <w:r w:rsidR="00385F42" w:rsidRPr="009F6579">
        <w:rPr>
          <w:rFonts w:ascii="Calibri" w:hAnsi="Calibri" w:cs="Calibri"/>
          <w:i/>
          <w:sz w:val="26"/>
          <w:szCs w:val="26"/>
        </w:rPr>
        <w:t xml:space="preserve">a. Con relación a los </w:t>
      </w:r>
      <w:r w:rsidR="00385F42" w:rsidRPr="009F6579">
        <w:rPr>
          <w:rFonts w:ascii="Calibri" w:hAnsi="Calibri" w:cs="Calibri"/>
          <w:b/>
          <w:i/>
          <w:sz w:val="26"/>
          <w:szCs w:val="26"/>
        </w:rPr>
        <w:t>MOTIVOS DE LA INFRACCIÓN</w:t>
      </w:r>
      <w:r w:rsidR="00385F42" w:rsidRPr="009F6579">
        <w:rPr>
          <w:rFonts w:ascii="Calibri" w:hAnsi="Calibri" w:cs="Calibri"/>
          <w:i/>
          <w:sz w:val="26"/>
          <w:szCs w:val="26"/>
        </w:rPr>
        <w:t xml:space="preserve">, el ahora demandado establece en el Acta de infracción impugnada lo siguiente: </w:t>
      </w:r>
      <w:r w:rsidR="00385F42" w:rsidRPr="009F6579">
        <w:rPr>
          <w:rFonts w:ascii="Calibri" w:hAnsi="Calibri" w:cs="Calibri"/>
          <w:b/>
          <w:i/>
          <w:sz w:val="26"/>
          <w:szCs w:val="26"/>
        </w:rPr>
        <w:t>‘Por no hacer alto en la luz roja del semáforo)</w:t>
      </w:r>
      <w:r w:rsidR="00385F42" w:rsidRPr="009F6579">
        <w:rPr>
          <w:rFonts w:ascii="Calibri" w:hAnsi="Calibri" w:cs="Calibri"/>
          <w:i/>
          <w:sz w:val="26"/>
          <w:szCs w:val="26"/>
        </w:rPr>
        <w:t>…… siendo claro que la aseveración es bastante escueta e insuficiente…  Lo anterior hace que el acta carezca de la debida fundamentación y motivación</w:t>
      </w:r>
      <w:proofErr w:type="gramStart"/>
      <w:r w:rsidR="00385F42" w:rsidRPr="009F6579">
        <w:rPr>
          <w:rFonts w:ascii="Calibri" w:hAnsi="Calibri" w:cs="Calibri"/>
          <w:i/>
          <w:sz w:val="26"/>
          <w:szCs w:val="26"/>
        </w:rPr>
        <w:t>….…</w:t>
      </w:r>
      <w:proofErr w:type="gramEnd"/>
      <w:r w:rsidR="00385F42" w:rsidRPr="009F6579">
        <w:rPr>
          <w:rFonts w:ascii="Calibri" w:hAnsi="Calibri" w:cs="Calibri"/>
          <w:i/>
          <w:sz w:val="26"/>
          <w:szCs w:val="26"/>
        </w:rPr>
        <w:t xml:space="preserve"> la demandada debió establecer de manera circunstanciada la forma o la manera en la que se percató que el suscrito cometí la falta administrativa……. Hace referencia a si hice o no alto en totalmente en la línea de alto</w:t>
      </w:r>
      <w:proofErr w:type="gramStart"/>
      <w:r w:rsidR="00385F42" w:rsidRPr="009F6579">
        <w:rPr>
          <w:rFonts w:ascii="Calibri" w:hAnsi="Calibri" w:cs="Calibri"/>
          <w:i/>
          <w:sz w:val="26"/>
          <w:szCs w:val="26"/>
        </w:rPr>
        <w:t>………”</w:t>
      </w:r>
      <w:proofErr w:type="gramEnd"/>
      <w:r w:rsidR="00385F42" w:rsidRPr="009F6579">
        <w:rPr>
          <w:rFonts w:ascii="Calibri" w:hAnsi="Calibri" w:cs="Calibri"/>
          <w:i/>
          <w:sz w:val="26"/>
          <w:szCs w:val="26"/>
        </w:rPr>
        <w:t xml:space="preserve"> </w:t>
      </w:r>
      <w:r w:rsidR="00385F42" w:rsidRPr="009F6579">
        <w:rPr>
          <w:rFonts w:ascii="Calibri" w:hAnsi="Calibri" w:cs="Calibri"/>
          <w:iCs/>
          <w:sz w:val="26"/>
          <w:szCs w:val="26"/>
        </w:rPr>
        <w:t xml:space="preserve"> . </w:t>
      </w:r>
      <w:r w:rsidR="00385F42" w:rsidRPr="009F6579">
        <w:rPr>
          <w:rFonts w:ascii="Calibri" w:hAnsi="Calibri" w:cs="Calibri"/>
          <w:sz w:val="26"/>
          <w:szCs w:val="26"/>
        </w:rPr>
        <w:t xml:space="preserve">. . . . . . . . . . . </w:t>
      </w:r>
      <w:r w:rsidR="00581608" w:rsidRPr="009F6579">
        <w:rPr>
          <w:rFonts w:ascii="Calibri" w:hAnsi="Calibri" w:cs="Calibri"/>
          <w:sz w:val="26"/>
          <w:szCs w:val="26"/>
        </w:rPr>
        <w:t xml:space="preserve"> . . . . . . . . . . . . . . . . . . . . . . . . . . . . . . . . . . . . . . . . . . . . . . . </w:t>
      </w:r>
    </w:p>
    <w:p w:rsidR="00385F42" w:rsidRPr="009F6579" w:rsidRDefault="00385F42" w:rsidP="00385F42">
      <w:pPr>
        <w:pStyle w:val="Textoindependiente"/>
        <w:rPr>
          <w:rFonts w:ascii="Calibri" w:hAnsi="Calibri" w:cs="Calibri"/>
          <w:i/>
          <w:iCs/>
          <w:sz w:val="26"/>
          <w:szCs w:val="26"/>
        </w:rPr>
      </w:pPr>
    </w:p>
    <w:p w:rsidR="00385F42" w:rsidRPr="009F6579" w:rsidRDefault="00385F42" w:rsidP="00385F42">
      <w:pPr>
        <w:ind w:firstLine="708"/>
        <w:jc w:val="both"/>
        <w:rPr>
          <w:rFonts w:ascii="Calibri" w:hAnsi="Calibri" w:cs="Arial"/>
          <w:sz w:val="26"/>
          <w:szCs w:val="26"/>
        </w:rPr>
      </w:pPr>
      <w:r w:rsidRPr="009F6579">
        <w:rPr>
          <w:rFonts w:ascii="Calibri" w:hAnsi="Calibri" w:cs="Calibri"/>
          <w:sz w:val="26"/>
          <w:szCs w:val="26"/>
        </w:rPr>
        <w:t xml:space="preserve">En tanto que el </w:t>
      </w:r>
      <w:r w:rsidR="00F414B6" w:rsidRPr="009F6579">
        <w:rPr>
          <w:rFonts w:ascii="Calibri" w:hAnsi="Calibri" w:cs="Calibri"/>
          <w:sz w:val="26"/>
          <w:szCs w:val="26"/>
        </w:rPr>
        <w:t>Agente</w:t>
      </w:r>
      <w:r w:rsidRPr="009F6579">
        <w:rPr>
          <w:rFonts w:ascii="Calibri" w:hAnsi="Calibri" w:cs="Calibri"/>
          <w:sz w:val="26"/>
          <w:szCs w:val="26"/>
        </w:rPr>
        <w:t xml:space="preserve"> de Tránsito</w:t>
      </w:r>
      <w:r w:rsidR="00F414B6" w:rsidRPr="009F6579">
        <w:rPr>
          <w:rFonts w:ascii="Calibri" w:hAnsi="Calibri" w:cs="Calibri"/>
          <w:sz w:val="26"/>
          <w:szCs w:val="26"/>
        </w:rPr>
        <w:t xml:space="preserve"> enjuiciado</w:t>
      </w:r>
      <w:r w:rsidRPr="009F6579">
        <w:rPr>
          <w:rFonts w:ascii="Calibri" w:hAnsi="Calibri" w:cs="Calibri"/>
          <w:sz w:val="26"/>
          <w:szCs w:val="26"/>
        </w:rPr>
        <w:t xml:space="preserve">, sostuvo la legalidad de la boleta impugnada y expresó que los agravios que inoperantes. . . . . </w:t>
      </w:r>
      <w:r w:rsidR="00581608" w:rsidRPr="009F6579">
        <w:rPr>
          <w:rFonts w:ascii="Calibri" w:hAnsi="Calibri" w:cs="Calibri"/>
          <w:sz w:val="26"/>
          <w:szCs w:val="26"/>
        </w:rPr>
        <w:t xml:space="preserve">. . . . . . . . . . . . </w:t>
      </w:r>
    </w:p>
    <w:p w:rsidR="002A61F1" w:rsidRPr="009F6579" w:rsidRDefault="002A61F1" w:rsidP="002A61F1">
      <w:pPr>
        <w:jc w:val="both"/>
        <w:rPr>
          <w:rFonts w:ascii="Calibri" w:hAnsi="Calibri" w:cs="Calibri"/>
          <w:sz w:val="26"/>
          <w:szCs w:val="26"/>
        </w:rPr>
      </w:pPr>
    </w:p>
    <w:p w:rsidR="007D6ED8" w:rsidRPr="009F6579" w:rsidRDefault="007D6ED8" w:rsidP="007D6ED8">
      <w:pPr>
        <w:ind w:firstLine="708"/>
        <w:jc w:val="both"/>
        <w:rPr>
          <w:rFonts w:ascii="Calibri" w:hAnsi="Calibri" w:cs="Calibri"/>
          <w:bCs/>
          <w:sz w:val="26"/>
          <w:szCs w:val="26"/>
        </w:rPr>
      </w:pPr>
      <w:r w:rsidRPr="009F6579">
        <w:rPr>
          <w:rFonts w:ascii="Calibri" w:hAnsi="Calibri" w:cs="Calibri"/>
          <w:bCs/>
          <w:sz w:val="26"/>
          <w:szCs w:val="26"/>
        </w:rPr>
        <w:t>Una</w:t>
      </w:r>
      <w:r w:rsidRPr="009F6579">
        <w:rPr>
          <w:rFonts w:ascii="Calibri" w:hAnsi="Calibri" w:cs="Calibri"/>
          <w:sz w:val="26"/>
          <w:szCs w:val="26"/>
        </w:rPr>
        <w:t xml:space="preserve"> vez analizada el acta de infracción impugnada, el concepto de impugnación en estudio, resulta</w:t>
      </w:r>
      <w:r w:rsidRPr="009F6579">
        <w:rPr>
          <w:rFonts w:ascii="Calibri" w:hAnsi="Calibri" w:cs="Calibri"/>
          <w:bCs/>
          <w:sz w:val="26"/>
          <w:szCs w:val="26"/>
        </w:rPr>
        <w:t xml:space="preserve"> </w:t>
      </w:r>
      <w:r w:rsidRPr="009F6579">
        <w:rPr>
          <w:rFonts w:ascii="Calibri" w:hAnsi="Calibri" w:cs="Calibri"/>
          <w:b/>
          <w:bCs/>
          <w:i/>
          <w:sz w:val="26"/>
          <w:szCs w:val="26"/>
        </w:rPr>
        <w:t>fundado</w:t>
      </w:r>
      <w:r w:rsidRPr="009F6579">
        <w:rPr>
          <w:rFonts w:ascii="Calibri" w:hAnsi="Calibri" w:cs="Calibri"/>
          <w:sz w:val="26"/>
          <w:szCs w:val="26"/>
        </w:rPr>
        <w:t>; toda vez que e</w:t>
      </w:r>
      <w:r w:rsidRPr="009F6579">
        <w:rPr>
          <w:rFonts w:ascii="Calibri" w:hAnsi="Calibri" w:cs="Calibri"/>
          <w:bCs/>
          <w:sz w:val="26"/>
          <w:szCs w:val="26"/>
        </w:rPr>
        <w:t xml:space="preserv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9F6579">
        <w:rPr>
          <w:rFonts w:ascii="Calibri" w:hAnsi="Calibri" w:cs="Calibri"/>
          <w:bCs/>
          <w:sz w:val="26"/>
          <w:szCs w:val="26"/>
        </w:rPr>
        <w:t>subincisos</w:t>
      </w:r>
      <w:proofErr w:type="spellEnd"/>
      <w:r w:rsidRPr="009F6579">
        <w:rPr>
          <w:rFonts w:ascii="Calibri" w:hAnsi="Calibri" w:cs="Calibr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Oficial,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w:t>
      </w:r>
      <w:r w:rsidRPr="009F6579">
        <w:rPr>
          <w:rFonts w:ascii="Calibri" w:hAnsi="Calibri" w:cs="Calibri"/>
          <w:bCs/>
          <w:sz w:val="26"/>
          <w:szCs w:val="26"/>
        </w:rPr>
        <w:lastRenderedPageBreak/>
        <w:t xml:space="preserve">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w:t>
      </w:r>
      <w:r w:rsidR="00581608" w:rsidRPr="009F6579">
        <w:rPr>
          <w:rFonts w:ascii="Calibri" w:hAnsi="Calibri" w:cs="Calibri"/>
          <w:bCs/>
          <w:sz w:val="26"/>
          <w:szCs w:val="26"/>
        </w:rPr>
        <w:t xml:space="preserve">. . </w:t>
      </w:r>
    </w:p>
    <w:p w:rsidR="007D6ED8" w:rsidRPr="009F6579" w:rsidRDefault="007D6ED8" w:rsidP="007D6ED8">
      <w:pPr>
        <w:ind w:firstLine="708"/>
        <w:jc w:val="both"/>
        <w:rPr>
          <w:rFonts w:ascii="Calibri" w:hAnsi="Calibri" w:cs="Calibri"/>
          <w:sz w:val="26"/>
          <w:szCs w:val="26"/>
        </w:rPr>
      </w:pPr>
    </w:p>
    <w:p w:rsidR="007D6ED8" w:rsidRPr="009F6579" w:rsidRDefault="00F414B6" w:rsidP="007D6ED8">
      <w:pPr>
        <w:ind w:firstLine="708"/>
        <w:jc w:val="both"/>
        <w:rPr>
          <w:rFonts w:ascii="Calibri" w:hAnsi="Calibri" w:cs="Calibri"/>
          <w:bCs/>
          <w:sz w:val="26"/>
          <w:szCs w:val="26"/>
        </w:rPr>
      </w:pPr>
      <w:r w:rsidRPr="009F6579">
        <w:rPr>
          <w:rFonts w:ascii="Calibri" w:hAnsi="Calibri" w:cs="Calibri"/>
          <w:bCs/>
          <w:sz w:val="26"/>
          <w:szCs w:val="26"/>
        </w:rPr>
        <w:t xml:space="preserve">Así las cosas, </w:t>
      </w:r>
      <w:r w:rsidR="007D6ED8" w:rsidRPr="009F6579">
        <w:rPr>
          <w:rFonts w:ascii="Calibri" w:hAnsi="Calibri" w:cs="Calibri"/>
          <w:bCs/>
          <w:sz w:val="26"/>
          <w:szCs w:val="26"/>
        </w:rPr>
        <w:t xml:space="preserve">en el asunto que nos ocupa, al analizar el Acta controvertida, se aprecia que el demandado la levantó como </w:t>
      </w:r>
      <w:r w:rsidR="007D6ED8" w:rsidRPr="009F6579">
        <w:rPr>
          <w:rFonts w:ascii="Calibri" w:hAnsi="Calibri" w:cs="Calibri"/>
          <w:bCs/>
          <w:sz w:val="26"/>
          <w:szCs w:val="26"/>
          <w:u w:val="single"/>
        </w:rPr>
        <w:t>Agente de Tránsito</w:t>
      </w:r>
      <w:r w:rsidR="007D6ED8" w:rsidRPr="009F6579">
        <w:rPr>
          <w:rFonts w:ascii="Calibri" w:hAnsi="Calibri" w:cs="Calibri"/>
          <w:bCs/>
          <w:sz w:val="26"/>
          <w:szCs w:val="26"/>
        </w:rPr>
        <w:t xml:space="preserve"> al consignar en la misma lo siguiente: </w:t>
      </w:r>
      <w:r w:rsidR="007D6ED8" w:rsidRPr="009F6579">
        <w:rPr>
          <w:rFonts w:ascii="Calibri" w:hAnsi="Calibri" w:cs="Calibri"/>
          <w:bCs/>
          <w:i/>
          <w:sz w:val="26"/>
          <w:szCs w:val="26"/>
        </w:rPr>
        <w:t>“En la ciudad de León, Guanajuato, el suscrito Agente</w:t>
      </w:r>
      <w:r w:rsidR="007D6ED8" w:rsidRPr="009F6579">
        <w:rPr>
          <w:rFonts w:ascii="Calibri" w:hAnsi="Calibri" w:cs="Calibri"/>
          <w:b/>
          <w:bCs/>
          <w:i/>
          <w:sz w:val="26"/>
          <w:szCs w:val="26"/>
        </w:rPr>
        <w:t xml:space="preserve"> </w:t>
      </w:r>
      <w:r w:rsidR="007D6ED8" w:rsidRPr="009F6579">
        <w:rPr>
          <w:rFonts w:ascii="Calibri" w:hAnsi="Calibri" w:cs="Calibri"/>
          <w:bCs/>
          <w:i/>
          <w:sz w:val="26"/>
          <w:szCs w:val="26"/>
        </w:rPr>
        <w:t xml:space="preserve">de Tránsito Municipal </w:t>
      </w:r>
      <w:r w:rsidR="009F6579" w:rsidRPr="00641206">
        <w:rPr>
          <w:rFonts w:ascii="Calibri" w:hAnsi="Calibri"/>
          <w:sz w:val="26"/>
          <w:szCs w:val="27"/>
        </w:rPr>
        <w:t>(…)</w:t>
      </w:r>
      <w:r w:rsidR="007D6ED8" w:rsidRPr="009F6579">
        <w:rPr>
          <w:rFonts w:ascii="Calibri" w:hAnsi="Calibri" w:cs="Calibri"/>
          <w:bCs/>
          <w:i/>
          <w:sz w:val="26"/>
          <w:szCs w:val="26"/>
        </w:rPr>
        <w:t>……”</w:t>
      </w:r>
      <w:r w:rsidR="007D6ED8" w:rsidRPr="009F6579">
        <w:rPr>
          <w:rFonts w:ascii="Calibri" w:hAnsi="Calibri" w:cs="Calibri"/>
          <w:bCs/>
          <w:sz w:val="26"/>
          <w:szCs w:val="26"/>
        </w:rPr>
        <w:t>, sin embargo es de resaltar que el Reglamento de Policía y Vialidad para el Municipio de León, Guanajuato vigente a partir del día 1 uno de enero del año en curso, no contempla a dicha autoridad como competente para levantar las Actas de Infracción por faltas adminis</w:t>
      </w:r>
      <w:r w:rsidR="00581608" w:rsidRPr="009F6579">
        <w:rPr>
          <w:rFonts w:ascii="Calibri" w:hAnsi="Calibri" w:cs="Calibri"/>
          <w:bCs/>
          <w:sz w:val="26"/>
          <w:szCs w:val="26"/>
        </w:rPr>
        <w:t>trativas en materia de tránsito;</w:t>
      </w:r>
      <w:r w:rsidR="007D6ED8" w:rsidRPr="009F6579">
        <w:rPr>
          <w:rFonts w:ascii="Calibri" w:hAnsi="Calibri" w:cs="Calibri"/>
          <w:bCs/>
          <w:sz w:val="26"/>
          <w:szCs w:val="26"/>
        </w:rPr>
        <w:t xml:space="preserve"> toda vez que el competente para ello, lo es un </w:t>
      </w:r>
      <w:r w:rsidR="007D6ED8" w:rsidRPr="009F6579">
        <w:rPr>
          <w:rFonts w:ascii="Calibri" w:hAnsi="Calibri" w:cs="Calibri"/>
          <w:b/>
          <w:bCs/>
          <w:sz w:val="26"/>
          <w:szCs w:val="26"/>
        </w:rPr>
        <w:t>Agente de Vialidad</w:t>
      </w:r>
      <w:r w:rsidR="007D6ED8" w:rsidRPr="009F6579">
        <w:rPr>
          <w:rFonts w:ascii="Calibri" w:hAnsi="Calibri" w:cs="Calibri"/>
          <w:bCs/>
          <w:sz w:val="26"/>
          <w:szCs w:val="26"/>
        </w:rPr>
        <w:t xml:space="preserve">, tal como se establece en el artículo 138 del Reglamento antes citado, de ahí que resulte que el acto administrativo impugnado haya sido emitido por una </w:t>
      </w:r>
      <w:r w:rsidR="007D6ED8" w:rsidRPr="009F6579">
        <w:rPr>
          <w:rFonts w:ascii="Calibri" w:hAnsi="Calibri" w:cs="Calibri"/>
          <w:b/>
          <w:bCs/>
          <w:sz w:val="26"/>
          <w:szCs w:val="26"/>
        </w:rPr>
        <w:t>autoridad incompetente</w:t>
      </w:r>
      <w:r w:rsidR="007D6ED8" w:rsidRPr="009F6579">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w:t>
      </w:r>
      <w:r w:rsidR="00243609" w:rsidRPr="009F6579">
        <w:rPr>
          <w:rFonts w:ascii="Calibri" w:hAnsi="Calibri" w:cs="Calibri"/>
          <w:bCs/>
          <w:sz w:val="26"/>
          <w:szCs w:val="26"/>
        </w:rPr>
        <w:t xml:space="preserve">. . . . . . . . . </w:t>
      </w:r>
    </w:p>
    <w:p w:rsidR="002A61F1" w:rsidRPr="009F6579" w:rsidRDefault="002A61F1" w:rsidP="002A61F1">
      <w:pPr>
        <w:jc w:val="both"/>
        <w:rPr>
          <w:rFonts w:ascii="Calibri" w:hAnsi="Calibri" w:cs="Calibri"/>
          <w:sz w:val="26"/>
          <w:szCs w:val="26"/>
        </w:rPr>
      </w:pPr>
    </w:p>
    <w:p w:rsidR="002A61F1" w:rsidRPr="009F6579" w:rsidRDefault="00F414B6" w:rsidP="002A61F1">
      <w:pPr>
        <w:ind w:firstLine="708"/>
        <w:jc w:val="both"/>
        <w:rPr>
          <w:rFonts w:ascii="Calibri" w:hAnsi="Calibri" w:cs="Calibri"/>
          <w:bCs/>
          <w:sz w:val="26"/>
          <w:szCs w:val="26"/>
        </w:rPr>
      </w:pPr>
      <w:r w:rsidRPr="009F6579">
        <w:rPr>
          <w:rFonts w:ascii="Calibri" w:hAnsi="Calibri" w:cs="Calibri"/>
          <w:sz w:val="26"/>
          <w:szCs w:val="26"/>
        </w:rPr>
        <w:t>Por otra parte, e</w:t>
      </w:r>
      <w:r w:rsidR="002A61F1" w:rsidRPr="009F6579">
        <w:rPr>
          <w:rFonts w:ascii="Calibri" w:hAnsi="Calibri" w:cs="Calibri"/>
          <w:sz w:val="26"/>
          <w:szCs w:val="26"/>
        </w:rPr>
        <w:t>s el caso que en el acta impugnada, el</w:t>
      </w:r>
      <w:r w:rsidRPr="009F6579">
        <w:rPr>
          <w:rFonts w:ascii="Calibri" w:hAnsi="Calibri" w:cs="Calibri"/>
          <w:sz w:val="26"/>
          <w:szCs w:val="26"/>
        </w:rPr>
        <w:t xml:space="preserve"> A</w:t>
      </w:r>
      <w:r w:rsidR="00753B05" w:rsidRPr="009F6579">
        <w:rPr>
          <w:rFonts w:ascii="Calibri" w:hAnsi="Calibri" w:cs="Calibri"/>
          <w:sz w:val="26"/>
          <w:szCs w:val="26"/>
        </w:rPr>
        <w:t>gente</w:t>
      </w:r>
      <w:r w:rsidR="002A61F1" w:rsidRPr="009F6579">
        <w:rPr>
          <w:rFonts w:ascii="Calibri" w:hAnsi="Calibri" w:cs="Calibri"/>
          <w:sz w:val="26"/>
          <w:szCs w:val="26"/>
        </w:rPr>
        <w:t xml:space="preserve"> </w:t>
      </w:r>
      <w:r w:rsidRPr="009F6579">
        <w:rPr>
          <w:rFonts w:ascii="Calibri" w:hAnsi="Calibri" w:cs="Calibri"/>
          <w:sz w:val="26"/>
          <w:szCs w:val="26"/>
        </w:rPr>
        <w:t>demandado</w:t>
      </w:r>
      <w:r w:rsidR="002A61F1" w:rsidRPr="009F6579">
        <w:rPr>
          <w:rFonts w:ascii="Calibri" w:hAnsi="Calibri" w:cs="Calibri"/>
          <w:sz w:val="26"/>
          <w:szCs w:val="26"/>
        </w:rPr>
        <w:t xml:space="preserve"> incurrió en una indebida motivación; dado que solamente refirió que en el lugar </w:t>
      </w:r>
      <w:r w:rsidR="007D6ED8" w:rsidRPr="009F6579">
        <w:rPr>
          <w:rFonts w:ascii="Calibri" w:hAnsi="Calibri" w:cs="Calibri"/>
          <w:sz w:val="26"/>
          <w:szCs w:val="26"/>
        </w:rPr>
        <w:t>ya indicado, el gobernado no hizo alto en la luz roja del semáforo, pero</w:t>
      </w:r>
      <w:r w:rsidR="002A61F1" w:rsidRPr="009F6579">
        <w:rPr>
          <w:rFonts w:ascii="Calibri" w:hAnsi="Calibri" w:cs="Calibri"/>
          <w:iCs/>
          <w:sz w:val="26"/>
          <w:szCs w:val="26"/>
        </w:rPr>
        <w:t xml:space="preserve"> sin precisar mayores datos acerca del lugar específico donde ocurrieron os hechos y donde se encontraba el semáforo cuya luz roja no se respetó, pues la expresión: </w:t>
      </w:r>
      <w:r w:rsidR="002A61F1" w:rsidRPr="009F6579">
        <w:rPr>
          <w:rFonts w:ascii="Calibri" w:hAnsi="Calibri" w:cs="Calibri"/>
          <w:i/>
          <w:iCs/>
          <w:sz w:val="26"/>
          <w:szCs w:val="26"/>
        </w:rPr>
        <w:t xml:space="preserve">“semáforo </w:t>
      </w:r>
      <w:r w:rsidR="007D6ED8" w:rsidRPr="009F6579">
        <w:rPr>
          <w:rFonts w:ascii="Calibri" w:hAnsi="Calibri" w:cs="Calibri"/>
          <w:i/>
          <w:iCs/>
          <w:sz w:val="26"/>
          <w:szCs w:val="26"/>
        </w:rPr>
        <w:t xml:space="preserve">de Florencio </w:t>
      </w:r>
      <w:proofErr w:type="spellStart"/>
      <w:r w:rsidR="007D6ED8" w:rsidRPr="009F6579">
        <w:rPr>
          <w:rFonts w:ascii="Calibri" w:hAnsi="Calibri" w:cs="Calibri"/>
          <w:i/>
          <w:iCs/>
          <w:sz w:val="26"/>
          <w:szCs w:val="26"/>
        </w:rPr>
        <w:t>Antilló</w:t>
      </w:r>
      <w:r w:rsidRPr="009F6579">
        <w:rPr>
          <w:rFonts w:ascii="Calibri" w:hAnsi="Calibri" w:cs="Calibri"/>
          <w:i/>
          <w:iCs/>
          <w:sz w:val="26"/>
          <w:szCs w:val="26"/>
        </w:rPr>
        <w:t>n</w:t>
      </w:r>
      <w:proofErr w:type="spellEnd"/>
      <w:r w:rsidR="007D6ED8" w:rsidRPr="009F6579">
        <w:rPr>
          <w:rFonts w:ascii="Calibri" w:hAnsi="Calibri" w:cs="Calibri"/>
          <w:i/>
          <w:iCs/>
          <w:sz w:val="26"/>
          <w:szCs w:val="26"/>
        </w:rPr>
        <w:t xml:space="preserve"> y Obreg</w:t>
      </w:r>
      <w:r w:rsidRPr="009F6579">
        <w:rPr>
          <w:rFonts w:ascii="Calibri" w:hAnsi="Calibri" w:cs="Calibri"/>
          <w:i/>
          <w:iCs/>
          <w:sz w:val="26"/>
          <w:szCs w:val="26"/>
        </w:rPr>
        <w:t>ó</w:t>
      </w:r>
      <w:r w:rsidR="007D6ED8" w:rsidRPr="009F6579">
        <w:rPr>
          <w:rFonts w:ascii="Calibri" w:hAnsi="Calibri" w:cs="Calibri"/>
          <w:i/>
          <w:iCs/>
          <w:sz w:val="26"/>
          <w:szCs w:val="26"/>
        </w:rPr>
        <w:t>n</w:t>
      </w:r>
      <w:r w:rsidR="002A61F1" w:rsidRPr="009F6579">
        <w:rPr>
          <w:rFonts w:ascii="Calibri" w:hAnsi="Calibri" w:cs="Calibri"/>
          <w:i/>
          <w:iCs/>
          <w:sz w:val="26"/>
          <w:szCs w:val="26"/>
        </w:rPr>
        <w:t xml:space="preserve">” </w:t>
      </w:r>
      <w:r w:rsidR="002A61F1" w:rsidRPr="009F6579">
        <w:rPr>
          <w:rFonts w:ascii="Calibri" w:hAnsi="Calibri" w:cs="Calibri"/>
          <w:iCs/>
          <w:sz w:val="26"/>
          <w:szCs w:val="26"/>
        </w:rPr>
        <w:t>resulta muy escueta a efecto de precisar su ubicación</w:t>
      </w:r>
      <w:r w:rsidR="002A61F1" w:rsidRPr="009F6579">
        <w:rPr>
          <w:rFonts w:ascii="Calibri" w:hAnsi="Calibri" w:cs="Calibri"/>
          <w:i/>
          <w:iCs/>
          <w:sz w:val="26"/>
          <w:szCs w:val="26"/>
        </w:rPr>
        <w:t xml:space="preserve">; </w:t>
      </w:r>
      <w:r w:rsidR="002A61F1" w:rsidRPr="009F6579">
        <w:rPr>
          <w:rFonts w:ascii="Calibri" w:hAnsi="Calibri" w:cs="Calibri"/>
          <w:bCs/>
          <w:sz w:val="26"/>
          <w:szCs w:val="26"/>
        </w:rPr>
        <w:t>lo que se traduce en que no se expusieron los razonamientos lógico jurídicos del porqué la conducta desplegada por el gobernado infringió los artículos y sus fracciones consignadas en el acta impugnada. . . .</w:t>
      </w:r>
      <w:r w:rsidR="007D6ED8" w:rsidRPr="009F6579">
        <w:rPr>
          <w:rFonts w:ascii="Calibri" w:hAnsi="Calibri" w:cs="Calibri"/>
          <w:bCs/>
          <w:sz w:val="26"/>
          <w:szCs w:val="26"/>
        </w:rPr>
        <w:t xml:space="preserve"> . . . . . .</w:t>
      </w:r>
      <w:r w:rsidR="00243609" w:rsidRPr="009F6579">
        <w:rPr>
          <w:rFonts w:ascii="Calibri" w:hAnsi="Calibri" w:cs="Calibri"/>
          <w:bCs/>
          <w:sz w:val="26"/>
          <w:szCs w:val="26"/>
        </w:rPr>
        <w:t xml:space="preserve"> . . . . . . . . .</w:t>
      </w:r>
      <w:r w:rsidR="007D6ED8" w:rsidRPr="009F6579">
        <w:rPr>
          <w:rFonts w:ascii="Calibri" w:hAnsi="Calibri" w:cs="Calibri"/>
          <w:bCs/>
          <w:sz w:val="26"/>
          <w:szCs w:val="26"/>
        </w:rPr>
        <w:t xml:space="preserve"> . . . . . . . . . . . . . .</w:t>
      </w:r>
      <w:r w:rsidR="002A61F1" w:rsidRPr="009F6579">
        <w:rPr>
          <w:rFonts w:ascii="Calibri" w:hAnsi="Calibri" w:cs="Calibri"/>
          <w:bCs/>
          <w:sz w:val="26"/>
          <w:szCs w:val="26"/>
        </w:rPr>
        <w:t xml:space="preserve"> . . . . . . . . . . . . . . . . . . . . . . . . . . . </w:t>
      </w:r>
    </w:p>
    <w:p w:rsidR="002A61F1" w:rsidRPr="009F6579" w:rsidRDefault="002A61F1" w:rsidP="002A61F1">
      <w:pPr>
        <w:ind w:firstLine="708"/>
        <w:jc w:val="both"/>
        <w:rPr>
          <w:rFonts w:ascii="Calibri" w:hAnsi="Calibri" w:cs="Calibri"/>
          <w:bCs/>
          <w:sz w:val="26"/>
          <w:szCs w:val="26"/>
        </w:rPr>
      </w:pPr>
    </w:p>
    <w:p w:rsidR="00243609" w:rsidRPr="009F6579" w:rsidRDefault="002A61F1" w:rsidP="00997949">
      <w:pPr>
        <w:ind w:firstLine="708"/>
        <w:jc w:val="both"/>
        <w:rPr>
          <w:rFonts w:ascii="Calibri" w:hAnsi="Calibri" w:cs="Calibri"/>
          <w:bCs/>
          <w:sz w:val="26"/>
          <w:szCs w:val="26"/>
        </w:rPr>
      </w:pPr>
      <w:r w:rsidRPr="009F6579">
        <w:rPr>
          <w:rFonts w:ascii="Calibri" w:hAnsi="Calibri" w:cs="Calibri"/>
          <w:bCs/>
          <w:sz w:val="26"/>
          <w:szCs w:val="26"/>
        </w:rPr>
        <w:t>Lo anterior tomando en cuenta que s</w:t>
      </w:r>
      <w:r w:rsidR="00F414B6" w:rsidRPr="009F6579">
        <w:rPr>
          <w:rFonts w:ascii="Calibri" w:hAnsi="Calibri" w:cs="Calibri"/>
          <w:bCs/>
          <w:sz w:val="26"/>
          <w:szCs w:val="26"/>
        </w:rPr>
        <w:t>ó</w:t>
      </w:r>
      <w:r w:rsidRPr="009F6579">
        <w:rPr>
          <w:rFonts w:ascii="Calibri" w:hAnsi="Calibri" w:cs="Calibri"/>
          <w:bCs/>
          <w:sz w:val="26"/>
          <w:szCs w:val="26"/>
        </w:rPr>
        <w:t xml:space="preserve">lo se asentó de manera muy genérica lo ya antes transcrito, pero sin describir en concreto como el ciudadano </w:t>
      </w:r>
      <w:r w:rsidR="009F6579" w:rsidRPr="00641206">
        <w:rPr>
          <w:rFonts w:ascii="Calibri" w:hAnsi="Calibri"/>
          <w:sz w:val="26"/>
          <w:szCs w:val="27"/>
        </w:rPr>
        <w:t>(…)</w:t>
      </w:r>
      <w:r w:rsidR="007D6ED8" w:rsidRPr="009F6579">
        <w:rPr>
          <w:rFonts w:ascii="Calibri" w:hAnsi="Calibri" w:cs="Calibri"/>
          <w:b/>
          <w:sz w:val="26"/>
          <w:szCs w:val="26"/>
        </w:rPr>
        <w:t xml:space="preserve"> </w:t>
      </w:r>
      <w:r w:rsidRPr="009F6579">
        <w:rPr>
          <w:rFonts w:ascii="Calibri" w:hAnsi="Calibri" w:cs="Calibri"/>
          <w:sz w:val="26"/>
          <w:szCs w:val="26"/>
        </w:rPr>
        <w:t xml:space="preserve">desplegó tal conducta, ya </w:t>
      </w:r>
      <w:r w:rsidR="00F414B6" w:rsidRPr="009F6579">
        <w:rPr>
          <w:rFonts w:ascii="Calibri" w:hAnsi="Calibri" w:cs="Calibri"/>
          <w:sz w:val="26"/>
          <w:szCs w:val="26"/>
        </w:rPr>
        <w:t xml:space="preserve">que </w:t>
      </w:r>
      <w:r w:rsidRPr="009F6579">
        <w:rPr>
          <w:rFonts w:ascii="Calibri" w:hAnsi="Calibri" w:cs="Calibri"/>
          <w:bCs/>
          <w:sz w:val="26"/>
          <w:szCs w:val="26"/>
        </w:rPr>
        <w:t>atendiendo al contenido del artículo 1</w:t>
      </w:r>
      <w:r w:rsidR="007D6ED8" w:rsidRPr="009F6579">
        <w:rPr>
          <w:rFonts w:ascii="Calibri" w:hAnsi="Calibri" w:cs="Calibri"/>
          <w:bCs/>
          <w:sz w:val="26"/>
          <w:szCs w:val="26"/>
        </w:rPr>
        <w:t>0</w:t>
      </w:r>
      <w:r w:rsidRPr="009F6579">
        <w:rPr>
          <w:rFonts w:ascii="Calibri" w:hAnsi="Calibri" w:cs="Calibri"/>
          <w:bCs/>
          <w:sz w:val="26"/>
          <w:szCs w:val="26"/>
        </w:rPr>
        <w:t xml:space="preserve">2, en su fracción II, del Reglamento de </w:t>
      </w:r>
      <w:r w:rsidR="007D6ED8" w:rsidRPr="009F6579">
        <w:rPr>
          <w:rFonts w:ascii="Calibri" w:hAnsi="Calibri" w:cs="Calibri"/>
          <w:bCs/>
          <w:sz w:val="26"/>
          <w:szCs w:val="26"/>
        </w:rPr>
        <w:t>Policía y Vialidad para el</w:t>
      </w:r>
      <w:r w:rsidRPr="009F6579">
        <w:rPr>
          <w:rFonts w:ascii="Calibri" w:hAnsi="Calibri" w:cs="Calibri"/>
          <w:bCs/>
          <w:sz w:val="26"/>
          <w:szCs w:val="26"/>
        </w:rPr>
        <w:t xml:space="preserve"> Municip</w:t>
      </w:r>
      <w:r w:rsidR="007D6ED8" w:rsidRPr="009F6579">
        <w:rPr>
          <w:rFonts w:ascii="Calibri" w:hAnsi="Calibri" w:cs="Calibri"/>
          <w:bCs/>
          <w:sz w:val="26"/>
          <w:szCs w:val="26"/>
        </w:rPr>
        <w:t>io</w:t>
      </w:r>
      <w:r w:rsidRPr="009F6579">
        <w:rPr>
          <w:rFonts w:ascii="Calibri" w:hAnsi="Calibri" w:cs="Calibri"/>
          <w:bCs/>
          <w:sz w:val="26"/>
          <w:szCs w:val="26"/>
        </w:rPr>
        <w:t xml:space="preserve"> de León, Guanajuato; tal fracción se refiere a que</w:t>
      </w:r>
      <w:r w:rsidR="00997949" w:rsidRPr="009F6579">
        <w:rPr>
          <w:rFonts w:ascii="Calibri" w:hAnsi="Calibri" w:cs="Calibri"/>
          <w:bCs/>
          <w:sz w:val="26"/>
          <w:szCs w:val="26"/>
        </w:rPr>
        <w:t xml:space="preserve"> </w:t>
      </w:r>
      <w:r w:rsidR="00997949" w:rsidRPr="009F6579">
        <w:rPr>
          <w:rFonts w:asciiTheme="minorHAnsi" w:hAnsiTheme="minorHAnsi" w:cstheme="minorHAnsi"/>
          <w:bCs/>
          <w:sz w:val="26"/>
          <w:szCs w:val="26"/>
        </w:rPr>
        <w:t>e</w:t>
      </w:r>
      <w:r w:rsidR="00997949" w:rsidRPr="009F6579">
        <w:rPr>
          <w:rFonts w:asciiTheme="minorHAnsi" w:hAnsiTheme="minorHAnsi" w:cstheme="minorHAnsi"/>
          <w:sz w:val="26"/>
          <w:szCs w:val="26"/>
        </w:rPr>
        <w:t xml:space="preserve">n los cruceros regulados mediante semáforos, cuando la luz esté en color rojo, debe detener su vehículo totalmente en la línea de </w:t>
      </w:r>
      <w:r w:rsidR="00997949" w:rsidRPr="009F6579">
        <w:rPr>
          <w:rFonts w:asciiTheme="minorHAnsi" w:hAnsiTheme="minorHAnsi" w:cstheme="minorHAnsi"/>
          <w:i/>
          <w:sz w:val="26"/>
          <w:szCs w:val="26"/>
        </w:rPr>
        <w:t>“alto”</w:t>
      </w:r>
      <w:r w:rsidR="00997949" w:rsidRPr="009F6579">
        <w:rPr>
          <w:rFonts w:asciiTheme="minorHAnsi" w:hAnsiTheme="minorHAnsi" w:cstheme="minorHAnsi"/>
          <w:sz w:val="26"/>
          <w:szCs w:val="26"/>
        </w:rPr>
        <w:t xml:space="preserve"> y en ningún caso cruzar la avenida o calle</w:t>
      </w:r>
      <w:r w:rsidRPr="009F6579">
        <w:rPr>
          <w:rFonts w:ascii="Calibri" w:hAnsi="Calibri" w:cs="Calibri"/>
          <w:bCs/>
          <w:sz w:val="26"/>
          <w:szCs w:val="26"/>
        </w:rPr>
        <w:t>; en tanto que en el asunto que nos ocupa, el demandado sólo anotó que el conductor no respetó la luz roja del semáforo</w:t>
      </w:r>
      <w:r w:rsidRPr="009F6579">
        <w:rPr>
          <w:rFonts w:ascii="Calibri" w:hAnsi="Calibri" w:cs="Calibri"/>
          <w:i/>
          <w:iCs/>
          <w:sz w:val="26"/>
          <w:szCs w:val="26"/>
        </w:rPr>
        <w:t>;</w:t>
      </w:r>
      <w:r w:rsidRPr="009F6579">
        <w:rPr>
          <w:rFonts w:ascii="Calibri" w:hAnsi="Calibri" w:cs="Calibri"/>
          <w:bCs/>
          <w:i/>
          <w:sz w:val="26"/>
          <w:szCs w:val="26"/>
        </w:rPr>
        <w:t xml:space="preserve"> </w:t>
      </w:r>
      <w:r w:rsidRPr="009F6579">
        <w:rPr>
          <w:rFonts w:ascii="Calibri" w:hAnsi="Calibri" w:cs="Calibri"/>
          <w:bCs/>
          <w:sz w:val="26"/>
          <w:szCs w:val="26"/>
        </w:rPr>
        <w:t>mas no expresó como ocurrieron los hechos; esto es, si el infractor no hizo alto alguno, cruza</w:t>
      </w:r>
      <w:r w:rsidR="00997949" w:rsidRPr="009F6579">
        <w:rPr>
          <w:rFonts w:ascii="Calibri" w:hAnsi="Calibri" w:cs="Calibri"/>
          <w:bCs/>
          <w:sz w:val="26"/>
          <w:szCs w:val="26"/>
        </w:rPr>
        <w:t>ndo la vialidad en su totalidad</w:t>
      </w:r>
      <w:r w:rsidRPr="009F6579">
        <w:rPr>
          <w:rFonts w:ascii="Calibri" w:hAnsi="Calibri" w:cs="Calibri"/>
          <w:bCs/>
          <w:sz w:val="26"/>
          <w:szCs w:val="26"/>
        </w:rPr>
        <w:t xml:space="preserve">; así como tampoco se especificó cómo es que el </w:t>
      </w:r>
      <w:r w:rsidR="00F414B6" w:rsidRPr="009F6579">
        <w:rPr>
          <w:rFonts w:ascii="Calibri" w:hAnsi="Calibri" w:cs="Calibri"/>
          <w:bCs/>
          <w:sz w:val="26"/>
          <w:szCs w:val="26"/>
        </w:rPr>
        <w:t>A</w:t>
      </w:r>
      <w:r w:rsidR="00997949" w:rsidRPr="009F6579">
        <w:rPr>
          <w:rFonts w:ascii="Calibri" w:hAnsi="Calibri" w:cs="Calibri"/>
          <w:bCs/>
          <w:sz w:val="26"/>
          <w:szCs w:val="26"/>
        </w:rPr>
        <w:t>gente</w:t>
      </w:r>
      <w:r w:rsidRPr="009F6579">
        <w:rPr>
          <w:rFonts w:ascii="Calibri" w:hAnsi="Calibri" w:cs="Calibri"/>
          <w:bCs/>
          <w:sz w:val="26"/>
          <w:szCs w:val="26"/>
        </w:rPr>
        <w:t xml:space="preserve"> enjuiciado detectó la infracción; es decir, si iba conduciendo algún vehículo o se encontraba en un punto fijo, y a que distancia se percató de la comisión de la infracción</w:t>
      </w:r>
      <w:r w:rsidR="00F414B6" w:rsidRPr="009F6579">
        <w:rPr>
          <w:rFonts w:ascii="Calibri" w:hAnsi="Calibri" w:cs="Calibri"/>
          <w:bCs/>
          <w:sz w:val="26"/>
          <w:szCs w:val="26"/>
        </w:rPr>
        <w:t>,</w:t>
      </w:r>
    </w:p>
    <w:p w:rsidR="00243609" w:rsidRPr="009F6579" w:rsidRDefault="00243609" w:rsidP="00243609">
      <w:pPr>
        <w:ind w:firstLine="708"/>
        <w:jc w:val="right"/>
        <w:rPr>
          <w:rFonts w:ascii="Calibri" w:hAnsi="Calibri" w:cs="Calibri"/>
          <w:b/>
          <w:sz w:val="26"/>
          <w:szCs w:val="26"/>
        </w:rPr>
      </w:pPr>
      <w:r w:rsidRPr="009F6579">
        <w:rPr>
          <w:rFonts w:ascii="Calibri" w:hAnsi="Calibri" w:cs="Calibri"/>
          <w:b/>
          <w:bCs/>
          <w:iCs/>
          <w:sz w:val="26"/>
          <w:szCs w:val="26"/>
        </w:rPr>
        <w:t>Expediente número 0209</w:t>
      </w:r>
      <w:r w:rsidRPr="009F6579">
        <w:rPr>
          <w:rFonts w:ascii="Calibri" w:hAnsi="Calibri" w:cs="Calibri"/>
          <w:b/>
          <w:sz w:val="26"/>
          <w:szCs w:val="26"/>
        </w:rPr>
        <w:t>/2doJAM/2019-JN</w:t>
      </w:r>
    </w:p>
    <w:p w:rsidR="00243609" w:rsidRPr="009F6579" w:rsidRDefault="00243609" w:rsidP="00997949">
      <w:pPr>
        <w:ind w:firstLine="708"/>
        <w:jc w:val="both"/>
        <w:rPr>
          <w:rFonts w:ascii="Calibri" w:hAnsi="Calibri" w:cs="Calibri"/>
          <w:bCs/>
          <w:sz w:val="26"/>
          <w:szCs w:val="26"/>
        </w:rPr>
      </w:pPr>
    </w:p>
    <w:p w:rsidR="002A61F1" w:rsidRPr="009F6579" w:rsidRDefault="00F414B6" w:rsidP="00243609">
      <w:pPr>
        <w:jc w:val="both"/>
        <w:rPr>
          <w:rFonts w:ascii="Calibri" w:hAnsi="Calibri" w:cs="Calibri"/>
          <w:bCs/>
          <w:sz w:val="26"/>
          <w:szCs w:val="26"/>
        </w:rPr>
      </w:pPr>
      <w:proofErr w:type="gramStart"/>
      <w:r w:rsidRPr="009F6579">
        <w:rPr>
          <w:rFonts w:ascii="Calibri" w:hAnsi="Calibri" w:cs="Calibri"/>
          <w:bCs/>
          <w:sz w:val="26"/>
          <w:szCs w:val="26"/>
        </w:rPr>
        <w:t>resaltando</w:t>
      </w:r>
      <w:proofErr w:type="gramEnd"/>
      <w:r w:rsidRPr="009F6579">
        <w:rPr>
          <w:rFonts w:ascii="Calibri" w:hAnsi="Calibri" w:cs="Calibri"/>
          <w:bCs/>
          <w:sz w:val="26"/>
          <w:szCs w:val="26"/>
        </w:rPr>
        <w:t xml:space="preserve"> que tampoco precis</w:t>
      </w:r>
      <w:r w:rsidR="00243609" w:rsidRPr="009F6579">
        <w:rPr>
          <w:rFonts w:ascii="Calibri" w:hAnsi="Calibri" w:cs="Calibri"/>
          <w:bCs/>
          <w:sz w:val="26"/>
          <w:szCs w:val="26"/>
        </w:rPr>
        <w:t>ó</w:t>
      </w:r>
      <w:r w:rsidRPr="009F6579">
        <w:rPr>
          <w:rFonts w:ascii="Calibri" w:hAnsi="Calibri" w:cs="Calibri"/>
          <w:bCs/>
          <w:sz w:val="26"/>
          <w:szCs w:val="26"/>
        </w:rPr>
        <w:t xml:space="preserve"> sobre que vialidad circulaba el justiciable (</w:t>
      </w:r>
      <w:r w:rsidR="00243609" w:rsidRPr="009F6579">
        <w:rPr>
          <w:rFonts w:ascii="Calibri" w:hAnsi="Calibri" w:cs="Calibri"/>
          <w:bCs/>
          <w:sz w:val="26"/>
          <w:szCs w:val="26"/>
        </w:rPr>
        <w:t xml:space="preserve">si sobre la calle </w:t>
      </w:r>
      <w:r w:rsidRPr="009F6579">
        <w:rPr>
          <w:rFonts w:ascii="Calibri" w:hAnsi="Calibri" w:cs="Calibri"/>
          <w:bCs/>
          <w:sz w:val="26"/>
          <w:szCs w:val="26"/>
        </w:rPr>
        <w:t xml:space="preserve">Florencio </w:t>
      </w:r>
      <w:proofErr w:type="spellStart"/>
      <w:r w:rsidRPr="009F6579">
        <w:rPr>
          <w:rFonts w:ascii="Calibri" w:hAnsi="Calibri" w:cs="Calibri"/>
          <w:bCs/>
          <w:sz w:val="26"/>
          <w:szCs w:val="26"/>
        </w:rPr>
        <w:t>Antillón</w:t>
      </w:r>
      <w:proofErr w:type="spellEnd"/>
      <w:r w:rsidRPr="009F6579">
        <w:rPr>
          <w:rFonts w:ascii="Calibri" w:hAnsi="Calibri" w:cs="Calibri"/>
          <w:bCs/>
          <w:sz w:val="26"/>
          <w:szCs w:val="26"/>
        </w:rPr>
        <w:t xml:space="preserve"> o </w:t>
      </w:r>
      <w:r w:rsidR="00243609" w:rsidRPr="009F6579">
        <w:rPr>
          <w:rFonts w:ascii="Calibri" w:hAnsi="Calibri" w:cs="Calibri"/>
          <w:bCs/>
          <w:sz w:val="26"/>
          <w:szCs w:val="26"/>
        </w:rPr>
        <w:t xml:space="preserve">la calle </w:t>
      </w:r>
      <w:r w:rsidRPr="009F6579">
        <w:rPr>
          <w:rFonts w:ascii="Calibri" w:hAnsi="Calibri" w:cs="Calibri"/>
          <w:bCs/>
          <w:sz w:val="26"/>
          <w:szCs w:val="26"/>
        </w:rPr>
        <w:t>Álvaro Obregón)</w:t>
      </w:r>
      <w:r w:rsidR="002A61F1" w:rsidRPr="009F6579">
        <w:rPr>
          <w:rFonts w:ascii="Calibri" w:hAnsi="Calibri" w:cs="Calibri"/>
          <w:bCs/>
          <w:sz w:val="26"/>
          <w:szCs w:val="26"/>
        </w:rPr>
        <w:t>; aspectos que resultaban necesarios aclarar a efecto de conocer a cabalidad como se dieron los hechos y determinar si se infringió alguna disposición c</w:t>
      </w:r>
      <w:r w:rsidR="00997949" w:rsidRPr="009F6579">
        <w:rPr>
          <w:rFonts w:ascii="Calibri" w:hAnsi="Calibri" w:cs="Calibri"/>
          <w:bCs/>
          <w:sz w:val="26"/>
          <w:szCs w:val="26"/>
        </w:rPr>
        <w:t>ontenida en el Reglamento</w:t>
      </w:r>
      <w:r w:rsidR="002A61F1" w:rsidRPr="009F6579">
        <w:rPr>
          <w:rFonts w:ascii="Calibri" w:hAnsi="Calibri" w:cs="Calibri"/>
          <w:bCs/>
          <w:sz w:val="26"/>
          <w:szCs w:val="26"/>
        </w:rPr>
        <w:t xml:space="preserve"> antes mencionado. . . . . . . .</w:t>
      </w:r>
      <w:r w:rsidR="00997949" w:rsidRPr="009F6579">
        <w:rPr>
          <w:rFonts w:ascii="Calibri" w:hAnsi="Calibri" w:cs="Calibri"/>
          <w:bCs/>
          <w:sz w:val="26"/>
          <w:szCs w:val="26"/>
        </w:rPr>
        <w:t xml:space="preserve"> . . . . . . . . . . .</w:t>
      </w:r>
      <w:r w:rsidR="00243609" w:rsidRPr="009F6579">
        <w:rPr>
          <w:rFonts w:ascii="Calibri" w:hAnsi="Calibri" w:cs="Calibri"/>
          <w:bCs/>
          <w:sz w:val="26"/>
          <w:szCs w:val="26"/>
        </w:rPr>
        <w:t xml:space="preserve"> . . . . . . . . . . . . . . . . . . . . . . . . </w:t>
      </w:r>
      <w:r w:rsidR="00997949" w:rsidRPr="009F6579">
        <w:rPr>
          <w:rFonts w:ascii="Calibri" w:hAnsi="Calibri" w:cs="Calibri"/>
          <w:bCs/>
          <w:sz w:val="26"/>
          <w:szCs w:val="26"/>
        </w:rPr>
        <w:t xml:space="preserve"> </w:t>
      </w:r>
    </w:p>
    <w:p w:rsidR="002A61F1" w:rsidRPr="009F6579" w:rsidRDefault="002A61F1" w:rsidP="002A61F1">
      <w:pPr>
        <w:jc w:val="both"/>
        <w:rPr>
          <w:rFonts w:ascii="Calibri" w:hAnsi="Calibri"/>
          <w:sz w:val="26"/>
          <w:szCs w:val="26"/>
        </w:rPr>
      </w:pPr>
    </w:p>
    <w:p w:rsidR="00997949" w:rsidRPr="009F6579" w:rsidRDefault="002A61F1" w:rsidP="008572C6">
      <w:pPr>
        <w:ind w:firstLine="708"/>
        <w:jc w:val="both"/>
        <w:rPr>
          <w:rFonts w:ascii="Calibri" w:hAnsi="Calibri" w:cs="Calibri"/>
          <w:sz w:val="26"/>
          <w:szCs w:val="26"/>
        </w:rPr>
      </w:pPr>
      <w:r w:rsidRPr="009F6579">
        <w:rPr>
          <w:rFonts w:ascii="Calibri" w:hAnsi="Calibri" w:cs="Calibri"/>
          <w:sz w:val="26"/>
          <w:szCs w:val="26"/>
        </w:rPr>
        <w:t>Así las cosas, al resultar fundado el concepto de impugnación estudiado; se concluye que el acta de infracción impugnada se encuentra indebidamente</w:t>
      </w:r>
      <w:r w:rsidR="008572C6" w:rsidRPr="009F6579">
        <w:rPr>
          <w:rFonts w:ascii="Calibri" w:hAnsi="Calibri" w:cs="Calibri"/>
          <w:sz w:val="26"/>
          <w:szCs w:val="26"/>
        </w:rPr>
        <w:t xml:space="preserve"> </w:t>
      </w:r>
      <w:r w:rsidRPr="009F6579">
        <w:rPr>
          <w:rFonts w:ascii="Calibri" w:hAnsi="Calibri" w:cs="Calibri"/>
          <w:sz w:val="26"/>
          <w:szCs w:val="26"/>
        </w:rPr>
        <w:t>motivada,</w:t>
      </w:r>
      <w:r w:rsidR="00997949" w:rsidRPr="009F6579">
        <w:rPr>
          <w:rFonts w:ascii="Calibri" w:hAnsi="Calibri" w:cs="Calibri"/>
          <w:sz w:val="26"/>
          <w:szCs w:val="26"/>
        </w:rPr>
        <w:t xml:space="preserve"> así como no fundó debidamente su competencia el agente demandado;</w:t>
      </w:r>
      <w:r w:rsidRPr="009F6579">
        <w:rPr>
          <w:rFonts w:ascii="Calibri" w:hAnsi="Calibri" w:cs="Calibri"/>
          <w:sz w:val="26"/>
          <w:szCs w:val="26"/>
        </w:rPr>
        <w:t xml:space="preserve"> por lo que se actualiza</w:t>
      </w:r>
      <w:r w:rsidR="00997949" w:rsidRPr="009F6579">
        <w:rPr>
          <w:rFonts w:ascii="Calibri" w:hAnsi="Calibri" w:cs="Calibri"/>
          <w:sz w:val="26"/>
          <w:szCs w:val="26"/>
        </w:rPr>
        <w:t>n</w:t>
      </w:r>
      <w:r w:rsidRPr="009F6579">
        <w:rPr>
          <w:rFonts w:ascii="Calibri" w:hAnsi="Calibri" w:cs="Calibri"/>
          <w:sz w:val="26"/>
          <w:szCs w:val="26"/>
        </w:rPr>
        <w:t xml:space="preserve"> la</w:t>
      </w:r>
      <w:r w:rsidR="00997949" w:rsidRPr="009F6579">
        <w:rPr>
          <w:rFonts w:ascii="Calibri" w:hAnsi="Calibri" w:cs="Calibri"/>
          <w:sz w:val="26"/>
          <w:szCs w:val="26"/>
        </w:rPr>
        <w:t>s</w:t>
      </w:r>
      <w:r w:rsidRPr="009F6579">
        <w:rPr>
          <w:rFonts w:ascii="Calibri" w:hAnsi="Calibri" w:cs="Calibri"/>
          <w:sz w:val="26"/>
          <w:szCs w:val="26"/>
        </w:rPr>
        <w:t xml:space="preserve"> causa</w:t>
      </w:r>
      <w:r w:rsidR="00997949" w:rsidRPr="009F6579">
        <w:rPr>
          <w:rFonts w:ascii="Calibri" w:hAnsi="Calibri" w:cs="Calibri"/>
          <w:sz w:val="26"/>
          <w:szCs w:val="26"/>
        </w:rPr>
        <w:t>s</w:t>
      </w:r>
      <w:r w:rsidRPr="009F6579">
        <w:rPr>
          <w:rFonts w:ascii="Calibri" w:hAnsi="Calibri" w:cs="Calibri"/>
          <w:sz w:val="26"/>
          <w:szCs w:val="26"/>
        </w:rPr>
        <w:t xml:space="preserve"> de nulidad prevista</w:t>
      </w:r>
      <w:r w:rsidR="00997949" w:rsidRPr="009F6579">
        <w:rPr>
          <w:rFonts w:ascii="Calibri" w:hAnsi="Calibri" w:cs="Calibri"/>
          <w:sz w:val="26"/>
          <w:szCs w:val="26"/>
        </w:rPr>
        <w:t>s en el artículo 302, fraccio</w:t>
      </w:r>
      <w:r w:rsidRPr="009F6579">
        <w:rPr>
          <w:rFonts w:ascii="Calibri" w:hAnsi="Calibri" w:cs="Calibri"/>
          <w:sz w:val="26"/>
          <w:szCs w:val="26"/>
        </w:rPr>
        <w:t>n</w:t>
      </w:r>
      <w:r w:rsidR="00997949" w:rsidRPr="009F6579">
        <w:rPr>
          <w:rFonts w:ascii="Calibri" w:hAnsi="Calibri" w:cs="Calibri"/>
          <w:sz w:val="26"/>
          <w:szCs w:val="26"/>
        </w:rPr>
        <w:t>es</w:t>
      </w:r>
      <w:r w:rsidRPr="009F6579">
        <w:rPr>
          <w:rFonts w:ascii="Calibri" w:hAnsi="Calibri" w:cs="Calibri"/>
          <w:sz w:val="26"/>
          <w:szCs w:val="26"/>
        </w:rPr>
        <w:t xml:space="preserve"> </w:t>
      </w:r>
      <w:r w:rsidR="00997949" w:rsidRPr="009F6579">
        <w:rPr>
          <w:rFonts w:ascii="Calibri" w:hAnsi="Calibri" w:cs="Calibri"/>
          <w:sz w:val="26"/>
          <w:szCs w:val="26"/>
        </w:rPr>
        <w:t xml:space="preserve">I y </w:t>
      </w:r>
      <w:r w:rsidRPr="009F6579">
        <w:rPr>
          <w:rFonts w:ascii="Calibri" w:hAnsi="Calibri" w:cs="Calibri"/>
          <w:sz w:val="26"/>
          <w:szCs w:val="26"/>
        </w:rPr>
        <w:t xml:space="preserve">II, del Código de Procedimiento y Justicia Administrativa para el Estado y los Municipios de Guanajuato; y, en consecuencia, es procedente decretar la </w:t>
      </w:r>
      <w:r w:rsidRPr="009F6579">
        <w:rPr>
          <w:rFonts w:ascii="Calibri" w:hAnsi="Calibri" w:cs="Calibri"/>
          <w:b/>
          <w:bCs/>
          <w:sz w:val="26"/>
          <w:szCs w:val="26"/>
        </w:rPr>
        <w:t xml:space="preserve">NULIDAD TOTAL </w:t>
      </w:r>
      <w:r w:rsidRPr="009F6579">
        <w:rPr>
          <w:rFonts w:ascii="Calibri" w:hAnsi="Calibri" w:cs="Calibri"/>
          <w:bCs/>
          <w:sz w:val="26"/>
          <w:szCs w:val="26"/>
        </w:rPr>
        <w:t>del</w:t>
      </w:r>
      <w:r w:rsidRPr="009F6579">
        <w:rPr>
          <w:rFonts w:ascii="Calibri" w:hAnsi="Calibri" w:cs="Calibri"/>
          <w:b/>
          <w:sz w:val="26"/>
          <w:szCs w:val="26"/>
        </w:rPr>
        <w:t xml:space="preserve"> Acta</w:t>
      </w:r>
      <w:r w:rsidRPr="009F6579">
        <w:rPr>
          <w:rFonts w:ascii="Calibri" w:hAnsi="Calibri" w:cs="Calibri"/>
          <w:sz w:val="26"/>
          <w:szCs w:val="26"/>
        </w:rPr>
        <w:t xml:space="preserve"> de </w:t>
      </w:r>
      <w:r w:rsidRPr="009F6579">
        <w:rPr>
          <w:rFonts w:ascii="Calibri" w:hAnsi="Calibri" w:cs="Calibri"/>
          <w:b/>
          <w:sz w:val="26"/>
          <w:szCs w:val="26"/>
        </w:rPr>
        <w:t>Infracción</w:t>
      </w:r>
      <w:r w:rsidRPr="009F6579">
        <w:rPr>
          <w:rFonts w:ascii="Calibri" w:hAnsi="Calibri" w:cs="Calibri"/>
          <w:sz w:val="26"/>
          <w:szCs w:val="26"/>
        </w:rPr>
        <w:t xml:space="preserve"> con número </w:t>
      </w:r>
      <w:r w:rsidR="00997949" w:rsidRPr="009F6579">
        <w:rPr>
          <w:rFonts w:ascii="Calibri" w:hAnsi="Calibri" w:cs="Calibri"/>
          <w:b/>
          <w:sz w:val="26"/>
          <w:szCs w:val="26"/>
        </w:rPr>
        <w:t xml:space="preserve">T-6003777 (seis-cero-cero-tres-siete-siete-siete), </w:t>
      </w:r>
      <w:r w:rsidR="00997949" w:rsidRPr="009F6579">
        <w:rPr>
          <w:rFonts w:ascii="Calibri" w:hAnsi="Calibri" w:cs="Calibri"/>
          <w:sz w:val="26"/>
          <w:szCs w:val="26"/>
        </w:rPr>
        <w:t>de fecha</w:t>
      </w:r>
      <w:r w:rsidR="00997949" w:rsidRPr="009F6579">
        <w:rPr>
          <w:rFonts w:ascii="Calibri" w:hAnsi="Calibri" w:cs="Calibri"/>
          <w:b/>
          <w:sz w:val="26"/>
          <w:szCs w:val="26"/>
        </w:rPr>
        <w:t xml:space="preserve"> 11 </w:t>
      </w:r>
      <w:r w:rsidR="00997949" w:rsidRPr="009F6579">
        <w:rPr>
          <w:rFonts w:ascii="Calibri" w:hAnsi="Calibri" w:cs="Calibri"/>
          <w:sz w:val="26"/>
          <w:szCs w:val="26"/>
        </w:rPr>
        <w:t>once de</w:t>
      </w:r>
      <w:r w:rsidR="00997949" w:rsidRPr="009F6579">
        <w:rPr>
          <w:rFonts w:ascii="Calibri" w:hAnsi="Calibri" w:cs="Calibri"/>
          <w:b/>
          <w:sz w:val="26"/>
          <w:szCs w:val="26"/>
        </w:rPr>
        <w:t xml:space="preserve"> febrero </w:t>
      </w:r>
      <w:r w:rsidR="00997949" w:rsidRPr="009F6579">
        <w:rPr>
          <w:rFonts w:ascii="Calibri" w:hAnsi="Calibri" w:cs="Calibri"/>
          <w:sz w:val="26"/>
          <w:szCs w:val="26"/>
        </w:rPr>
        <w:t>del año</w:t>
      </w:r>
      <w:r w:rsidR="00997949" w:rsidRPr="009F6579">
        <w:rPr>
          <w:rFonts w:ascii="Calibri" w:hAnsi="Calibri" w:cs="Calibri"/>
          <w:b/>
          <w:sz w:val="26"/>
          <w:szCs w:val="26"/>
        </w:rPr>
        <w:t xml:space="preserve"> 2019 </w:t>
      </w:r>
      <w:r w:rsidR="00997949" w:rsidRPr="009F6579">
        <w:rPr>
          <w:rFonts w:ascii="Calibri" w:hAnsi="Calibri" w:cs="Calibri"/>
          <w:sz w:val="26"/>
          <w:szCs w:val="26"/>
        </w:rPr>
        <w:t>dos mil diecinueve</w:t>
      </w:r>
      <w:r w:rsidRPr="009F6579">
        <w:rPr>
          <w:rFonts w:ascii="Calibri" w:hAnsi="Calibri"/>
          <w:i/>
          <w:sz w:val="26"/>
          <w:szCs w:val="26"/>
        </w:rPr>
        <w:t xml:space="preserve">. . . . . . . . . . . . . . </w:t>
      </w:r>
      <w:r w:rsidR="00997949" w:rsidRPr="009F6579">
        <w:rPr>
          <w:rFonts w:ascii="Calibri" w:hAnsi="Calibri" w:cs="Calibri"/>
          <w:sz w:val="26"/>
          <w:szCs w:val="26"/>
        </w:rPr>
        <w:t xml:space="preserve">. . . . . . . . . . . . . . . . . . </w:t>
      </w:r>
    </w:p>
    <w:p w:rsidR="002A61F1" w:rsidRPr="009F6579" w:rsidRDefault="002A61F1" w:rsidP="00997949">
      <w:pPr>
        <w:jc w:val="both"/>
        <w:rPr>
          <w:rFonts w:ascii="Calibri" w:hAnsi="Calibri" w:cs="Calibri"/>
          <w:b/>
          <w:sz w:val="26"/>
          <w:szCs w:val="26"/>
        </w:rPr>
      </w:pPr>
      <w:r w:rsidRPr="009F6579">
        <w:rPr>
          <w:rFonts w:ascii="Calibri" w:hAnsi="Calibri" w:cs="Calibri"/>
          <w:sz w:val="26"/>
          <w:szCs w:val="26"/>
        </w:rPr>
        <w:t xml:space="preserve"> </w:t>
      </w:r>
    </w:p>
    <w:p w:rsidR="002A61F1" w:rsidRPr="009F6579" w:rsidRDefault="002A61F1" w:rsidP="002A61F1">
      <w:pPr>
        <w:pStyle w:val="Textoindependiente"/>
        <w:ind w:firstLine="708"/>
        <w:rPr>
          <w:rFonts w:ascii="Calibri" w:hAnsi="Calibri" w:cs="Calibri"/>
          <w:i/>
          <w:sz w:val="26"/>
          <w:szCs w:val="26"/>
        </w:rPr>
      </w:pPr>
      <w:r w:rsidRPr="009F6579">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F6579">
        <w:rPr>
          <w:rFonts w:ascii="Calibri" w:hAnsi="Calibri" w:cs="Calibri"/>
          <w:i/>
          <w:sz w:val="26"/>
          <w:szCs w:val="26"/>
        </w:rPr>
        <w:t>“Criterios 2000-2008”</w:t>
      </w:r>
      <w:r w:rsidRPr="009F6579">
        <w:rPr>
          <w:rFonts w:ascii="Calibri" w:hAnsi="Calibri" w:cs="Calibri"/>
          <w:sz w:val="26"/>
          <w:szCs w:val="26"/>
        </w:rPr>
        <w:t xml:space="preserve"> del referido Tribunal, la cual es del tenor siguiente: . . . . . . . . . . . . . . . . . . . . </w:t>
      </w:r>
      <w:r w:rsidR="008572C6" w:rsidRPr="009F6579">
        <w:rPr>
          <w:rFonts w:ascii="Calibri" w:hAnsi="Calibri" w:cs="Calibri"/>
          <w:sz w:val="26"/>
          <w:szCs w:val="26"/>
        </w:rPr>
        <w:t xml:space="preserve">. . . . . . </w:t>
      </w:r>
    </w:p>
    <w:p w:rsidR="002A61F1" w:rsidRPr="009F6579" w:rsidRDefault="002A61F1" w:rsidP="002A61F1">
      <w:pPr>
        <w:pStyle w:val="Textoindependiente"/>
        <w:rPr>
          <w:rFonts w:ascii="Calibri" w:hAnsi="Calibri" w:cs="Calibri"/>
          <w:b/>
          <w:bCs/>
          <w:i/>
          <w:iCs/>
          <w:sz w:val="26"/>
          <w:szCs w:val="26"/>
        </w:rPr>
      </w:pPr>
    </w:p>
    <w:p w:rsidR="002A61F1" w:rsidRPr="009F6579" w:rsidRDefault="002A61F1" w:rsidP="002A61F1">
      <w:pPr>
        <w:pStyle w:val="Textoindependiente"/>
        <w:ind w:firstLine="708"/>
        <w:rPr>
          <w:rFonts w:ascii="Calibri" w:hAnsi="Calibri" w:cs="Calibri"/>
          <w:i/>
          <w:iCs/>
          <w:sz w:val="26"/>
          <w:szCs w:val="26"/>
        </w:rPr>
      </w:pPr>
      <w:r w:rsidRPr="009F6579">
        <w:rPr>
          <w:rFonts w:ascii="Calibri" w:hAnsi="Calibri" w:cs="Calibri"/>
          <w:b/>
          <w:bCs/>
          <w:i/>
          <w:iCs/>
          <w:sz w:val="26"/>
          <w:szCs w:val="26"/>
        </w:rPr>
        <w:t xml:space="preserve">“INDEBIDA FUNDAMENTACIÓN Y MOTIVACIÓN.- PROCEDE DECRETAR LA NULIDAD LISA Y LLANA.- </w:t>
      </w:r>
      <w:r w:rsidRPr="009F6579">
        <w:rPr>
          <w:rFonts w:ascii="Calibri" w:hAnsi="Calibri" w:cs="Calibri"/>
          <w:i/>
          <w:iCs/>
          <w:sz w:val="26"/>
          <w:szCs w:val="26"/>
        </w:rPr>
        <w:t xml:space="preserve">La ausencia de fundamentación y motivación deriva en el </w:t>
      </w:r>
      <w:proofErr w:type="spellStart"/>
      <w:r w:rsidRPr="009F6579">
        <w:rPr>
          <w:rFonts w:ascii="Calibri" w:hAnsi="Calibri" w:cs="Calibri"/>
          <w:i/>
          <w:iCs/>
          <w:sz w:val="26"/>
          <w:szCs w:val="26"/>
        </w:rPr>
        <w:t>decretamiento</w:t>
      </w:r>
      <w:proofErr w:type="spellEnd"/>
      <w:r w:rsidRPr="009F6579">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F6579">
        <w:rPr>
          <w:rFonts w:ascii="Calibri" w:hAnsi="Calibri" w:cs="Calibri"/>
          <w:sz w:val="26"/>
          <w:szCs w:val="26"/>
        </w:rPr>
        <w:t>(</w:t>
      </w:r>
      <w:proofErr w:type="spellStart"/>
      <w:r w:rsidRPr="009F6579">
        <w:rPr>
          <w:rFonts w:ascii="Calibri" w:hAnsi="Calibri" w:cs="Calibri"/>
          <w:sz w:val="22"/>
          <w:szCs w:val="22"/>
        </w:rPr>
        <w:t>Exp</w:t>
      </w:r>
      <w:proofErr w:type="spellEnd"/>
      <w:r w:rsidRPr="009F6579">
        <w:rPr>
          <w:rFonts w:ascii="Calibri" w:hAnsi="Calibri" w:cs="Calibri"/>
          <w:sz w:val="22"/>
          <w:szCs w:val="22"/>
        </w:rPr>
        <w:t xml:space="preserve">. 4.509/02. Sentencia de fecha 09 nueve de mayo de 2003. Actor: Martha Isabel </w:t>
      </w:r>
      <w:proofErr w:type="spellStart"/>
      <w:r w:rsidRPr="009F6579">
        <w:rPr>
          <w:rFonts w:ascii="Calibri" w:hAnsi="Calibri" w:cs="Calibri"/>
          <w:sz w:val="22"/>
          <w:szCs w:val="22"/>
        </w:rPr>
        <w:t>Espriu</w:t>
      </w:r>
      <w:proofErr w:type="spellEnd"/>
      <w:r w:rsidRPr="009F6579">
        <w:rPr>
          <w:rFonts w:ascii="Calibri" w:hAnsi="Calibri" w:cs="Calibri"/>
          <w:sz w:val="22"/>
          <w:szCs w:val="22"/>
        </w:rPr>
        <w:t xml:space="preserve"> Manrique</w:t>
      </w:r>
      <w:r w:rsidRPr="009F6579">
        <w:rPr>
          <w:rFonts w:ascii="Calibri" w:hAnsi="Calibri" w:cs="Calibri"/>
          <w:sz w:val="26"/>
          <w:szCs w:val="26"/>
        </w:rPr>
        <w:t>)</w:t>
      </w:r>
      <w:proofErr w:type="gramStart"/>
      <w:r w:rsidRPr="009F6579">
        <w:rPr>
          <w:rFonts w:ascii="Calibri" w:hAnsi="Calibri" w:cs="Calibri"/>
          <w:sz w:val="26"/>
          <w:szCs w:val="26"/>
        </w:rPr>
        <w:t>. . . . . . .</w:t>
      </w:r>
      <w:proofErr w:type="gramEnd"/>
    </w:p>
    <w:p w:rsidR="002A61F1" w:rsidRPr="009F6579" w:rsidRDefault="002A61F1" w:rsidP="002A61F1">
      <w:pPr>
        <w:pStyle w:val="Textoindependiente"/>
        <w:rPr>
          <w:rFonts w:ascii="Calibri" w:hAnsi="Calibri" w:cs="Calibri"/>
          <w:sz w:val="26"/>
          <w:szCs w:val="26"/>
        </w:rPr>
      </w:pPr>
    </w:p>
    <w:p w:rsidR="002A61F1" w:rsidRPr="009F6579" w:rsidRDefault="002A61F1" w:rsidP="002A61F1">
      <w:pPr>
        <w:ind w:firstLine="708"/>
        <w:jc w:val="both"/>
        <w:rPr>
          <w:rFonts w:ascii="Calibri" w:hAnsi="Calibri" w:cs="Arial"/>
          <w:sz w:val="26"/>
          <w:szCs w:val="26"/>
        </w:rPr>
      </w:pPr>
      <w:r w:rsidRPr="009F6579">
        <w:rPr>
          <w:rFonts w:ascii="Calibri" w:hAnsi="Calibri"/>
          <w:b/>
          <w:bCs/>
          <w:i/>
          <w:iCs/>
          <w:sz w:val="26"/>
          <w:szCs w:val="26"/>
        </w:rPr>
        <w:t xml:space="preserve">SÉPTIMO.- </w:t>
      </w:r>
      <w:r w:rsidRPr="009F6579">
        <w:rPr>
          <w:rFonts w:ascii="Calibri" w:hAnsi="Calibri" w:cs="Arial"/>
          <w:sz w:val="26"/>
          <w:szCs w:val="26"/>
        </w:rPr>
        <w:t>En virtud de que los argumentos analizados en el primer</w:t>
      </w:r>
      <w:r w:rsidR="00997949" w:rsidRPr="009F6579">
        <w:rPr>
          <w:rFonts w:ascii="Calibri" w:hAnsi="Calibri" w:cs="Arial"/>
          <w:sz w:val="26"/>
          <w:szCs w:val="26"/>
        </w:rPr>
        <w:t xml:space="preserve"> y segundo</w:t>
      </w:r>
      <w:r w:rsidRPr="009F6579">
        <w:rPr>
          <w:rFonts w:ascii="Calibri" w:hAnsi="Calibri" w:cs="Arial"/>
          <w:sz w:val="26"/>
          <w:szCs w:val="26"/>
        </w:rPr>
        <w:t xml:space="preserve"> concepto</w:t>
      </w:r>
      <w:r w:rsidR="00997949" w:rsidRPr="009F6579">
        <w:rPr>
          <w:rFonts w:ascii="Calibri" w:hAnsi="Calibri" w:cs="Arial"/>
          <w:sz w:val="26"/>
          <w:szCs w:val="26"/>
        </w:rPr>
        <w:t>s</w:t>
      </w:r>
      <w:r w:rsidRPr="009F6579">
        <w:rPr>
          <w:rFonts w:ascii="Calibri" w:hAnsi="Calibri" w:cs="Arial"/>
          <w:sz w:val="26"/>
          <w:szCs w:val="26"/>
        </w:rPr>
        <w:t xml:space="preserve"> de impugnación, resultaron fundados y son suficientes para decretar la nulidad total del acto impugnado; resulta innecesario el estudio del restante concepto de impugnación, ya que ello no cambiaría, ni afectaría el sentido de esta resolución. </w:t>
      </w:r>
      <w:proofErr w:type="gramStart"/>
      <w:r w:rsidRPr="009F6579">
        <w:rPr>
          <w:rFonts w:ascii="Calibri" w:hAnsi="Calibri" w:cs="Arial"/>
          <w:sz w:val="26"/>
          <w:szCs w:val="26"/>
        </w:rPr>
        <w:t xml:space="preserve">.  </w:t>
      </w:r>
      <w:proofErr w:type="gramEnd"/>
      <w:r w:rsidRPr="009F6579">
        <w:rPr>
          <w:rFonts w:ascii="Calibri" w:hAnsi="Calibri" w:cs="Calibri"/>
          <w:i/>
          <w:sz w:val="26"/>
          <w:szCs w:val="26"/>
        </w:rPr>
        <w:t>. . . . . . . . . . . . . . . . . . . . . . . . . .  . . . . . . . . . . . . . . . .</w:t>
      </w:r>
      <w:r w:rsidR="008572C6" w:rsidRPr="009F6579">
        <w:rPr>
          <w:rFonts w:ascii="Calibri" w:hAnsi="Calibri" w:cs="Calibri"/>
          <w:i/>
          <w:sz w:val="26"/>
          <w:szCs w:val="26"/>
        </w:rPr>
        <w:t xml:space="preserve"> . . </w:t>
      </w:r>
    </w:p>
    <w:p w:rsidR="002A61F1" w:rsidRPr="009F6579" w:rsidRDefault="002A61F1" w:rsidP="002A61F1">
      <w:pPr>
        <w:pStyle w:val="Textoindependiente"/>
        <w:rPr>
          <w:rFonts w:ascii="Calibri" w:hAnsi="Calibri"/>
          <w:b/>
          <w:bCs/>
          <w:i/>
          <w:iCs/>
          <w:sz w:val="20"/>
          <w:szCs w:val="20"/>
          <w:lang w:val="es-ES"/>
        </w:rPr>
      </w:pPr>
    </w:p>
    <w:p w:rsidR="002A61F1" w:rsidRPr="009F6579" w:rsidRDefault="002A61F1" w:rsidP="002A61F1">
      <w:pPr>
        <w:pStyle w:val="Textoindependiente"/>
        <w:ind w:firstLine="708"/>
        <w:rPr>
          <w:rFonts w:ascii="Calibri" w:hAnsi="Calibri" w:cs="Arial"/>
          <w:sz w:val="26"/>
          <w:szCs w:val="27"/>
        </w:rPr>
      </w:pPr>
      <w:r w:rsidRPr="009F6579">
        <w:rPr>
          <w:rFonts w:ascii="Calibri" w:hAnsi="Calibri" w:cs="Arial"/>
          <w:sz w:val="26"/>
          <w:szCs w:val="27"/>
        </w:rPr>
        <w:t xml:space="preserve">Sirve de apoyo a lo anterior la tesis de jurisprudencia que a la letra señala: </w:t>
      </w:r>
    </w:p>
    <w:p w:rsidR="002A61F1" w:rsidRPr="009F6579" w:rsidRDefault="002A61F1" w:rsidP="002A61F1">
      <w:pPr>
        <w:pStyle w:val="Textoindependiente"/>
        <w:ind w:firstLine="708"/>
        <w:rPr>
          <w:rFonts w:ascii="Calibri" w:hAnsi="Calibri"/>
          <w:b/>
          <w:bCs/>
          <w:i/>
          <w:iCs/>
          <w:sz w:val="20"/>
          <w:szCs w:val="20"/>
        </w:rPr>
      </w:pPr>
    </w:p>
    <w:p w:rsidR="002A61F1" w:rsidRPr="009F6579" w:rsidRDefault="002A61F1" w:rsidP="008572C6">
      <w:pPr>
        <w:pStyle w:val="Textoindependiente"/>
        <w:ind w:firstLine="708"/>
        <w:rPr>
          <w:rFonts w:ascii="Calibri" w:hAnsi="Calibri"/>
          <w:sz w:val="26"/>
          <w:szCs w:val="26"/>
        </w:rPr>
      </w:pPr>
      <w:r w:rsidRPr="009F6579">
        <w:rPr>
          <w:rFonts w:ascii="Calibri" w:hAnsi="Calibri"/>
          <w:b/>
          <w:bCs/>
          <w:i/>
          <w:iCs/>
          <w:sz w:val="26"/>
          <w:szCs w:val="27"/>
        </w:rPr>
        <w:t xml:space="preserve">“CONCEPTOS DE VIOLACION. CUANDO SU ESTUDIO ES INNECESARIO. </w:t>
      </w:r>
      <w:r w:rsidRPr="009F657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F6579">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008572C6" w:rsidRPr="009F6579">
        <w:rPr>
          <w:rFonts w:ascii="Calibri" w:hAnsi="Calibri"/>
          <w:sz w:val="20"/>
          <w:szCs w:val="20"/>
        </w:rPr>
        <w:t xml:space="preserve"> .</w:t>
      </w:r>
      <w:r w:rsidRPr="009F6579">
        <w:rPr>
          <w:rFonts w:ascii="Calibri" w:hAnsi="Calibri"/>
          <w:sz w:val="20"/>
          <w:szCs w:val="20"/>
        </w:rPr>
        <w:t xml:space="preserve"> </w:t>
      </w:r>
      <w:r w:rsidRPr="009F6579">
        <w:rPr>
          <w:rFonts w:ascii="Calibri" w:hAnsi="Calibri"/>
          <w:sz w:val="26"/>
          <w:szCs w:val="26"/>
        </w:rPr>
        <w:t xml:space="preserve">. . . . </w:t>
      </w:r>
      <w:r w:rsidR="008572C6" w:rsidRPr="009F6579">
        <w:rPr>
          <w:rFonts w:ascii="Calibri" w:hAnsi="Calibri"/>
          <w:sz w:val="26"/>
          <w:szCs w:val="26"/>
        </w:rPr>
        <w:t xml:space="preserve">. . . . . . . . . . . . . . . . . . . . . . . . . . . . . . . . . . . . . . . . . . . . . . . . . . . . . . . .  </w:t>
      </w:r>
    </w:p>
    <w:p w:rsidR="002A61F1" w:rsidRPr="009F6579" w:rsidRDefault="002A61F1" w:rsidP="008572C6">
      <w:pPr>
        <w:ind w:firstLine="708"/>
        <w:jc w:val="both"/>
        <w:rPr>
          <w:rFonts w:ascii="Calibri" w:hAnsi="Calibri" w:cs="Calibri"/>
          <w:sz w:val="26"/>
          <w:szCs w:val="26"/>
        </w:rPr>
      </w:pPr>
      <w:r w:rsidRPr="009F6579">
        <w:rPr>
          <w:rFonts w:ascii="Calibri" w:hAnsi="Calibri" w:cs="Calibri"/>
          <w:b/>
          <w:i/>
          <w:iCs/>
          <w:sz w:val="26"/>
          <w:szCs w:val="26"/>
        </w:rPr>
        <w:lastRenderedPageBreak/>
        <w:t>OCTAVO.-</w:t>
      </w:r>
      <w:r w:rsidRPr="009F6579">
        <w:rPr>
          <w:rFonts w:ascii="Calibri" w:hAnsi="Calibri" w:cs="Calibri"/>
          <w:i/>
          <w:iCs/>
          <w:sz w:val="26"/>
          <w:szCs w:val="26"/>
        </w:rPr>
        <w:t xml:space="preserve"> </w:t>
      </w:r>
      <w:r w:rsidRPr="009F6579">
        <w:rPr>
          <w:rFonts w:ascii="Calibri" w:hAnsi="Calibri"/>
          <w:sz w:val="26"/>
          <w:szCs w:val="26"/>
        </w:rPr>
        <w:t>De lo pretendido por la parte actora, se encuentra también lo concerniente a que se ordene a la autoridad demandada a que devuelva la cantidad de</w:t>
      </w:r>
      <w:r w:rsidR="00997949" w:rsidRPr="009F6579">
        <w:rPr>
          <w:rFonts w:ascii="Calibri" w:hAnsi="Calibri"/>
          <w:sz w:val="26"/>
          <w:szCs w:val="26"/>
        </w:rPr>
        <w:t xml:space="preserve"> </w:t>
      </w:r>
      <w:r w:rsidR="00997949" w:rsidRPr="009F6579">
        <w:rPr>
          <w:rFonts w:ascii="Calibri" w:hAnsi="Calibri" w:cs="Calibri"/>
          <w:bCs/>
          <w:iCs/>
          <w:sz w:val="26"/>
          <w:szCs w:val="26"/>
        </w:rPr>
        <w:t>$1,689.80 (Un mil seiscientos ochenta y nueve pesos 80/100 Moneda Nacional)</w:t>
      </w:r>
      <w:r w:rsidRPr="009F6579">
        <w:rPr>
          <w:rFonts w:ascii="Calibri" w:hAnsi="Calibri"/>
          <w:sz w:val="26"/>
          <w:szCs w:val="26"/>
        </w:rPr>
        <w:t xml:space="preserve">, cantidad que se pagó por concepto de la multa impuesta, según se desprende del recibo oficial de pago con número de folio </w:t>
      </w:r>
      <w:r w:rsidR="00997949" w:rsidRPr="009F6579">
        <w:rPr>
          <w:rFonts w:ascii="Calibri" w:hAnsi="Calibri" w:cs="Calibri"/>
          <w:bCs/>
          <w:iCs/>
          <w:sz w:val="26"/>
          <w:szCs w:val="26"/>
        </w:rPr>
        <w:t>AA 8461017 (AA ocho-cuatro-seis-uno-cero-uno-siete) de fecha 12 doce de febrero de este año</w:t>
      </w:r>
      <w:r w:rsidRPr="009F6579">
        <w:rPr>
          <w:rFonts w:ascii="Calibri" w:hAnsi="Calibri"/>
          <w:sz w:val="26"/>
          <w:szCs w:val="26"/>
        </w:rPr>
        <w:t>.</w:t>
      </w:r>
      <w:r w:rsidR="00997949" w:rsidRPr="009F6579">
        <w:rPr>
          <w:rFonts w:ascii="Calibri" w:hAnsi="Calibri"/>
          <w:sz w:val="26"/>
          <w:szCs w:val="26"/>
        </w:rPr>
        <w:t xml:space="preserve"> . . . . . . .</w:t>
      </w:r>
      <w:r w:rsidRPr="009F6579">
        <w:rPr>
          <w:rFonts w:ascii="Calibri" w:hAnsi="Calibri"/>
          <w:sz w:val="26"/>
          <w:szCs w:val="26"/>
        </w:rPr>
        <w:t xml:space="preserve"> </w:t>
      </w:r>
      <w:r w:rsidR="008572C6" w:rsidRPr="009F6579">
        <w:rPr>
          <w:rFonts w:ascii="Calibri" w:hAnsi="Calibri" w:cs="Calibri"/>
          <w:sz w:val="26"/>
          <w:szCs w:val="26"/>
        </w:rPr>
        <w:t xml:space="preserve">. </w:t>
      </w:r>
      <w:r w:rsidR="008572C6" w:rsidRPr="009F6579">
        <w:rPr>
          <w:rFonts w:ascii="Calibri" w:hAnsi="Calibri"/>
          <w:sz w:val="26"/>
          <w:szCs w:val="26"/>
        </w:rPr>
        <w:t xml:space="preserve">. . . . . . . . . . . . . . . . . . . . . . . . . . . . . . . . . . . . . . . . . . . . . . . . . . . . . . . . . </w:t>
      </w:r>
    </w:p>
    <w:p w:rsidR="002A61F1" w:rsidRPr="009F6579" w:rsidRDefault="002A61F1" w:rsidP="002A61F1">
      <w:pPr>
        <w:pStyle w:val="Textoindependiente"/>
        <w:ind w:firstLine="708"/>
        <w:rPr>
          <w:rFonts w:ascii="Calibri" w:hAnsi="Calibri"/>
          <w:sz w:val="20"/>
          <w:szCs w:val="20"/>
          <w:lang w:val="es-ES"/>
        </w:rPr>
      </w:pPr>
    </w:p>
    <w:p w:rsidR="002A61F1" w:rsidRPr="009F6579" w:rsidRDefault="002A61F1" w:rsidP="002A61F1">
      <w:pPr>
        <w:pStyle w:val="Textoindependiente"/>
        <w:ind w:firstLine="708"/>
        <w:rPr>
          <w:rFonts w:ascii="Calibri" w:hAnsi="Calibri"/>
          <w:sz w:val="26"/>
          <w:szCs w:val="26"/>
        </w:rPr>
      </w:pPr>
      <w:r w:rsidRPr="009F6579">
        <w:rPr>
          <w:rFonts w:ascii="Calibri" w:hAnsi="Calibri"/>
          <w:sz w:val="26"/>
          <w:szCs w:val="26"/>
        </w:rPr>
        <w:t xml:space="preserve">Pretensión que resulta </w:t>
      </w:r>
      <w:r w:rsidRPr="009F6579">
        <w:rPr>
          <w:rFonts w:ascii="Calibri" w:hAnsi="Calibri"/>
          <w:b/>
          <w:sz w:val="26"/>
          <w:szCs w:val="26"/>
        </w:rPr>
        <w:t>procedente</w:t>
      </w:r>
      <w:r w:rsidRPr="009F6579">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9F6579">
        <w:rPr>
          <w:rFonts w:ascii="Calibri" w:hAnsi="Calibri"/>
          <w:b/>
          <w:sz w:val="26"/>
          <w:szCs w:val="26"/>
        </w:rPr>
        <w:t>se reconoce</w:t>
      </w:r>
      <w:r w:rsidRPr="009F6579">
        <w:rPr>
          <w:rFonts w:ascii="Calibri" w:hAnsi="Calibri"/>
          <w:sz w:val="26"/>
          <w:szCs w:val="26"/>
        </w:rPr>
        <w:t xml:space="preserve"> el derecho que tiene el justiciable a la devolución de la cantidad señalada</w:t>
      </w:r>
      <w:r w:rsidRPr="009F6579">
        <w:rPr>
          <w:rFonts w:ascii="Calibri" w:hAnsi="Calibri" w:cs="Calibri"/>
          <w:iCs/>
          <w:sz w:val="26"/>
          <w:szCs w:val="26"/>
        </w:rPr>
        <w:t>;</w:t>
      </w:r>
      <w:r w:rsidRPr="009F6579">
        <w:rPr>
          <w:rFonts w:ascii="Calibri" w:hAnsi="Calibri"/>
          <w:sz w:val="26"/>
          <w:szCs w:val="26"/>
        </w:rPr>
        <w:t xml:space="preserve"> pagada por concepto de multa; por lo que se </w:t>
      </w:r>
      <w:r w:rsidRPr="009F6579">
        <w:rPr>
          <w:rFonts w:ascii="Calibri" w:hAnsi="Calibri"/>
          <w:b/>
          <w:sz w:val="26"/>
          <w:szCs w:val="26"/>
        </w:rPr>
        <w:t>condena</w:t>
      </w:r>
      <w:r w:rsidRPr="009F6579">
        <w:rPr>
          <w:rFonts w:ascii="Calibri" w:hAnsi="Calibri"/>
          <w:sz w:val="26"/>
          <w:szCs w:val="26"/>
        </w:rPr>
        <w:t xml:space="preserve"> al </w:t>
      </w:r>
      <w:r w:rsidR="00997949" w:rsidRPr="009F6579">
        <w:rPr>
          <w:rFonts w:ascii="Calibri" w:hAnsi="Calibri" w:cs="Calibri"/>
          <w:sz w:val="26"/>
          <w:szCs w:val="26"/>
        </w:rPr>
        <w:t xml:space="preserve">agente </w:t>
      </w:r>
      <w:r w:rsidRPr="009F6579">
        <w:rPr>
          <w:rFonts w:ascii="Calibri" w:hAnsi="Calibri"/>
          <w:sz w:val="26"/>
          <w:szCs w:val="26"/>
        </w:rPr>
        <w:t xml:space="preserve">demandado a efectuar dicho reembolso, realizando todas las gestiones necesarias ante la Tesorería Municipal para la efectiva devolución de la cantidad mencionada y que ampara el recibo oficial de pago descrito en supralíneas; ello conforme al Criterio que sostiene el Pleno del Tribunal de Justicia Administrativa, visible en la página 280 doscientos ochenta, de la publicación que contiene los </w:t>
      </w:r>
      <w:r w:rsidRPr="009F6579">
        <w:rPr>
          <w:rFonts w:ascii="Calibri" w:hAnsi="Calibri"/>
          <w:i/>
          <w:sz w:val="26"/>
          <w:szCs w:val="26"/>
        </w:rPr>
        <w:t>“Criterios 2000-2008”</w:t>
      </w:r>
      <w:r w:rsidRPr="009F6579">
        <w:rPr>
          <w:rFonts w:ascii="Calibri" w:hAnsi="Calibri"/>
          <w:sz w:val="26"/>
          <w:szCs w:val="26"/>
        </w:rPr>
        <w:t xml:space="preserve"> de dicho Tribunal, el cual es el siguiente: . . . . .</w:t>
      </w:r>
      <w:r w:rsidR="00997949" w:rsidRPr="009F6579">
        <w:rPr>
          <w:rFonts w:ascii="Calibri" w:hAnsi="Calibri"/>
          <w:sz w:val="26"/>
          <w:szCs w:val="26"/>
        </w:rPr>
        <w:t xml:space="preserve"> . . . . .</w:t>
      </w:r>
      <w:r w:rsidR="008572C6" w:rsidRPr="009F6579">
        <w:rPr>
          <w:rFonts w:ascii="Calibri" w:hAnsi="Calibri"/>
          <w:sz w:val="26"/>
          <w:szCs w:val="26"/>
        </w:rPr>
        <w:t xml:space="preserve"> . . . . . . </w:t>
      </w:r>
    </w:p>
    <w:p w:rsidR="002A61F1" w:rsidRPr="009F6579" w:rsidRDefault="002A61F1" w:rsidP="002A61F1">
      <w:pPr>
        <w:pStyle w:val="Textoindependiente"/>
        <w:ind w:firstLine="708"/>
        <w:rPr>
          <w:rFonts w:ascii="Calibri" w:hAnsi="Calibri"/>
          <w:b/>
          <w:i/>
          <w:sz w:val="20"/>
          <w:szCs w:val="20"/>
        </w:rPr>
      </w:pPr>
    </w:p>
    <w:p w:rsidR="002A61F1" w:rsidRPr="009F6579" w:rsidRDefault="002A61F1" w:rsidP="00997949">
      <w:pPr>
        <w:pStyle w:val="Textoindependiente"/>
        <w:ind w:firstLine="708"/>
        <w:rPr>
          <w:rFonts w:ascii="Calibri" w:hAnsi="Calibri"/>
          <w:i/>
        </w:rPr>
      </w:pPr>
      <w:r w:rsidRPr="009F6579">
        <w:rPr>
          <w:rFonts w:ascii="Calibri" w:hAnsi="Calibri"/>
          <w:b/>
          <w:i/>
        </w:rPr>
        <w:t>“DEVOLUCIÓN DEL PAGO DE LO INDEBIDO. CORRESPONDE A LA AUTORIDAD DE LA QUE EMANÓ EL ACTO ANULADO  REALIZAR LAS GESTIONES PARA</w:t>
      </w:r>
      <w:r w:rsidRPr="009F6579">
        <w:rPr>
          <w:rFonts w:ascii="Calibri" w:hAnsi="Calibri"/>
          <w:i/>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F6579">
        <w:rPr>
          <w:rFonts w:ascii="Calibri" w:hAnsi="Calibri"/>
          <w:i/>
          <w:sz w:val="26"/>
          <w:szCs w:val="26"/>
        </w:rPr>
        <w:t xml:space="preserve"> </w:t>
      </w:r>
      <w:r w:rsidRPr="009F6579">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9F6579">
        <w:rPr>
          <w:rFonts w:ascii="Calibri" w:hAnsi="Calibri"/>
          <w:b/>
          <w:i/>
          <w:sz w:val="20"/>
          <w:szCs w:val="20"/>
        </w:rPr>
        <w:t>”</w:t>
      </w:r>
      <w:r w:rsidRPr="009F6579">
        <w:rPr>
          <w:rFonts w:ascii="Calibri" w:hAnsi="Calibri"/>
          <w:sz w:val="20"/>
          <w:szCs w:val="20"/>
        </w:rPr>
        <w:t xml:space="preserve">. </w:t>
      </w:r>
      <w:r w:rsidRPr="009F6579">
        <w:rPr>
          <w:rFonts w:ascii="Calibri" w:hAnsi="Calibri"/>
          <w:sz w:val="26"/>
          <w:szCs w:val="26"/>
        </w:rPr>
        <w:t xml:space="preserve">. . . . . . . </w:t>
      </w:r>
      <w:r w:rsidR="008572C6" w:rsidRPr="009F6579">
        <w:rPr>
          <w:rFonts w:ascii="Calibri" w:hAnsi="Calibri"/>
          <w:sz w:val="26"/>
          <w:szCs w:val="26"/>
        </w:rPr>
        <w:t>. . . . . . . . . . . . . . . . . . . . . . . . . . . . . . . . . . . . . . . . . . . . . . . .</w:t>
      </w:r>
    </w:p>
    <w:p w:rsidR="002A61F1" w:rsidRPr="009F6579" w:rsidRDefault="002A61F1" w:rsidP="002A61F1">
      <w:pPr>
        <w:jc w:val="both"/>
        <w:rPr>
          <w:rFonts w:ascii="Calibri" w:hAnsi="Calibri"/>
          <w:i/>
          <w:iCs/>
          <w:sz w:val="26"/>
          <w:szCs w:val="27"/>
        </w:rPr>
      </w:pPr>
    </w:p>
    <w:p w:rsidR="002A61F1" w:rsidRPr="009F6579" w:rsidRDefault="002A61F1" w:rsidP="002A61F1">
      <w:pPr>
        <w:pStyle w:val="Textoindependiente"/>
        <w:ind w:firstLine="708"/>
        <w:rPr>
          <w:rFonts w:ascii="Calibri" w:hAnsi="Calibri" w:cs="Calibri"/>
          <w:sz w:val="26"/>
          <w:szCs w:val="26"/>
        </w:rPr>
      </w:pPr>
      <w:r w:rsidRPr="009F6579">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2A61F1" w:rsidRPr="009F6579" w:rsidRDefault="002A61F1" w:rsidP="002A61F1">
      <w:pPr>
        <w:pStyle w:val="Textoindependiente"/>
        <w:rPr>
          <w:rFonts w:ascii="Calibri" w:hAnsi="Calibri" w:cs="Calibri"/>
          <w:sz w:val="20"/>
          <w:szCs w:val="20"/>
        </w:rPr>
      </w:pPr>
    </w:p>
    <w:p w:rsidR="002A61F1" w:rsidRPr="009F6579" w:rsidRDefault="002A61F1" w:rsidP="002A61F1">
      <w:pPr>
        <w:pStyle w:val="Textoindependiente"/>
        <w:jc w:val="center"/>
        <w:rPr>
          <w:rFonts w:ascii="Calibri" w:hAnsi="Calibri" w:cs="Calibri"/>
          <w:i/>
          <w:iCs/>
          <w:sz w:val="26"/>
          <w:szCs w:val="26"/>
        </w:rPr>
      </w:pPr>
      <w:r w:rsidRPr="009F6579">
        <w:rPr>
          <w:rFonts w:ascii="Calibri" w:hAnsi="Calibri" w:cs="Calibri"/>
          <w:b/>
          <w:i/>
          <w:iCs/>
          <w:sz w:val="26"/>
          <w:szCs w:val="26"/>
        </w:rPr>
        <w:t xml:space="preserve">R E S U E L V </w:t>
      </w:r>
      <w:proofErr w:type="gramStart"/>
      <w:r w:rsidRPr="009F6579">
        <w:rPr>
          <w:rFonts w:ascii="Calibri" w:hAnsi="Calibri" w:cs="Calibri"/>
          <w:b/>
          <w:i/>
          <w:iCs/>
          <w:sz w:val="26"/>
          <w:szCs w:val="26"/>
        </w:rPr>
        <w:t xml:space="preserve">E </w:t>
      </w:r>
      <w:r w:rsidRPr="009F6579">
        <w:rPr>
          <w:rFonts w:ascii="Calibri" w:hAnsi="Calibri" w:cs="Calibri"/>
          <w:i/>
          <w:iCs/>
          <w:sz w:val="26"/>
          <w:szCs w:val="26"/>
        </w:rPr>
        <w:t>:</w:t>
      </w:r>
      <w:proofErr w:type="gramEnd"/>
    </w:p>
    <w:p w:rsidR="002A61F1" w:rsidRPr="009F6579" w:rsidRDefault="002A61F1" w:rsidP="002A61F1">
      <w:pPr>
        <w:pStyle w:val="Textoindependiente"/>
        <w:jc w:val="center"/>
        <w:rPr>
          <w:rFonts w:ascii="Calibri" w:hAnsi="Calibri" w:cs="Calibri"/>
          <w:i/>
          <w:iCs/>
          <w:sz w:val="26"/>
          <w:szCs w:val="26"/>
        </w:rPr>
      </w:pPr>
    </w:p>
    <w:p w:rsidR="002A61F1" w:rsidRPr="009F6579" w:rsidRDefault="002A61F1" w:rsidP="002A61F1">
      <w:pPr>
        <w:pStyle w:val="Textoindependiente"/>
        <w:ind w:firstLine="708"/>
        <w:rPr>
          <w:rFonts w:ascii="Calibri" w:hAnsi="Calibri" w:cs="Calibri"/>
          <w:sz w:val="26"/>
          <w:szCs w:val="26"/>
        </w:rPr>
      </w:pPr>
      <w:r w:rsidRPr="009F6579">
        <w:rPr>
          <w:rFonts w:ascii="Calibri" w:hAnsi="Calibri" w:cs="Calibri"/>
          <w:b/>
          <w:bCs/>
          <w:i/>
          <w:iCs/>
          <w:sz w:val="26"/>
          <w:szCs w:val="26"/>
        </w:rPr>
        <w:t>PRIMERO</w:t>
      </w:r>
      <w:r w:rsidRPr="009F6579">
        <w:rPr>
          <w:rFonts w:ascii="Calibri" w:hAnsi="Calibri" w:cs="Calibri"/>
          <w:sz w:val="26"/>
          <w:szCs w:val="26"/>
        </w:rPr>
        <w:t xml:space="preserve">.- Este Juzgado Segundo Administrativo Municipal determina ser </w:t>
      </w:r>
      <w:r w:rsidRPr="009F6579">
        <w:rPr>
          <w:rFonts w:ascii="Calibri" w:hAnsi="Calibri" w:cs="Calibri"/>
          <w:b/>
          <w:sz w:val="26"/>
          <w:szCs w:val="26"/>
        </w:rPr>
        <w:t>competente</w:t>
      </w:r>
      <w:r w:rsidRPr="009F6579">
        <w:rPr>
          <w:rFonts w:ascii="Calibri" w:hAnsi="Calibri" w:cs="Calibri"/>
          <w:sz w:val="26"/>
          <w:szCs w:val="26"/>
        </w:rPr>
        <w:t xml:space="preserve"> para conocer y resolver del presente proceso administrativo</w:t>
      </w:r>
      <w:proofErr w:type="gramStart"/>
      <w:r w:rsidRPr="009F6579">
        <w:rPr>
          <w:rFonts w:ascii="Calibri" w:hAnsi="Calibri" w:cs="Calibri"/>
          <w:sz w:val="26"/>
          <w:szCs w:val="26"/>
        </w:rPr>
        <w:t>. . . . . . .</w:t>
      </w:r>
      <w:proofErr w:type="gramEnd"/>
      <w:r w:rsidRPr="009F6579">
        <w:rPr>
          <w:rFonts w:ascii="Calibri" w:hAnsi="Calibri" w:cs="Calibri"/>
          <w:sz w:val="26"/>
          <w:szCs w:val="26"/>
        </w:rPr>
        <w:t xml:space="preserve">  </w:t>
      </w:r>
    </w:p>
    <w:p w:rsidR="002A61F1" w:rsidRPr="009F6579" w:rsidRDefault="002A61F1" w:rsidP="002A61F1">
      <w:pPr>
        <w:pStyle w:val="Textoindependiente"/>
        <w:ind w:firstLine="708"/>
        <w:rPr>
          <w:rFonts w:ascii="Calibri" w:hAnsi="Calibri" w:cs="Calibri"/>
          <w:b/>
          <w:bCs/>
          <w:i/>
          <w:iCs/>
          <w:sz w:val="20"/>
          <w:szCs w:val="20"/>
        </w:rPr>
      </w:pPr>
    </w:p>
    <w:p w:rsidR="008572C6" w:rsidRPr="009F6579" w:rsidRDefault="008572C6" w:rsidP="002A61F1">
      <w:pPr>
        <w:pStyle w:val="Textoindependiente"/>
        <w:ind w:firstLine="708"/>
        <w:rPr>
          <w:rFonts w:ascii="Calibri" w:hAnsi="Calibri" w:cs="Calibri"/>
          <w:b/>
          <w:bCs/>
          <w:i/>
          <w:iCs/>
          <w:sz w:val="20"/>
          <w:szCs w:val="20"/>
        </w:rPr>
      </w:pPr>
    </w:p>
    <w:p w:rsidR="008572C6" w:rsidRPr="009F6579" w:rsidRDefault="008572C6" w:rsidP="002A61F1">
      <w:pPr>
        <w:pStyle w:val="Textoindependiente"/>
        <w:ind w:firstLine="708"/>
        <w:rPr>
          <w:rFonts w:ascii="Calibri" w:hAnsi="Calibri" w:cs="Calibri"/>
          <w:b/>
          <w:bCs/>
          <w:i/>
          <w:iCs/>
          <w:sz w:val="20"/>
          <w:szCs w:val="20"/>
        </w:rPr>
      </w:pPr>
    </w:p>
    <w:p w:rsidR="008572C6" w:rsidRPr="009F6579" w:rsidRDefault="008572C6" w:rsidP="008572C6">
      <w:pPr>
        <w:ind w:firstLine="708"/>
        <w:jc w:val="right"/>
        <w:rPr>
          <w:rFonts w:ascii="Calibri" w:hAnsi="Calibri" w:cs="Calibri"/>
          <w:b/>
          <w:sz w:val="26"/>
          <w:szCs w:val="26"/>
        </w:rPr>
      </w:pPr>
      <w:r w:rsidRPr="009F6579">
        <w:rPr>
          <w:rFonts w:ascii="Calibri" w:hAnsi="Calibri" w:cs="Calibri"/>
          <w:b/>
          <w:bCs/>
          <w:iCs/>
          <w:sz w:val="26"/>
          <w:szCs w:val="26"/>
        </w:rPr>
        <w:lastRenderedPageBreak/>
        <w:t>Expediente número 0209</w:t>
      </w:r>
      <w:r w:rsidRPr="009F6579">
        <w:rPr>
          <w:rFonts w:ascii="Calibri" w:hAnsi="Calibri" w:cs="Calibri"/>
          <w:b/>
          <w:sz w:val="26"/>
          <w:szCs w:val="26"/>
        </w:rPr>
        <w:t>/2doJAM/2019-JN</w:t>
      </w:r>
    </w:p>
    <w:p w:rsidR="008572C6" w:rsidRPr="009F6579" w:rsidRDefault="008572C6" w:rsidP="002A61F1">
      <w:pPr>
        <w:pStyle w:val="Textoindependiente"/>
        <w:ind w:firstLine="708"/>
        <w:rPr>
          <w:rFonts w:ascii="Calibri" w:hAnsi="Calibri" w:cs="Calibri"/>
          <w:b/>
          <w:bCs/>
          <w:i/>
          <w:iCs/>
          <w:sz w:val="20"/>
          <w:szCs w:val="20"/>
          <w:lang w:val="es-ES"/>
        </w:rPr>
      </w:pPr>
    </w:p>
    <w:p w:rsidR="002A61F1" w:rsidRPr="009F6579" w:rsidRDefault="002A61F1" w:rsidP="002A61F1">
      <w:pPr>
        <w:pStyle w:val="Textoindependiente"/>
        <w:ind w:firstLine="708"/>
        <w:rPr>
          <w:rFonts w:ascii="Calibri" w:hAnsi="Calibri" w:cs="Calibri"/>
          <w:bCs/>
          <w:iCs/>
          <w:sz w:val="20"/>
          <w:szCs w:val="20"/>
        </w:rPr>
      </w:pPr>
      <w:r w:rsidRPr="009F6579">
        <w:rPr>
          <w:rFonts w:ascii="Calibri" w:hAnsi="Calibri" w:cs="Calibri"/>
          <w:b/>
          <w:bCs/>
          <w:i/>
          <w:iCs/>
          <w:sz w:val="26"/>
          <w:szCs w:val="26"/>
        </w:rPr>
        <w:t xml:space="preserve">SEGUNDO.- </w:t>
      </w:r>
      <w:r w:rsidRPr="009F6579">
        <w:rPr>
          <w:rFonts w:ascii="Calibri" w:hAnsi="Calibri" w:cs="Calibri"/>
          <w:sz w:val="26"/>
          <w:szCs w:val="26"/>
        </w:rPr>
        <w:t xml:space="preserve">Resulta </w:t>
      </w:r>
      <w:r w:rsidRPr="009F6579">
        <w:rPr>
          <w:rFonts w:ascii="Calibri" w:hAnsi="Calibri" w:cs="Calibri"/>
          <w:b/>
          <w:sz w:val="26"/>
          <w:szCs w:val="26"/>
        </w:rPr>
        <w:t>procedente</w:t>
      </w:r>
      <w:r w:rsidRPr="009F6579">
        <w:rPr>
          <w:rFonts w:ascii="Calibri" w:hAnsi="Calibri" w:cs="Calibri"/>
          <w:sz w:val="26"/>
          <w:szCs w:val="26"/>
        </w:rPr>
        <w:t xml:space="preserve"> el proceso administrativo promovido por el ciudadano </w:t>
      </w:r>
      <w:r w:rsidR="009F6579" w:rsidRPr="00641206">
        <w:rPr>
          <w:rFonts w:ascii="Calibri" w:hAnsi="Calibri"/>
          <w:sz w:val="26"/>
          <w:szCs w:val="27"/>
        </w:rPr>
        <w:t>(…)</w:t>
      </w:r>
      <w:r w:rsidRPr="009F6579">
        <w:rPr>
          <w:rFonts w:ascii="Calibri" w:hAnsi="Calibri" w:cs="Calibri"/>
          <w:b/>
          <w:sz w:val="26"/>
          <w:szCs w:val="26"/>
        </w:rPr>
        <w:t>,</w:t>
      </w:r>
      <w:r w:rsidRPr="009F6579">
        <w:rPr>
          <w:rFonts w:ascii="Calibri" w:hAnsi="Calibri" w:cs="Calibri"/>
          <w:sz w:val="26"/>
          <w:szCs w:val="26"/>
        </w:rPr>
        <w:t xml:space="preserve"> en contra del acta de infracción impugnada. </w:t>
      </w:r>
      <w:proofErr w:type="gramStart"/>
      <w:r w:rsidRPr="009F6579">
        <w:rPr>
          <w:rFonts w:ascii="Calibri" w:hAnsi="Calibri"/>
          <w:sz w:val="26"/>
        </w:rPr>
        <w:t xml:space="preserve">. </w:t>
      </w:r>
      <w:r w:rsidRPr="009F6579">
        <w:rPr>
          <w:rFonts w:ascii="Calibri" w:hAnsi="Calibri" w:cs="Calibri"/>
          <w:bCs/>
          <w:iCs/>
          <w:sz w:val="20"/>
          <w:szCs w:val="20"/>
        </w:rPr>
        <w:t xml:space="preserve"> </w:t>
      </w:r>
      <w:proofErr w:type="gramEnd"/>
      <w:r w:rsidRPr="009F6579">
        <w:rPr>
          <w:rFonts w:ascii="Calibri" w:hAnsi="Calibri" w:cs="Calibri"/>
          <w:sz w:val="26"/>
          <w:szCs w:val="26"/>
        </w:rPr>
        <w:t xml:space="preserve">. . . . . . . . . . . . . . . </w:t>
      </w:r>
    </w:p>
    <w:p w:rsidR="002A61F1" w:rsidRPr="009F6579" w:rsidRDefault="002A61F1" w:rsidP="002A61F1">
      <w:pPr>
        <w:ind w:firstLine="708"/>
        <w:jc w:val="both"/>
        <w:rPr>
          <w:rFonts w:ascii="Calibri" w:hAnsi="Calibri"/>
          <w:b/>
          <w:bCs/>
          <w:i/>
          <w:iCs/>
          <w:sz w:val="26"/>
          <w:lang w:val="es-MX"/>
        </w:rPr>
      </w:pPr>
    </w:p>
    <w:p w:rsidR="002A61F1" w:rsidRPr="009F6579" w:rsidRDefault="002A61F1" w:rsidP="002A61F1">
      <w:pPr>
        <w:ind w:firstLine="708"/>
        <w:jc w:val="both"/>
        <w:rPr>
          <w:rFonts w:ascii="Calibri" w:hAnsi="Calibri" w:cs="Calibri"/>
          <w:sz w:val="26"/>
          <w:szCs w:val="26"/>
        </w:rPr>
      </w:pPr>
      <w:r w:rsidRPr="009F6579">
        <w:rPr>
          <w:rFonts w:ascii="Calibri" w:hAnsi="Calibri"/>
          <w:b/>
          <w:bCs/>
          <w:i/>
          <w:iCs/>
          <w:sz w:val="26"/>
        </w:rPr>
        <w:t>TERCERO</w:t>
      </w:r>
      <w:r w:rsidRPr="009F6579">
        <w:rPr>
          <w:rFonts w:ascii="Calibri" w:hAnsi="Calibri"/>
          <w:sz w:val="26"/>
        </w:rPr>
        <w:t xml:space="preserve">.- </w:t>
      </w:r>
      <w:r w:rsidRPr="009F6579">
        <w:rPr>
          <w:rFonts w:ascii="Calibri" w:hAnsi="Calibri" w:cs="Calibri"/>
          <w:sz w:val="26"/>
          <w:szCs w:val="26"/>
        </w:rPr>
        <w:t xml:space="preserve">Se </w:t>
      </w:r>
      <w:r w:rsidRPr="009F6579">
        <w:rPr>
          <w:rFonts w:ascii="Calibri" w:hAnsi="Calibri" w:cs="Calibri"/>
          <w:b/>
          <w:sz w:val="26"/>
          <w:szCs w:val="26"/>
        </w:rPr>
        <w:t>decreta</w:t>
      </w:r>
      <w:r w:rsidRPr="009F6579">
        <w:rPr>
          <w:rFonts w:ascii="Calibri" w:hAnsi="Calibri" w:cs="Calibri"/>
          <w:sz w:val="26"/>
          <w:szCs w:val="26"/>
        </w:rPr>
        <w:t xml:space="preserve"> la </w:t>
      </w:r>
      <w:r w:rsidRPr="009F6579">
        <w:rPr>
          <w:rFonts w:ascii="Calibri" w:hAnsi="Calibri" w:cs="Calibri"/>
          <w:b/>
          <w:sz w:val="26"/>
          <w:szCs w:val="26"/>
        </w:rPr>
        <w:t xml:space="preserve">NULIDAD TOTAL </w:t>
      </w:r>
      <w:r w:rsidRPr="009F6579">
        <w:rPr>
          <w:rFonts w:ascii="Calibri" w:hAnsi="Calibri" w:cs="Calibri"/>
          <w:sz w:val="26"/>
          <w:szCs w:val="26"/>
        </w:rPr>
        <w:t xml:space="preserve">del </w:t>
      </w:r>
      <w:r w:rsidRPr="009F6579">
        <w:rPr>
          <w:rFonts w:ascii="Calibri" w:hAnsi="Calibri" w:cs="Calibri"/>
          <w:b/>
          <w:sz w:val="26"/>
          <w:szCs w:val="26"/>
        </w:rPr>
        <w:t>Acta de Infracción</w:t>
      </w:r>
      <w:r w:rsidRPr="009F6579">
        <w:rPr>
          <w:rFonts w:ascii="Calibri" w:hAnsi="Calibri" w:cs="Calibri"/>
          <w:sz w:val="26"/>
          <w:szCs w:val="26"/>
        </w:rPr>
        <w:t xml:space="preserve"> con número </w:t>
      </w:r>
      <w:r w:rsidR="00997949" w:rsidRPr="009F6579">
        <w:rPr>
          <w:rFonts w:ascii="Calibri" w:hAnsi="Calibri" w:cs="Calibri"/>
          <w:b/>
          <w:sz w:val="26"/>
          <w:szCs w:val="26"/>
        </w:rPr>
        <w:t xml:space="preserve">T-6003777 (seis-cero-cero-tres-siete-siete-siete), </w:t>
      </w:r>
      <w:r w:rsidR="00997949" w:rsidRPr="009F6579">
        <w:rPr>
          <w:rFonts w:ascii="Calibri" w:hAnsi="Calibri" w:cs="Calibri"/>
          <w:sz w:val="26"/>
          <w:szCs w:val="26"/>
        </w:rPr>
        <w:t>de fecha</w:t>
      </w:r>
      <w:r w:rsidR="00997949" w:rsidRPr="009F6579">
        <w:rPr>
          <w:rFonts w:ascii="Calibri" w:hAnsi="Calibri" w:cs="Calibri"/>
          <w:b/>
          <w:sz w:val="26"/>
          <w:szCs w:val="26"/>
        </w:rPr>
        <w:t xml:space="preserve"> 11 </w:t>
      </w:r>
      <w:r w:rsidR="00997949" w:rsidRPr="009F6579">
        <w:rPr>
          <w:rFonts w:ascii="Calibri" w:hAnsi="Calibri" w:cs="Calibri"/>
          <w:sz w:val="26"/>
          <w:szCs w:val="26"/>
        </w:rPr>
        <w:t>once de</w:t>
      </w:r>
      <w:r w:rsidR="00997949" w:rsidRPr="009F6579">
        <w:rPr>
          <w:rFonts w:ascii="Calibri" w:hAnsi="Calibri" w:cs="Calibri"/>
          <w:b/>
          <w:sz w:val="26"/>
          <w:szCs w:val="26"/>
        </w:rPr>
        <w:t xml:space="preserve"> febrero </w:t>
      </w:r>
      <w:r w:rsidR="00997949" w:rsidRPr="009F6579">
        <w:rPr>
          <w:rFonts w:ascii="Calibri" w:hAnsi="Calibri" w:cs="Calibri"/>
          <w:sz w:val="26"/>
          <w:szCs w:val="26"/>
        </w:rPr>
        <w:t>del año</w:t>
      </w:r>
      <w:r w:rsidR="00997949" w:rsidRPr="009F6579">
        <w:rPr>
          <w:rFonts w:ascii="Calibri" w:hAnsi="Calibri" w:cs="Calibri"/>
          <w:b/>
          <w:sz w:val="26"/>
          <w:szCs w:val="26"/>
        </w:rPr>
        <w:t xml:space="preserve"> 2019 </w:t>
      </w:r>
      <w:r w:rsidR="00997949" w:rsidRPr="009F6579">
        <w:rPr>
          <w:rFonts w:ascii="Calibri" w:hAnsi="Calibri" w:cs="Calibri"/>
          <w:sz w:val="26"/>
          <w:szCs w:val="26"/>
        </w:rPr>
        <w:t>dos mil diecinueve</w:t>
      </w:r>
      <w:r w:rsidRPr="009F6579">
        <w:rPr>
          <w:rFonts w:ascii="Calibri" w:hAnsi="Calibri" w:cs="Calibri"/>
          <w:i/>
          <w:sz w:val="26"/>
          <w:szCs w:val="26"/>
        </w:rPr>
        <w:t xml:space="preserve">; </w:t>
      </w:r>
      <w:r w:rsidRPr="009F6579">
        <w:rPr>
          <w:rFonts w:ascii="Calibri" w:hAnsi="Calibri" w:cs="Calibri"/>
          <w:sz w:val="26"/>
          <w:szCs w:val="26"/>
        </w:rPr>
        <w:t>ello en base a las consideraciones lógicas y jurídicas expresadas en el Considerando Sexto, de la presente sentencia.</w:t>
      </w:r>
      <w:r w:rsidR="008572C6" w:rsidRPr="009F6579">
        <w:rPr>
          <w:rFonts w:ascii="Calibri" w:hAnsi="Calibri" w:cs="Calibri"/>
          <w:sz w:val="26"/>
          <w:szCs w:val="26"/>
        </w:rPr>
        <w:t xml:space="preserve"> </w:t>
      </w:r>
    </w:p>
    <w:p w:rsidR="00997949" w:rsidRPr="009F6579" w:rsidRDefault="00997949" w:rsidP="002A61F1">
      <w:pPr>
        <w:pStyle w:val="Textoindependiente"/>
        <w:rPr>
          <w:rFonts w:ascii="Calibri" w:hAnsi="Calibri" w:cs="Calibri"/>
          <w:sz w:val="20"/>
          <w:szCs w:val="20"/>
          <w:lang w:val="es-ES"/>
        </w:rPr>
      </w:pPr>
    </w:p>
    <w:p w:rsidR="002A61F1" w:rsidRPr="009F6579" w:rsidRDefault="002A61F1" w:rsidP="002A61F1">
      <w:pPr>
        <w:ind w:firstLine="708"/>
        <w:jc w:val="both"/>
        <w:rPr>
          <w:rFonts w:ascii="Calibri" w:hAnsi="Calibri" w:cs="Calibri"/>
          <w:b/>
          <w:sz w:val="26"/>
          <w:szCs w:val="26"/>
        </w:rPr>
      </w:pPr>
      <w:r w:rsidRPr="009F6579">
        <w:rPr>
          <w:rFonts w:ascii="Calibri" w:hAnsi="Calibri" w:cs="Calibri"/>
          <w:b/>
          <w:bCs/>
          <w:i/>
          <w:iCs/>
          <w:sz w:val="26"/>
          <w:szCs w:val="26"/>
        </w:rPr>
        <w:t xml:space="preserve">CUARTO.- </w:t>
      </w:r>
      <w:r w:rsidRPr="009F6579">
        <w:rPr>
          <w:rFonts w:ascii="Calibri" w:hAnsi="Calibri" w:cs="Calibri"/>
          <w:sz w:val="26"/>
          <w:szCs w:val="26"/>
        </w:rPr>
        <w:t xml:space="preserve">Se </w:t>
      </w:r>
      <w:r w:rsidRPr="009F6579">
        <w:rPr>
          <w:rFonts w:ascii="Calibri" w:hAnsi="Calibri" w:cs="Calibri"/>
          <w:b/>
          <w:sz w:val="26"/>
          <w:szCs w:val="26"/>
        </w:rPr>
        <w:t>ordena</w:t>
      </w:r>
      <w:r w:rsidRPr="009F6579">
        <w:rPr>
          <w:rFonts w:ascii="Calibri" w:hAnsi="Calibri" w:cs="Calibri"/>
          <w:sz w:val="26"/>
          <w:szCs w:val="26"/>
        </w:rPr>
        <w:t xml:space="preserve"> al </w:t>
      </w:r>
      <w:r w:rsidR="00BF166A" w:rsidRPr="009F6579">
        <w:rPr>
          <w:rFonts w:ascii="Calibri" w:hAnsi="Calibri" w:cs="Calibri"/>
          <w:sz w:val="26"/>
          <w:szCs w:val="26"/>
        </w:rPr>
        <w:t>A</w:t>
      </w:r>
      <w:r w:rsidR="00997949" w:rsidRPr="009F6579">
        <w:rPr>
          <w:rFonts w:ascii="Calibri" w:hAnsi="Calibri" w:cs="Calibri"/>
          <w:sz w:val="26"/>
          <w:szCs w:val="26"/>
        </w:rPr>
        <w:t xml:space="preserve">gente </w:t>
      </w:r>
      <w:r w:rsidRPr="009F6579">
        <w:rPr>
          <w:rFonts w:ascii="Calibri" w:hAnsi="Calibri" w:cs="Calibri"/>
          <w:sz w:val="26"/>
          <w:szCs w:val="26"/>
        </w:rPr>
        <w:t xml:space="preserve">de nombre </w:t>
      </w:r>
      <w:r w:rsidR="009F6579" w:rsidRPr="00641206">
        <w:rPr>
          <w:rFonts w:ascii="Calibri" w:hAnsi="Calibri"/>
          <w:sz w:val="26"/>
          <w:szCs w:val="27"/>
        </w:rPr>
        <w:t>(…)</w:t>
      </w:r>
      <w:r w:rsidR="009F6579">
        <w:rPr>
          <w:rFonts w:ascii="Calibri" w:hAnsi="Calibri"/>
          <w:sz w:val="26"/>
          <w:szCs w:val="27"/>
        </w:rPr>
        <w:t xml:space="preserve"> </w:t>
      </w:r>
      <w:r w:rsidRPr="009F6579">
        <w:rPr>
          <w:rFonts w:ascii="Calibri" w:hAnsi="Calibri" w:cs="Calibri"/>
          <w:sz w:val="26"/>
          <w:szCs w:val="26"/>
        </w:rPr>
        <w:t xml:space="preserve">proceda a hacer la </w:t>
      </w:r>
      <w:r w:rsidRPr="009F6579">
        <w:rPr>
          <w:rFonts w:ascii="Calibri" w:hAnsi="Calibri" w:cs="Calibri"/>
          <w:b/>
          <w:sz w:val="26"/>
          <w:szCs w:val="26"/>
        </w:rPr>
        <w:t>devolución</w:t>
      </w:r>
      <w:r w:rsidRPr="009F6579">
        <w:rPr>
          <w:rFonts w:ascii="Calibri" w:hAnsi="Calibri" w:cs="Calibri"/>
          <w:sz w:val="26"/>
          <w:szCs w:val="26"/>
        </w:rPr>
        <w:t xml:space="preserve"> al ciudadano </w:t>
      </w:r>
      <w:r w:rsidR="009F6579" w:rsidRPr="00641206">
        <w:rPr>
          <w:rFonts w:ascii="Calibri" w:hAnsi="Calibri"/>
          <w:sz w:val="26"/>
          <w:szCs w:val="27"/>
        </w:rPr>
        <w:t>(…)</w:t>
      </w:r>
      <w:r w:rsidRPr="009F6579">
        <w:rPr>
          <w:rFonts w:ascii="Calibri" w:hAnsi="Calibri" w:cs="Calibri"/>
          <w:sz w:val="26"/>
          <w:szCs w:val="26"/>
        </w:rPr>
        <w:t xml:space="preserve"> de </w:t>
      </w:r>
      <w:r w:rsidRPr="009F6579">
        <w:rPr>
          <w:rFonts w:ascii="Calibri" w:hAnsi="Calibri"/>
          <w:sz w:val="26"/>
          <w:szCs w:val="26"/>
        </w:rPr>
        <w:t xml:space="preserve">la </w:t>
      </w:r>
      <w:r w:rsidRPr="009F6579">
        <w:rPr>
          <w:rFonts w:ascii="Calibri" w:hAnsi="Calibri"/>
          <w:b/>
          <w:sz w:val="26"/>
          <w:szCs w:val="26"/>
        </w:rPr>
        <w:t xml:space="preserve">cantidad </w:t>
      </w:r>
      <w:r w:rsidRPr="009F6579">
        <w:rPr>
          <w:rFonts w:ascii="Calibri" w:hAnsi="Calibri"/>
          <w:sz w:val="26"/>
          <w:szCs w:val="26"/>
        </w:rPr>
        <w:t>de</w:t>
      </w:r>
      <w:r w:rsidR="00997949" w:rsidRPr="009F6579">
        <w:rPr>
          <w:rFonts w:ascii="Calibri" w:hAnsi="Calibri"/>
          <w:sz w:val="26"/>
          <w:szCs w:val="26"/>
        </w:rPr>
        <w:t xml:space="preserve"> </w:t>
      </w:r>
      <w:r w:rsidR="00997949" w:rsidRPr="009F6579">
        <w:rPr>
          <w:rFonts w:ascii="Calibri" w:hAnsi="Calibri" w:cs="Calibri"/>
          <w:b/>
          <w:bCs/>
          <w:iCs/>
          <w:sz w:val="26"/>
          <w:szCs w:val="26"/>
        </w:rPr>
        <w:t>$1,689.80 (Un mil seiscientos ochenta y nueve pesos 80/100 Moneda Nacional)</w:t>
      </w:r>
      <w:r w:rsidRPr="009F6579">
        <w:rPr>
          <w:rFonts w:ascii="Calibri" w:hAnsi="Calibri"/>
          <w:sz w:val="26"/>
          <w:szCs w:val="26"/>
        </w:rPr>
        <w:t>; cantidad que se pagó por concepto de la multa impuesta</w:t>
      </w:r>
      <w:r w:rsidRPr="009F6579">
        <w:rPr>
          <w:rFonts w:ascii="Calibri" w:hAnsi="Calibri" w:cs="Calibri"/>
          <w:sz w:val="26"/>
          <w:szCs w:val="26"/>
        </w:rPr>
        <w:t xml:space="preserve">; ello de conformidad con las razones señaladas en el Considerando Octavo de esta misma resolución. . . . . . . . . . . . . . . </w:t>
      </w:r>
    </w:p>
    <w:p w:rsidR="002A61F1" w:rsidRPr="009F6579" w:rsidRDefault="002A61F1" w:rsidP="002A61F1">
      <w:pPr>
        <w:jc w:val="both"/>
        <w:rPr>
          <w:rFonts w:ascii="Calibri" w:hAnsi="Calibri" w:cs="Calibri"/>
          <w:b/>
          <w:sz w:val="26"/>
          <w:szCs w:val="26"/>
        </w:rPr>
      </w:pPr>
    </w:p>
    <w:p w:rsidR="002A61F1" w:rsidRPr="009F6579" w:rsidRDefault="002A61F1" w:rsidP="002A61F1">
      <w:pPr>
        <w:ind w:firstLine="708"/>
        <w:jc w:val="both"/>
        <w:rPr>
          <w:rFonts w:ascii="Calibri" w:hAnsi="Calibri" w:cs="Calibri"/>
          <w:sz w:val="26"/>
          <w:szCs w:val="26"/>
        </w:rPr>
      </w:pPr>
      <w:r w:rsidRPr="009F6579">
        <w:rPr>
          <w:rFonts w:ascii="Calibri" w:hAnsi="Calibri" w:cs="Calibri"/>
          <w:b/>
          <w:sz w:val="26"/>
          <w:szCs w:val="26"/>
        </w:rPr>
        <w:t>Devolución</w:t>
      </w:r>
      <w:r w:rsidRPr="009F6579">
        <w:rPr>
          <w:rFonts w:ascii="Calibri" w:hAnsi="Calibri" w:cs="Calibri"/>
          <w:sz w:val="26"/>
          <w:szCs w:val="26"/>
        </w:rPr>
        <w:t xml:space="preserve"> que, de acuerdo a la interpretación funcional del artículo 322 del Código de Procedimiento y Justicia Administrativa para el Estado y los Municipios de Guanajuato, deberá realizarse dentro de los </w:t>
      </w:r>
      <w:r w:rsidRPr="009F6579">
        <w:rPr>
          <w:rFonts w:ascii="Calibri" w:hAnsi="Calibri" w:cs="Calibri"/>
          <w:b/>
          <w:sz w:val="26"/>
          <w:szCs w:val="26"/>
        </w:rPr>
        <w:t>15 quince</w:t>
      </w:r>
      <w:r w:rsidRPr="009F6579">
        <w:rPr>
          <w:rFonts w:ascii="Calibri" w:hAnsi="Calibri" w:cs="Calibri"/>
          <w:sz w:val="26"/>
          <w:szCs w:val="26"/>
        </w:rPr>
        <w:t xml:space="preserve"> días hábiles siguientes a la fecha en que cause ejecutoria la presente resolución; debiendo </w:t>
      </w:r>
      <w:r w:rsidRPr="009F6579">
        <w:rPr>
          <w:rFonts w:ascii="Calibri" w:hAnsi="Calibri" w:cs="Calibri"/>
          <w:b/>
          <w:sz w:val="26"/>
          <w:szCs w:val="26"/>
        </w:rPr>
        <w:t>informar</w:t>
      </w:r>
      <w:r w:rsidRPr="009F6579">
        <w:rPr>
          <w:rFonts w:ascii="Calibri" w:hAnsi="Calibri" w:cs="Calibri"/>
          <w:sz w:val="26"/>
          <w:szCs w:val="26"/>
        </w:rPr>
        <w:t xml:space="preserve"> a este Juzgado del cumplimiento dado al presente resolutivo y acompañando las constancias relativas que así lo acrediten. . . . . . . . . . . . . . . . . . . </w:t>
      </w:r>
    </w:p>
    <w:p w:rsidR="002A61F1" w:rsidRPr="009F6579" w:rsidRDefault="002A61F1" w:rsidP="002A61F1">
      <w:pPr>
        <w:pStyle w:val="Textoindependiente"/>
        <w:rPr>
          <w:rFonts w:ascii="Calibri" w:hAnsi="Calibri" w:cs="Calibri"/>
          <w:sz w:val="20"/>
          <w:szCs w:val="20"/>
          <w:lang w:val="es-ES"/>
        </w:rPr>
      </w:pPr>
    </w:p>
    <w:p w:rsidR="002A61F1" w:rsidRPr="009F6579" w:rsidRDefault="002A61F1" w:rsidP="002A61F1">
      <w:pPr>
        <w:pStyle w:val="Textoindependiente"/>
        <w:ind w:firstLine="708"/>
        <w:rPr>
          <w:rFonts w:ascii="Calibri" w:hAnsi="Calibri" w:cs="Calibri"/>
          <w:sz w:val="26"/>
          <w:szCs w:val="26"/>
        </w:rPr>
      </w:pPr>
      <w:r w:rsidRPr="009F6579">
        <w:rPr>
          <w:rFonts w:ascii="Calibri" w:hAnsi="Calibri" w:cs="Calibri"/>
          <w:sz w:val="26"/>
          <w:szCs w:val="26"/>
        </w:rPr>
        <w:t xml:space="preserve">Notifíquese a la autoridad demandada por oficio; y a la parte actora personalmente. . . . . . . . . . . . . . . . . . . . . . . . . . . . . . . . . . . . . . . . . </w:t>
      </w:r>
      <w:r w:rsidR="00780C49" w:rsidRPr="009F6579">
        <w:rPr>
          <w:rFonts w:ascii="Calibri" w:hAnsi="Calibri" w:cs="Calibri"/>
          <w:sz w:val="26"/>
          <w:szCs w:val="26"/>
        </w:rPr>
        <w:t xml:space="preserve">. . . . . . . . . . . . . . . </w:t>
      </w:r>
    </w:p>
    <w:p w:rsidR="002A61F1" w:rsidRPr="009F6579" w:rsidRDefault="002A61F1" w:rsidP="002A61F1">
      <w:pPr>
        <w:jc w:val="both"/>
        <w:rPr>
          <w:rFonts w:ascii="Calibri" w:hAnsi="Calibri" w:cs="Calibri"/>
          <w:sz w:val="20"/>
          <w:szCs w:val="20"/>
          <w:lang w:val="es-MX"/>
        </w:rPr>
      </w:pPr>
    </w:p>
    <w:p w:rsidR="002A61F1" w:rsidRPr="009F6579" w:rsidRDefault="002A61F1" w:rsidP="002A61F1">
      <w:pPr>
        <w:pStyle w:val="Textoindependiente"/>
        <w:ind w:firstLine="708"/>
        <w:rPr>
          <w:rFonts w:ascii="Calibri" w:hAnsi="Calibri" w:cs="Calibri"/>
          <w:b/>
          <w:bCs/>
          <w:sz w:val="26"/>
          <w:szCs w:val="26"/>
        </w:rPr>
      </w:pPr>
      <w:r w:rsidRPr="009F6579">
        <w:rPr>
          <w:rFonts w:ascii="Calibri" w:hAnsi="Calibri" w:cs="Calibri"/>
          <w:sz w:val="26"/>
          <w:szCs w:val="26"/>
        </w:rPr>
        <w:t>En su oportunidad, archívese este expediente, como asunto totalmente concluido y dese de baja en el Libro de Registros que se lleva para tal efecto</w:t>
      </w:r>
      <w:proofErr w:type="gramStart"/>
      <w:r w:rsidRPr="009F6579">
        <w:rPr>
          <w:rFonts w:ascii="Calibri" w:hAnsi="Calibri" w:cs="Calibri"/>
          <w:sz w:val="26"/>
          <w:szCs w:val="26"/>
        </w:rPr>
        <w:t>. . . . .</w:t>
      </w:r>
      <w:proofErr w:type="gramEnd"/>
      <w:r w:rsidRPr="009F6579">
        <w:rPr>
          <w:rFonts w:ascii="Calibri" w:hAnsi="Calibri" w:cs="Calibri"/>
          <w:sz w:val="26"/>
          <w:szCs w:val="26"/>
        </w:rPr>
        <w:t xml:space="preserve"> </w:t>
      </w:r>
    </w:p>
    <w:p w:rsidR="002A61F1" w:rsidRPr="009F6579" w:rsidRDefault="002A61F1" w:rsidP="002A61F1">
      <w:pPr>
        <w:ind w:firstLine="708"/>
        <w:jc w:val="right"/>
        <w:rPr>
          <w:rFonts w:ascii="Calibri" w:hAnsi="Calibri" w:cs="Calibri"/>
          <w:b/>
          <w:sz w:val="26"/>
          <w:szCs w:val="26"/>
        </w:rPr>
      </w:pPr>
    </w:p>
    <w:p w:rsidR="002A61F1" w:rsidRPr="009F6579" w:rsidRDefault="002A61F1" w:rsidP="002A61F1">
      <w:pPr>
        <w:pStyle w:val="Textoindependiente"/>
        <w:ind w:firstLine="708"/>
        <w:rPr>
          <w:rFonts w:ascii="Calibri" w:hAnsi="Calibri" w:cs="Calibri"/>
          <w:sz w:val="22"/>
          <w:szCs w:val="22"/>
        </w:rPr>
      </w:pPr>
      <w:r w:rsidRPr="009F6579">
        <w:rPr>
          <w:rFonts w:ascii="Calibri" w:hAnsi="Calibri" w:cs="Calibri"/>
          <w:sz w:val="26"/>
          <w:szCs w:val="26"/>
        </w:rPr>
        <w:t xml:space="preserve">Así lo resolvió y firma el Licenciado </w:t>
      </w:r>
      <w:r w:rsidRPr="009F6579">
        <w:rPr>
          <w:rFonts w:ascii="Calibri" w:hAnsi="Calibri" w:cs="Calibri"/>
          <w:b/>
          <w:bCs/>
          <w:sz w:val="26"/>
          <w:szCs w:val="26"/>
        </w:rPr>
        <w:t>Ernesto Alejandro Mora Álvarez</w:t>
      </w:r>
      <w:r w:rsidRPr="009F6579">
        <w:rPr>
          <w:rFonts w:ascii="Calibri" w:hAnsi="Calibri" w:cs="Calibri"/>
          <w:sz w:val="26"/>
          <w:szCs w:val="26"/>
        </w:rPr>
        <w:t xml:space="preserve">, Juez Segundo Administrativo municipal de León, Guanajuato, quien actúa asistido en forma legal con Secretaria de Estudio y Cuenta, la Licenciada </w:t>
      </w:r>
      <w:r w:rsidRPr="009F6579">
        <w:rPr>
          <w:rFonts w:ascii="Calibri" w:hAnsi="Calibri" w:cs="Calibri"/>
          <w:b/>
          <w:sz w:val="26"/>
          <w:szCs w:val="26"/>
        </w:rPr>
        <w:t>María del Rocío Villanueva Sánchez</w:t>
      </w:r>
      <w:proofErr w:type="gramStart"/>
      <w:r w:rsidRPr="009F6579">
        <w:rPr>
          <w:rFonts w:ascii="Calibri" w:hAnsi="Calibri" w:cs="Calibri"/>
          <w:sz w:val="26"/>
          <w:szCs w:val="26"/>
        </w:rPr>
        <w:t>,  quien</w:t>
      </w:r>
      <w:proofErr w:type="gramEnd"/>
      <w:r w:rsidRPr="009F6579">
        <w:rPr>
          <w:rFonts w:ascii="Calibri" w:hAnsi="Calibri" w:cs="Calibri"/>
          <w:sz w:val="26"/>
          <w:szCs w:val="26"/>
        </w:rPr>
        <w:t xml:space="preserve"> da fe. . . . . . . . . . . . . . . . . . . . . . . . . . . . . . . . . . . . . . . . . . </w:t>
      </w:r>
    </w:p>
    <w:p w:rsidR="002A61F1" w:rsidRPr="009F6579" w:rsidRDefault="002A61F1" w:rsidP="002A61F1"/>
    <w:p w:rsidR="0030122A" w:rsidRPr="009F6579" w:rsidRDefault="0030122A"/>
    <w:sectPr w:rsidR="0030122A" w:rsidRPr="009F6579" w:rsidSect="007F1B23">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C9E" w:rsidRDefault="00A22C9E">
      <w:r>
        <w:separator/>
      </w:r>
    </w:p>
  </w:endnote>
  <w:endnote w:type="continuationSeparator" w:id="0">
    <w:p w:rsidR="00A22C9E" w:rsidRDefault="00A2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C9E" w:rsidRDefault="00A22C9E">
      <w:r>
        <w:separator/>
      </w:r>
    </w:p>
  </w:footnote>
  <w:footnote w:type="continuationSeparator" w:id="0">
    <w:p w:rsidR="00A22C9E" w:rsidRDefault="00A22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B23" w:rsidRDefault="00753B0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F1B23" w:rsidRDefault="00A22C9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B23" w:rsidRDefault="00753B0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A5CBB">
      <w:rPr>
        <w:rStyle w:val="Nmerodepgina"/>
        <w:noProof/>
      </w:rPr>
      <w:t>9</w:t>
    </w:r>
    <w:r>
      <w:rPr>
        <w:rStyle w:val="Nmerodepgina"/>
      </w:rPr>
      <w:fldChar w:fldCharType="end"/>
    </w:r>
  </w:p>
  <w:p w:rsidR="007F1B23" w:rsidRDefault="00A22C9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1F1"/>
    <w:rsid w:val="0000163B"/>
    <w:rsid w:val="00113BBB"/>
    <w:rsid w:val="00127562"/>
    <w:rsid w:val="001D0505"/>
    <w:rsid w:val="001E081B"/>
    <w:rsid w:val="00243609"/>
    <w:rsid w:val="00273CE3"/>
    <w:rsid w:val="002A5CBB"/>
    <w:rsid w:val="002A61F1"/>
    <w:rsid w:val="002F07D1"/>
    <w:rsid w:val="0030122A"/>
    <w:rsid w:val="0032189D"/>
    <w:rsid w:val="0033421B"/>
    <w:rsid w:val="00385F42"/>
    <w:rsid w:val="003B672C"/>
    <w:rsid w:val="003C69F4"/>
    <w:rsid w:val="00430EBA"/>
    <w:rsid w:val="004330A0"/>
    <w:rsid w:val="00581608"/>
    <w:rsid w:val="0059060E"/>
    <w:rsid w:val="005D17BD"/>
    <w:rsid w:val="005D1E02"/>
    <w:rsid w:val="005E0BD8"/>
    <w:rsid w:val="00632BF3"/>
    <w:rsid w:val="0069516B"/>
    <w:rsid w:val="00753B05"/>
    <w:rsid w:val="00780C49"/>
    <w:rsid w:val="007D1E2B"/>
    <w:rsid w:val="007D6ED8"/>
    <w:rsid w:val="007E4F1E"/>
    <w:rsid w:val="008572C6"/>
    <w:rsid w:val="00883FCD"/>
    <w:rsid w:val="008C70D2"/>
    <w:rsid w:val="009573F0"/>
    <w:rsid w:val="00997949"/>
    <w:rsid w:val="009F1F4C"/>
    <w:rsid w:val="009F6579"/>
    <w:rsid w:val="00A22C9E"/>
    <w:rsid w:val="00A53D8A"/>
    <w:rsid w:val="00B62083"/>
    <w:rsid w:val="00B62990"/>
    <w:rsid w:val="00B72AE0"/>
    <w:rsid w:val="00BF166A"/>
    <w:rsid w:val="00C319ED"/>
    <w:rsid w:val="00D26304"/>
    <w:rsid w:val="00DB6E85"/>
    <w:rsid w:val="00E16BFF"/>
    <w:rsid w:val="00E50AEA"/>
    <w:rsid w:val="00F01B0D"/>
    <w:rsid w:val="00F21AB5"/>
    <w:rsid w:val="00F26BEB"/>
    <w:rsid w:val="00F41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EFC09-7902-481C-B200-05105739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1F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A61F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A61F1"/>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2A61F1"/>
    <w:pPr>
      <w:jc w:val="both"/>
    </w:pPr>
    <w:rPr>
      <w:lang w:val="es-MX"/>
    </w:rPr>
  </w:style>
  <w:style w:type="character" w:customStyle="1" w:styleId="TextoindependienteCar">
    <w:name w:val="Texto independiente Car"/>
    <w:basedOn w:val="Fuentedeprrafopredeter"/>
    <w:link w:val="Textoindependiente"/>
    <w:rsid w:val="002A61F1"/>
    <w:rPr>
      <w:rFonts w:ascii="Times New Roman" w:eastAsia="Calibri" w:hAnsi="Times New Roman" w:cs="Times New Roman"/>
      <w:sz w:val="24"/>
      <w:szCs w:val="24"/>
      <w:lang w:val="es-MX" w:eastAsia="es-ES"/>
    </w:rPr>
  </w:style>
  <w:style w:type="character" w:styleId="Nmerodepgina">
    <w:name w:val="page number"/>
    <w:semiHidden/>
    <w:rsid w:val="002A61F1"/>
    <w:rPr>
      <w:rFonts w:cs="Times New Roman"/>
    </w:rPr>
  </w:style>
  <w:style w:type="paragraph" w:styleId="Encabezado">
    <w:name w:val="header"/>
    <w:basedOn w:val="Normal"/>
    <w:link w:val="EncabezadoCar"/>
    <w:semiHidden/>
    <w:rsid w:val="002A61F1"/>
    <w:pPr>
      <w:tabs>
        <w:tab w:val="center" w:pos="4419"/>
        <w:tab w:val="right" w:pos="8838"/>
      </w:tabs>
    </w:pPr>
    <w:rPr>
      <w:lang w:val="es-MX"/>
    </w:rPr>
  </w:style>
  <w:style w:type="character" w:customStyle="1" w:styleId="EncabezadoCar">
    <w:name w:val="Encabezado Car"/>
    <w:basedOn w:val="Fuentedeprrafopredeter"/>
    <w:link w:val="Encabezado"/>
    <w:semiHidden/>
    <w:rsid w:val="002A61F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2A61F1"/>
    <w:pPr>
      <w:spacing w:after="120"/>
      <w:ind w:left="283"/>
    </w:pPr>
  </w:style>
  <w:style w:type="character" w:customStyle="1" w:styleId="SangradetextonormalCar">
    <w:name w:val="Sangría de texto normal Car"/>
    <w:basedOn w:val="Fuentedeprrafopredeter"/>
    <w:link w:val="Sangradetextonormal"/>
    <w:uiPriority w:val="99"/>
    <w:rsid w:val="002A61F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308546">
      <w:bodyDiv w:val="1"/>
      <w:marLeft w:val="0"/>
      <w:marRight w:val="0"/>
      <w:marTop w:val="0"/>
      <w:marBottom w:val="0"/>
      <w:divBdr>
        <w:top w:val="none" w:sz="0" w:space="0" w:color="auto"/>
        <w:left w:val="none" w:sz="0" w:space="0" w:color="auto"/>
        <w:bottom w:val="none" w:sz="0" w:space="0" w:color="auto"/>
        <w:right w:val="none" w:sz="0" w:space="0" w:color="auto"/>
      </w:divBdr>
    </w:div>
    <w:div w:id="979117567">
      <w:bodyDiv w:val="1"/>
      <w:marLeft w:val="0"/>
      <w:marRight w:val="0"/>
      <w:marTop w:val="0"/>
      <w:marBottom w:val="0"/>
      <w:divBdr>
        <w:top w:val="none" w:sz="0" w:space="0" w:color="auto"/>
        <w:left w:val="none" w:sz="0" w:space="0" w:color="auto"/>
        <w:bottom w:val="none" w:sz="0" w:space="0" w:color="auto"/>
        <w:right w:val="none" w:sz="0" w:space="0" w:color="auto"/>
      </w:divBdr>
    </w:div>
    <w:div w:id="1793286484">
      <w:bodyDiv w:val="1"/>
      <w:marLeft w:val="0"/>
      <w:marRight w:val="0"/>
      <w:marTop w:val="0"/>
      <w:marBottom w:val="0"/>
      <w:divBdr>
        <w:top w:val="none" w:sz="0" w:space="0" w:color="auto"/>
        <w:left w:val="none" w:sz="0" w:space="0" w:color="auto"/>
        <w:bottom w:val="none" w:sz="0" w:space="0" w:color="auto"/>
        <w:right w:val="none" w:sz="0" w:space="0" w:color="auto"/>
      </w:divBdr>
    </w:div>
    <w:div w:id="214434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4320</Words>
  <Characters>23764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2019-06-26T13:04:00Z</dcterms:created>
  <dcterms:modified xsi:type="dcterms:W3CDTF">2019-06-26T20:16:00Z</dcterms:modified>
</cp:coreProperties>
</file>