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F47537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504C3">
        <w:rPr>
          <w:rFonts w:ascii="Century" w:hAnsi="Century"/>
        </w:rPr>
        <w:t>3</w:t>
      </w:r>
      <w:r w:rsidR="00DB7332">
        <w:rPr>
          <w:rFonts w:ascii="Century" w:hAnsi="Century"/>
        </w:rPr>
        <w:t xml:space="preserve">1 </w:t>
      </w:r>
      <w:r w:rsidR="00B504C3">
        <w:rPr>
          <w:rFonts w:ascii="Century" w:hAnsi="Century"/>
        </w:rPr>
        <w:t xml:space="preserve">treinta y uno de mayo </w:t>
      </w:r>
      <w:r w:rsidR="00154CB5">
        <w:rPr>
          <w:rFonts w:ascii="Century" w:hAnsi="Century"/>
        </w:rPr>
        <w:t>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7AD695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504C3">
        <w:rPr>
          <w:rFonts w:ascii="Century" w:hAnsi="Century"/>
          <w:b/>
        </w:rPr>
        <w:t>00</w:t>
      </w:r>
      <w:r w:rsidR="00EC68E3">
        <w:rPr>
          <w:rFonts w:ascii="Century" w:hAnsi="Century"/>
          <w:b/>
        </w:rPr>
        <w:t>78</w:t>
      </w:r>
      <w:r w:rsidRPr="00EB410C">
        <w:rPr>
          <w:rFonts w:ascii="Century" w:hAnsi="Century"/>
          <w:b/>
        </w:rPr>
        <w:t>/</w:t>
      </w:r>
      <w:r w:rsidR="00EB410C" w:rsidRPr="00EB410C">
        <w:rPr>
          <w:rFonts w:ascii="Century" w:hAnsi="Century"/>
          <w:b/>
        </w:rPr>
        <w:t>3erJAM/</w:t>
      </w:r>
      <w:r w:rsidRPr="00EB410C">
        <w:rPr>
          <w:rFonts w:ascii="Century" w:hAnsi="Century"/>
          <w:b/>
        </w:rPr>
        <w:t>201</w:t>
      </w:r>
      <w:r w:rsidR="00B504C3">
        <w:rPr>
          <w:rFonts w:ascii="Century" w:hAnsi="Century"/>
          <w:b/>
        </w:rPr>
        <w:t>9</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70A5C">
        <w:rPr>
          <w:lang w:val="es-MX"/>
        </w:rPr>
        <w:t>(…)</w:t>
      </w:r>
      <w:r w:rsidR="00EB410C">
        <w:rPr>
          <w:rFonts w:ascii="Century" w:hAnsi="Century"/>
          <w:b/>
        </w:rPr>
        <w:t>;</w:t>
      </w:r>
      <w:r w:rsidR="007A6CC2">
        <w:rPr>
          <w:rFonts w:ascii="Century" w:hAnsi="Century"/>
        </w:rPr>
        <w:t xml:space="preserve"> y </w:t>
      </w:r>
      <w:r w:rsidR="00EC68E3">
        <w:rPr>
          <w:rFonts w:ascii="Century" w:hAnsi="Century"/>
        </w:rPr>
        <w:t>--</w:t>
      </w:r>
      <w:r w:rsidR="00E50C6B">
        <w:rPr>
          <w:rFonts w:ascii="Century" w:hAnsi="Century"/>
        </w:rPr>
        <w:t>-</w:t>
      </w:r>
      <w:r w:rsidR="00B504C3">
        <w:rPr>
          <w:rFonts w:ascii="Century" w:hAnsi="Century"/>
        </w:rPr>
        <w:t>---</w:t>
      </w:r>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29500C69" w14:textId="28CE3337" w:rsidR="00EC68E3"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EC68E3">
        <w:rPr>
          <w:rFonts w:ascii="Century" w:hAnsi="Century"/>
        </w:rPr>
        <w:t xml:space="preserve">29 veintinueve </w:t>
      </w:r>
      <w:r w:rsidR="00B504C3">
        <w:rPr>
          <w:rFonts w:ascii="Century" w:hAnsi="Century"/>
        </w:rPr>
        <w:t xml:space="preserve">de enero del año 2019 dos mil diecinueve, </w:t>
      </w:r>
      <w:r w:rsidRPr="007D0C4C">
        <w:rPr>
          <w:rFonts w:ascii="Century" w:hAnsi="Century"/>
        </w:rPr>
        <w:t xml:space="preserve">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504C3">
        <w:rPr>
          <w:rFonts w:ascii="Century" w:hAnsi="Century"/>
        </w:rPr>
        <w:t>0002</w:t>
      </w:r>
      <w:r w:rsidR="00EC68E3">
        <w:rPr>
          <w:rFonts w:ascii="Century" w:hAnsi="Century"/>
        </w:rPr>
        <w:t>603</w:t>
      </w:r>
      <w:r w:rsidR="00401421">
        <w:rPr>
          <w:rFonts w:ascii="Century" w:hAnsi="Century"/>
        </w:rPr>
        <w:t xml:space="preserve"> (</w:t>
      </w:r>
      <w:r w:rsidR="00B504C3">
        <w:rPr>
          <w:rFonts w:ascii="Century" w:hAnsi="Century"/>
        </w:rPr>
        <w:t xml:space="preserve">cero </w:t>
      </w:r>
      <w:proofErr w:type="spellStart"/>
      <w:r w:rsidR="00B504C3">
        <w:rPr>
          <w:rFonts w:ascii="Century" w:hAnsi="Century"/>
        </w:rPr>
        <w:t>cero</w:t>
      </w:r>
      <w:proofErr w:type="spellEnd"/>
      <w:r w:rsidR="00B504C3">
        <w:rPr>
          <w:rFonts w:ascii="Century" w:hAnsi="Century"/>
        </w:rPr>
        <w:t xml:space="preserve"> </w:t>
      </w:r>
      <w:proofErr w:type="spellStart"/>
      <w:r w:rsidR="00B504C3">
        <w:rPr>
          <w:rFonts w:ascii="Century" w:hAnsi="Century"/>
        </w:rPr>
        <w:t>cero</w:t>
      </w:r>
      <w:proofErr w:type="spellEnd"/>
      <w:r w:rsidR="00B504C3">
        <w:rPr>
          <w:rFonts w:ascii="Century" w:hAnsi="Century"/>
        </w:rPr>
        <w:t xml:space="preserve"> dos </w:t>
      </w:r>
      <w:r w:rsidR="00EC68E3">
        <w:rPr>
          <w:rFonts w:ascii="Century" w:hAnsi="Century"/>
        </w:rPr>
        <w:t>seis cero tres</w:t>
      </w:r>
      <w:r w:rsidR="00B32FF9">
        <w:rPr>
          <w:rFonts w:ascii="Century" w:hAnsi="Century"/>
        </w:rPr>
        <w:t xml:space="preserve">), de fecha </w:t>
      </w:r>
      <w:r w:rsidR="00EC68E3">
        <w:rPr>
          <w:rFonts w:ascii="Century" w:hAnsi="Century"/>
        </w:rPr>
        <w:t xml:space="preserve">24 veinticuatro de </w:t>
      </w:r>
      <w:r w:rsidR="00B504C3">
        <w:rPr>
          <w:rFonts w:ascii="Century" w:hAnsi="Century"/>
        </w:rPr>
        <w:t xml:space="preserve">diciembre </w:t>
      </w:r>
      <w:r w:rsidR="00C318AE">
        <w:rPr>
          <w:rFonts w:ascii="Century" w:hAnsi="Century"/>
        </w:rPr>
        <w:t xml:space="preserve">del </w:t>
      </w:r>
      <w:r w:rsidR="0091672C">
        <w:rPr>
          <w:rFonts w:ascii="Century" w:hAnsi="Century"/>
        </w:rPr>
        <w:t>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 xml:space="preserve">l Inspector </w:t>
      </w:r>
      <w:r w:rsidR="00EC68E3">
        <w:rPr>
          <w:rFonts w:ascii="Century" w:hAnsi="Century"/>
        </w:rPr>
        <w:t>que levantó el acta de infracción impugnada. ----------</w:t>
      </w:r>
    </w:p>
    <w:p w14:paraId="3026DA44" w14:textId="77777777" w:rsidR="00EC68E3" w:rsidRDefault="00EC68E3" w:rsidP="00BF5DD9">
      <w:pPr>
        <w:spacing w:line="360" w:lineRule="auto"/>
        <w:ind w:firstLine="708"/>
        <w:jc w:val="both"/>
        <w:rPr>
          <w:rFonts w:ascii="Century" w:hAnsi="Century"/>
        </w:rPr>
      </w:pPr>
      <w:bookmarkStart w:id="0" w:name="_GoBack"/>
      <w:bookmarkEnd w:id="0"/>
    </w:p>
    <w:p w14:paraId="13AA7993" w14:textId="2D25129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EC68E3">
        <w:rPr>
          <w:rFonts w:ascii="Century" w:hAnsi="Century"/>
        </w:rPr>
        <w:t xml:space="preserve">01 primero de febrero </w:t>
      </w:r>
      <w:r w:rsidR="00B504C3">
        <w:rPr>
          <w:rFonts w:ascii="Century" w:hAnsi="Century"/>
        </w:rPr>
        <w:t>del año 2019 dos mil diecinueve</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C318AE">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50C6B">
        <w:rPr>
          <w:rFonts w:ascii="Century" w:hAnsi="Century"/>
        </w:rPr>
        <w:t>---------</w:t>
      </w:r>
    </w:p>
    <w:p w14:paraId="5A448855" w14:textId="5C24FCDA" w:rsidR="00B504C3" w:rsidRDefault="00B504C3" w:rsidP="00855E8C">
      <w:pPr>
        <w:spacing w:line="360" w:lineRule="auto"/>
        <w:ind w:firstLine="709"/>
        <w:jc w:val="both"/>
        <w:rPr>
          <w:rFonts w:ascii="Century" w:hAnsi="Century"/>
        </w:rPr>
      </w:pPr>
    </w:p>
    <w:p w14:paraId="7AAE9505" w14:textId="77DB4696" w:rsidR="00B504C3" w:rsidRDefault="00B504C3" w:rsidP="00855E8C">
      <w:pPr>
        <w:spacing w:line="360" w:lineRule="auto"/>
        <w:ind w:firstLine="709"/>
        <w:jc w:val="both"/>
        <w:rPr>
          <w:rFonts w:ascii="Century" w:hAnsi="Century"/>
        </w:rPr>
      </w:pPr>
      <w:r>
        <w:rPr>
          <w:rFonts w:ascii="Century" w:hAnsi="Century"/>
        </w:rPr>
        <w:t>Respecto a la suspensión del acto impugnado, se concede para el efecto de que se mantengan las cosas en el estado en que se encuentran. De igual manera se concede para el efecto de que las autoridades de tránsito y movilidad, de este municipio, no impongan multas por la falta de licencia de conducir infraccionada. ---------------------------------</w:t>
      </w:r>
      <w:r w:rsidR="00EC68E3">
        <w:rPr>
          <w:rFonts w:ascii="Century" w:hAnsi="Century"/>
        </w:rPr>
        <w:t>---</w:t>
      </w:r>
      <w:r>
        <w:rPr>
          <w:rFonts w:ascii="Century" w:hAnsi="Century"/>
        </w:rPr>
        <w:t>--------------------------------------</w:t>
      </w:r>
    </w:p>
    <w:p w14:paraId="2DAF5231" w14:textId="77777777" w:rsidR="00B504C3" w:rsidRDefault="00B504C3" w:rsidP="00855E8C">
      <w:pPr>
        <w:spacing w:line="360" w:lineRule="auto"/>
        <w:ind w:firstLine="709"/>
        <w:jc w:val="both"/>
        <w:rPr>
          <w:rFonts w:ascii="Century" w:hAnsi="Century"/>
        </w:rPr>
      </w:pPr>
    </w:p>
    <w:p w14:paraId="5C1EB9C5" w14:textId="5DBCB30F" w:rsidR="00DB1E82"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EC68E3">
        <w:rPr>
          <w:rFonts w:ascii="Century" w:hAnsi="Century"/>
        </w:rPr>
        <w:t xml:space="preserve">21 veintiuno de </w:t>
      </w:r>
      <w:r w:rsidR="00730E2F">
        <w:rPr>
          <w:rFonts w:ascii="Century" w:hAnsi="Century"/>
        </w:rPr>
        <w:t>febrero del año 2019 dos mil diecinueve</w:t>
      </w:r>
      <w:r w:rsidR="00E50C6B">
        <w:rPr>
          <w:rFonts w:ascii="Century" w:hAnsi="Century"/>
        </w:rPr>
        <w:t xml:space="preserve">, </w:t>
      </w:r>
      <w:r w:rsidR="00B705B4">
        <w:rPr>
          <w:rFonts w:ascii="Century" w:hAnsi="Century"/>
        </w:rPr>
        <w:t xml:space="preserve">se tiene a la demandada por contestando en tiempo y </w:t>
      </w:r>
      <w:r w:rsidR="001B438C">
        <w:rPr>
          <w:rFonts w:ascii="Century" w:hAnsi="Century"/>
        </w:rPr>
        <w:lastRenderedPageBreak/>
        <w:t>forma legal la demanda</w:t>
      </w:r>
      <w:r w:rsidR="00B705B4">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E50C6B">
        <w:rPr>
          <w:rFonts w:ascii="Century" w:hAnsi="Century"/>
        </w:rPr>
        <w:t>------------------</w:t>
      </w:r>
    </w:p>
    <w:p w14:paraId="316B4B21" w14:textId="25BC2788" w:rsidR="00364B04" w:rsidRDefault="00364B04" w:rsidP="00855E8C">
      <w:pPr>
        <w:spacing w:line="360" w:lineRule="auto"/>
        <w:ind w:firstLine="708"/>
        <w:jc w:val="both"/>
        <w:rPr>
          <w:rFonts w:ascii="Century" w:hAnsi="Century"/>
        </w:rPr>
      </w:pPr>
    </w:p>
    <w:p w14:paraId="3B83135B" w14:textId="54135068"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EC68E3">
        <w:rPr>
          <w:rFonts w:ascii="Century" w:hAnsi="Century"/>
        </w:rPr>
        <w:t>01 primero de marzo</w:t>
      </w:r>
      <w:r w:rsidR="00730E2F">
        <w:rPr>
          <w:rFonts w:ascii="Century" w:hAnsi="Century"/>
        </w:rPr>
        <w:t xml:space="preserve"> </w:t>
      </w:r>
      <w:r w:rsidR="00E50C6B">
        <w:rPr>
          <w:rFonts w:ascii="Century" w:hAnsi="Century"/>
        </w:rPr>
        <w:t>del año 2019 dos mil diecinueve</w:t>
      </w:r>
      <w:r w:rsidR="006B35B8">
        <w:rPr>
          <w:rFonts w:ascii="Century" w:hAnsi="Century"/>
        </w:rPr>
        <w:t xml:space="preserve">, </w:t>
      </w:r>
      <w:r w:rsidR="00D84836">
        <w:rPr>
          <w:rFonts w:ascii="Century" w:hAnsi="Century"/>
        </w:rPr>
        <w:t xml:space="preserve">a las </w:t>
      </w:r>
      <w:r w:rsidR="00E50C6B">
        <w:rPr>
          <w:rFonts w:ascii="Century" w:hAnsi="Century"/>
        </w:rPr>
        <w:t>1</w:t>
      </w:r>
      <w:r w:rsidR="00EC68E3">
        <w:rPr>
          <w:rFonts w:ascii="Century" w:hAnsi="Century"/>
        </w:rPr>
        <w:t>1:30 once horas con treinta minutos</w:t>
      </w:r>
      <w:r w:rsidR="00730E2F">
        <w:rPr>
          <w:rFonts w:ascii="Century" w:hAnsi="Century"/>
        </w:rPr>
        <w:t xml:space="preserve">, </w:t>
      </w:r>
      <w:r w:rsidR="00D84836">
        <w:rPr>
          <w:rFonts w:ascii="Century" w:hAnsi="Century"/>
        </w:rPr>
        <w:t>se celebró la audiencia de alegatos, sin la asistencia de las partes, pasando los actos para dictar sentencia. --</w:t>
      </w:r>
      <w:r w:rsidR="00730E2F">
        <w:rPr>
          <w:rFonts w:ascii="Century" w:hAnsi="Century"/>
        </w:rPr>
        <w:t>---------</w:t>
      </w:r>
      <w:r w:rsidR="00D84836">
        <w:rPr>
          <w:rFonts w:ascii="Century" w:hAnsi="Century"/>
        </w:rPr>
        <w:t>-------</w:t>
      </w:r>
      <w:r w:rsidR="00EC68E3">
        <w:rPr>
          <w:rFonts w:ascii="Century" w:hAnsi="Century"/>
        </w:rPr>
        <w:t>-------------------------------------------------------------------------</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E3D681E" w14:textId="40502869" w:rsidR="00730E2F"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el</w:t>
      </w:r>
      <w:r w:rsidR="00EC68E3">
        <w:t xml:space="preserve"> 24 veinticuatro </w:t>
      </w:r>
      <w:r w:rsidR="00730E2F">
        <w:t>de diciembre del</w:t>
      </w:r>
      <w:r w:rsidR="005114BD">
        <w:t xml:space="preserve"> año 2018 dos mil </w:t>
      </w:r>
      <w:r w:rsidR="0091672C">
        <w:t>dieciocho</w:t>
      </w:r>
      <w:r w:rsidR="00E07749">
        <w:t xml:space="preserve">, y </w:t>
      </w:r>
      <w:r w:rsidR="00BB07A0" w:rsidRPr="00EE5A55">
        <w:t xml:space="preserve">la demanda se presentó el </w:t>
      </w:r>
      <w:r w:rsidR="00EC68E3">
        <w:t xml:space="preserve">29 veintinueve </w:t>
      </w:r>
      <w:r w:rsidR="00730E2F">
        <w:t>de enero del presente año. --------------</w:t>
      </w:r>
      <w:r w:rsidR="00EC68E3">
        <w:t>---------------------------------------------------------------------------------------</w:t>
      </w:r>
    </w:p>
    <w:p w14:paraId="0BE94163" w14:textId="77777777" w:rsidR="00730E2F" w:rsidRDefault="00730E2F" w:rsidP="00BB07A0">
      <w:pPr>
        <w:pStyle w:val="SENTENCIAS"/>
      </w:pPr>
    </w:p>
    <w:p w14:paraId="0EFDAE5C" w14:textId="4DB9A885" w:rsidR="00605B32" w:rsidRPr="007D0C4C" w:rsidRDefault="00FE5CA5" w:rsidP="00730E2F">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30E2F">
        <w:t>de folio</w:t>
      </w:r>
      <w:r w:rsidR="00EC68E3" w:rsidRPr="00EC68E3">
        <w:t xml:space="preserve"> 0002603 (cero </w:t>
      </w:r>
      <w:proofErr w:type="spellStart"/>
      <w:r w:rsidR="00EC68E3" w:rsidRPr="00EC68E3">
        <w:t>cero</w:t>
      </w:r>
      <w:proofErr w:type="spellEnd"/>
      <w:r w:rsidR="00EC68E3" w:rsidRPr="00EC68E3">
        <w:t xml:space="preserve"> </w:t>
      </w:r>
      <w:proofErr w:type="spellStart"/>
      <w:r w:rsidR="00EC68E3" w:rsidRPr="00EC68E3">
        <w:t>cero</w:t>
      </w:r>
      <w:proofErr w:type="spellEnd"/>
      <w:r w:rsidR="00EC68E3" w:rsidRPr="00EC68E3">
        <w:t xml:space="preserve"> dos seis cero tres), de fecha 24 veinticuatro de diciembre del año 2018 dos mil dieciocho</w:t>
      </w:r>
      <w:r w:rsidR="00730E2F">
        <w:t xml:space="preserve">, </w:t>
      </w:r>
      <w:r w:rsidR="00BB07A0">
        <w:t xml:space="preserve">levantada por el inspector adscrito a la Dirección General de </w:t>
      </w:r>
      <w:r w:rsidR="00BB07A0">
        <w:lastRenderedPageBreak/>
        <w:t xml:space="preserve">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03798B76" w14:textId="77777777" w:rsidR="00730E2F" w:rsidRDefault="00730E2F" w:rsidP="006E0DA2">
      <w:pPr>
        <w:pStyle w:val="RESOLUCIONES"/>
        <w:rPr>
          <w:rFonts w:cs="Calibri"/>
          <w:b/>
          <w:bCs/>
          <w:iCs/>
        </w:rPr>
      </w:pPr>
    </w:p>
    <w:p w14:paraId="22AE54E5" w14:textId="5D4D8F26"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34ACE06" w14:textId="77777777" w:rsidR="00730E2F" w:rsidRDefault="00730E2F" w:rsidP="00730E2F">
      <w:pPr>
        <w:pStyle w:val="SENTENCIAS"/>
        <w:rPr>
          <w:i/>
          <w:sz w:val="22"/>
          <w:szCs w:val="22"/>
        </w:rPr>
      </w:pPr>
      <w:r w:rsidRPr="007D0C4C">
        <w:t>En ese sentido</w:t>
      </w:r>
      <w:r w:rsidRPr="00DE1FBA">
        <w:t xml:space="preserve">, se aprecia que la autoridad demandada aduce lo siguiente: </w:t>
      </w:r>
      <w:r w:rsidRPr="00BB1009">
        <w:rPr>
          <w:sz w:val="22"/>
        </w:rPr>
        <w:t>“</w:t>
      </w:r>
      <w:r w:rsidRPr="00347FE0">
        <w:rPr>
          <w:i/>
          <w:sz w:val="22"/>
          <w:szCs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14:paraId="77CEA6A6" w14:textId="77777777" w:rsidR="00730E2F" w:rsidRDefault="00730E2F" w:rsidP="00730E2F">
      <w:pPr>
        <w:pStyle w:val="SENTENCIAS"/>
      </w:pPr>
    </w:p>
    <w:p w14:paraId="4DDC32C7" w14:textId="77777777" w:rsidR="00730E2F" w:rsidRDefault="00730E2F" w:rsidP="00730E2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394DB88" w14:textId="77777777" w:rsidR="00730E2F" w:rsidRDefault="00730E2F" w:rsidP="00730E2F">
      <w:pPr>
        <w:pStyle w:val="SENTENCIAS"/>
      </w:pPr>
    </w:p>
    <w:p w14:paraId="50B69EB6" w14:textId="77777777" w:rsidR="00730E2F" w:rsidRPr="00641596" w:rsidRDefault="00730E2F" w:rsidP="00730E2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8F38FB3" w14:textId="77777777" w:rsidR="00730E2F" w:rsidRPr="00641596" w:rsidRDefault="00730E2F" w:rsidP="00730E2F">
      <w:pPr>
        <w:pStyle w:val="TESISYJURIS"/>
        <w:rPr>
          <w:sz w:val="22"/>
          <w:szCs w:val="22"/>
        </w:rPr>
      </w:pPr>
    </w:p>
    <w:p w14:paraId="02DC88DE" w14:textId="77777777" w:rsidR="00730E2F" w:rsidRPr="00641596" w:rsidRDefault="00730E2F" w:rsidP="00730E2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71F8E5EA" w14:textId="6917B2E6" w:rsidR="00EC68E3" w:rsidRDefault="00EC68E3" w:rsidP="00730E2F">
      <w:pPr>
        <w:pStyle w:val="SENTENCIAS"/>
      </w:pPr>
    </w:p>
    <w:p w14:paraId="4D371BB0" w14:textId="77777777" w:rsidR="00057512" w:rsidRDefault="00057512" w:rsidP="00730E2F">
      <w:pPr>
        <w:pStyle w:val="SENTENCIAS"/>
      </w:pPr>
    </w:p>
    <w:p w14:paraId="78D7B3B0" w14:textId="187F980D" w:rsidR="00730E2F" w:rsidRDefault="00730E2F" w:rsidP="00730E2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61556F6" w14:textId="77777777" w:rsidR="00730E2F" w:rsidRDefault="00730E2F" w:rsidP="00730E2F">
      <w:pPr>
        <w:pStyle w:val="SENTENCIAS"/>
      </w:pPr>
    </w:p>
    <w:p w14:paraId="7BB5BDC2" w14:textId="77777777" w:rsidR="00730E2F" w:rsidRPr="00641596" w:rsidRDefault="00730E2F" w:rsidP="00730E2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63DA3A1" w14:textId="77777777" w:rsidR="00730E2F" w:rsidRPr="003062F8" w:rsidRDefault="00730E2F" w:rsidP="00730E2F">
      <w:pPr>
        <w:pStyle w:val="SENTENCIAS"/>
        <w:rPr>
          <w:sz w:val="22"/>
          <w:szCs w:val="22"/>
          <w:lang w:val="es-MX"/>
        </w:rPr>
      </w:pPr>
    </w:p>
    <w:p w14:paraId="05BB1D8D" w14:textId="77777777" w:rsidR="00730E2F" w:rsidRPr="003062F8" w:rsidRDefault="00730E2F" w:rsidP="00730E2F">
      <w:pPr>
        <w:pStyle w:val="SENTENCIAS"/>
        <w:rPr>
          <w:sz w:val="22"/>
          <w:szCs w:val="22"/>
          <w:lang w:val="es-MX"/>
        </w:rPr>
      </w:pPr>
    </w:p>
    <w:p w14:paraId="76695754" w14:textId="3ADBEC65" w:rsidR="00730E2F" w:rsidRDefault="00730E2F" w:rsidP="00730E2F">
      <w:pPr>
        <w:pStyle w:val="SENTENCIAS"/>
      </w:pPr>
      <w:r>
        <w:t xml:space="preserve">En ese sentido, si el acto impugnado fue expedido </w:t>
      </w:r>
      <w:r w:rsidRPr="009340BB">
        <w:t xml:space="preserve">el </w:t>
      </w:r>
      <w:r w:rsidR="00EC68E3">
        <w:t xml:space="preserve">24 veinticuatro de </w:t>
      </w:r>
      <w:r>
        <w:t>diciembre del año</w:t>
      </w:r>
      <w:r w:rsidRPr="009340BB">
        <w:t xml:space="preserve"> </w:t>
      </w:r>
      <w:r>
        <w:t>2018 dos mil dieciocho</w:t>
      </w:r>
      <w:r w:rsidRPr="009340BB">
        <w:t xml:space="preserve"> y la demanda se interpuso el</w:t>
      </w:r>
      <w:r>
        <w:t xml:space="preserve"> </w:t>
      </w:r>
      <w:r w:rsidR="00EC68E3">
        <w:t xml:space="preserve">29 veintinueve </w:t>
      </w:r>
      <w:r>
        <w:t xml:space="preserve">de enero del presente año, </w:t>
      </w:r>
      <w:r w:rsidRPr="00795B51">
        <w:t xml:space="preserve">transcurrieron </w:t>
      </w:r>
      <w:r w:rsidR="00EC68E3">
        <w:t>16 dieciséis</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424818B1" w14:textId="77777777" w:rsidR="00730E2F" w:rsidRDefault="00730E2F" w:rsidP="00730E2F">
      <w:pPr>
        <w:pStyle w:val="SENTENCIAS"/>
      </w:pPr>
    </w:p>
    <w:p w14:paraId="62E81CC9" w14:textId="25DD1A49" w:rsidR="00730E2F" w:rsidRDefault="00730E2F" w:rsidP="00730E2F">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w:t>
      </w:r>
      <w:r w:rsidRPr="00F05E4F">
        <w:lastRenderedPageBreak/>
        <w:t>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le fue retenida como garantía para el pago del acta de infracción la licencia de conducir, por lo que no se actualiza la causa de nulidad referida por la demandada. -------------------------------------------------------------------------------------</w:t>
      </w:r>
    </w:p>
    <w:p w14:paraId="7DA526BA" w14:textId="77777777" w:rsidR="00730E2F" w:rsidRDefault="00730E2F" w:rsidP="00730E2F">
      <w:pPr>
        <w:pStyle w:val="SENTENCIAS"/>
      </w:pPr>
    </w:p>
    <w:p w14:paraId="43CBBA5C" w14:textId="77777777" w:rsidR="00730E2F" w:rsidRDefault="00730E2F" w:rsidP="00730E2F">
      <w:pPr>
        <w:pStyle w:val="SENTENCIAS"/>
      </w:pPr>
      <w:r>
        <w:t xml:space="preserve">Así las cosas y considerando que de oficio quien resuelve aprecia que no se </w:t>
      </w:r>
      <w:r w:rsidRPr="0017308C">
        <w:t>actualiza</w:t>
      </w:r>
      <w:r>
        <w:t xml:space="preserve"> alguna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79B940F2" w14:textId="77777777" w:rsidR="00730E2F" w:rsidRDefault="00730E2F" w:rsidP="00730E2F">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30826E85" w14:textId="56FA9BB5" w:rsidR="006352BC" w:rsidRDefault="00946409" w:rsidP="006352BC">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3E0536">
        <w:t>24 veinticuatro de diciembre</w:t>
      </w:r>
      <w:r w:rsidR="00275B42">
        <w:t xml:space="preserve"> </w:t>
      </w:r>
      <w:r w:rsidR="00095CE6">
        <w:t xml:space="preserve">del año 2018 dos mil dieciocho, </w:t>
      </w:r>
      <w:r w:rsidR="00EF2758">
        <w:t xml:space="preserve">le fue levantada al actor el acta de </w:t>
      </w:r>
      <w:r w:rsidR="00651BC8">
        <w:t>infracción</w:t>
      </w:r>
      <w:r w:rsidR="006352BC">
        <w:t xml:space="preserve"> </w:t>
      </w:r>
      <w:r w:rsidR="003E0536" w:rsidRPr="003E0536">
        <w:t xml:space="preserve">folio 0002603 (cero </w:t>
      </w:r>
      <w:proofErr w:type="spellStart"/>
      <w:r w:rsidR="003E0536" w:rsidRPr="003E0536">
        <w:t>cero</w:t>
      </w:r>
      <w:proofErr w:type="spellEnd"/>
      <w:r w:rsidR="003E0536" w:rsidRPr="003E0536">
        <w:t xml:space="preserve"> </w:t>
      </w:r>
      <w:proofErr w:type="spellStart"/>
      <w:r w:rsidR="003E0536" w:rsidRPr="003E0536">
        <w:t>cero</w:t>
      </w:r>
      <w:proofErr w:type="spellEnd"/>
      <w:r w:rsidR="003E0536" w:rsidRPr="003E0536">
        <w:t xml:space="preserve"> dos seis cero tres), </w:t>
      </w:r>
      <w:r w:rsidR="003E0536">
        <w:t>por un</w:t>
      </w:r>
      <w:r w:rsidR="00AC2581">
        <w:t xml:space="preserve">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8B46DC">
        <w:t>actor</w:t>
      </w:r>
      <w:r w:rsidR="00275B42">
        <w:t xml:space="preserve">, </w:t>
      </w:r>
      <w:r w:rsidR="00205924">
        <w:t xml:space="preserve">por lo que el actor acude a demandar el acta de </w:t>
      </w:r>
      <w:r w:rsidR="003E0536">
        <w:t>infracción</w:t>
      </w:r>
      <w:r w:rsidR="00205924">
        <w:t xml:space="preserve"> y solicitar la devolución del referido documento. ----------------</w:t>
      </w:r>
      <w:r w:rsidR="003E0536">
        <w:t>----------</w:t>
      </w:r>
    </w:p>
    <w:p w14:paraId="5382865E" w14:textId="09585504" w:rsidR="003275CF" w:rsidRDefault="003275CF" w:rsidP="00AE5576">
      <w:pPr>
        <w:pStyle w:val="SENTENCIAS"/>
      </w:pPr>
    </w:p>
    <w:p w14:paraId="5BF79540" w14:textId="0AABA98C" w:rsidR="00DC7A84" w:rsidRDefault="00946409" w:rsidP="008D2F84">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E0536" w:rsidRPr="003E0536">
        <w:t xml:space="preserve">folio 0002603 (cero </w:t>
      </w:r>
      <w:proofErr w:type="spellStart"/>
      <w:r w:rsidR="003E0536" w:rsidRPr="003E0536">
        <w:t>cero</w:t>
      </w:r>
      <w:proofErr w:type="spellEnd"/>
      <w:r w:rsidR="003E0536" w:rsidRPr="003E0536">
        <w:t xml:space="preserve"> </w:t>
      </w:r>
      <w:proofErr w:type="spellStart"/>
      <w:r w:rsidR="003E0536" w:rsidRPr="003E0536">
        <w:t>cero</w:t>
      </w:r>
      <w:proofErr w:type="spellEnd"/>
      <w:r w:rsidR="003E0536" w:rsidRPr="003E0536">
        <w:t xml:space="preserve"> dos seis cero tres), de fecha 24 veinticuatro de diciembre del año 2018 dos </w:t>
      </w:r>
      <w:r w:rsidR="003E0536" w:rsidRPr="003E0536">
        <w:lastRenderedPageBreak/>
        <w:t>mil dieciocho</w:t>
      </w:r>
      <w:r w:rsidR="008D2F84">
        <w:t xml:space="preserve">, </w:t>
      </w:r>
      <w:r w:rsidR="00DC7A84">
        <w:t>y en su caso, el reconocimiento y restitución de las garantías y derechos al demandante. --------------------------------</w:t>
      </w:r>
      <w:r w:rsidR="00821F78">
        <w:t>--</w:t>
      </w:r>
      <w:r w:rsidR="00DC7A84">
        <w:t>-</w:t>
      </w:r>
      <w:r w:rsidR="00F22A52">
        <w:t>-------------</w:t>
      </w:r>
      <w:r w:rsidR="00260A6A">
        <w:t>-----------------</w:t>
      </w:r>
      <w:r w:rsidR="00F22A52">
        <w:t>---</w:t>
      </w:r>
      <w:r w:rsidR="00DC7A84">
        <w:t>----</w:t>
      </w:r>
    </w:p>
    <w:p w14:paraId="5F3F52B2" w14:textId="77777777" w:rsidR="00057512" w:rsidRDefault="00057512" w:rsidP="00EB2C55">
      <w:pPr>
        <w:pStyle w:val="SENTENCIAS"/>
        <w:rPr>
          <w:b/>
          <w:bCs/>
          <w:iCs/>
        </w:rPr>
      </w:pPr>
    </w:p>
    <w:p w14:paraId="038F186D" w14:textId="29272EE8"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589542BA" w14:textId="77777777" w:rsidR="00293E60" w:rsidRDefault="00293E60"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0D8B2F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C5915">
        <w:t xml:space="preserve">PRIMERO </w:t>
      </w:r>
      <w:r w:rsidR="001E19A3">
        <w:t>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5024822D" w14:textId="77777777" w:rsidR="002C5915" w:rsidRDefault="00B07098" w:rsidP="00A36F62">
      <w:pPr>
        <w:pStyle w:val="SENTENCIAS"/>
      </w:pPr>
      <w:r>
        <w:t xml:space="preserve">De manera general en el </w:t>
      </w:r>
      <w:r w:rsidR="002C5915">
        <w:t>PRIMERO</w:t>
      </w:r>
      <w:r w:rsidR="00593667">
        <w:t xml:space="preserve"> </w:t>
      </w:r>
      <w:r w:rsidR="00507503">
        <w:t xml:space="preserve">de sus agravios manifiesta: </w:t>
      </w:r>
    </w:p>
    <w:p w14:paraId="5C48563F" w14:textId="77777777" w:rsidR="002C5915" w:rsidRDefault="002C5915" w:rsidP="00A36F62">
      <w:pPr>
        <w:pStyle w:val="SENTENCIAS"/>
        <w:rPr>
          <w:i/>
          <w:sz w:val="22"/>
        </w:rPr>
      </w:pPr>
      <w:r>
        <w:t xml:space="preserve">PRIMERO: El acto impugnado marcado con el punto a. </w:t>
      </w:r>
      <w:r w:rsidR="008F0A44" w:rsidRPr="00E073B0">
        <w:rPr>
          <w:i/>
          <w:sz w:val="22"/>
        </w:rPr>
        <w:t xml:space="preserve">[…]. </w:t>
      </w:r>
    </w:p>
    <w:p w14:paraId="2D1747EC" w14:textId="11150E0A" w:rsidR="002C5915" w:rsidRDefault="002C5915" w:rsidP="00A36F62">
      <w:pPr>
        <w:pStyle w:val="SENTENCIAS"/>
        <w:rPr>
          <w:i/>
          <w:sz w:val="22"/>
        </w:rPr>
      </w:pPr>
      <w:r>
        <w:rPr>
          <w:i/>
          <w:sz w:val="22"/>
        </w:rPr>
        <w:t xml:space="preserve">Independientemente de lo anterior, niego lisa y llanamente haber incurrido en los hechos que me imputa la demandada y que hace constar en el acta de infracción impugnada </w:t>
      </w:r>
      <w:r w:rsidRPr="002C5915">
        <w:rPr>
          <w:i/>
          <w:sz w:val="22"/>
        </w:rPr>
        <w:t>[…].</w:t>
      </w:r>
    </w:p>
    <w:p w14:paraId="1824D799" w14:textId="612C9B11" w:rsidR="003E2AEC" w:rsidRPr="003E2AEC" w:rsidRDefault="003E2AEC" w:rsidP="003E2AEC">
      <w:pPr>
        <w:pStyle w:val="SENTENCIAS"/>
        <w:numPr>
          <w:ilvl w:val="0"/>
          <w:numId w:val="7"/>
        </w:numPr>
        <w:rPr>
          <w:i/>
        </w:rPr>
      </w:pPr>
      <w:r>
        <w:rPr>
          <w:i/>
        </w:rPr>
        <w:t>C</w:t>
      </w:r>
      <w:r w:rsidR="002C5915" w:rsidRPr="003E2AEC">
        <w:rPr>
          <w:i/>
        </w:rPr>
        <w:t xml:space="preserve">on relación al </w:t>
      </w:r>
      <w:r w:rsidR="008D2F84" w:rsidRPr="003E2AEC">
        <w:rPr>
          <w:i/>
        </w:rPr>
        <w:t>apartado denominado MOTIVOS DE LA INFRACCION, el ahora demandado establece en el acta de infracción impugnada lo siguiente:</w:t>
      </w:r>
      <w:r w:rsidRPr="003E2AEC">
        <w:rPr>
          <w:i/>
        </w:rPr>
        <w:t xml:space="preserve"> […] siendo claro que la aseveración anterior es bastante escueta e insuficiente, careciendo a todas luces de coherencia, congruencia y legalidad, pues la </w:t>
      </w:r>
      <w:r w:rsidRPr="003E2AEC">
        <w:rPr>
          <w:i/>
        </w:rPr>
        <w:lastRenderedPageBreak/>
        <w:t>demandada no es precisa ni exacta en la cita de las normas legales que, en su caso, le facultan para emitir el acto que ahora impugno, negándome con dicho actuar certeza y seguridad jurídica.</w:t>
      </w:r>
    </w:p>
    <w:p w14:paraId="5B0F78D8" w14:textId="77777777" w:rsidR="003E2AEC" w:rsidRDefault="003E2AEC" w:rsidP="003E2AEC">
      <w:pPr>
        <w:pStyle w:val="SENTENCIAS"/>
        <w:ind w:left="708"/>
        <w:rPr>
          <w:i/>
          <w:sz w:val="22"/>
        </w:rPr>
      </w:pPr>
    </w:p>
    <w:p w14:paraId="2BF75D76" w14:textId="26DEB9B2" w:rsidR="003E2AEC" w:rsidRDefault="003E2AEC" w:rsidP="003E2AEC">
      <w:pPr>
        <w:pStyle w:val="SENTENCIAS"/>
        <w:ind w:left="708"/>
        <w:rPr>
          <w:i/>
          <w:sz w:val="22"/>
        </w:rPr>
      </w:pPr>
      <w:r>
        <w:rPr>
          <w:i/>
          <w:sz w:val="22"/>
        </w:rPr>
        <w:t xml:space="preserve">Lo anterior, hace que el acta de infracción impugnada carezca de la debida motivación, </w:t>
      </w:r>
      <w:r w:rsidR="003E0536">
        <w:rPr>
          <w:i/>
          <w:sz w:val="22"/>
        </w:rPr>
        <w:t>debido a que la autoridad demandada no señala las circunstancias especiales, razones particulares o causas inmediatas que haya tenido en consideración para la emisión del acto</w:t>
      </w:r>
      <w:r>
        <w:rPr>
          <w:i/>
          <w:sz w:val="22"/>
        </w:rPr>
        <w:t xml:space="preserve"> </w:t>
      </w:r>
      <w:r w:rsidRPr="003E2AEC">
        <w:rPr>
          <w:i/>
          <w:sz w:val="22"/>
        </w:rPr>
        <w:t>[…]</w:t>
      </w:r>
    </w:p>
    <w:p w14:paraId="54AC32A0" w14:textId="77777777" w:rsidR="003E2AEC" w:rsidRDefault="003E2AEC" w:rsidP="003E2AEC">
      <w:pPr>
        <w:pStyle w:val="SENTENCIAS"/>
        <w:ind w:left="708"/>
        <w:rPr>
          <w:i/>
          <w:sz w:val="22"/>
        </w:rPr>
      </w:pPr>
    </w:p>
    <w:p w14:paraId="088BE53D" w14:textId="5AE2FAD8" w:rsidR="007D4EDD" w:rsidRDefault="007D4EDD" w:rsidP="002C5915">
      <w:pPr>
        <w:pStyle w:val="SENTENCIAS"/>
        <w:rPr>
          <w:i/>
          <w:sz w:val="22"/>
        </w:rPr>
      </w:pPr>
      <w:r>
        <w:rPr>
          <w:i/>
          <w:sz w:val="22"/>
        </w:rPr>
        <w:t xml:space="preserve">En las relatadas circunstancias, es de concluirse que, del contenido del acto combatido, no se advierten elementos suficientes que demuestren que el actor haya infringido el artículo </w:t>
      </w:r>
      <w:r w:rsidRPr="007D4EDD">
        <w:rPr>
          <w:i/>
          <w:sz w:val="22"/>
        </w:rPr>
        <w:t>[…].</w:t>
      </w:r>
    </w:p>
    <w:p w14:paraId="0F25B4B1" w14:textId="6F5BDD25" w:rsidR="007D4EDD" w:rsidRDefault="007D4EDD" w:rsidP="002C5915">
      <w:pPr>
        <w:pStyle w:val="SENTENCIAS"/>
        <w:rPr>
          <w:i/>
          <w:sz w:val="22"/>
        </w:rPr>
      </w:pPr>
    </w:p>
    <w:p w14:paraId="323FC0DD" w14:textId="77777777" w:rsidR="007D4EDD" w:rsidRDefault="007D4EDD" w:rsidP="002C5915">
      <w:pPr>
        <w:pStyle w:val="SENTENCIAS"/>
        <w:rPr>
          <w:i/>
          <w:sz w:val="22"/>
        </w:rPr>
      </w:pPr>
    </w:p>
    <w:p w14:paraId="4A00B0B0" w14:textId="3497A634"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w:t>
      </w:r>
      <w:r w:rsidR="007D4EDD">
        <w:t xml:space="preserve">, </w:t>
      </w:r>
      <w:r w:rsidR="003E2AEC">
        <w:t>que se identificó debidamente ante el conductor infractor, portando visiblemente su gafete y actuando conforme a derecho. ----</w:t>
      </w:r>
      <w:r w:rsidR="007D4EDD">
        <w:t>--------------------------------------------------</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6CEC3143" w14:textId="77777777" w:rsidR="008F7FE2" w:rsidRDefault="008F7FE2" w:rsidP="00F00466">
      <w:pPr>
        <w:pStyle w:val="SENTENCIAS"/>
      </w:pPr>
    </w:p>
    <w:p w14:paraId="25AF88AF" w14:textId="0DFAE33C"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36467B">
        <w:lastRenderedPageBreak/>
        <w:t>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380983ED" w14:textId="77777777" w:rsidR="007F447E" w:rsidRDefault="007F447E" w:rsidP="008F7FE2">
      <w:pPr>
        <w:pStyle w:val="SENTENCIAS"/>
      </w:pPr>
    </w:p>
    <w:p w14:paraId="4B757BA2" w14:textId="6B18EB3B" w:rsidR="008B40CC" w:rsidRDefault="008B40CC" w:rsidP="003E2AEC">
      <w:pPr>
        <w:pStyle w:val="SENTENCIAS"/>
      </w:pPr>
      <w:r>
        <w:t xml:space="preserve">Así las cosas, de la boleta de infracción con </w:t>
      </w:r>
      <w:r w:rsidR="003E0536" w:rsidRPr="003E0536">
        <w:t xml:space="preserve">folio 0002603 (cero </w:t>
      </w:r>
      <w:proofErr w:type="spellStart"/>
      <w:r w:rsidR="003E0536" w:rsidRPr="003E0536">
        <w:t>cero</w:t>
      </w:r>
      <w:proofErr w:type="spellEnd"/>
      <w:r w:rsidR="003E0536" w:rsidRPr="003E0536">
        <w:t xml:space="preserve"> </w:t>
      </w:r>
      <w:proofErr w:type="spellStart"/>
      <w:r w:rsidR="003E0536" w:rsidRPr="003E0536">
        <w:t>cero</w:t>
      </w:r>
      <w:proofErr w:type="spellEnd"/>
      <w:r w:rsidR="003E0536" w:rsidRPr="003E0536">
        <w:t xml:space="preserve"> dos seis cero tres), de fecha 24 veinticuatro de diciembre del año 2018 dos mil dieciocho</w:t>
      </w:r>
      <w:r w:rsidR="003E2AEC">
        <w:t xml:space="preserve">, </w:t>
      </w:r>
      <w:r>
        <w:t>se advierte que el inspector funda su actuar en el artículo 2</w:t>
      </w:r>
      <w:r w:rsidR="007F447E">
        <w:t>11</w:t>
      </w:r>
      <w:r>
        <w:t xml:space="preserve"> </w:t>
      </w:r>
      <w:r w:rsidR="00DA2C92">
        <w:t xml:space="preserve">fracción </w:t>
      </w:r>
      <w:r w:rsidR="003E0536">
        <w:t>VII</w:t>
      </w:r>
      <w:r w:rsidR="00DA2C92">
        <w:t xml:space="preserve">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7F447E">
      <w:pPr>
        <w:pStyle w:val="SENTENCIAS"/>
      </w:pPr>
    </w:p>
    <w:p w14:paraId="19F886FC" w14:textId="77777777" w:rsidR="007F447E" w:rsidRPr="00B841EF" w:rsidRDefault="007F447E" w:rsidP="007F447E">
      <w:pPr>
        <w:pStyle w:val="TESISYJURIS"/>
        <w:rPr>
          <w:lang w:val="es-MX"/>
        </w:rPr>
      </w:pPr>
      <w:r w:rsidRPr="00B841EF">
        <w:rPr>
          <w:b/>
          <w:lang w:val="es-MX"/>
        </w:rPr>
        <w:t>Artículo 211.-</w:t>
      </w:r>
      <w:r w:rsidRPr="00B841EF">
        <w:rPr>
          <w:lang w:val="es-MX"/>
        </w:rPr>
        <w:t xml:space="preserve"> Se prohíbe a los conductores de los vehículos afectos a la prestación del servicio:</w:t>
      </w:r>
    </w:p>
    <w:p w14:paraId="6E5F35F4" w14:textId="77777777" w:rsidR="007F447E" w:rsidRPr="00B841EF" w:rsidRDefault="007F447E" w:rsidP="007F447E">
      <w:pPr>
        <w:pStyle w:val="TESISYJURIS"/>
        <w:rPr>
          <w:lang w:val="es-MX"/>
        </w:rPr>
      </w:pPr>
    </w:p>
    <w:p w14:paraId="29F4216B" w14:textId="77777777" w:rsidR="003E0536" w:rsidRDefault="003E0536" w:rsidP="003E0536">
      <w:pPr>
        <w:pStyle w:val="TESISYJURIS"/>
      </w:pPr>
      <w:r>
        <w:t>I.</w:t>
      </w:r>
    </w:p>
    <w:p w14:paraId="7D95EE4B" w14:textId="77777777" w:rsidR="003E0536" w:rsidRDefault="003E0536" w:rsidP="003E0536">
      <w:pPr>
        <w:pStyle w:val="TESISYJURIS"/>
      </w:pPr>
      <w:r>
        <w:t>…</w:t>
      </w:r>
    </w:p>
    <w:p w14:paraId="1905BF62" w14:textId="554C1E1F" w:rsidR="003E0536" w:rsidRPr="003E0536" w:rsidRDefault="003E0536" w:rsidP="003E0536">
      <w:pPr>
        <w:pStyle w:val="TESISYJURIS"/>
        <w:rPr>
          <w:lang w:val="es-MX"/>
        </w:rPr>
      </w:pPr>
      <w:r>
        <w:t xml:space="preserve">VIII. </w:t>
      </w:r>
      <w:r w:rsidRPr="003E0536">
        <w:t>Realizar cualquier acto u omisión que provoque distracción en la conducción del vehículo, entre otros, el usar equipos de comunicación móviles o portátiles, así como cualquier otro elemento que impida la correcta y adecuada conducción del vehículo;</w:t>
      </w:r>
    </w:p>
    <w:p w14:paraId="62FE6EDA" w14:textId="7B29DA5B" w:rsidR="008B40CC" w:rsidRDefault="008B40CC" w:rsidP="003E0536">
      <w:pPr>
        <w:pStyle w:val="TESISYJURIS"/>
        <w:rPr>
          <w:lang w:val="es-MX"/>
        </w:rPr>
      </w:pPr>
    </w:p>
    <w:p w14:paraId="0FAAC2D5" w14:textId="77777777" w:rsidR="001C1B5C" w:rsidRDefault="001C1B5C" w:rsidP="008B40CC">
      <w:pPr>
        <w:pStyle w:val="SENTENCIAS"/>
        <w:rPr>
          <w:lang w:val="es-MX"/>
        </w:rPr>
      </w:pPr>
    </w:p>
    <w:p w14:paraId="3EBE2F99" w14:textId="3FCC496B" w:rsidR="00CB2BD1" w:rsidRDefault="00E23C76" w:rsidP="00CB2BD1">
      <w:pPr>
        <w:pStyle w:val="SENTENCIAS"/>
        <w:rPr>
          <w:lang w:val="es-MX"/>
        </w:rPr>
      </w:pPr>
      <w:r>
        <w:t>Luego entonces</w:t>
      </w:r>
      <w:r w:rsidR="008B50E7">
        <w:t xml:space="preserve">, </w:t>
      </w:r>
      <w:r w:rsidR="00610F59">
        <w:t xml:space="preserve">de la infracción impugnada no se desprende </w:t>
      </w:r>
      <w:r w:rsidR="00DB5F23">
        <w:t>las circunstancias de tiempo, modo y lugar que llevaron</w:t>
      </w:r>
      <w:r w:rsidR="00CB2BD1">
        <w:t xml:space="preserve"> a la demandada</w:t>
      </w:r>
      <w:r w:rsidR="00DB5F23">
        <w:t xml:space="preserve"> a sancionar al justiciable, </w:t>
      </w:r>
      <w:r w:rsidR="007F447E">
        <w:t xml:space="preserve">por </w:t>
      </w:r>
      <w:r w:rsidR="007F447E" w:rsidRPr="00612EBB">
        <w:rPr>
          <w:i/>
        </w:rPr>
        <w:t>“</w:t>
      </w:r>
      <w:r w:rsidR="003E0536" w:rsidRPr="003E0536">
        <w:rPr>
          <w:i/>
          <w:lang w:val="es-MX"/>
        </w:rPr>
        <w:t xml:space="preserve">Realizar cualquier acto u omisión que provoque </w:t>
      </w:r>
      <w:r w:rsidR="003E0536" w:rsidRPr="003E0536">
        <w:rPr>
          <w:i/>
          <w:lang w:val="es-MX"/>
        </w:rPr>
        <w:lastRenderedPageBreak/>
        <w:t>distracción en la conducción del vehículo, entre otros, el usar equipos de comunicación móviles o portátiles, así como cualquier otro elemento que impida la correcta y a</w:t>
      </w:r>
      <w:r w:rsidR="003E0536">
        <w:rPr>
          <w:i/>
          <w:lang w:val="es-MX"/>
        </w:rPr>
        <w:t>decuada conducción del vehículo</w:t>
      </w:r>
      <w:r w:rsidR="007F447E" w:rsidRPr="00612EBB">
        <w:rPr>
          <w:i/>
          <w:lang w:val="es-MX"/>
        </w:rPr>
        <w:t>”</w:t>
      </w:r>
      <w:r w:rsidR="003E0536">
        <w:rPr>
          <w:i/>
          <w:lang w:val="es-MX"/>
        </w:rPr>
        <w:t>,</w:t>
      </w:r>
      <w:r w:rsidR="007F447E">
        <w:rPr>
          <w:lang w:val="es-MX"/>
        </w:rPr>
        <w:t xml:space="preserve"> ya que para ello resultaba necesario precisar </w:t>
      </w:r>
      <w:r w:rsidR="003E0536">
        <w:rPr>
          <w:lang w:val="es-MX"/>
        </w:rPr>
        <w:t xml:space="preserve">en principio, dónde se encontraba el inspector que levantó el acta de infracción, </w:t>
      </w:r>
      <w:r w:rsidR="00CB2BD1">
        <w:rPr>
          <w:lang w:val="es-MX"/>
        </w:rPr>
        <w:t xml:space="preserve">esto con la finalidad de determinar que efectivamente pudo darse cuenta de los hechos que sanciona, además debió detallar  que tipo de aparato era el que usaba el conductor, las características generales de éste, asimismo, y una vez analizada el acta de infracción impugnada, se aprecia que la descripción que hace de los hechos, es confusa ya que señala: </w:t>
      </w:r>
      <w:r w:rsidR="00CB2BD1" w:rsidRPr="00057512">
        <w:rPr>
          <w:i/>
          <w:lang w:val="es-MX"/>
        </w:rPr>
        <w:t>“Detecto al operador circulando y hablando por teléfono al mismo tiempo con usuarios abordo”</w:t>
      </w:r>
      <w:r w:rsidR="00CB2BD1">
        <w:rPr>
          <w:lang w:val="es-MX"/>
        </w:rPr>
        <w:t>, es decir no se encuentra suficientemente fundada y motivada, esto es, no le da a conocer a la parte actora</w:t>
      </w:r>
      <w:r w:rsidR="00C146D5">
        <w:rPr>
          <w:lang w:val="es-MX"/>
        </w:rPr>
        <w:t xml:space="preserve"> los elementos que incidieron en la sanción impuesta</w:t>
      </w:r>
      <w:r w:rsidR="00E555D2">
        <w:rPr>
          <w:lang w:val="es-MX"/>
        </w:rPr>
        <w:t xml:space="preserve"> y más </w:t>
      </w:r>
      <w:r w:rsidR="00CB2BD1">
        <w:rPr>
          <w:lang w:val="es-MX"/>
        </w:rPr>
        <w:t>el acta de infracción impugnada, carece del nombre y firma de la autoridad que la emite, faltando con ello uno de los elementos de validez del acto administrativo de acuerdo a lo dispuesto por el artículo 137 fracción V, del Código de Procedimiento y Justicia Administrativa para el Estado y los Municipios de Guanajuato. -------------------</w:t>
      </w:r>
    </w:p>
    <w:p w14:paraId="005114B3" w14:textId="77777777" w:rsidR="00CB2BD1" w:rsidRDefault="00CB2BD1" w:rsidP="00CB2BD1">
      <w:pPr>
        <w:pStyle w:val="SENTENCIAS"/>
        <w:rPr>
          <w:lang w:val="es-MX"/>
        </w:rPr>
      </w:pPr>
    </w:p>
    <w:p w14:paraId="6EF4765B" w14:textId="75793B69" w:rsidR="00612EBB" w:rsidRPr="00B00A51" w:rsidRDefault="00612EBB" w:rsidP="00612EBB">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infracción impugnada, el </w:t>
      </w:r>
      <w:r w:rsidR="00C146D5">
        <w:rPr>
          <w:rStyle w:val="RESOLUCIONESCar"/>
        </w:rPr>
        <w:t>Inspector de la Dirección General de Movilidad</w:t>
      </w:r>
      <w:r>
        <w:rPr>
          <w:rStyle w:val="RESOLUCIONESCar"/>
        </w:rPr>
        <w:t xml:space="preserve">,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w:t>
      </w:r>
      <w:r w:rsidR="00C146D5">
        <w:rPr>
          <w:rStyle w:val="RESOLUCIONESCar"/>
        </w:rPr>
        <w:t xml:space="preserve">que la emite, </w:t>
      </w:r>
      <w:r w:rsidRPr="00B00A51">
        <w:rPr>
          <w:rStyle w:val="RESOLUCIONESCar"/>
        </w:rPr>
        <w:t>para determinar con un relativo margen de seguridad</w:t>
      </w:r>
      <w:r>
        <w:rPr>
          <w:rStyle w:val="RESOLUCIONESCar"/>
        </w:rPr>
        <w:t xml:space="preserve"> la conducta desplegada por el ahora actor, misma que contraviene la normatividad en materia de </w:t>
      </w:r>
      <w:r w:rsidR="00C146D5">
        <w:rPr>
          <w:rStyle w:val="RESOLUCIONESCar"/>
        </w:rPr>
        <w:t>transporte de este Municipio de León, Guanajuato. ----------------------------------</w:t>
      </w:r>
      <w:r>
        <w:rPr>
          <w:rStyle w:val="RESOLUCIONESCar"/>
        </w:rPr>
        <w:t>------------------------------------------------------</w:t>
      </w:r>
      <w:r w:rsidR="00C146D5">
        <w:rPr>
          <w:rStyle w:val="RESOLUCIONESCar"/>
        </w:rPr>
        <w:t>-</w:t>
      </w:r>
    </w:p>
    <w:p w14:paraId="336D6B4F" w14:textId="77777777" w:rsidR="00612EBB" w:rsidRDefault="00612EBB" w:rsidP="00612EBB">
      <w:pPr>
        <w:pStyle w:val="RESOLUCIONES"/>
        <w:rPr>
          <w:rStyle w:val="RESOLUCIONESCar"/>
        </w:rPr>
      </w:pPr>
    </w:p>
    <w:p w14:paraId="07BA7F0F" w14:textId="34CB3311" w:rsidR="00612EBB" w:rsidRPr="00B00A51" w:rsidRDefault="00612EBB" w:rsidP="00612EBB">
      <w:pPr>
        <w:pStyle w:val="RESOLUCIONES"/>
        <w:rPr>
          <w:rStyle w:val="RESOLUCIONESCar"/>
        </w:rPr>
      </w:pPr>
      <w:r w:rsidRPr="00B00A51">
        <w:rPr>
          <w:rStyle w:val="RESOLUCIONESCar"/>
        </w:rPr>
        <w:lastRenderedPageBreak/>
        <w:t>Sirve como sustento</w:t>
      </w:r>
      <w:r w:rsidR="00E7601D">
        <w:rPr>
          <w:rStyle w:val="RESOLUCIONESCar"/>
        </w:rPr>
        <w:t>, por analogía,</w:t>
      </w:r>
      <w:r w:rsidRPr="00B00A51">
        <w:rPr>
          <w:rStyle w:val="RESOLUCIONESCar"/>
        </w:rPr>
        <w:t xml:space="preserve"> la tesis publicada en el Semanario Judicial de la Federación, Volumen 145-150, Sexta Parte, correspondiente a la Séptima Época, página 283, que al rubro y al texto indica: </w:t>
      </w:r>
      <w:r>
        <w:rPr>
          <w:rStyle w:val="RESOLUCIONESCar"/>
        </w:rPr>
        <w:t>-------</w:t>
      </w:r>
      <w:r w:rsidR="00E7601D">
        <w:rPr>
          <w:rStyle w:val="RESOLUCIONESCar"/>
        </w:rPr>
        <w:t>--------------------</w:t>
      </w:r>
    </w:p>
    <w:p w14:paraId="18A90F42" w14:textId="77777777" w:rsidR="00612EBB" w:rsidRPr="00B00A51" w:rsidRDefault="00612EBB" w:rsidP="00612EBB">
      <w:pPr>
        <w:pStyle w:val="RESOLUCIONES"/>
        <w:rPr>
          <w:rStyle w:val="RESOLUCIONESCar"/>
        </w:rPr>
      </w:pPr>
    </w:p>
    <w:p w14:paraId="28BB2248" w14:textId="77777777" w:rsidR="00612EBB" w:rsidRPr="00A7523E" w:rsidRDefault="00612EBB" w:rsidP="00612EBB">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2E1EECB0" w14:textId="77777777" w:rsidR="00612EBB" w:rsidRDefault="00612EBB" w:rsidP="00612EBB">
      <w:pPr>
        <w:pStyle w:val="TESISYJURIS"/>
        <w:rPr>
          <w:rStyle w:val="RESOLUCIONESCar"/>
        </w:rPr>
      </w:pPr>
    </w:p>
    <w:p w14:paraId="736AEF2E" w14:textId="77777777" w:rsidR="00612EBB" w:rsidRPr="00B00A51" w:rsidRDefault="00612EBB" w:rsidP="00612EBB">
      <w:pPr>
        <w:pStyle w:val="TESISYJURIS"/>
        <w:rPr>
          <w:rStyle w:val="RESOLUCIONESCar"/>
        </w:rPr>
      </w:pPr>
    </w:p>
    <w:p w14:paraId="6866B058" w14:textId="77777777" w:rsidR="00612EBB" w:rsidRDefault="00612EBB" w:rsidP="00612EB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6880AE4" w14:textId="77777777" w:rsidR="00612EBB" w:rsidRDefault="00612EBB" w:rsidP="00612EBB">
      <w:pPr>
        <w:pStyle w:val="SENTENCIAS"/>
      </w:pPr>
    </w:p>
    <w:p w14:paraId="6C16AE62" w14:textId="57E30E76" w:rsidR="00612EBB" w:rsidRDefault="00612EBB" w:rsidP="00057512">
      <w:pPr>
        <w:pStyle w:val="RESOLUCIONES"/>
      </w:pPr>
      <w:r>
        <w:t xml:space="preserve">Por tanto, ante la irregularidad advertida, lo procedente es decretar la NULIDAD TOTAL del acto contenido en el acta de infracción </w:t>
      </w:r>
      <w:r w:rsidRPr="00E73FB5">
        <w:t xml:space="preserve">número </w:t>
      </w:r>
      <w:r w:rsidR="00792B98">
        <w:t xml:space="preserve">de </w:t>
      </w:r>
      <w:r w:rsidR="009426B7">
        <w:t>folio</w:t>
      </w:r>
      <w:r w:rsidR="00057512">
        <w:t xml:space="preserve"> 0002603 (cero </w:t>
      </w:r>
      <w:proofErr w:type="spellStart"/>
      <w:r w:rsidR="00057512">
        <w:t>cero</w:t>
      </w:r>
      <w:proofErr w:type="spellEnd"/>
      <w:r w:rsidR="00057512">
        <w:t xml:space="preserve"> </w:t>
      </w:r>
      <w:proofErr w:type="spellStart"/>
      <w:r w:rsidR="00057512">
        <w:t>cero</w:t>
      </w:r>
      <w:proofErr w:type="spellEnd"/>
      <w:r w:rsidR="00057512">
        <w:t xml:space="preserve"> dos seis cero tres), de fecha 24 veinticuatro de diciembre del año 2018 dos mil dieciocho</w:t>
      </w:r>
      <w:r w:rsidR="009426B7">
        <w:t xml:space="preserve">, </w:t>
      </w:r>
      <w:r>
        <w:t xml:space="preserve">emitida por el </w:t>
      </w:r>
      <w:r w:rsidR="00E7601D">
        <w:t>Inspector de</w:t>
      </w:r>
      <w:r w:rsidR="00792B98">
        <w:t xml:space="preserve"> </w:t>
      </w:r>
      <w:r w:rsidR="00E7601D">
        <w:t>l</w:t>
      </w:r>
      <w:r w:rsidR="00792B98">
        <w:t>a Dirección General de Movilidad del Munic</w:t>
      </w:r>
      <w:r w:rsidR="00E7601D">
        <w:t>ipio de León, G</w:t>
      </w:r>
      <w:r w:rsidR="00792B98">
        <w:t>uanajuato. -------------</w:t>
      </w:r>
    </w:p>
    <w:p w14:paraId="3D2CD279" w14:textId="77777777" w:rsidR="00612EBB" w:rsidRPr="009B0583" w:rsidRDefault="00612EBB" w:rsidP="00612EBB">
      <w:pPr>
        <w:spacing w:line="360" w:lineRule="auto"/>
        <w:ind w:firstLine="709"/>
        <w:jc w:val="both"/>
        <w:rPr>
          <w:rFonts w:ascii="Century" w:hAnsi="Century"/>
        </w:rPr>
      </w:pPr>
    </w:p>
    <w:p w14:paraId="7B9342F2" w14:textId="77777777" w:rsidR="00612EBB" w:rsidRPr="00E1257C" w:rsidRDefault="00612EBB" w:rsidP="00612EBB">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0F7E8793" w14:textId="77777777" w:rsidR="00E7601D" w:rsidRDefault="00E7601D" w:rsidP="00612EBB">
      <w:pPr>
        <w:pStyle w:val="TESISYJURIS"/>
        <w:rPr>
          <w:b/>
          <w:lang w:val="es-MX"/>
        </w:rPr>
      </w:pPr>
    </w:p>
    <w:p w14:paraId="5B7C39B2" w14:textId="419BC26C" w:rsidR="00612EBB" w:rsidRPr="00AE5632" w:rsidRDefault="00612EBB" w:rsidP="00612EBB">
      <w:pPr>
        <w:pStyle w:val="TESISYJURIS"/>
        <w:rPr>
          <w:lang w:val="es-MX"/>
        </w:rPr>
      </w:pPr>
      <w:r w:rsidRPr="00AE5632">
        <w:rPr>
          <w:b/>
          <w:lang w:val="es-MX"/>
        </w:rPr>
        <w:lastRenderedPageBreak/>
        <w:t xml:space="preserve">INDEBIDA FUNDAMENTACIÓN Y MOTIVACIÓN. PROCEDE DECRETAR LA NULIDAD LISA Y LLANA. </w:t>
      </w:r>
      <w:r w:rsidRPr="00AE5632">
        <w:rPr>
          <w:lang w:val="es-MX"/>
        </w:rPr>
        <w:t xml:space="preserve">La ausencia de fundamentación y motivación deriva en el </w:t>
      </w:r>
      <w:proofErr w:type="spellStart"/>
      <w:r w:rsidRPr="00AE5632">
        <w:rPr>
          <w:lang w:val="es-MX"/>
        </w:rPr>
        <w:t>decretamiento</w:t>
      </w:r>
      <w:proofErr w:type="spellEnd"/>
      <w:r w:rsidRPr="00AE5632">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AE5632">
        <w:rPr>
          <w:lang w:val="es-MX"/>
        </w:rPr>
        <w:t>Exp</w:t>
      </w:r>
      <w:proofErr w:type="spellEnd"/>
      <w:r w:rsidRPr="00AE5632">
        <w:rPr>
          <w:lang w:val="es-MX"/>
        </w:rPr>
        <w:t xml:space="preserve">. 4.509/02. Sentencia de fecha 09 nueve de mayo de 2003. Actor: Martha Isabel </w:t>
      </w:r>
      <w:proofErr w:type="spellStart"/>
      <w:r w:rsidRPr="00AE5632">
        <w:rPr>
          <w:lang w:val="es-MX"/>
        </w:rPr>
        <w:t>Espriu</w:t>
      </w:r>
      <w:proofErr w:type="spellEnd"/>
      <w:r w:rsidRPr="00AE5632">
        <w:rPr>
          <w:lang w:val="es-MX"/>
        </w:rPr>
        <w:t xml:space="preserve"> Manrique). </w:t>
      </w:r>
    </w:p>
    <w:p w14:paraId="47BE3E33" w14:textId="77777777" w:rsidR="00612EBB" w:rsidRDefault="00612EBB" w:rsidP="00612EBB">
      <w:pPr>
        <w:pStyle w:val="TESISYJURIS"/>
        <w:ind w:firstLine="0"/>
        <w:rPr>
          <w:lang w:val="es-MX"/>
        </w:rPr>
      </w:pPr>
    </w:p>
    <w:p w14:paraId="686510E1" w14:textId="77777777" w:rsidR="00612EBB" w:rsidRDefault="00612EBB" w:rsidP="00612EBB">
      <w:pPr>
        <w:pStyle w:val="TESISYJURIS"/>
        <w:ind w:firstLine="0"/>
        <w:rPr>
          <w:lang w:val="es-MX"/>
        </w:rPr>
      </w:pPr>
    </w:p>
    <w:p w14:paraId="5C17F75C" w14:textId="77777777" w:rsidR="008E6E2E" w:rsidRDefault="008E6E2E" w:rsidP="00A07764">
      <w:pPr>
        <w:pStyle w:val="SENTENCIAS"/>
        <w:rPr>
          <w:b/>
          <w:bCs/>
          <w:iCs/>
        </w:rPr>
      </w:pPr>
    </w:p>
    <w:p w14:paraId="1F338CFD" w14:textId="6B95393B"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7601D">
        <w:t>SEGUNDO de los conceptos de impugnación</w:t>
      </w:r>
      <w:r w:rsidR="00946409">
        <w:t>, ya que ello no cambiaría, ni afectaría el sentido de esta resolución.</w:t>
      </w:r>
      <w:r w:rsidR="00336B61">
        <w:t xml:space="preserve"> --</w:t>
      </w:r>
      <w:r w:rsidR="004872EE">
        <w:t>---</w:t>
      </w:r>
      <w:r w:rsidR="00336B61">
        <w:t>-</w:t>
      </w:r>
      <w:r w:rsidR="00E7601D">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13E0486E" w14:textId="43A73269" w:rsidR="00E7601D"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 xml:space="preserve">a como pretensión intentada </w:t>
      </w:r>
      <w:r w:rsidR="00E7601D">
        <w:t>la nulidad total, misma que quedó colmada de acuerdo a lo expuesto y razonado en el Considerando Sexto de la presente resolución. ---</w:t>
      </w:r>
    </w:p>
    <w:p w14:paraId="543A98E1" w14:textId="77777777" w:rsidR="00E7601D" w:rsidRDefault="00E7601D" w:rsidP="004D3F6F">
      <w:pPr>
        <w:pStyle w:val="SENTENCIAS"/>
      </w:pPr>
    </w:p>
    <w:p w14:paraId="40BDF17B" w14:textId="0D7AA15A" w:rsidR="00356CBF" w:rsidRPr="00D6760D" w:rsidRDefault="00E7601D" w:rsidP="00BA2F2A">
      <w:pPr>
        <w:pStyle w:val="RESOLUCIONES"/>
      </w:pPr>
      <w:r>
        <w:t>Por otro lado, solicita se reconozca el derecho amparado en las normas jurídicas, consistente en que una vez declarada la nulidad del acto impugnado, se condene a la demandada al pleno restablecimiento del derecho violado, consis</w:t>
      </w:r>
      <w:r w:rsidR="008A7025">
        <w:t xml:space="preserve">tente en que le sea devuelta su licencia de conducir, </w:t>
      </w:r>
      <w:r w:rsidR="00BA2F2A">
        <w:t xml:space="preserve">pretensión que resulta procedente </w:t>
      </w:r>
      <w:r w:rsidR="00285905">
        <w:t>al haberse declarado nula</w:t>
      </w:r>
      <w:r w:rsidR="00886789">
        <w:t xml:space="preserve"> el acta de mérito</w:t>
      </w:r>
      <w:r w:rsidR="00285905">
        <w:t xml:space="preserve">, </w:t>
      </w:r>
      <w:r w:rsidR="00356CBF" w:rsidRPr="00D6760D">
        <w:t xml:space="preserve">por lo que con fundamento en el artículo 300, fracción V, del invocado Código de </w:t>
      </w:r>
      <w:r w:rsidR="00356CBF" w:rsidRPr="00D6760D">
        <w:lastRenderedPageBreak/>
        <w:t xml:space="preserve">Procedimiento y Justicia Administrativa; se reconoce el derecho que tiene el justiciable a la devolución </w:t>
      </w:r>
      <w:r w:rsidR="00ED6D3E">
        <w:t xml:space="preserve">de dicho </w:t>
      </w:r>
      <w:r w:rsidR="008A7025">
        <w:t>documento</w:t>
      </w:r>
      <w:r w:rsidR="00356CBF" w:rsidRPr="00D6760D">
        <w:t>.</w:t>
      </w:r>
      <w:r w:rsidR="00336B61">
        <w:t xml:space="preserve"> </w:t>
      </w:r>
      <w:r w:rsidR="00356CBF" w:rsidRPr="00D6760D">
        <w:t>-</w:t>
      </w:r>
      <w:r w:rsidR="009D4051">
        <w:t>------------</w:t>
      </w:r>
      <w:r w:rsidR="002E2FDB">
        <w:t>-----------------------------</w:t>
      </w:r>
    </w:p>
    <w:p w14:paraId="36D42B74" w14:textId="418DD980" w:rsidR="00356CBF" w:rsidRDefault="00356CBF" w:rsidP="00356CBF">
      <w:pPr>
        <w:pStyle w:val="SENTENCIAS"/>
        <w:rPr>
          <w:rFonts w:ascii="Calibri" w:hAnsi="Calibri"/>
          <w:color w:val="767171" w:themeColor="background2" w:themeShade="80"/>
          <w:sz w:val="26"/>
          <w:szCs w:val="26"/>
        </w:rPr>
      </w:pPr>
    </w:p>
    <w:p w14:paraId="7E13CA86" w14:textId="2B36ECED"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8A7025">
        <w:t xml:space="preserve">l documento recogido en garantía. </w:t>
      </w:r>
      <w:r w:rsidR="002E2FDB">
        <w:t>------------------------------</w:t>
      </w:r>
    </w:p>
    <w:p w14:paraId="3E55BD26" w14:textId="77777777" w:rsidR="002E2FDB" w:rsidRDefault="002E2FDB" w:rsidP="000F758B">
      <w:pPr>
        <w:pStyle w:val="Textoindependiente"/>
        <w:spacing w:line="360" w:lineRule="auto"/>
        <w:ind w:firstLine="708"/>
        <w:rPr>
          <w:rFonts w:ascii="Century" w:hAnsi="Century" w:cs="Calibri"/>
          <w:lang w:val="es-ES"/>
        </w:rPr>
      </w:pPr>
    </w:p>
    <w:p w14:paraId="42774E73" w14:textId="259ACA75"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77777777" w:rsidR="00797FC6" w:rsidRDefault="00797FC6"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58CD8A75" w:rsidR="000F758B" w:rsidRPr="007D0C4C" w:rsidRDefault="000F758B" w:rsidP="009426B7">
      <w:pPr>
        <w:pStyle w:val="RESOLUCIONES"/>
      </w:pPr>
      <w:r w:rsidRPr="009426B7">
        <w:rPr>
          <w:b/>
          <w:bCs/>
          <w:iCs/>
        </w:rPr>
        <w:t>TERCERO.</w:t>
      </w:r>
      <w:r w:rsidRPr="007D0C4C">
        <w:rPr>
          <w:bCs/>
          <w:iCs/>
        </w:rPr>
        <w:t xml:space="preserve"> </w:t>
      </w:r>
      <w:r w:rsidRPr="007D0C4C">
        <w:t xml:space="preserve">Se decreta </w:t>
      </w:r>
      <w:r w:rsidRPr="007D0C4C">
        <w:rPr>
          <w:bCs/>
        </w:rPr>
        <w:t xml:space="preserve">la nulidad total </w:t>
      </w:r>
      <w:r w:rsidRPr="007D0C4C">
        <w:t xml:space="preserve">del </w:t>
      </w:r>
      <w:r w:rsidR="00C16795">
        <w:t xml:space="preserve">acta </w:t>
      </w:r>
      <w:r w:rsidR="00C16795" w:rsidRPr="00347E3D">
        <w:t xml:space="preserve">de </w:t>
      </w:r>
      <w:r w:rsidRPr="00347E3D">
        <w:t xml:space="preserve">infracción número </w:t>
      </w:r>
      <w:r w:rsidR="009426B7">
        <w:t xml:space="preserve">de folio 0002603 (cero </w:t>
      </w:r>
      <w:proofErr w:type="spellStart"/>
      <w:r w:rsidR="009426B7">
        <w:t>cero</w:t>
      </w:r>
      <w:proofErr w:type="spellEnd"/>
      <w:r w:rsidR="009426B7">
        <w:t xml:space="preserve"> </w:t>
      </w:r>
      <w:proofErr w:type="spellStart"/>
      <w:r w:rsidR="009426B7">
        <w:t>cero</w:t>
      </w:r>
      <w:proofErr w:type="spellEnd"/>
      <w:r w:rsidR="009426B7">
        <w:t xml:space="preserve"> dos seis cero tres), de fecha 24 veinticuatro de diciembre del año 2018 dos mil dieciocho</w:t>
      </w:r>
      <w:r w:rsidRPr="007D0C4C">
        <w:t>; ello en base a las consideraciones lógicas y jurídicas expresadas en el Considerando S</w:t>
      </w:r>
      <w:r w:rsidR="00C43D87">
        <w:t>exto</w:t>
      </w:r>
      <w:r w:rsidRPr="007D0C4C">
        <w:t xml:space="preserve"> de esta sentencia. </w:t>
      </w:r>
      <w:r w:rsidR="008E6E2E">
        <w:t>-</w:t>
      </w:r>
      <w:r w:rsidR="00A46F4E">
        <w:t>-</w:t>
      </w:r>
      <w:r w:rsidR="009426B7">
        <w:t>--</w:t>
      </w:r>
    </w:p>
    <w:p w14:paraId="2C9ADB98" w14:textId="77777777" w:rsidR="00C43D87" w:rsidRDefault="00C43D87" w:rsidP="000F758B">
      <w:pPr>
        <w:pStyle w:val="Textoindependiente"/>
        <w:spacing w:line="360" w:lineRule="auto"/>
        <w:ind w:firstLine="709"/>
        <w:rPr>
          <w:rFonts w:ascii="Century" w:hAnsi="Century" w:cs="Calibri"/>
          <w:b/>
          <w:lang w:val="es-ES"/>
        </w:rPr>
      </w:pPr>
    </w:p>
    <w:p w14:paraId="23DF50E4" w14:textId="450498D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w:t>
      </w:r>
      <w:r w:rsidR="008A7025">
        <w:rPr>
          <w:rFonts w:ascii="Century" w:hAnsi="Century" w:cs="Calibri"/>
        </w:rPr>
        <w:t xml:space="preserve">l documento recogido en garantía, </w:t>
      </w:r>
      <w:r w:rsidRPr="007D0C4C">
        <w:rPr>
          <w:rFonts w:ascii="Century" w:hAnsi="Century" w:cs="Calibri"/>
        </w:rPr>
        <w:t>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2E2FDB">
        <w:rPr>
          <w:rFonts w:ascii="Century" w:hAnsi="Century" w:cs="Calibri"/>
        </w:rPr>
        <w:t xml:space="preserve"> -</w:t>
      </w:r>
      <w:r w:rsidR="008A7025">
        <w:rPr>
          <w:rFonts w:ascii="Century" w:hAnsi="Century" w:cs="Calibri"/>
        </w:rPr>
        <w:t>-------------------------------------------------------------------------------------------</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6DDA1302" w14:textId="77777777" w:rsidR="00792B98" w:rsidRDefault="00792B98" w:rsidP="000F758B">
      <w:pPr>
        <w:pStyle w:val="Textoindependiente"/>
        <w:spacing w:line="360" w:lineRule="auto"/>
        <w:ind w:firstLine="708"/>
        <w:rPr>
          <w:rFonts w:ascii="Century" w:hAnsi="Century" w:cs="Calibri"/>
          <w:b/>
        </w:rPr>
      </w:pPr>
    </w:p>
    <w:p w14:paraId="2F5B6DDF" w14:textId="57A4F1B8"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3FB92954" w14:textId="4AEBB8E4" w:rsidR="00345717"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45717"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7B3F5" w14:textId="77777777" w:rsidR="00BE676C" w:rsidRDefault="00BE676C">
      <w:r>
        <w:separator/>
      </w:r>
    </w:p>
  </w:endnote>
  <w:endnote w:type="continuationSeparator" w:id="0">
    <w:p w14:paraId="033B1FE5" w14:textId="77777777" w:rsidR="00BE676C" w:rsidRDefault="00BE676C">
      <w:r>
        <w:continuationSeparator/>
      </w:r>
    </w:p>
  </w:endnote>
  <w:endnote w:type="continuationNotice" w:id="1">
    <w:p w14:paraId="44133476" w14:textId="77777777" w:rsidR="00BE676C" w:rsidRDefault="00BE6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3EDE7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0A5C">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0A5C">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51E77" w14:textId="77777777" w:rsidR="00BE676C" w:rsidRDefault="00BE676C">
      <w:r>
        <w:separator/>
      </w:r>
    </w:p>
  </w:footnote>
  <w:footnote w:type="continuationSeparator" w:id="0">
    <w:p w14:paraId="0B3006C5" w14:textId="77777777" w:rsidR="00BE676C" w:rsidRDefault="00BE676C">
      <w:r>
        <w:continuationSeparator/>
      </w:r>
    </w:p>
  </w:footnote>
  <w:footnote w:type="continuationNotice" w:id="1">
    <w:p w14:paraId="73F28EB1" w14:textId="77777777" w:rsidR="00BE676C" w:rsidRDefault="00BE67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B013FCE" w:rsidR="007F4180" w:rsidRPr="00154CB5" w:rsidRDefault="00B504C3" w:rsidP="00154CB5">
    <w:pPr>
      <w:pStyle w:val="Encabezado"/>
      <w:tabs>
        <w:tab w:val="center" w:pos="4306"/>
        <w:tab w:val="right" w:pos="8613"/>
      </w:tabs>
      <w:jc w:val="right"/>
      <w:rPr>
        <w:rFonts w:ascii="Century" w:hAnsi="Century"/>
      </w:rPr>
    </w:pPr>
    <w:r>
      <w:rPr>
        <w:rFonts w:ascii="Century" w:hAnsi="Century"/>
        <w:color w:val="7F7F7F" w:themeColor="text1" w:themeTint="80"/>
      </w:rPr>
      <w:t>Expediente 00</w:t>
    </w:r>
    <w:r w:rsidR="00EC68E3">
      <w:rPr>
        <w:rFonts w:ascii="Century" w:hAnsi="Century"/>
        <w:color w:val="7F7F7F" w:themeColor="text1" w:themeTint="80"/>
      </w:rPr>
      <w:t>78</w:t>
    </w:r>
    <w:r w:rsidR="007F4180" w:rsidRPr="00154CB5">
      <w:rPr>
        <w:rFonts w:ascii="Century" w:hAnsi="Century"/>
        <w:color w:val="7F7F7F" w:themeColor="text1" w:themeTint="80"/>
      </w:rPr>
      <w:t>/3erJAM/201</w:t>
    </w:r>
    <w:r>
      <w:rPr>
        <w:rFonts w:ascii="Century" w:hAnsi="Century"/>
        <w:color w:val="7F7F7F" w:themeColor="text1" w:themeTint="80"/>
      </w:rPr>
      <w:t>9</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6F1732"/>
    <w:multiLevelType w:val="hybridMultilevel"/>
    <w:tmpl w:val="D9E0FDCA"/>
    <w:lvl w:ilvl="0" w:tplc="4262FA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1E30E47"/>
    <w:multiLevelType w:val="hybridMultilevel"/>
    <w:tmpl w:val="4F26E92C"/>
    <w:lvl w:ilvl="0" w:tplc="7D1645D4">
      <w:start w:val="8"/>
      <w:numFmt w:val="upperRoman"/>
      <w:lvlText w:val="%1."/>
      <w:lvlJc w:val="left"/>
      <w:pPr>
        <w:ind w:left="1741" w:hanging="720"/>
      </w:pPr>
      <w:rPr>
        <w:rFonts w:hint="default"/>
      </w:rPr>
    </w:lvl>
    <w:lvl w:ilvl="1" w:tplc="080A0019" w:tentative="1">
      <w:start w:val="1"/>
      <w:numFmt w:val="lowerLetter"/>
      <w:lvlText w:val="%2."/>
      <w:lvlJc w:val="left"/>
      <w:pPr>
        <w:ind w:left="2101" w:hanging="360"/>
      </w:pPr>
    </w:lvl>
    <w:lvl w:ilvl="2" w:tplc="080A001B" w:tentative="1">
      <w:start w:val="1"/>
      <w:numFmt w:val="lowerRoman"/>
      <w:lvlText w:val="%3."/>
      <w:lvlJc w:val="right"/>
      <w:pPr>
        <w:ind w:left="2821" w:hanging="180"/>
      </w:pPr>
    </w:lvl>
    <w:lvl w:ilvl="3" w:tplc="080A000F" w:tentative="1">
      <w:start w:val="1"/>
      <w:numFmt w:val="decimal"/>
      <w:lvlText w:val="%4."/>
      <w:lvlJc w:val="left"/>
      <w:pPr>
        <w:ind w:left="3541" w:hanging="360"/>
      </w:pPr>
    </w:lvl>
    <w:lvl w:ilvl="4" w:tplc="080A0019" w:tentative="1">
      <w:start w:val="1"/>
      <w:numFmt w:val="lowerLetter"/>
      <w:lvlText w:val="%5."/>
      <w:lvlJc w:val="left"/>
      <w:pPr>
        <w:ind w:left="4261" w:hanging="360"/>
      </w:pPr>
    </w:lvl>
    <w:lvl w:ilvl="5" w:tplc="080A001B" w:tentative="1">
      <w:start w:val="1"/>
      <w:numFmt w:val="lowerRoman"/>
      <w:lvlText w:val="%6."/>
      <w:lvlJc w:val="right"/>
      <w:pPr>
        <w:ind w:left="4981" w:hanging="180"/>
      </w:pPr>
    </w:lvl>
    <w:lvl w:ilvl="6" w:tplc="080A000F" w:tentative="1">
      <w:start w:val="1"/>
      <w:numFmt w:val="decimal"/>
      <w:lvlText w:val="%7."/>
      <w:lvlJc w:val="left"/>
      <w:pPr>
        <w:ind w:left="5701" w:hanging="360"/>
      </w:pPr>
    </w:lvl>
    <w:lvl w:ilvl="7" w:tplc="080A0019" w:tentative="1">
      <w:start w:val="1"/>
      <w:numFmt w:val="lowerLetter"/>
      <w:lvlText w:val="%8."/>
      <w:lvlJc w:val="left"/>
      <w:pPr>
        <w:ind w:left="6421" w:hanging="360"/>
      </w:pPr>
    </w:lvl>
    <w:lvl w:ilvl="8" w:tplc="080A001B" w:tentative="1">
      <w:start w:val="1"/>
      <w:numFmt w:val="lowerRoman"/>
      <w:lvlText w:val="%9."/>
      <w:lvlJc w:val="right"/>
      <w:pPr>
        <w:ind w:left="7141" w:hanging="180"/>
      </w:pPr>
    </w:lvl>
  </w:abstractNum>
  <w:abstractNum w:abstractNumId="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64D22108"/>
    <w:multiLevelType w:val="hybridMultilevel"/>
    <w:tmpl w:val="80162BAE"/>
    <w:lvl w:ilvl="0" w:tplc="E5D849AA">
      <w:start w:val="1"/>
      <w:numFmt w:val="upperRoman"/>
      <w:lvlText w:val="%1."/>
      <w:lvlJc w:val="left"/>
      <w:pPr>
        <w:ind w:left="1489" w:hanging="72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7"/>
  </w:num>
  <w:num w:numId="3">
    <w:abstractNumId w:val="4"/>
  </w:num>
  <w:num w:numId="4">
    <w:abstractNumId w:val="0"/>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64FF"/>
    <w:rsid w:val="00010FE3"/>
    <w:rsid w:val="00013BAB"/>
    <w:rsid w:val="00015604"/>
    <w:rsid w:val="000261FF"/>
    <w:rsid w:val="000332E2"/>
    <w:rsid w:val="00043142"/>
    <w:rsid w:val="00057512"/>
    <w:rsid w:val="00060865"/>
    <w:rsid w:val="00061A73"/>
    <w:rsid w:val="00062BF4"/>
    <w:rsid w:val="000637EE"/>
    <w:rsid w:val="000702CA"/>
    <w:rsid w:val="000702CB"/>
    <w:rsid w:val="00070FE7"/>
    <w:rsid w:val="00075050"/>
    <w:rsid w:val="000758AB"/>
    <w:rsid w:val="000774D1"/>
    <w:rsid w:val="00081D25"/>
    <w:rsid w:val="000825C4"/>
    <w:rsid w:val="000853EE"/>
    <w:rsid w:val="00095CE6"/>
    <w:rsid w:val="000A6D67"/>
    <w:rsid w:val="000B1628"/>
    <w:rsid w:val="000B1A9E"/>
    <w:rsid w:val="000B434E"/>
    <w:rsid w:val="000B716B"/>
    <w:rsid w:val="000C035D"/>
    <w:rsid w:val="000D1BB8"/>
    <w:rsid w:val="000D33E1"/>
    <w:rsid w:val="000D3FF5"/>
    <w:rsid w:val="000E2AA7"/>
    <w:rsid w:val="000E5042"/>
    <w:rsid w:val="000E716D"/>
    <w:rsid w:val="000E776C"/>
    <w:rsid w:val="000F08C9"/>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5924"/>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5B42"/>
    <w:rsid w:val="00276317"/>
    <w:rsid w:val="00280ED2"/>
    <w:rsid w:val="00282624"/>
    <w:rsid w:val="00285905"/>
    <w:rsid w:val="00291CC5"/>
    <w:rsid w:val="00291E7F"/>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915"/>
    <w:rsid w:val="002C5CBF"/>
    <w:rsid w:val="002D1758"/>
    <w:rsid w:val="002D2B5E"/>
    <w:rsid w:val="002D4B48"/>
    <w:rsid w:val="002D662E"/>
    <w:rsid w:val="002E0D68"/>
    <w:rsid w:val="002E105E"/>
    <w:rsid w:val="002E14D4"/>
    <w:rsid w:val="002E2FDB"/>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717"/>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0536"/>
    <w:rsid w:val="003E29E8"/>
    <w:rsid w:val="003E2AEC"/>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72EE"/>
    <w:rsid w:val="00490231"/>
    <w:rsid w:val="0049390A"/>
    <w:rsid w:val="004960C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2965"/>
    <w:rsid w:val="005A744B"/>
    <w:rsid w:val="005B055C"/>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0F59"/>
    <w:rsid w:val="00612EBB"/>
    <w:rsid w:val="006134B7"/>
    <w:rsid w:val="00613884"/>
    <w:rsid w:val="006158FA"/>
    <w:rsid w:val="006221F3"/>
    <w:rsid w:val="00625639"/>
    <w:rsid w:val="00626F09"/>
    <w:rsid w:val="006352BC"/>
    <w:rsid w:val="00643FC3"/>
    <w:rsid w:val="0065097B"/>
    <w:rsid w:val="00651BC8"/>
    <w:rsid w:val="00653E5B"/>
    <w:rsid w:val="00655774"/>
    <w:rsid w:val="00661BB6"/>
    <w:rsid w:val="0066472B"/>
    <w:rsid w:val="00666097"/>
    <w:rsid w:val="00666A10"/>
    <w:rsid w:val="006710AF"/>
    <w:rsid w:val="00673308"/>
    <w:rsid w:val="00673713"/>
    <w:rsid w:val="006768C3"/>
    <w:rsid w:val="006774CF"/>
    <w:rsid w:val="00680F53"/>
    <w:rsid w:val="00684D8E"/>
    <w:rsid w:val="00694622"/>
    <w:rsid w:val="006A1F2F"/>
    <w:rsid w:val="006A6D8D"/>
    <w:rsid w:val="006B35B8"/>
    <w:rsid w:val="006B58A9"/>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05F63"/>
    <w:rsid w:val="00711E95"/>
    <w:rsid w:val="00714367"/>
    <w:rsid w:val="0071536C"/>
    <w:rsid w:val="00724CD2"/>
    <w:rsid w:val="00730E2F"/>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2B98"/>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4EDD"/>
    <w:rsid w:val="007D72B9"/>
    <w:rsid w:val="007F0135"/>
    <w:rsid w:val="007F347D"/>
    <w:rsid w:val="007F4180"/>
    <w:rsid w:val="007F447E"/>
    <w:rsid w:val="007F7AC8"/>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0D1F"/>
    <w:rsid w:val="0084512A"/>
    <w:rsid w:val="00855E8C"/>
    <w:rsid w:val="00856983"/>
    <w:rsid w:val="0086341E"/>
    <w:rsid w:val="00872BCE"/>
    <w:rsid w:val="00873B10"/>
    <w:rsid w:val="00877553"/>
    <w:rsid w:val="00877C89"/>
    <w:rsid w:val="0088019A"/>
    <w:rsid w:val="0088331C"/>
    <w:rsid w:val="008835F9"/>
    <w:rsid w:val="0088568E"/>
    <w:rsid w:val="00885E12"/>
    <w:rsid w:val="00886789"/>
    <w:rsid w:val="00892D68"/>
    <w:rsid w:val="00893BF8"/>
    <w:rsid w:val="008A48EE"/>
    <w:rsid w:val="008A7025"/>
    <w:rsid w:val="008A79DC"/>
    <w:rsid w:val="008B1A83"/>
    <w:rsid w:val="008B2AE9"/>
    <w:rsid w:val="008B39CE"/>
    <w:rsid w:val="008B40CC"/>
    <w:rsid w:val="008B46DC"/>
    <w:rsid w:val="008B50E7"/>
    <w:rsid w:val="008B7A31"/>
    <w:rsid w:val="008D0FC4"/>
    <w:rsid w:val="008D2F84"/>
    <w:rsid w:val="008D6615"/>
    <w:rsid w:val="008E6BF6"/>
    <w:rsid w:val="008E6E2E"/>
    <w:rsid w:val="008F0A44"/>
    <w:rsid w:val="008F2631"/>
    <w:rsid w:val="008F3219"/>
    <w:rsid w:val="008F7038"/>
    <w:rsid w:val="008F7FE2"/>
    <w:rsid w:val="0090080B"/>
    <w:rsid w:val="00901A69"/>
    <w:rsid w:val="00901D01"/>
    <w:rsid w:val="00902B39"/>
    <w:rsid w:val="0091010B"/>
    <w:rsid w:val="0091672C"/>
    <w:rsid w:val="00917325"/>
    <w:rsid w:val="00917BE5"/>
    <w:rsid w:val="009217D6"/>
    <w:rsid w:val="00922CEA"/>
    <w:rsid w:val="00923AE4"/>
    <w:rsid w:val="0092407D"/>
    <w:rsid w:val="00930F3E"/>
    <w:rsid w:val="0093634E"/>
    <w:rsid w:val="009426B7"/>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04C3"/>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2F2A"/>
    <w:rsid w:val="00BA5213"/>
    <w:rsid w:val="00BB07A0"/>
    <w:rsid w:val="00BB1262"/>
    <w:rsid w:val="00BB13F6"/>
    <w:rsid w:val="00BB217C"/>
    <w:rsid w:val="00BB3C7E"/>
    <w:rsid w:val="00BC290D"/>
    <w:rsid w:val="00BC7756"/>
    <w:rsid w:val="00BE5237"/>
    <w:rsid w:val="00BE676C"/>
    <w:rsid w:val="00BF11E4"/>
    <w:rsid w:val="00BF2C3B"/>
    <w:rsid w:val="00BF5DD9"/>
    <w:rsid w:val="00BF7DB7"/>
    <w:rsid w:val="00C047E6"/>
    <w:rsid w:val="00C11603"/>
    <w:rsid w:val="00C13025"/>
    <w:rsid w:val="00C146D5"/>
    <w:rsid w:val="00C14FD8"/>
    <w:rsid w:val="00C16795"/>
    <w:rsid w:val="00C1793E"/>
    <w:rsid w:val="00C24532"/>
    <w:rsid w:val="00C24C85"/>
    <w:rsid w:val="00C27107"/>
    <w:rsid w:val="00C31506"/>
    <w:rsid w:val="00C318AE"/>
    <w:rsid w:val="00C31907"/>
    <w:rsid w:val="00C3353C"/>
    <w:rsid w:val="00C35EE3"/>
    <w:rsid w:val="00C36D3B"/>
    <w:rsid w:val="00C37ADC"/>
    <w:rsid w:val="00C421E8"/>
    <w:rsid w:val="00C43D87"/>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B2BD1"/>
    <w:rsid w:val="00CB7A13"/>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332"/>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0C6B"/>
    <w:rsid w:val="00E555D2"/>
    <w:rsid w:val="00E55E07"/>
    <w:rsid w:val="00E650F0"/>
    <w:rsid w:val="00E65687"/>
    <w:rsid w:val="00E6599F"/>
    <w:rsid w:val="00E65E34"/>
    <w:rsid w:val="00E708B8"/>
    <w:rsid w:val="00E70996"/>
    <w:rsid w:val="00E70ACB"/>
    <w:rsid w:val="00E7601D"/>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68E3"/>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0A5C"/>
    <w:rsid w:val="00F7301D"/>
    <w:rsid w:val="00F76180"/>
    <w:rsid w:val="00F80C72"/>
    <w:rsid w:val="00F87A64"/>
    <w:rsid w:val="00F909C3"/>
    <w:rsid w:val="00F92C67"/>
    <w:rsid w:val="00F95620"/>
    <w:rsid w:val="00F97379"/>
    <w:rsid w:val="00FA1272"/>
    <w:rsid w:val="00FB12AF"/>
    <w:rsid w:val="00FB1E7D"/>
    <w:rsid w:val="00FB3CFB"/>
    <w:rsid w:val="00FC0B57"/>
    <w:rsid w:val="00FC1194"/>
    <w:rsid w:val="00FD6C39"/>
    <w:rsid w:val="00FE0A81"/>
    <w:rsid w:val="00FE2412"/>
    <w:rsid w:val="00FE5A5F"/>
    <w:rsid w:val="00FE5CA5"/>
    <w:rsid w:val="00FE77EB"/>
    <w:rsid w:val="00FF03F8"/>
    <w:rsid w:val="00FF1DB2"/>
    <w:rsid w:val="00FF3EE7"/>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10AF-2199-4733-8C0D-EED25F67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4111</Words>
  <Characters>22612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2019-03-29T18:49:00Z</cp:lastPrinted>
  <dcterms:created xsi:type="dcterms:W3CDTF">2019-05-30T20:41:00Z</dcterms:created>
  <dcterms:modified xsi:type="dcterms:W3CDTF">2019-06-27T14:52:00Z</dcterms:modified>
</cp:coreProperties>
</file>