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F66F35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54CB5">
        <w:rPr>
          <w:rFonts w:ascii="Century" w:hAnsi="Century"/>
        </w:rPr>
        <w:t xml:space="preserve">29 veintinueve de </w:t>
      </w:r>
      <w:r w:rsidR="00A913C7">
        <w:rPr>
          <w:rFonts w:ascii="Century" w:hAnsi="Century"/>
        </w:rPr>
        <w:t>marzo</w:t>
      </w:r>
      <w:r w:rsidR="00154CB5">
        <w:rPr>
          <w:rFonts w:ascii="Century" w:hAnsi="Century"/>
        </w:rPr>
        <w:t xml:space="preserve">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523938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w:t>
      </w:r>
      <w:r w:rsidR="00A913C7">
        <w:rPr>
          <w:rFonts w:ascii="Century" w:hAnsi="Century"/>
          <w:b/>
        </w:rPr>
        <w:t>770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F6FAF">
        <w:t>(…)</w:t>
      </w:r>
      <w:r w:rsidR="00A913C7">
        <w:rPr>
          <w:rFonts w:ascii="Century" w:hAnsi="Century"/>
          <w:b/>
        </w:rPr>
        <w:t>;</w:t>
      </w:r>
      <w:r w:rsidR="007A6CC2">
        <w:rPr>
          <w:rFonts w:ascii="Century" w:hAnsi="Century"/>
        </w:rPr>
        <w:t xml:space="preserve"> y </w:t>
      </w:r>
      <w:r w:rsidR="00D07951">
        <w:rPr>
          <w:rFonts w:ascii="Century" w:hAnsi="Century"/>
        </w:rPr>
        <w:t>--------------</w:t>
      </w:r>
      <w:r w:rsidR="00A913C7">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BA8456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A913C7">
        <w:rPr>
          <w:rFonts w:ascii="Century" w:hAnsi="Century"/>
        </w:rPr>
        <w:t>18 dieciocho de diciembre</w:t>
      </w:r>
      <w:r w:rsidR="00E05CAD">
        <w:rPr>
          <w:rFonts w:ascii="Century" w:hAnsi="Century"/>
        </w:rPr>
        <w:t xml:space="preserv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A913C7">
        <w:rPr>
          <w:rFonts w:ascii="Century" w:hAnsi="Century"/>
        </w:rPr>
        <w:t>84301</w:t>
      </w:r>
      <w:r w:rsidR="00401421">
        <w:rPr>
          <w:rFonts w:ascii="Century" w:hAnsi="Century"/>
        </w:rPr>
        <w:t xml:space="preserve"> (tres </w:t>
      </w:r>
      <w:r w:rsidR="00A913C7">
        <w:rPr>
          <w:rFonts w:ascii="Century" w:hAnsi="Century"/>
        </w:rPr>
        <w:t>ocho cuatro tres cero uno</w:t>
      </w:r>
      <w:r w:rsidR="00B32FF9">
        <w:rPr>
          <w:rFonts w:ascii="Century" w:hAnsi="Century"/>
        </w:rPr>
        <w:t xml:space="preserve">), de fecha </w:t>
      </w:r>
      <w:r w:rsidR="00A913C7">
        <w:rPr>
          <w:rFonts w:ascii="Century" w:hAnsi="Century"/>
        </w:rPr>
        <w:t>04 cuatro de noviembre</w:t>
      </w:r>
      <w:r w:rsidR="00E05CAD">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D6C437F"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1B9E78D0" w14:textId="01A88850" w:rsidR="006B35B8" w:rsidRDefault="006B35B8" w:rsidP="0015568B">
      <w:pPr>
        <w:pStyle w:val="Prrafodelista"/>
        <w:numPr>
          <w:ilvl w:val="0"/>
          <w:numId w:val="1"/>
        </w:numPr>
        <w:spacing w:line="360" w:lineRule="auto"/>
        <w:jc w:val="both"/>
        <w:rPr>
          <w:rFonts w:ascii="Century" w:hAnsi="Century"/>
        </w:rPr>
      </w:pPr>
      <w:r>
        <w:rPr>
          <w:rFonts w:ascii="Century" w:hAnsi="Century"/>
        </w:rPr>
        <w:t>Una vez decretada la nulidad total del acto impugnado, SE ME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549EB6D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513E2">
        <w:rPr>
          <w:rFonts w:ascii="Century" w:hAnsi="Century"/>
        </w:rPr>
        <w:t xml:space="preserve">19 diecinueve de diciembre </w:t>
      </w:r>
      <w:r w:rsidR="00B705B4">
        <w:rPr>
          <w:rFonts w:ascii="Century" w:hAnsi="Century"/>
        </w:rPr>
        <w:t xml:space="preserve">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0513E2">
        <w:rPr>
          <w:rFonts w:ascii="Century" w:hAnsi="Century"/>
        </w:rPr>
        <w:t>---------</w:t>
      </w:r>
    </w:p>
    <w:p w14:paraId="43E93A77" w14:textId="7128C062" w:rsidR="000513E2"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0513E2">
        <w:rPr>
          <w:rFonts w:ascii="Century" w:hAnsi="Century"/>
        </w:rPr>
        <w:t xml:space="preserve">25 veinticinco de enero </w:t>
      </w:r>
      <w:r w:rsidR="00B705B4">
        <w:rPr>
          <w:rFonts w:ascii="Century" w:hAnsi="Century"/>
        </w:rPr>
        <w:t>del a</w:t>
      </w:r>
      <w:r w:rsidR="009A2B65">
        <w:rPr>
          <w:rFonts w:ascii="Century" w:hAnsi="Century"/>
        </w:rPr>
        <w:t xml:space="preserve">ño </w:t>
      </w:r>
      <w:r w:rsidR="00766A79">
        <w:rPr>
          <w:rFonts w:ascii="Century" w:hAnsi="Century"/>
        </w:rPr>
        <w:t>201</w:t>
      </w:r>
      <w:r w:rsidR="000513E2">
        <w:rPr>
          <w:rFonts w:ascii="Century" w:hAnsi="Century"/>
        </w:rPr>
        <w:t>9</w:t>
      </w:r>
      <w:r w:rsidR="00766A79">
        <w:rPr>
          <w:rFonts w:ascii="Century" w:hAnsi="Century"/>
        </w:rPr>
        <w:t xml:space="preserve"> dos mil dieci</w:t>
      </w:r>
      <w:r w:rsidR="000513E2">
        <w:rPr>
          <w:rFonts w:ascii="Century" w:hAnsi="Century"/>
        </w:rPr>
        <w:t>nueve</w:t>
      </w:r>
      <w:r w:rsidR="00766A79">
        <w:rPr>
          <w:rFonts w:ascii="Century" w:hAnsi="Century"/>
        </w:rPr>
        <w:t xml:space="preserve">, </w:t>
      </w:r>
      <w:r w:rsidR="000513E2">
        <w:rPr>
          <w:rFonts w:ascii="Century" w:hAnsi="Century"/>
        </w:rPr>
        <w:t xml:space="preserve">se requiere a la demandada para que dentro del término de 05 cinco días exhiba y se haga acompañar del original o copias certificadas de las constancias legales que lo acrediten el estar facultado para dar contestación a la demanda entablada a nombre de la parte demandada, así como aquellos donde conste fehacientemente la fecha que ha sido dado de baja de la Dirección General de Movilidad el ciudadano </w:t>
      </w:r>
      <w:r w:rsidR="004F6FAF">
        <w:t>(…)</w:t>
      </w:r>
      <w:r w:rsidR="000513E2">
        <w:rPr>
          <w:rFonts w:ascii="Century" w:hAnsi="Century"/>
        </w:rPr>
        <w:t>, apercibiendo que de no cumplir con el requerimiento se le tendrá por no contestada la demanda. ------</w:t>
      </w:r>
      <w:bookmarkStart w:id="0" w:name="_GoBack"/>
      <w:bookmarkEnd w:id="0"/>
    </w:p>
    <w:p w14:paraId="749A2BC7" w14:textId="77777777" w:rsidR="000513E2" w:rsidRDefault="000513E2" w:rsidP="00855E8C">
      <w:pPr>
        <w:spacing w:line="360" w:lineRule="auto"/>
        <w:ind w:firstLine="708"/>
        <w:jc w:val="both"/>
        <w:rPr>
          <w:rFonts w:ascii="Century" w:hAnsi="Century"/>
        </w:rPr>
      </w:pPr>
    </w:p>
    <w:p w14:paraId="547BED2C" w14:textId="5C245B94" w:rsidR="00D70B9D" w:rsidRDefault="00D70B9D" w:rsidP="00855E8C">
      <w:pPr>
        <w:spacing w:line="360" w:lineRule="auto"/>
        <w:ind w:firstLine="708"/>
        <w:jc w:val="both"/>
        <w:rPr>
          <w:rFonts w:ascii="Century" w:hAnsi="Century"/>
        </w:rPr>
      </w:pPr>
      <w:r>
        <w:rPr>
          <w:rFonts w:ascii="Century" w:hAnsi="Century"/>
        </w:rPr>
        <w:t>CUARTO. Por auto de fecha 12 doce de febrero del año 2019 dos mil diecinueve, toda vez que no se exhibió los documentos solicitados, se le tiene a la demandada por no contestando la demanda; se señala fecha y hora para la celebración de la audiencia de alegatos. ---------------------------------------------------</w:t>
      </w:r>
    </w:p>
    <w:p w14:paraId="6B10D5B3" w14:textId="77777777" w:rsidR="00D70B9D" w:rsidRDefault="00D70B9D" w:rsidP="00855E8C">
      <w:pPr>
        <w:spacing w:line="360" w:lineRule="auto"/>
        <w:ind w:firstLine="708"/>
        <w:jc w:val="both"/>
        <w:rPr>
          <w:rFonts w:ascii="Century" w:hAnsi="Century"/>
        </w:rPr>
      </w:pPr>
    </w:p>
    <w:p w14:paraId="3B83135B" w14:textId="124DF8E2" w:rsidR="00D84836" w:rsidRDefault="00D70B9D" w:rsidP="00D84836">
      <w:pPr>
        <w:spacing w:line="360" w:lineRule="auto"/>
        <w:ind w:firstLine="708"/>
        <w:jc w:val="both"/>
        <w:rPr>
          <w:rFonts w:ascii="Century" w:hAnsi="Century"/>
        </w:rPr>
      </w:pPr>
      <w:r>
        <w:rPr>
          <w:rFonts w:ascii="Century" w:hAnsi="Century"/>
          <w:b/>
        </w:rPr>
        <w:t>QUINTO</w:t>
      </w:r>
      <w:r w:rsidR="000E5042" w:rsidRPr="007D0C4C">
        <w:rPr>
          <w:rFonts w:ascii="Century" w:hAnsi="Century"/>
          <w:b/>
        </w:rPr>
        <w:t xml:space="preserve">. </w:t>
      </w:r>
      <w:r w:rsidR="00D84836">
        <w:rPr>
          <w:rFonts w:ascii="Century" w:hAnsi="Century"/>
        </w:rPr>
        <w:t xml:space="preserve">En fecha </w:t>
      </w:r>
      <w:r>
        <w:rPr>
          <w:rFonts w:ascii="Century" w:hAnsi="Century"/>
        </w:rPr>
        <w:t xml:space="preserve">21 veintiuno de febrero </w:t>
      </w:r>
      <w:r w:rsidR="005114BD">
        <w:rPr>
          <w:rFonts w:ascii="Century" w:hAnsi="Century"/>
        </w:rPr>
        <w:t xml:space="preserve">del </w:t>
      </w:r>
      <w:r w:rsidR="006B35B8">
        <w:rPr>
          <w:rFonts w:ascii="Century" w:hAnsi="Century"/>
        </w:rPr>
        <w:t xml:space="preserve">presente </w:t>
      </w:r>
      <w:r w:rsidR="005114BD">
        <w:rPr>
          <w:rFonts w:ascii="Century" w:hAnsi="Century"/>
        </w:rPr>
        <w:t>año</w:t>
      </w:r>
      <w:r w:rsidR="006B35B8">
        <w:rPr>
          <w:rFonts w:ascii="Century" w:hAnsi="Century"/>
        </w:rPr>
        <w:t xml:space="preserve">, </w:t>
      </w:r>
      <w:r w:rsidR="00D84836">
        <w:rPr>
          <w:rFonts w:ascii="Century" w:hAnsi="Century"/>
        </w:rPr>
        <w:t>a las 1</w:t>
      </w:r>
      <w:r>
        <w:rPr>
          <w:rFonts w:ascii="Century" w:hAnsi="Century"/>
        </w:rPr>
        <w:t>0</w:t>
      </w:r>
      <w:r w:rsidR="00D84836">
        <w:rPr>
          <w:rFonts w:ascii="Century" w:hAnsi="Century"/>
        </w:rPr>
        <w:t>:</w:t>
      </w:r>
      <w:r>
        <w:rPr>
          <w:rFonts w:ascii="Century" w:hAnsi="Century"/>
        </w:rPr>
        <w:t>0</w:t>
      </w:r>
      <w:r w:rsidR="00D84836">
        <w:rPr>
          <w:rFonts w:ascii="Century" w:hAnsi="Century"/>
        </w:rPr>
        <w:t xml:space="preserve">0 </w:t>
      </w:r>
      <w:r w:rsidR="006B35B8">
        <w:rPr>
          <w:rFonts w:ascii="Century" w:hAnsi="Century"/>
        </w:rPr>
        <w:t>d</w:t>
      </w:r>
      <w:r>
        <w:rPr>
          <w:rFonts w:ascii="Century" w:hAnsi="Century"/>
        </w:rPr>
        <w:t>iez</w:t>
      </w:r>
      <w:r w:rsidR="008B46DC">
        <w:rPr>
          <w:rFonts w:ascii="Century" w:hAnsi="Century"/>
        </w:rPr>
        <w:t xml:space="preserve"> </w:t>
      </w:r>
      <w:r w:rsidR="00D84836">
        <w:rPr>
          <w:rFonts w:ascii="Century" w:hAnsi="Century"/>
        </w:rPr>
        <w:t>horas</w:t>
      </w:r>
      <w:r>
        <w:rPr>
          <w:rFonts w:ascii="Century" w:hAnsi="Century"/>
        </w:rPr>
        <w:t xml:space="preserve">, </w:t>
      </w:r>
      <w:r w:rsidR="00D84836">
        <w:rPr>
          <w:rFonts w:ascii="Century" w:hAnsi="Century"/>
        </w:rPr>
        <w:t>se celebró la audiencia de alegatos, sin la asistencia de las partes, pasando los actos para dictar sentencia. ---------</w:t>
      </w:r>
      <w:r w:rsidR="006B35B8">
        <w:rPr>
          <w:rFonts w:ascii="Century" w:hAnsi="Century"/>
        </w:rPr>
        <w:t>--------------</w:t>
      </w:r>
      <w:r>
        <w:rPr>
          <w:rFonts w:ascii="Century" w:hAnsi="Century"/>
        </w:rPr>
        <w:t>--------------------</w:t>
      </w:r>
      <w:r w:rsidR="006B35B8">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E3AF62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06CFF">
        <w:t>0</w:t>
      </w:r>
      <w:r w:rsidR="00D70B9D">
        <w:t xml:space="preserve">4 cuatro de noviembre </w:t>
      </w:r>
      <w:r w:rsidR="005114BD">
        <w:t xml:space="preserve">del año 2018 dos mil </w:t>
      </w:r>
      <w:r w:rsidR="0091672C">
        <w:lastRenderedPageBreak/>
        <w:t>dieciocho</w:t>
      </w:r>
      <w:r w:rsidR="00E07749">
        <w:t xml:space="preserve">, y </w:t>
      </w:r>
      <w:r w:rsidR="00BB07A0" w:rsidRPr="00EE5A55">
        <w:t xml:space="preserve">la demanda se presentó el </w:t>
      </w:r>
      <w:r w:rsidR="00D70B9D">
        <w:t>18 dieciocho de diciembre</w:t>
      </w:r>
      <w:r w:rsidR="006B35B8">
        <w:t xml:space="preserve"> </w:t>
      </w:r>
      <w:r w:rsidR="005114BD">
        <w:t>del mismo año</w:t>
      </w:r>
      <w:r w:rsidR="00E07749">
        <w:t>.</w:t>
      </w:r>
      <w:r w:rsidR="007A59CB">
        <w:t xml:space="preserve"> </w:t>
      </w:r>
      <w:r w:rsidR="00506CFF">
        <w:t>------------</w:t>
      </w:r>
      <w:r w:rsidR="00D70B9D">
        <w:t>-----------------------------------------------------------------------------------------</w:t>
      </w:r>
    </w:p>
    <w:p w14:paraId="20C39E7A" w14:textId="77777777" w:rsidR="00FE5CA5" w:rsidRDefault="00FE5CA5" w:rsidP="005D48BA">
      <w:pPr>
        <w:spacing w:line="360" w:lineRule="auto"/>
        <w:ind w:firstLine="708"/>
        <w:jc w:val="both"/>
        <w:rPr>
          <w:rFonts w:ascii="Century" w:hAnsi="Century" w:cs="Calibri"/>
          <w:b/>
          <w:iCs/>
        </w:rPr>
      </w:pPr>
    </w:p>
    <w:p w14:paraId="0EFDAE5C" w14:textId="025CFF8C" w:rsidR="00605B32" w:rsidRPr="007D0C4C" w:rsidRDefault="00FE5CA5" w:rsidP="00D70B9D">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70B9D">
        <w:t>384301 (tres ocho cuatro tres cero uno), de fecha 04 cuatro de noviembre del año 2018 dos mil dieciocho</w:t>
      </w:r>
      <w:r w:rsidR="006B35B8">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40493F85" w14:textId="77777777" w:rsidR="00D70B9D" w:rsidRDefault="00E41D58" w:rsidP="00D80469">
      <w:pPr>
        <w:pStyle w:val="SENTENCIAS"/>
      </w:pPr>
      <w:r w:rsidRPr="007D0C4C">
        <w:t>En ese sentido</w:t>
      </w:r>
      <w:r w:rsidRPr="00DE1FBA">
        <w:t xml:space="preserve">, </w:t>
      </w:r>
      <w:r w:rsidR="00D70B9D">
        <w:t>y considerando que la demandada se le tuvo por no contestando la demanda, no hizo valer causal de improcedencia. ------------------</w:t>
      </w:r>
    </w:p>
    <w:p w14:paraId="6B37540A" w14:textId="77777777" w:rsidR="00D70B9D" w:rsidRDefault="00D70B9D" w:rsidP="00D80469">
      <w:pPr>
        <w:pStyle w:val="SENTENCIAS"/>
      </w:pPr>
    </w:p>
    <w:p w14:paraId="683E1A9F" w14:textId="0AD06E1D" w:rsidR="00E276AD" w:rsidRDefault="00651BC8" w:rsidP="00E276AD">
      <w:pPr>
        <w:pStyle w:val="SENTENCIAS"/>
      </w:pPr>
      <w:r>
        <w:t xml:space="preserve">Así las cosas y </w:t>
      </w:r>
      <w:r w:rsidR="00EC6802">
        <w:t xml:space="preserve">considerando que de oficio quien resuelve aprecia que no se </w:t>
      </w:r>
      <w:r w:rsidR="00E276AD" w:rsidRPr="0017308C">
        <w:t>actualiza</w:t>
      </w:r>
      <w:r w:rsidR="00EC6802">
        <w:t xml:space="preserve"> alguna </w:t>
      </w:r>
      <w:r w:rsidR="00E276AD">
        <w:t>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r w:rsidR="00EC6802">
        <w:t>--------------------------------------</w:t>
      </w:r>
      <w:r w:rsidR="00E276AD">
        <w:t>--------------------------</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lastRenderedPageBreak/>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2934E25" w:rsidR="00AC2581" w:rsidRDefault="00946409" w:rsidP="006B35B8">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2A2F10">
        <w:t>0</w:t>
      </w:r>
      <w:r w:rsidR="00EC6802">
        <w:t>4 cuatro de noviembre</w:t>
      </w:r>
      <w:r w:rsidR="002A2F10">
        <w:t xml:space="preserve"> </w:t>
      </w:r>
      <w:r w:rsidR="00EF2758">
        <w:t xml:space="preserve">del año </w:t>
      </w:r>
      <w:r w:rsidR="0091672C">
        <w:t>2018 dos mil dieciocho</w:t>
      </w:r>
      <w:r w:rsidR="00AC2581">
        <w:t xml:space="preserve">, </w:t>
      </w:r>
      <w:r w:rsidR="00EF2758">
        <w:t xml:space="preserve">le fue levantada al actor el acta de </w:t>
      </w:r>
      <w:r w:rsidR="00651BC8">
        <w:t xml:space="preserve">infracción </w:t>
      </w:r>
      <w:r w:rsidR="00EC6802">
        <w:t>384301 (tres ocho cuatro tres cero uno)</w:t>
      </w:r>
      <w:r w:rsidR="006B35B8">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 ----------------------------------------------------------------------------------</w:t>
      </w:r>
    </w:p>
    <w:p w14:paraId="5382865E" w14:textId="77777777" w:rsidR="003275CF" w:rsidRDefault="003275CF" w:rsidP="00AE5576">
      <w:pPr>
        <w:pStyle w:val="SENTENCIAS"/>
      </w:pPr>
    </w:p>
    <w:p w14:paraId="3A4D914E" w14:textId="4686B112" w:rsidR="00AC2581" w:rsidRDefault="00AC2581" w:rsidP="002A2F10">
      <w:pPr>
        <w:pStyle w:val="SENTENCIAS"/>
      </w:pPr>
      <w:r>
        <w:t>En tal sentido, el actor, realizó el pago derivado de dicha boleta de infracción, a través del recibo de pago n</w:t>
      </w:r>
      <w:r w:rsidR="006768C3">
        <w:t>ú</w:t>
      </w:r>
      <w:r>
        <w:t xml:space="preserve">mero </w:t>
      </w:r>
      <w:r w:rsidR="002A2F10">
        <w:t>AA 8</w:t>
      </w:r>
      <w:r w:rsidR="00EC6802">
        <w:t>115677</w:t>
      </w:r>
      <w:r w:rsidR="002A2F10">
        <w:t xml:space="preserve"> (Letra A letra A ocho </w:t>
      </w:r>
      <w:r w:rsidR="00EC6802">
        <w:t xml:space="preserve">uno </w:t>
      </w:r>
      <w:proofErr w:type="spellStart"/>
      <w:r w:rsidR="00EC6802">
        <w:t>uno</w:t>
      </w:r>
      <w:proofErr w:type="spellEnd"/>
      <w:r w:rsidR="00EC6802">
        <w:t xml:space="preserve"> cinco seis siete siete</w:t>
      </w:r>
      <w:r w:rsidR="002A2F10">
        <w:t>), por una cantidad de $628.68 (seiscientos veintiocho pesos 68/100 M/N)</w:t>
      </w:r>
      <w:r w:rsidRPr="00520467">
        <w:t>,</w:t>
      </w:r>
      <w:r w:rsidR="00167954" w:rsidRPr="00520467">
        <w:t xml:space="preserve"> </w:t>
      </w:r>
      <w:r w:rsidR="00651BC8">
        <w:t xml:space="preserve">de fecha </w:t>
      </w:r>
      <w:r w:rsidR="002A2F10">
        <w:t>1</w:t>
      </w:r>
      <w:r w:rsidR="00EC6802">
        <w:t>0 diez de noviembre</w:t>
      </w:r>
      <w:r w:rsidR="00651BC8">
        <w:t xml:space="preserve"> del año 2018 dos mil dieciocho</w:t>
      </w:r>
      <w:r w:rsidR="00EF275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135BFC">
        <w:t>-------------</w:t>
      </w:r>
      <w:r w:rsidR="00EF2758">
        <w:t>-----------</w:t>
      </w:r>
      <w:r w:rsidR="008B46DC">
        <w:t>---</w:t>
      </w:r>
    </w:p>
    <w:p w14:paraId="67330E0E" w14:textId="77777777" w:rsidR="00AC2581" w:rsidRDefault="00AC2581" w:rsidP="00AE5576">
      <w:pPr>
        <w:pStyle w:val="SENTENCIAS"/>
      </w:pPr>
    </w:p>
    <w:p w14:paraId="5BF79540" w14:textId="51D10F47" w:rsidR="00DC7A84" w:rsidRDefault="00946409" w:rsidP="00EC6802">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C6802">
        <w:t>384301 (tres ocho cuatro tres cero uno), de fecha 04 cuatro de noviembre del año 2018 dos mil dieciocho</w:t>
      </w:r>
      <w:r w:rsidR="00651BC8">
        <w:t>,</w:t>
      </w:r>
      <w:r w:rsidR="00DC7A84">
        <w:t xml:space="preserve"> y en su caso, el reconocimiento y restitución de las garantías y derechos al demandante. --------------------------------</w:t>
      </w:r>
      <w:r w:rsidR="00821F78">
        <w:t>--</w:t>
      </w:r>
      <w:r w:rsidR="00DC7A84">
        <w:t>-</w:t>
      </w:r>
      <w:r w:rsidR="00F22A52">
        <w:t>-------------</w:t>
      </w:r>
      <w:r w:rsidR="00260A6A">
        <w:t>-----------------</w:t>
      </w:r>
      <w:r w:rsidR="00F22A52">
        <w:t>---</w:t>
      </w:r>
      <w:r w:rsidR="00DC7A84">
        <w:t>----</w:t>
      </w:r>
      <w:r w:rsidR="00CA0FD2">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lastRenderedPageBreak/>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1B036C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A2F10">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9817966" w:rsidR="00B07098" w:rsidRPr="00E073B0" w:rsidRDefault="00B07098" w:rsidP="00EC6802">
      <w:pPr>
        <w:pStyle w:val="SENTENCIAS"/>
        <w:rPr>
          <w:i/>
          <w:sz w:val="22"/>
        </w:rPr>
      </w:pPr>
      <w:r>
        <w:t xml:space="preserve">De manera general en el </w:t>
      </w:r>
      <w:r w:rsidR="002A2F10">
        <w:t>SEGUNDO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Omitió describir detallada y 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N</w:t>
      </w:r>
      <w:r w:rsidR="00260A6A">
        <w:rPr>
          <w:i/>
          <w:sz w:val="22"/>
        </w:rPr>
        <w:t xml:space="preserve">O argumentó, </w:t>
      </w:r>
      <w:r w:rsidR="00260A6A" w:rsidRPr="00260A6A">
        <w:rPr>
          <w:i/>
          <w:sz w:val="22"/>
        </w:rPr>
        <w:t>ni mucho menos probó</w:t>
      </w:r>
      <w:r w:rsidR="00260A6A">
        <w:rPr>
          <w:i/>
          <w:sz w:val="22"/>
        </w:rPr>
        <w:t xml:space="preserve"> de forma alguna, el procedimiento técnico jurídico por </w:t>
      </w:r>
      <w:r w:rsidR="00F22A52" w:rsidRPr="00E073B0">
        <w:rPr>
          <w:i/>
          <w:sz w:val="22"/>
        </w:rPr>
        <w:t xml:space="preserve">medio del cual pudo corroborar que supuestamente </w:t>
      </w:r>
      <w:r w:rsidR="00D259CB">
        <w:rPr>
          <w:i/>
          <w:sz w:val="22"/>
        </w:rPr>
        <w:t xml:space="preserve">me encontraba obligado a prestar el servicio de transporte </w:t>
      </w:r>
      <w:r w:rsidR="00540DDC" w:rsidRPr="00E073B0">
        <w:rPr>
          <w:i/>
          <w:sz w:val="22"/>
        </w:rPr>
        <w:t>[…]</w:t>
      </w:r>
      <w:r w:rsidR="002A2F10">
        <w:rPr>
          <w:i/>
          <w:sz w:val="22"/>
        </w:rPr>
        <w:t xml:space="preserve"> 4. </w:t>
      </w:r>
      <w:r w:rsidR="00EC6802">
        <w:rPr>
          <w:i/>
          <w:sz w:val="22"/>
        </w:rPr>
        <w:t xml:space="preserve">De igual forma NO indicó, en su caso, cuáles debieron ser los horarios, rutas, itinerarios o frecuencias </w:t>
      </w:r>
      <w:r w:rsidR="00EC6802" w:rsidRPr="00EC6802">
        <w:rPr>
          <w:i/>
          <w:sz w:val="22"/>
        </w:rPr>
        <w:t>[…]</w:t>
      </w:r>
      <w:r w:rsidR="00EC6802">
        <w:rPr>
          <w:i/>
          <w:sz w:val="22"/>
        </w:rPr>
        <w:t xml:space="preserve"> 5. </w:t>
      </w:r>
      <w:proofErr w:type="spellStart"/>
      <w:r w:rsidR="00EC6802">
        <w:rPr>
          <w:i/>
          <w:sz w:val="22"/>
        </w:rPr>
        <w:t>Asi</w:t>
      </w:r>
      <w:proofErr w:type="spellEnd"/>
      <w:r w:rsidR="00EC6802">
        <w:rPr>
          <w:i/>
          <w:sz w:val="22"/>
        </w:rPr>
        <w:t xml:space="preserve"> mismo, sin afirmar ni conceder, NO pormenorizó cual fue el procedimiento técnico jurídico y material que ejecutó </w:t>
      </w:r>
      <w:r w:rsidR="00EC6802" w:rsidRPr="00EC6802">
        <w:rPr>
          <w:i/>
          <w:sz w:val="22"/>
        </w:rPr>
        <w:t>[…]</w:t>
      </w:r>
      <w:r w:rsidR="00EC6802">
        <w:rPr>
          <w:i/>
          <w:sz w:val="22"/>
        </w:rPr>
        <w:t xml:space="preserve"> 6. </w:t>
      </w:r>
      <w:r w:rsidR="002A2F10">
        <w:rPr>
          <w:i/>
          <w:sz w:val="22"/>
        </w:rPr>
        <w:t xml:space="preserve">Lo asentado por el inspector como “DESCRIPCIONES DE LOS HECHOS MOTIVO DE LA INFRACCIÓN”, evidentemente resultan insuficientes para conocer la totalidad de las circunstancias </w:t>
      </w:r>
      <w:r w:rsidR="002A2F10" w:rsidRPr="002A2F10">
        <w:rPr>
          <w:i/>
          <w:sz w:val="22"/>
        </w:rPr>
        <w:t>[…]</w:t>
      </w:r>
      <w:r w:rsidR="002A2F10">
        <w:rPr>
          <w:i/>
          <w:sz w:val="22"/>
        </w:rPr>
        <w:t xml:space="preserve"> </w:t>
      </w:r>
      <w:r w:rsidR="00F22A52" w:rsidRPr="00E073B0">
        <w:rPr>
          <w:i/>
          <w:sz w:val="22"/>
        </w:rPr>
        <w:t xml:space="preserve"> </w:t>
      </w:r>
      <w:r w:rsidR="00EC6802">
        <w:rPr>
          <w:i/>
          <w:sz w:val="22"/>
        </w:rPr>
        <w:t xml:space="preserve">7. Así mismo, NO especificó si la referencia temporal </w:t>
      </w:r>
      <w:r w:rsidR="00EC6802" w:rsidRPr="00EC6802">
        <w:rPr>
          <w:i/>
          <w:sz w:val="22"/>
        </w:rPr>
        <w:t>[…]</w:t>
      </w:r>
      <w:r w:rsidR="00EC6802">
        <w:rPr>
          <w:i/>
          <w:sz w:val="22"/>
        </w:rPr>
        <w:t xml:space="preserve"> 8.</w:t>
      </w:r>
      <w:r w:rsidR="00D259CB">
        <w:rPr>
          <w:i/>
          <w:sz w:val="22"/>
        </w:rPr>
        <w:t xml:space="preserve"> 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EC6802">
        <w:rPr>
          <w:i/>
          <w:sz w:val="22"/>
        </w:rPr>
        <w:t xml:space="preserve">9. Omitió igualmente precisar, como es que llega a la conclusión de que existió molestias en los usuarios </w:t>
      </w:r>
      <w:r w:rsidR="00EC6802" w:rsidRPr="00EC6802">
        <w:rPr>
          <w:i/>
          <w:sz w:val="22"/>
        </w:rPr>
        <w:t>[…]</w:t>
      </w:r>
      <w:r w:rsidR="00EC6802">
        <w:rPr>
          <w:i/>
          <w:sz w:val="22"/>
        </w:rPr>
        <w:t xml:space="preserve"> 10. </w:t>
      </w:r>
      <w:r w:rsidR="009F5E8E">
        <w:rPr>
          <w:i/>
          <w:sz w:val="22"/>
        </w:rPr>
        <w:t xml:space="preserve">Fue genérico e impreciso al pretender sancionar una supuesta omisión, sin indicar el artículo, cuerpo legal, acuerdo o documento, donde la dirección </w:t>
      </w:r>
      <w:r w:rsidR="009F5E8E">
        <w:rPr>
          <w:i/>
          <w:sz w:val="22"/>
        </w:rPr>
        <w:lastRenderedPageBreak/>
        <w:t xml:space="preserve">de movilidad, en su caso, lo facultó para determinar precisamente cuáles deben ser esos horarios, rutas, itinerarios […] </w:t>
      </w:r>
      <w:r w:rsidR="00EC6802">
        <w:rPr>
          <w:i/>
          <w:sz w:val="22"/>
        </w:rPr>
        <w:t>11</w:t>
      </w:r>
      <w:r w:rsidR="00260A6A">
        <w:rPr>
          <w:i/>
          <w:sz w:val="22"/>
        </w:rPr>
        <w:t xml:space="preserve">. En resumen, la autoridad demandada señaló insuficientemente las circunstancias especiales, razones particulares y causas inmediatas que tuvo en consideración para determinar que incurrí en la conducta infractora </w:t>
      </w:r>
      <w:r w:rsidR="00260A6A" w:rsidRPr="00260A6A">
        <w:rPr>
          <w:i/>
          <w:sz w:val="22"/>
        </w:rPr>
        <w:t>[…]</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188D3D9" w:rsidR="008B40CC" w:rsidRDefault="008B40CC" w:rsidP="00EC6802">
      <w:pPr>
        <w:pStyle w:val="SENTENCIAS"/>
      </w:pPr>
      <w:r>
        <w:t xml:space="preserve">Así las cosas, de la boleta de infracción con folio </w:t>
      </w:r>
      <w:r w:rsidR="00EC6802">
        <w:t>384301 (tres ocho cuatro tres cero uno), de fecha 04 cuatro de noviembre del año 2018 dos mil dieciocho</w:t>
      </w:r>
      <w:r w:rsidR="009F5E8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lastRenderedPageBreak/>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014A660" w14:textId="77777777" w:rsidR="00EC6802"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9F5E8E" w:rsidRPr="009F5E8E">
        <w:rPr>
          <w:i/>
          <w:sz w:val="22"/>
          <w:lang w:val="es-MX"/>
        </w:rPr>
        <w:t>“</w:t>
      </w:r>
      <w:r w:rsidR="00EC6802">
        <w:rPr>
          <w:i/>
          <w:sz w:val="22"/>
          <w:lang w:val="es-MX"/>
        </w:rPr>
        <w:t>AL MOMENTO DE LA INSPECCION DETECTO QUE LA RUTA A 56 NO CUMPLE EL HORARIO DEL PRIMER SERVICIO TENIENDO QUE LLEGAR A TERMINAR PORTALES A LAS 06:18 HRS. Y LLEGANDO A LAS 7:17 HRS. EL LE 1536 CAUSANDO MOLESTIAS A LOS USUARIOS.”</w:t>
      </w:r>
    </w:p>
    <w:p w14:paraId="7449DFA0" w14:textId="77777777" w:rsidR="00EC6802" w:rsidRDefault="00EC6802" w:rsidP="00F5011E">
      <w:pPr>
        <w:pStyle w:val="SENTENCIAS"/>
        <w:rPr>
          <w:i/>
          <w:sz w:val="22"/>
          <w:lang w:val="es-MX"/>
        </w:rPr>
      </w:pPr>
    </w:p>
    <w:p w14:paraId="4535EB90" w14:textId="77777777" w:rsidR="00EC6802" w:rsidRDefault="00EC6802" w:rsidP="004872EE">
      <w:pPr>
        <w:pStyle w:val="SENTENCIAS"/>
      </w:pPr>
    </w:p>
    <w:p w14:paraId="68DB0919" w14:textId="15825CFC" w:rsidR="00F00466" w:rsidRDefault="00E23C76" w:rsidP="004872EE">
      <w:pPr>
        <w:pStyle w:val="SENTENCIAS"/>
      </w:pPr>
      <w:r>
        <w:t>Luego entonces</w:t>
      </w:r>
      <w:r w:rsidR="008B50E7">
        <w:t xml:space="preserve">, </w:t>
      </w:r>
      <w:r w:rsidR="00610F59">
        <w:t xml:space="preserve">de la infracción impugnada no se desprende </w:t>
      </w:r>
      <w:r w:rsidR="00DB5F23">
        <w:t xml:space="preserve">las circunstancias de tiempo, modo y lugar que la llevaron a sancionar al justiciable, </w:t>
      </w:r>
      <w:r w:rsidR="00B85962">
        <w:t xml:space="preserve">toda vez que </w:t>
      </w:r>
      <w:r w:rsidR="00CA0FD2">
        <w:t>el precepto legal utilizado establece que</w:t>
      </w:r>
      <w:r w:rsidR="000B1A9E">
        <w:t xml:space="preserve"> los conductores de</w:t>
      </w:r>
      <w:r w:rsidR="000B1A9E" w:rsidRPr="000B1A9E">
        <w:t xml:space="preserve"> los vehículos afectos a la prestación del servicio</w:t>
      </w:r>
      <w:r w:rsidR="000B1A9E">
        <w:t>, deben</w:t>
      </w:r>
      <w:r w:rsidR="00CA0FD2">
        <w:t xml:space="preserve"> cumplir </w:t>
      </w:r>
      <w:r w:rsidR="00CA0FD2" w:rsidRPr="00CA0FD2">
        <w:t>con los horarios, rutas, itinerarios y frecuencias autorizadas en la prestación del servicio;</w:t>
      </w:r>
      <w:r w:rsidR="00CA0FD2">
        <w:t xml:space="preserve"> en tal sentido debió precisar </w:t>
      </w:r>
      <w:r w:rsidR="000B1A9E">
        <w:t xml:space="preserve">y detallar la conducta realizada por el actor, y adecuarla con el precepto legal mencionado,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r w:rsidR="000B1A9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3EA2EAEC" w:rsidR="00EB2C55" w:rsidRDefault="00EB2C55" w:rsidP="0098302F">
      <w:pPr>
        <w:pStyle w:val="TESISYJURIS"/>
      </w:pPr>
    </w:p>
    <w:p w14:paraId="0B1B312F" w14:textId="77777777" w:rsidR="003C6E7E" w:rsidRDefault="003C6E7E" w:rsidP="0098302F">
      <w:pPr>
        <w:pStyle w:val="TESISYJURIS"/>
      </w:pPr>
    </w:p>
    <w:p w14:paraId="1C6749FE" w14:textId="61E8C563" w:rsidR="008B50E7" w:rsidRPr="00E073B0" w:rsidRDefault="0098302F" w:rsidP="0098302F">
      <w:pPr>
        <w:pStyle w:val="TESISYJURIS"/>
        <w:rPr>
          <w:sz w:val="22"/>
        </w:rPr>
      </w:pPr>
      <w:r w:rsidRPr="00E073B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5393FC1" w:rsidR="00946409" w:rsidRDefault="00F00466" w:rsidP="00827C5B">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27C5B">
        <w:t>384301 (tres ocho cuatro tres cero uno), de fecha 04 cuatro de noviembre del año 2018 dos mil dieciocho</w:t>
      </w:r>
      <w:r w:rsidR="004872EE">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610F59">
        <w:t>----</w:t>
      </w:r>
      <w:r w:rsidR="00143C76">
        <w:t>---</w:t>
      </w:r>
      <w:r w:rsidR="00DB5F23">
        <w:t>-------------------</w:t>
      </w:r>
      <w:r w:rsidR="000B1A9E">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42F21247" w14:textId="3C8676A7" w:rsidR="000B1A9E"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w:t>
      </w:r>
      <w:r w:rsidR="000B1A9E">
        <w:t>así como el pago de los intereses que se generen por la cantidad que fue pagada. ------------------------------------------------------------------------------------------</w:t>
      </w:r>
    </w:p>
    <w:p w14:paraId="4A67CF6C" w14:textId="77777777" w:rsidR="000B1A9E" w:rsidRDefault="000B1A9E" w:rsidP="004D3F6F">
      <w:pPr>
        <w:pStyle w:val="SENTENCIAS"/>
      </w:pPr>
    </w:p>
    <w:p w14:paraId="40BDF17B" w14:textId="0F966BDB" w:rsidR="00356CBF" w:rsidRPr="00D6760D" w:rsidRDefault="009D4051" w:rsidP="00827C5B">
      <w:pPr>
        <w:pStyle w:val="SENTENCIAS"/>
      </w:pPr>
      <w:r>
        <w:t xml:space="preserve">En tal sentido, y respecto a la devolución del pago de lo indebido, </w:t>
      </w:r>
      <w:r w:rsidR="00F909C3">
        <w:t xml:space="preserve">resulta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27C5B">
        <w:t xml:space="preserve">AA 8115677 (Letra A letra A ocho uno </w:t>
      </w:r>
      <w:proofErr w:type="spellStart"/>
      <w:r w:rsidR="00827C5B">
        <w:t>uno</w:t>
      </w:r>
      <w:proofErr w:type="spellEnd"/>
      <w:r w:rsidR="00827C5B">
        <w:t xml:space="preserve"> cinco seis siete siete), por una cantidad de $628.68 (seiscientos veintiocho pesos 68/100 M/N)</w:t>
      </w:r>
      <w:r w:rsidR="00827C5B" w:rsidRPr="00520467">
        <w:t xml:space="preserve">, </w:t>
      </w:r>
      <w:r w:rsidR="00827C5B">
        <w:t xml:space="preserve">de fecha 10 diez de noviembre 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 xml:space="preserve">DEVOLUCIÓN DEL PAGO DE LO INDEBIDO. CORRESPONDE A LA AUTORIDAD DE LA QUE EMANÓ EL ACTO ANULADO, REALIZAR LAS </w:t>
      </w:r>
      <w:r w:rsidRPr="00E073B0">
        <w:rPr>
          <w:b/>
          <w:sz w:val="22"/>
        </w:rPr>
        <w:lastRenderedPageBreak/>
        <w:t>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0F1B04ED" w14:textId="13EB662B" w:rsidR="009D4051" w:rsidRDefault="009D4051" w:rsidP="009D4051">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w:t>
      </w:r>
      <w:r w:rsidR="003C6E7E">
        <w:t xml:space="preserve"> que señalan</w:t>
      </w:r>
      <w:r>
        <w:t>:</w:t>
      </w:r>
    </w:p>
    <w:p w14:paraId="1A98A3A2" w14:textId="77777777" w:rsidR="009D4051" w:rsidRDefault="009D4051" w:rsidP="009D4051">
      <w:pPr>
        <w:pStyle w:val="SENTENCIAS"/>
      </w:pPr>
    </w:p>
    <w:p w14:paraId="6CCA45C8" w14:textId="77777777" w:rsidR="009D4051" w:rsidRPr="008C4912" w:rsidRDefault="009D4051" w:rsidP="009D4051">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26E3F1E2" w14:textId="77777777" w:rsidR="009D4051" w:rsidRPr="008C4912" w:rsidRDefault="009D4051" w:rsidP="009D4051">
      <w:pPr>
        <w:pStyle w:val="TESISYJURIS"/>
      </w:pPr>
    </w:p>
    <w:p w14:paraId="11C3380E" w14:textId="77777777" w:rsidR="009D4051" w:rsidRPr="008C4912" w:rsidRDefault="009D4051" w:rsidP="009D4051">
      <w:pPr>
        <w:pStyle w:val="TESISYJURIS"/>
      </w:pPr>
      <w:r w:rsidRPr="008C4912">
        <w:t>Los retenedores podrán solicitar la devolución, pero ésta se hará directamente a los contribuyentes.</w:t>
      </w:r>
    </w:p>
    <w:p w14:paraId="094A3978" w14:textId="77777777" w:rsidR="009D4051" w:rsidRPr="008C4912" w:rsidRDefault="009D4051" w:rsidP="009D4051">
      <w:pPr>
        <w:pStyle w:val="TESISYJURIS"/>
      </w:pPr>
    </w:p>
    <w:p w14:paraId="7F8B75E6" w14:textId="77777777" w:rsidR="009D4051" w:rsidRPr="008C4912" w:rsidRDefault="009D4051" w:rsidP="009D4051">
      <w:pPr>
        <w:pStyle w:val="TESISYJURIS"/>
      </w:pPr>
      <w:r w:rsidRPr="008C4912">
        <w:t>Si el pago de lo indebido se hubiere efectuado en cumplimiento de acto de autoridad, el derecho a la devolución nace cuando dicho acto hubiere quedado insubsistente.</w:t>
      </w:r>
    </w:p>
    <w:p w14:paraId="2436F96F" w14:textId="77777777" w:rsidR="009D4051" w:rsidRDefault="009D4051" w:rsidP="009D4051">
      <w:pPr>
        <w:pStyle w:val="TESISYJURIS"/>
      </w:pPr>
    </w:p>
    <w:p w14:paraId="6C0BDAFB" w14:textId="77777777" w:rsidR="009D4051" w:rsidRPr="008C4912" w:rsidRDefault="009D4051" w:rsidP="009D4051">
      <w:pPr>
        <w:pStyle w:val="TESISYJURIS"/>
      </w:pPr>
    </w:p>
    <w:p w14:paraId="1DDCD036" w14:textId="77777777" w:rsidR="009D4051" w:rsidRPr="008C4912" w:rsidRDefault="009D4051" w:rsidP="009D4051">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C795D" w14:textId="77777777" w:rsidR="009D4051" w:rsidRPr="008C4912" w:rsidRDefault="009D4051" w:rsidP="009D4051">
      <w:pPr>
        <w:pStyle w:val="TESISYJURIS"/>
      </w:pPr>
    </w:p>
    <w:p w14:paraId="3438C525" w14:textId="77777777" w:rsidR="009D4051" w:rsidRPr="008C4912" w:rsidRDefault="009D4051" w:rsidP="009D4051">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6D05365D" w14:textId="131CEC9F" w:rsidR="009D4051" w:rsidRDefault="009D4051" w:rsidP="00797FC6">
      <w:pPr>
        <w:pStyle w:val="SENTENCIAS"/>
      </w:pPr>
      <w:r>
        <w:lastRenderedPageBreak/>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w:t>
      </w:r>
      <w:r w:rsidR="00797FC6">
        <w:t>$628.68 (seiscientos veintiocho pesos 68/100 M/N)</w:t>
      </w:r>
      <w:r w:rsidR="00610F59">
        <w:t>, en fecha 1</w:t>
      </w:r>
      <w:r w:rsidR="00827C5B">
        <w:t>0 diez de noviembre</w:t>
      </w:r>
      <w:r w:rsidR="00610F59">
        <w:t xml:space="preserve"> </w:t>
      </w:r>
      <w:r>
        <w:t>del año 201</w:t>
      </w:r>
      <w:r w:rsidR="00797FC6">
        <w:t>8 dos mil dieciocho</w:t>
      </w:r>
      <w:r>
        <w:t>, derivado de</w:t>
      </w:r>
      <w:r w:rsidR="00797FC6">
        <w:t xml:space="preserve">l acta de infracción, </w:t>
      </w:r>
      <w:r>
        <w:t>por lo que resulta procedente el pago de intereses de acuerdo a la tasa que señala la Ley de Ingresos, en los respectivos ejercicios fiscales,  a partir de la fecha en que el actor efectuó el pago</w:t>
      </w:r>
      <w:r w:rsidR="00827C5B">
        <w:t xml:space="preserve"> y hasta que se realice materialmente la devolución. -------</w:t>
      </w:r>
    </w:p>
    <w:p w14:paraId="7C038BEC" w14:textId="77777777" w:rsidR="009D4051" w:rsidRDefault="009D4051" w:rsidP="009D4051">
      <w:pPr>
        <w:pStyle w:val="SENTENCIAS"/>
      </w:pPr>
    </w:p>
    <w:p w14:paraId="2F1BE82D" w14:textId="39D1B4AC" w:rsidR="009D4051" w:rsidRDefault="009D4051" w:rsidP="009D4051">
      <w:pPr>
        <w:pStyle w:val="SENTENCIAS"/>
      </w:pPr>
      <w:r>
        <w:t>Lo anterior, se apoya en el criterio emitido por criterio del Pleno</w:t>
      </w:r>
      <w:r w:rsidR="00827C5B">
        <w:t xml:space="preserve"> </w:t>
      </w:r>
      <w:r>
        <w:t>del ahora Tribunal de Justicia Administrativa para el Estado de Guanajuato, que sostiene: -----------------------------------------------------------------------------------------------</w:t>
      </w:r>
    </w:p>
    <w:p w14:paraId="5CA6E189" w14:textId="77777777" w:rsidR="009D4051" w:rsidRDefault="009D4051" w:rsidP="009D4051">
      <w:pPr>
        <w:pStyle w:val="SENTENCIAS"/>
      </w:pPr>
    </w:p>
    <w:p w14:paraId="092720C9" w14:textId="77777777" w:rsidR="009D4051" w:rsidRDefault="009D4051" w:rsidP="009D4051">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w:t>
      </w:r>
      <w:r>
        <w:lastRenderedPageBreak/>
        <w:t xml:space="preserve">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3D217498" w14:textId="77777777" w:rsidR="009D4051" w:rsidRDefault="009D4051" w:rsidP="009D4051">
      <w:pPr>
        <w:pStyle w:val="TESISYJURIS"/>
      </w:pPr>
    </w:p>
    <w:p w14:paraId="4782C030" w14:textId="77777777" w:rsidR="009D4051" w:rsidRDefault="009D4051" w:rsidP="009D4051">
      <w:pPr>
        <w:pStyle w:val="SENTENCIAS"/>
      </w:pPr>
    </w:p>
    <w:p w14:paraId="7E13CA86" w14:textId="77777777"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198923E" w14:textId="15B1963F" w:rsidR="009D4051" w:rsidRDefault="009D4051" w:rsidP="000F758B">
      <w:pPr>
        <w:pStyle w:val="TESISYJURIS"/>
        <w:rPr>
          <w:sz w:val="22"/>
        </w:rPr>
      </w:pPr>
    </w:p>
    <w:p w14:paraId="58DD9DA4" w14:textId="77777777" w:rsidR="009D4051" w:rsidRPr="00E073B0" w:rsidRDefault="009D4051"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462B3530" w:rsidR="000F758B" w:rsidRPr="007D0C4C" w:rsidRDefault="000F758B" w:rsidP="00827C5B">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827C5B">
        <w:t>384301 (tres ocho cuatro tres cero uno), de fecha 04 cuatro de noviembre del año 2018 dos mil dieciocho</w:t>
      </w:r>
      <w:r w:rsidRPr="007D0C4C">
        <w:rPr>
          <w:rFonts w:cs="Calibri"/>
        </w:rPr>
        <w:t>; ello en base a las consideraciones lógicas y jurídicas expresadas en el Considerando S</w:t>
      </w:r>
      <w:r w:rsidR="00827C5B">
        <w:rPr>
          <w:rFonts w:cs="Calibri"/>
        </w:rPr>
        <w:t>exto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8271B6">
        <w:rPr>
          <w:rFonts w:cs="Calibri"/>
        </w:rPr>
        <w:t>--------</w:t>
      </w:r>
      <w:r w:rsidR="00827C5B">
        <w:rPr>
          <w:rFonts w:cs="Calibri"/>
        </w:rPr>
        <w:t>-----</w:t>
      </w:r>
      <w:r w:rsidR="008271B6">
        <w:rPr>
          <w:rFonts w:cs="Calibri"/>
        </w:rPr>
        <w:t>----</w:t>
      </w:r>
      <w:r w:rsidR="00797FC6">
        <w:rPr>
          <w:rFonts w:cs="Calibri"/>
        </w:rPr>
        <w:t>------</w:t>
      </w:r>
    </w:p>
    <w:p w14:paraId="08BA1267" w14:textId="77777777" w:rsidR="00827C5B" w:rsidRDefault="00827C5B" w:rsidP="000F758B">
      <w:pPr>
        <w:pStyle w:val="Textoindependiente"/>
        <w:spacing w:line="360" w:lineRule="auto"/>
        <w:ind w:firstLine="709"/>
        <w:rPr>
          <w:rFonts w:ascii="Century" w:hAnsi="Century" w:cs="Calibri"/>
          <w:b/>
          <w:lang w:val="es-ES"/>
        </w:rPr>
      </w:pPr>
    </w:p>
    <w:p w14:paraId="23DF50E4" w14:textId="6349291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797FC6">
        <w:rPr>
          <w:rFonts w:ascii="Century" w:hAnsi="Century" w:cs="Calibri"/>
        </w:rPr>
        <w:t xml:space="preserve">así como los interese generados, </w:t>
      </w:r>
      <w:r w:rsidRPr="007D0C4C">
        <w:rPr>
          <w:rFonts w:ascii="Century" w:hAnsi="Century" w:cs="Calibri"/>
        </w:rPr>
        <w:t xml:space="preserve">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797FC6">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63FA06C3" w14:textId="2FCE37BC"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53CFAC5" w14:textId="72845F3A" w:rsidR="00797FC6" w:rsidRDefault="00797FC6" w:rsidP="000F758B">
      <w:pPr>
        <w:tabs>
          <w:tab w:val="left" w:pos="1252"/>
        </w:tabs>
        <w:spacing w:line="360" w:lineRule="auto"/>
        <w:ind w:firstLine="709"/>
        <w:jc w:val="both"/>
        <w:rPr>
          <w:rFonts w:ascii="Century" w:hAnsi="Century" w:cs="Calibri"/>
        </w:rPr>
      </w:pPr>
    </w:p>
    <w:p w14:paraId="5B46316D" w14:textId="00C4AABD" w:rsidR="00797FC6" w:rsidRDefault="00797FC6" w:rsidP="000F758B">
      <w:pPr>
        <w:tabs>
          <w:tab w:val="left" w:pos="1252"/>
        </w:tabs>
        <w:spacing w:line="360" w:lineRule="auto"/>
        <w:ind w:firstLine="709"/>
        <w:jc w:val="both"/>
        <w:rPr>
          <w:rFonts w:ascii="Century" w:hAnsi="Century" w:cs="Calibri"/>
        </w:rPr>
      </w:pPr>
    </w:p>
    <w:sectPr w:rsidR="00797FC6"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3C128" w14:textId="77777777" w:rsidR="00E95043" w:rsidRDefault="00E95043">
      <w:r>
        <w:separator/>
      </w:r>
    </w:p>
  </w:endnote>
  <w:endnote w:type="continuationSeparator" w:id="0">
    <w:p w14:paraId="48715DFC" w14:textId="77777777" w:rsidR="00E95043" w:rsidRDefault="00E95043">
      <w:r>
        <w:continuationSeparator/>
      </w:r>
    </w:p>
  </w:endnote>
  <w:endnote w:type="continuationNotice" w:id="1">
    <w:p w14:paraId="73BFE96C" w14:textId="77777777" w:rsidR="00E95043" w:rsidRDefault="00E9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CD727F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F6FAF">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F6FAF">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4F847" w14:textId="77777777" w:rsidR="00E95043" w:rsidRDefault="00E95043">
      <w:r>
        <w:separator/>
      </w:r>
    </w:p>
  </w:footnote>
  <w:footnote w:type="continuationSeparator" w:id="0">
    <w:p w14:paraId="6B220BE3" w14:textId="77777777" w:rsidR="00E95043" w:rsidRDefault="00E95043">
      <w:r>
        <w:continuationSeparator/>
      </w:r>
    </w:p>
  </w:footnote>
  <w:footnote w:type="continuationNotice" w:id="1">
    <w:p w14:paraId="66513B0B" w14:textId="77777777" w:rsidR="00E95043" w:rsidRDefault="00E950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5181AC7"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w:t>
    </w:r>
    <w:r w:rsidR="00A913C7">
      <w:rPr>
        <w:rFonts w:ascii="Century" w:hAnsi="Century"/>
        <w:color w:val="7F7F7F" w:themeColor="text1" w:themeTint="80"/>
      </w:rPr>
      <w:t>770</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BAB"/>
    <w:rsid w:val="00015604"/>
    <w:rsid w:val="000261FF"/>
    <w:rsid w:val="000332E2"/>
    <w:rsid w:val="00043142"/>
    <w:rsid w:val="000513E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1A9E"/>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6317"/>
    <w:rsid w:val="00280ED2"/>
    <w:rsid w:val="00282624"/>
    <w:rsid w:val="00285905"/>
    <w:rsid w:val="00291CC5"/>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4F6FAF"/>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34B7"/>
    <w:rsid w:val="00613884"/>
    <w:rsid w:val="006158FA"/>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271B6"/>
    <w:rsid w:val="00827C5B"/>
    <w:rsid w:val="0083096B"/>
    <w:rsid w:val="00831C95"/>
    <w:rsid w:val="00832D2B"/>
    <w:rsid w:val="0083637A"/>
    <w:rsid w:val="00840D1F"/>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FC4"/>
    <w:rsid w:val="008D6615"/>
    <w:rsid w:val="008D73F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13C7"/>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23FC2"/>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0B9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95043"/>
    <w:rsid w:val="00EA09A3"/>
    <w:rsid w:val="00EA2085"/>
    <w:rsid w:val="00EA2918"/>
    <w:rsid w:val="00EA6EEB"/>
    <w:rsid w:val="00EB127D"/>
    <w:rsid w:val="00EB1449"/>
    <w:rsid w:val="00EB2C55"/>
    <w:rsid w:val="00EB410C"/>
    <w:rsid w:val="00EC059F"/>
    <w:rsid w:val="00EC26EA"/>
    <w:rsid w:val="00EC2EF1"/>
    <w:rsid w:val="00EC6802"/>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105C1-427B-4CC2-A0B4-3B46D2C0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4533</Words>
  <Characters>24934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2019-03-29T17:22:00Z</dcterms:created>
  <dcterms:modified xsi:type="dcterms:W3CDTF">2019-04-30T00:50:00Z</dcterms:modified>
</cp:coreProperties>
</file>