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AD1" w:rsidRPr="004A445D" w:rsidRDefault="000A7AD1" w:rsidP="00C34439">
      <w:pPr>
        <w:pStyle w:val="Ttulo1"/>
        <w:ind w:firstLine="708"/>
        <w:jc w:val="both"/>
        <w:rPr>
          <w:rFonts w:ascii="Calibri" w:hAnsi="Calibri"/>
          <w:b w:val="0"/>
          <w:i w:val="0"/>
          <w:sz w:val="26"/>
          <w:szCs w:val="27"/>
        </w:rPr>
      </w:pPr>
      <w:r w:rsidRPr="004A445D">
        <w:rPr>
          <w:rFonts w:ascii="Calibri" w:hAnsi="Calibri"/>
          <w:i w:val="0"/>
          <w:sz w:val="26"/>
          <w:szCs w:val="27"/>
        </w:rPr>
        <w:t xml:space="preserve">León, Guanajuato, a </w:t>
      </w:r>
      <w:r w:rsidR="006B2FE7" w:rsidRPr="004A445D">
        <w:rPr>
          <w:rFonts w:ascii="Calibri" w:hAnsi="Calibri"/>
          <w:i w:val="0"/>
          <w:sz w:val="26"/>
          <w:szCs w:val="27"/>
        </w:rPr>
        <w:t>13 trece de marzo</w:t>
      </w:r>
      <w:r w:rsidRPr="004A445D">
        <w:rPr>
          <w:rFonts w:ascii="Calibri" w:hAnsi="Calibri"/>
          <w:i w:val="0"/>
          <w:sz w:val="26"/>
          <w:szCs w:val="27"/>
        </w:rPr>
        <w:t xml:space="preserve"> del año 201</w:t>
      </w:r>
      <w:r w:rsidR="008A05EA" w:rsidRPr="004A445D">
        <w:rPr>
          <w:rFonts w:ascii="Calibri" w:hAnsi="Calibri"/>
          <w:i w:val="0"/>
          <w:sz w:val="26"/>
          <w:szCs w:val="27"/>
        </w:rPr>
        <w:t>9</w:t>
      </w:r>
      <w:r w:rsidRPr="004A445D">
        <w:rPr>
          <w:rFonts w:ascii="Calibri" w:hAnsi="Calibri"/>
          <w:i w:val="0"/>
          <w:sz w:val="26"/>
          <w:szCs w:val="27"/>
        </w:rPr>
        <w:t xml:space="preserve"> dos mil dieci</w:t>
      </w:r>
      <w:r w:rsidR="008A05EA" w:rsidRPr="004A445D">
        <w:rPr>
          <w:rFonts w:ascii="Calibri" w:hAnsi="Calibri"/>
          <w:i w:val="0"/>
          <w:sz w:val="26"/>
          <w:szCs w:val="27"/>
        </w:rPr>
        <w:t>nueve</w:t>
      </w:r>
      <w:r w:rsidR="008A05EA" w:rsidRPr="004A445D">
        <w:rPr>
          <w:rFonts w:ascii="Calibri" w:hAnsi="Calibri"/>
          <w:b w:val="0"/>
          <w:bCs w:val="0"/>
          <w:i w:val="0"/>
          <w:iCs w:val="0"/>
          <w:sz w:val="26"/>
          <w:szCs w:val="27"/>
        </w:rPr>
        <w:t xml:space="preserve">. </w:t>
      </w:r>
      <w:r w:rsidR="00C34439" w:rsidRPr="004A445D">
        <w:rPr>
          <w:rFonts w:ascii="Calibri" w:hAnsi="Calibri" w:cs="Arial"/>
          <w:sz w:val="26"/>
          <w:szCs w:val="26"/>
        </w:rPr>
        <w:t xml:space="preserve">. </w:t>
      </w:r>
    </w:p>
    <w:p w:rsidR="000A7AD1" w:rsidRPr="004A445D" w:rsidRDefault="000A7AD1" w:rsidP="000A7AD1">
      <w:pPr>
        <w:rPr>
          <w:rFonts w:ascii="Calibri" w:hAnsi="Calibri"/>
          <w:sz w:val="22"/>
          <w:szCs w:val="27"/>
          <w:lang w:val="es-MX"/>
        </w:rPr>
      </w:pPr>
    </w:p>
    <w:p w:rsidR="000A7AD1" w:rsidRPr="004A445D" w:rsidRDefault="000A7AD1" w:rsidP="000A7AD1">
      <w:pPr>
        <w:pStyle w:val="Ttulo1"/>
        <w:ind w:firstLine="708"/>
        <w:jc w:val="both"/>
        <w:rPr>
          <w:rFonts w:ascii="Calibri" w:hAnsi="Calibri" w:cs="Arial"/>
          <w:sz w:val="26"/>
          <w:szCs w:val="27"/>
        </w:rPr>
      </w:pPr>
      <w:r w:rsidRPr="004A445D">
        <w:rPr>
          <w:rFonts w:ascii="Calibri" w:hAnsi="Calibri" w:cs="Arial"/>
          <w:sz w:val="26"/>
          <w:szCs w:val="27"/>
        </w:rPr>
        <w:t xml:space="preserve">V I S T O S </w:t>
      </w:r>
      <w:r w:rsidRPr="004A445D">
        <w:rPr>
          <w:rFonts w:ascii="Calibri" w:hAnsi="Calibri" w:cs="Arial"/>
          <w:b w:val="0"/>
          <w:i w:val="0"/>
          <w:sz w:val="26"/>
          <w:szCs w:val="27"/>
        </w:rPr>
        <w:t xml:space="preserve">para dictar sentencia definitiva, los autos del proceso administrativo identificado con el número </w:t>
      </w:r>
      <w:r w:rsidR="009F19CD" w:rsidRPr="004A445D">
        <w:rPr>
          <w:rFonts w:ascii="Calibri" w:hAnsi="Calibri" w:cs="Arial"/>
          <w:i w:val="0"/>
          <w:sz w:val="26"/>
          <w:szCs w:val="27"/>
        </w:rPr>
        <w:t>0</w:t>
      </w:r>
      <w:r w:rsidRPr="004A445D">
        <w:rPr>
          <w:rFonts w:ascii="Calibri" w:hAnsi="Calibri" w:cs="Arial"/>
          <w:i w:val="0"/>
          <w:sz w:val="26"/>
          <w:szCs w:val="27"/>
        </w:rPr>
        <w:t>712/2doJAM/2017-JN</w:t>
      </w:r>
      <w:r w:rsidRPr="004A445D">
        <w:rPr>
          <w:rFonts w:ascii="Calibri" w:hAnsi="Calibri" w:cs="Arial"/>
          <w:b w:val="0"/>
          <w:i w:val="0"/>
          <w:sz w:val="26"/>
          <w:szCs w:val="27"/>
        </w:rPr>
        <w:t xml:space="preserve">, promovido por la ciudadana </w:t>
      </w:r>
      <w:r w:rsidR="004A445D" w:rsidRPr="00CB6810">
        <w:rPr>
          <w:rFonts w:ascii="Calibri" w:hAnsi="Calibri" w:cs="Calibri"/>
          <w:sz w:val="26"/>
          <w:szCs w:val="26"/>
        </w:rPr>
        <w:t>(…)</w:t>
      </w:r>
      <w:r w:rsidRPr="004A445D">
        <w:rPr>
          <w:rFonts w:ascii="Calibri" w:hAnsi="Calibri" w:cs="Arial"/>
          <w:sz w:val="26"/>
          <w:szCs w:val="27"/>
        </w:rPr>
        <w:t xml:space="preserve">; </w:t>
      </w:r>
      <w:r w:rsidRPr="004A445D">
        <w:rPr>
          <w:rFonts w:ascii="Calibri" w:hAnsi="Calibri" w:cs="Arial"/>
          <w:b w:val="0"/>
          <w:i w:val="0"/>
          <w:sz w:val="26"/>
          <w:szCs w:val="27"/>
        </w:rPr>
        <w:t>y</w:t>
      </w:r>
      <w:proofErr w:type="gramStart"/>
      <w:r w:rsidRPr="004A445D">
        <w:rPr>
          <w:rFonts w:ascii="Calibri" w:hAnsi="Calibri" w:cs="Arial"/>
          <w:b w:val="0"/>
          <w:i w:val="0"/>
          <w:sz w:val="26"/>
          <w:szCs w:val="27"/>
        </w:rPr>
        <w:t>,</w:t>
      </w:r>
      <w:r w:rsidRPr="004A445D">
        <w:rPr>
          <w:rFonts w:ascii="Calibri" w:hAnsi="Calibri" w:cs="Arial"/>
          <w:sz w:val="26"/>
          <w:szCs w:val="27"/>
        </w:rPr>
        <w:t xml:space="preserve"> .</w:t>
      </w:r>
      <w:proofErr w:type="gramEnd"/>
      <w:r w:rsidRPr="004A445D">
        <w:rPr>
          <w:rFonts w:ascii="Calibri" w:hAnsi="Calibri" w:cs="Arial"/>
          <w:sz w:val="26"/>
          <w:szCs w:val="27"/>
        </w:rPr>
        <w:t xml:space="preserve"> . . . . . . . . . . . . . . . . . . . . . . . . . . . . . . . . . </w:t>
      </w:r>
      <w:r w:rsidR="007A432D" w:rsidRPr="004A445D">
        <w:rPr>
          <w:rFonts w:ascii="Calibri" w:hAnsi="Calibri" w:cs="Arial"/>
          <w:sz w:val="26"/>
          <w:szCs w:val="27"/>
        </w:rPr>
        <w:t xml:space="preserve">. . . . . . . . . . . . . . . . . </w:t>
      </w:r>
    </w:p>
    <w:p w:rsidR="000A7AD1" w:rsidRPr="004A445D" w:rsidRDefault="000A7AD1" w:rsidP="000A7AD1">
      <w:pPr>
        <w:pStyle w:val="Textoindependiente"/>
        <w:rPr>
          <w:rFonts w:ascii="Calibri" w:hAnsi="Calibri" w:cs="Arial"/>
          <w:sz w:val="22"/>
          <w:szCs w:val="27"/>
        </w:rPr>
      </w:pPr>
    </w:p>
    <w:p w:rsidR="000A7AD1" w:rsidRPr="004A445D" w:rsidRDefault="000A7AD1" w:rsidP="000A7AD1">
      <w:pPr>
        <w:pStyle w:val="Textoindependiente"/>
        <w:ind w:firstLine="708"/>
        <w:jc w:val="center"/>
        <w:rPr>
          <w:rFonts w:ascii="Calibri" w:hAnsi="Calibri" w:cs="Arial"/>
          <w:b/>
          <w:bCs/>
          <w:i/>
          <w:iCs/>
          <w:sz w:val="26"/>
          <w:szCs w:val="27"/>
        </w:rPr>
      </w:pPr>
      <w:r w:rsidRPr="004A445D">
        <w:rPr>
          <w:rFonts w:ascii="Calibri" w:hAnsi="Calibri" w:cs="Arial"/>
          <w:b/>
          <w:bCs/>
          <w:i/>
          <w:iCs/>
          <w:sz w:val="26"/>
          <w:szCs w:val="27"/>
        </w:rPr>
        <w:t xml:space="preserve">R E S U L T A N D </w:t>
      </w:r>
      <w:proofErr w:type="gramStart"/>
      <w:r w:rsidRPr="004A445D">
        <w:rPr>
          <w:rFonts w:ascii="Calibri" w:hAnsi="Calibri" w:cs="Arial"/>
          <w:b/>
          <w:bCs/>
          <w:i/>
          <w:iCs/>
          <w:sz w:val="26"/>
          <w:szCs w:val="27"/>
        </w:rPr>
        <w:t>O :</w:t>
      </w:r>
      <w:proofErr w:type="gramEnd"/>
    </w:p>
    <w:p w:rsidR="000A7AD1" w:rsidRPr="004A445D" w:rsidRDefault="000A7AD1" w:rsidP="000A7AD1">
      <w:pPr>
        <w:pStyle w:val="Textoindependiente"/>
        <w:rPr>
          <w:rFonts w:ascii="Calibri" w:hAnsi="Calibri" w:cs="Arial"/>
          <w:b/>
          <w:bCs/>
          <w:sz w:val="22"/>
          <w:szCs w:val="27"/>
        </w:rPr>
      </w:pPr>
    </w:p>
    <w:p w:rsidR="000A7AD1" w:rsidRPr="004A445D" w:rsidRDefault="000A7AD1" w:rsidP="000A7AD1">
      <w:pPr>
        <w:ind w:firstLine="708"/>
        <w:jc w:val="both"/>
        <w:rPr>
          <w:rFonts w:ascii="Calibri" w:hAnsi="Calibri" w:cs="Arial"/>
          <w:sz w:val="26"/>
          <w:szCs w:val="27"/>
        </w:rPr>
      </w:pPr>
      <w:r w:rsidRPr="004A445D">
        <w:rPr>
          <w:rFonts w:ascii="Calibri" w:hAnsi="Calibri" w:cs="Arial"/>
          <w:b/>
          <w:bCs/>
          <w:i/>
          <w:iCs/>
          <w:sz w:val="26"/>
          <w:szCs w:val="27"/>
        </w:rPr>
        <w:t xml:space="preserve">PRIMERO.- </w:t>
      </w:r>
      <w:r w:rsidRPr="004A445D">
        <w:rPr>
          <w:rFonts w:ascii="Calibri" w:hAnsi="Calibri"/>
          <w:sz w:val="26"/>
          <w:szCs w:val="26"/>
        </w:rPr>
        <w:t xml:space="preserve">Mediante escrito de demanda presentado el día </w:t>
      </w:r>
      <w:r w:rsidR="00FC3237" w:rsidRPr="004A445D">
        <w:rPr>
          <w:rFonts w:ascii="Calibri" w:hAnsi="Calibri"/>
          <w:sz w:val="26"/>
          <w:szCs w:val="26"/>
        </w:rPr>
        <w:t>6</w:t>
      </w:r>
      <w:r w:rsidRPr="004A445D">
        <w:rPr>
          <w:rFonts w:ascii="Calibri" w:hAnsi="Calibri"/>
          <w:sz w:val="26"/>
          <w:szCs w:val="26"/>
        </w:rPr>
        <w:t xml:space="preserve"> </w:t>
      </w:r>
      <w:r w:rsidR="00FC3237" w:rsidRPr="004A445D">
        <w:rPr>
          <w:rFonts w:ascii="Calibri" w:hAnsi="Calibri"/>
          <w:sz w:val="26"/>
          <w:szCs w:val="26"/>
        </w:rPr>
        <w:t>s</w:t>
      </w:r>
      <w:r w:rsidRPr="004A445D">
        <w:rPr>
          <w:rFonts w:ascii="Calibri" w:hAnsi="Calibri"/>
          <w:sz w:val="26"/>
          <w:szCs w:val="26"/>
        </w:rPr>
        <w:t>ei</w:t>
      </w:r>
      <w:r w:rsidR="00FC3237" w:rsidRPr="004A445D">
        <w:rPr>
          <w:rFonts w:ascii="Calibri" w:hAnsi="Calibri"/>
          <w:sz w:val="26"/>
          <w:szCs w:val="26"/>
        </w:rPr>
        <w:t>s</w:t>
      </w:r>
      <w:r w:rsidRPr="004A445D">
        <w:rPr>
          <w:rFonts w:ascii="Calibri" w:hAnsi="Calibri"/>
          <w:sz w:val="26"/>
          <w:szCs w:val="26"/>
        </w:rPr>
        <w:t xml:space="preserve"> de </w:t>
      </w:r>
      <w:r w:rsidR="00FC3237" w:rsidRPr="004A445D">
        <w:rPr>
          <w:rFonts w:ascii="Calibri" w:hAnsi="Calibri"/>
          <w:sz w:val="26"/>
          <w:szCs w:val="26"/>
        </w:rPr>
        <w:t>julio</w:t>
      </w:r>
      <w:r w:rsidRPr="004A445D">
        <w:rPr>
          <w:rFonts w:ascii="Calibri" w:hAnsi="Calibri"/>
          <w:sz w:val="26"/>
          <w:szCs w:val="26"/>
        </w:rPr>
        <w:t xml:space="preserve"> del año 201</w:t>
      </w:r>
      <w:r w:rsidR="0091018D" w:rsidRPr="004A445D">
        <w:rPr>
          <w:rFonts w:ascii="Calibri" w:hAnsi="Calibri"/>
          <w:sz w:val="26"/>
          <w:szCs w:val="26"/>
        </w:rPr>
        <w:t>7</w:t>
      </w:r>
      <w:r w:rsidRPr="004A445D">
        <w:rPr>
          <w:rFonts w:ascii="Calibri" w:hAnsi="Calibri"/>
          <w:sz w:val="26"/>
          <w:szCs w:val="26"/>
        </w:rPr>
        <w:t xml:space="preserve"> dos mil </w:t>
      </w:r>
      <w:r w:rsidR="0091018D" w:rsidRPr="004A445D">
        <w:rPr>
          <w:rFonts w:ascii="Calibri" w:hAnsi="Calibri"/>
          <w:sz w:val="26"/>
          <w:szCs w:val="26"/>
        </w:rPr>
        <w:t>diecisiete</w:t>
      </w:r>
      <w:r w:rsidRPr="004A445D">
        <w:rPr>
          <w:rFonts w:ascii="Calibri" w:hAnsi="Calibri"/>
          <w:sz w:val="26"/>
          <w:szCs w:val="26"/>
        </w:rPr>
        <w:t>, en la Oficialía Común de Partes de los Juzgados Administrativos de este Municipio, l</w:t>
      </w:r>
      <w:r w:rsidR="0030459C" w:rsidRPr="004A445D">
        <w:rPr>
          <w:rFonts w:ascii="Calibri" w:hAnsi="Calibri"/>
          <w:sz w:val="26"/>
          <w:szCs w:val="26"/>
        </w:rPr>
        <w:t>a</w:t>
      </w:r>
      <w:r w:rsidRPr="004A445D">
        <w:rPr>
          <w:rFonts w:ascii="Calibri" w:hAnsi="Calibri"/>
          <w:sz w:val="26"/>
          <w:szCs w:val="26"/>
        </w:rPr>
        <w:t xml:space="preserve"> ciudadan</w:t>
      </w:r>
      <w:r w:rsidR="0030459C" w:rsidRPr="004A445D">
        <w:rPr>
          <w:rFonts w:ascii="Calibri" w:hAnsi="Calibri"/>
          <w:sz w:val="26"/>
          <w:szCs w:val="26"/>
        </w:rPr>
        <w:t xml:space="preserve">a </w:t>
      </w:r>
      <w:r w:rsidR="004A445D" w:rsidRPr="00CB6810">
        <w:rPr>
          <w:rFonts w:ascii="Calibri" w:hAnsi="Calibri" w:cs="Calibri"/>
          <w:sz w:val="26"/>
          <w:szCs w:val="26"/>
        </w:rPr>
        <w:t>(…)</w:t>
      </w:r>
      <w:r w:rsidRPr="004A445D">
        <w:rPr>
          <w:rFonts w:ascii="Calibri" w:hAnsi="Calibri"/>
          <w:sz w:val="26"/>
          <w:szCs w:val="26"/>
        </w:rPr>
        <w:t xml:space="preserve"> </w:t>
      </w:r>
      <w:r w:rsidR="0030459C" w:rsidRPr="004A445D">
        <w:rPr>
          <w:rFonts w:ascii="Calibri" w:hAnsi="Calibri"/>
          <w:sz w:val="26"/>
          <w:szCs w:val="26"/>
        </w:rPr>
        <w:t xml:space="preserve">con la representación que ostenta; </w:t>
      </w:r>
      <w:r w:rsidRPr="004A445D">
        <w:rPr>
          <w:rFonts w:ascii="Calibri" w:hAnsi="Calibri"/>
          <w:sz w:val="26"/>
          <w:szCs w:val="26"/>
        </w:rPr>
        <w:t>promovió proceso administrativo</w:t>
      </w:r>
      <w:r w:rsidRPr="004A445D">
        <w:rPr>
          <w:rFonts w:ascii="Calibri" w:hAnsi="Calibri" w:cs="Arial"/>
          <w:sz w:val="26"/>
          <w:szCs w:val="26"/>
        </w:rPr>
        <w:t>, en el que señaló como</w:t>
      </w:r>
      <w:r w:rsidRPr="004A445D">
        <w:rPr>
          <w:rFonts w:ascii="Calibri" w:hAnsi="Calibri"/>
          <w:sz w:val="26"/>
          <w:szCs w:val="26"/>
        </w:rPr>
        <w:t xml:space="preserve">: </w:t>
      </w:r>
      <w:r w:rsidRPr="004A445D">
        <w:rPr>
          <w:rFonts w:ascii="Calibri" w:hAnsi="Calibri" w:cs="Arial"/>
          <w:sz w:val="26"/>
          <w:szCs w:val="27"/>
        </w:rPr>
        <w:t xml:space="preserve">. . . . . . . . . . . . . </w:t>
      </w:r>
    </w:p>
    <w:p w:rsidR="00EE26B9" w:rsidRPr="004A445D" w:rsidRDefault="00EE26B9" w:rsidP="000A7AD1">
      <w:pPr>
        <w:ind w:firstLine="708"/>
        <w:jc w:val="both"/>
        <w:rPr>
          <w:rFonts w:ascii="Calibri" w:hAnsi="Calibri"/>
          <w:sz w:val="26"/>
          <w:szCs w:val="27"/>
        </w:rPr>
      </w:pPr>
    </w:p>
    <w:p w:rsidR="008456CD" w:rsidRPr="004A445D" w:rsidRDefault="00EE26B9" w:rsidP="00362CB1">
      <w:pPr>
        <w:pStyle w:val="Ttulo1"/>
        <w:ind w:firstLine="708"/>
        <w:jc w:val="both"/>
        <w:rPr>
          <w:rFonts w:ascii="Calibri" w:hAnsi="Calibri"/>
          <w:b w:val="0"/>
          <w:bCs w:val="0"/>
          <w:i w:val="0"/>
          <w:sz w:val="26"/>
          <w:szCs w:val="27"/>
        </w:rPr>
      </w:pPr>
      <w:r w:rsidRPr="004A445D">
        <w:rPr>
          <w:rFonts w:ascii="Calibri" w:hAnsi="Calibri"/>
          <w:i w:val="0"/>
          <w:iCs w:val="0"/>
          <w:sz w:val="26"/>
          <w:szCs w:val="27"/>
          <w:lang w:val="es-ES"/>
        </w:rPr>
        <w:t xml:space="preserve">a).- </w:t>
      </w:r>
      <w:r w:rsidR="000A7AD1" w:rsidRPr="004A445D">
        <w:rPr>
          <w:rFonts w:ascii="Calibri" w:hAnsi="Calibri"/>
          <w:b w:val="0"/>
          <w:i w:val="0"/>
          <w:sz w:val="26"/>
          <w:szCs w:val="27"/>
        </w:rPr>
        <w:t xml:space="preserve">Acto impugnado: </w:t>
      </w:r>
      <w:r w:rsidR="0030459C" w:rsidRPr="004A445D">
        <w:rPr>
          <w:rFonts w:ascii="Calibri" w:hAnsi="Calibri"/>
          <w:b w:val="0"/>
          <w:bCs w:val="0"/>
          <w:i w:val="0"/>
          <w:sz w:val="26"/>
          <w:szCs w:val="27"/>
        </w:rPr>
        <w:t xml:space="preserve">La modificación del valor fiscal de los inmuebles propiedad de sus representados, ubicados en: </w:t>
      </w:r>
      <w:r w:rsidR="00873510" w:rsidRPr="00CB6810">
        <w:rPr>
          <w:rFonts w:ascii="Calibri" w:hAnsi="Calibri" w:cs="Calibri"/>
          <w:sz w:val="26"/>
          <w:szCs w:val="26"/>
        </w:rPr>
        <w:t>(…)</w:t>
      </w:r>
      <w:r w:rsidR="008456CD" w:rsidRPr="004A445D">
        <w:rPr>
          <w:rFonts w:ascii="Calibri" w:hAnsi="Calibri"/>
          <w:b w:val="0"/>
          <w:bCs w:val="0"/>
          <w:i w:val="0"/>
          <w:sz w:val="26"/>
          <w:szCs w:val="27"/>
        </w:rPr>
        <w:t xml:space="preserve"> esta ciudad</w:t>
      </w:r>
      <w:r w:rsidR="00475B8F" w:rsidRPr="004A445D">
        <w:rPr>
          <w:rFonts w:ascii="Calibri" w:hAnsi="Calibri"/>
          <w:b w:val="0"/>
          <w:bCs w:val="0"/>
          <w:i w:val="0"/>
          <w:sz w:val="26"/>
          <w:szCs w:val="27"/>
        </w:rPr>
        <w:t xml:space="preserve">, </w:t>
      </w:r>
      <w:r w:rsidR="00873510" w:rsidRPr="00CB6810">
        <w:rPr>
          <w:rFonts w:ascii="Calibri" w:hAnsi="Calibri" w:cs="Calibri"/>
          <w:sz w:val="26"/>
          <w:szCs w:val="26"/>
        </w:rPr>
        <w:t>(…)</w:t>
      </w:r>
      <w:r w:rsidR="008456CD" w:rsidRPr="004A445D">
        <w:rPr>
          <w:rFonts w:ascii="Calibri" w:hAnsi="Calibri"/>
          <w:b w:val="0"/>
          <w:bCs w:val="0"/>
          <w:i w:val="0"/>
          <w:sz w:val="26"/>
          <w:szCs w:val="27"/>
        </w:rPr>
        <w:t xml:space="preserve">. . . . . . . . . . . . . </w:t>
      </w:r>
    </w:p>
    <w:p w:rsidR="000A7AD1" w:rsidRPr="004A445D" w:rsidRDefault="000A7AD1" w:rsidP="000A7AD1">
      <w:pPr>
        <w:jc w:val="both"/>
        <w:rPr>
          <w:rFonts w:ascii="Calibri" w:hAnsi="Calibri"/>
          <w:sz w:val="22"/>
          <w:szCs w:val="27"/>
        </w:rPr>
      </w:pPr>
    </w:p>
    <w:p w:rsidR="000A7AD1" w:rsidRPr="004A445D" w:rsidRDefault="000A7AD1" w:rsidP="000A7AD1">
      <w:pPr>
        <w:ind w:firstLine="708"/>
        <w:jc w:val="both"/>
        <w:rPr>
          <w:rFonts w:ascii="Calibri" w:hAnsi="Calibri"/>
          <w:sz w:val="26"/>
          <w:szCs w:val="27"/>
        </w:rPr>
      </w:pPr>
      <w:r w:rsidRPr="004A445D">
        <w:rPr>
          <w:rFonts w:ascii="Calibri" w:hAnsi="Calibri"/>
          <w:b/>
          <w:bCs/>
          <w:sz w:val="26"/>
          <w:szCs w:val="27"/>
        </w:rPr>
        <w:t>b).- Autoridad</w:t>
      </w:r>
      <w:r w:rsidR="008456CD" w:rsidRPr="004A445D">
        <w:rPr>
          <w:rFonts w:ascii="Calibri" w:hAnsi="Calibri"/>
          <w:b/>
          <w:bCs/>
          <w:sz w:val="26"/>
          <w:szCs w:val="27"/>
        </w:rPr>
        <w:t>es</w:t>
      </w:r>
      <w:r w:rsidRPr="004A445D">
        <w:rPr>
          <w:rFonts w:ascii="Calibri" w:hAnsi="Calibri"/>
          <w:b/>
          <w:bCs/>
          <w:sz w:val="26"/>
          <w:szCs w:val="27"/>
        </w:rPr>
        <w:t xml:space="preserve"> demandada</w:t>
      </w:r>
      <w:r w:rsidR="008456CD" w:rsidRPr="004A445D">
        <w:rPr>
          <w:rFonts w:ascii="Calibri" w:hAnsi="Calibri"/>
          <w:b/>
          <w:bCs/>
          <w:sz w:val="26"/>
          <w:szCs w:val="27"/>
        </w:rPr>
        <w:t>s</w:t>
      </w:r>
      <w:r w:rsidRPr="004A445D">
        <w:rPr>
          <w:rFonts w:ascii="Calibri" w:hAnsi="Calibri"/>
          <w:sz w:val="26"/>
          <w:szCs w:val="27"/>
        </w:rPr>
        <w:t xml:space="preserve">.- </w:t>
      </w:r>
      <w:r w:rsidR="008456CD" w:rsidRPr="004A445D">
        <w:rPr>
          <w:rFonts w:ascii="Calibri" w:hAnsi="Calibri"/>
          <w:sz w:val="26"/>
          <w:szCs w:val="27"/>
        </w:rPr>
        <w:t>El</w:t>
      </w:r>
      <w:r w:rsidRPr="004A445D">
        <w:rPr>
          <w:rFonts w:ascii="Calibri" w:hAnsi="Calibri"/>
          <w:sz w:val="26"/>
          <w:szCs w:val="27"/>
        </w:rPr>
        <w:t xml:space="preserve"> Tesorer</w:t>
      </w:r>
      <w:r w:rsidR="008456CD" w:rsidRPr="004A445D">
        <w:rPr>
          <w:rFonts w:ascii="Calibri" w:hAnsi="Calibri"/>
          <w:sz w:val="26"/>
          <w:szCs w:val="27"/>
        </w:rPr>
        <w:t>o</w:t>
      </w:r>
      <w:r w:rsidRPr="004A445D">
        <w:rPr>
          <w:rFonts w:ascii="Calibri" w:hAnsi="Calibri"/>
          <w:sz w:val="26"/>
          <w:szCs w:val="27"/>
        </w:rPr>
        <w:t xml:space="preserve"> </w:t>
      </w:r>
      <w:r w:rsidR="008456CD" w:rsidRPr="004A445D">
        <w:rPr>
          <w:rFonts w:ascii="Calibri" w:hAnsi="Calibri" w:cs="Arial"/>
          <w:sz w:val="26"/>
          <w:szCs w:val="27"/>
        </w:rPr>
        <w:t>Municipal, el Director General de Ingresos y el Director de Catastro</w:t>
      </w:r>
      <w:r w:rsidR="00E362AA" w:rsidRPr="004A445D">
        <w:rPr>
          <w:rFonts w:ascii="Calibri" w:hAnsi="Calibri" w:cs="Arial"/>
          <w:sz w:val="26"/>
          <w:szCs w:val="27"/>
        </w:rPr>
        <w:t>, todos de León, Guanajuato</w:t>
      </w:r>
      <w:r w:rsidR="008456CD" w:rsidRPr="004A445D">
        <w:rPr>
          <w:rFonts w:ascii="Calibri" w:hAnsi="Calibri" w:cs="Arial"/>
          <w:sz w:val="26"/>
          <w:szCs w:val="27"/>
        </w:rPr>
        <w:t xml:space="preserve">. . . . . . . . . . . . . . </w:t>
      </w:r>
    </w:p>
    <w:p w:rsidR="000A7AD1" w:rsidRPr="004A445D" w:rsidRDefault="000A7AD1" w:rsidP="000A7AD1">
      <w:pPr>
        <w:jc w:val="both"/>
        <w:rPr>
          <w:rFonts w:ascii="Calibri" w:hAnsi="Calibri"/>
          <w:sz w:val="22"/>
          <w:szCs w:val="27"/>
        </w:rPr>
      </w:pPr>
    </w:p>
    <w:p w:rsidR="000A7AD1" w:rsidRPr="004A445D" w:rsidRDefault="000A7AD1" w:rsidP="000A7AD1">
      <w:pPr>
        <w:ind w:firstLine="708"/>
        <w:jc w:val="both"/>
        <w:rPr>
          <w:rFonts w:ascii="Calibri" w:hAnsi="Calibri"/>
          <w:sz w:val="26"/>
          <w:szCs w:val="27"/>
        </w:rPr>
      </w:pPr>
      <w:proofErr w:type="gramStart"/>
      <w:r w:rsidRPr="004A445D">
        <w:rPr>
          <w:rFonts w:ascii="Calibri" w:hAnsi="Calibri"/>
          <w:b/>
          <w:bCs/>
          <w:sz w:val="26"/>
          <w:szCs w:val="27"/>
        </w:rPr>
        <w:t>c).-</w:t>
      </w:r>
      <w:proofErr w:type="gramEnd"/>
      <w:r w:rsidRPr="004A445D">
        <w:rPr>
          <w:rFonts w:ascii="Calibri" w:hAnsi="Calibri"/>
          <w:b/>
          <w:bCs/>
          <w:sz w:val="26"/>
          <w:szCs w:val="27"/>
        </w:rPr>
        <w:t xml:space="preserve"> Pretensión: </w:t>
      </w:r>
      <w:r w:rsidRPr="004A445D">
        <w:rPr>
          <w:rFonts w:ascii="Calibri" w:hAnsi="Calibri"/>
          <w:bCs/>
          <w:sz w:val="26"/>
          <w:szCs w:val="27"/>
        </w:rPr>
        <w:t xml:space="preserve">La </w:t>
      </w:r>
      <w:r w:rsidRPr="004A445D">
        <w:rPr>
          <w:rFonts w:ascii="Calibri" w:hAnsi="Calibri"/>
          <w:sz w:val="26"/>
          <w:szCs w:val="27"/>
        </w:rPr>
        <w:t>nulidad total de</w:t>
      </w:r>
      <w:r w:rsidR="008456CD" w:rsidRPr="004A445D">
        <w:rPr>
          <w:rFonts w:ascii="Calibri" w:hAnsi="Calibri"/>
          <w:sz w:val="26"/>
          <w:szCs w:val="27"/>
        </w:rPr>
        <w:t xml:space="preserve"> </w:t>
      </w:r>
      <w:r w:rsidRPr="004A445D">
        <w:rPr>
          <w:rFonts w:ascii="Calibri" w:hAnsi="Calibri"/>
          <w:sz w:val="26"/>
          <w:szCs w:val="27"/>
        </w:rPr>
        <w:t>l</w:t>
      </w:r>
      <w:r w:rsidR="008456CD" w:rsidRPr="004A445D">
        <w:rPr>
          <w:rFonts w:ascii="Calibri" w:hAnsi="Calibri"/>
          <w:sz w:val="26"/>
          <w:szCs w:val="27"/>
        </w:rPr>
        <w:t>os</w:t>
      </w:r>
      <w:r w:rsidRPr="004A445D">
        <w:rPr>
          <w:rFonts w:ascii="Calibri" w:hAnsi="Calibri"/>
          <w:sz w:val="26"/>
          <w:szCs w:val="27"/>
        </w:rPr>
        <w:t xml:space="preserve"> acto</w:t>
      </w:r>
      <w:r w:rsidR="008456CD" w:rsidRPr="004A445D">
        <w:rPr>
          <w:rFonts w:ascii="Calibri" w:hAnsi="Calibri"/>
          <w:sz w:val="26"/>
          <w:szCs w:val="27"/>
        </w:rPr>
        <w:t>s</w:t>
      </w:r>
      <w:r w:rsidRPr="004A445D">
        <w:rPr>
          <w:rFonts w:ascii="Calibri" w:hAnsi="Calibri"/>
          <w:sz w:val="26"/>
          <w:szCs w:val="27"/>
        </w:rPr>
        <w:t xml:space="preserve"> impugnado</w:t>
      </w:r>
      <w:r w:rsidR="008456CD" w:rsidRPr="004A445D">
        <w:rPr>
          <w:rFonts w:ascii="Calibri" w:hAnsi="Calibri"/>
          <w:sz w:val="26"/>
          <w:szCs w:val="27"/>
        </w:rPr>
        <w:t>s</w:t>
      </w:r>
      <w:r w:rsidRPr="004A445D">
        <w:rPr>
          <w:rFonts w:ascii="Calibri" w:hAnsi="Calibri"/>
          <w:sz w:val="26"/>
          <w:szCs w:val="27"/>
        </w:rPr>
        <w:t xml:space="preserve">. . . </w:t>
      </w:r>
      <w:r w:rsidR="008456CD" w:rsidRPr="004A445D">
        <w:rPr>
          <w:rFonts w:ascii="Calibri" w:hAnsi="Calibri"/>
          <w:sz w:val="26"/>
          <w:szCs w:val="27"/>
        </w:rPr>
        <w:t xml:space="preserve">. . . . . . . . . . . . </w:t>
      </w:r>
    </w:p>
    <w:p w:rsidR="000A7AD1" w:rsidRPr="004A445D" w:rsidRDefault="000A7AD1" w:rsidP="000A7AD1">
      <w:pPr>
        <w:ind w:firstLine="708"/>
        <w:jc w:val="both"/>
        <w:rPr>
          <w:rFonts w:ascii="Calibri" w:hAnsi="Calibri"/>
          <w:sz w:val="22"/>
          <w:szCs w:val="27"/>
        </w:rPr>
      </w:pPr>
    </w:p>
    <w:p w:rsidR="000A7AD1" w:rsidRPr="004A445D" w:rsidRDefault="000A7AD1" w:rsidP="000A7AD1">
      <w:pPr>
        <w:ind w:firstLine="708"/>
        <w:jc w:val="both"/>
        <w:rPr>
          <w:rFonts w:ascii="Calibri" w:hAnsi="Calibri" w:cs="Calibri"/>
          <w:sz w:val="26"/>
          <w:szCs w:val="26"/>
        </w:rPr>
      </w:pPr>
      <w:r w:rsidRPr="004A445D">
        <w:rPr>
          <w:rFonts w:ascii="Calibri" w:hAnsi="Calibri" w:cs="Calibri"/>
          <w:b/>
          <w:bCs/>
          <w:i/>
          <w:iCs/>
          <w:sz w:val="26"/>
          <w:szCs w:val="26"/>
        </w:rPr>
        <w:t>SEGUNDO</w:t>
      </w:r>
      <w:r w:rsidRPr="004A445D">
        <w:rPr>
          <w:rFonts w:ascii="Calibri" w:hAnsi="Calibri"/>
          <w:b/>
          <w:bCs/>
          <w:i/>
          <w:iCs/>
          <w:sz w:val="26"/>
          <w:szCs w:val="26"/>
        </w:rPr>
        <w:t xml:space="preserve">.- </w:t>
      </w:r>
      <w:r w:rsidRPr="004A445D">
        <w:rPr>
          <w:rFonts w:ascii="Calibri" w:hAnsi="Calibri"/>
          <w:sz w:val="26"/>
          <w:szCs w:val="26"/>
        </w:rPr>
        <w:t xml:space="preserve">Por razón de turno, correspondió a este Juzgado Segundo Administrativo, el conocimiento del presente proceso, por lo que por auto </w:t>
      </w:r>
      <w:r w:rsidRPr="004A445D">
        <w:rPr>
          <w:rFonts w:ascii="Calibri" w:hAnsi="Calibri" w:cs="Calibri"/>
          <w:sz w:val="26"/>
          <w:szCs w:val="26"/>
        </w:rPr>
        <w:t>de fecha 1</w:t>
      </w:r>
      <w:r w:rsidR="008763B9" w:rsidRPr="004A445D">
        <w:rPr>
          <w:rFonts w:ascii="Calibri" w:hAnsi="Calibri" w:cs="Calibri"/>
          <w:sz w:val="26"/>
          <w:szCs w:val="26"/>
        </w:rPr>
        <w:t>1</w:t>
      </w:r>
      <w:r w:rsidRPr="004A445D">
        <w:rPr>
          <w:rFonts w:ascii="Calibri" w:hAnsi="Calibri" w:cs="Calibri"/>
          <w:sz w:val="26"/>
          <w:szCs w:val="26"/>
        </w:rPr>
        <w:t xml:space="preserve"> </w:t>
      </w:r>
      <w:r w:rsidR="008763B9" w:rsidRPr="004A445D">
        <w:rPr>
          <w:rFonts w:ascii="Calibri" w:hAnsi="Calibri" w:cs="Calibri"/>
          <w:sz w:val="26"/>
          <w:szCs w:val="26"/>
        </w:rPr>
        <w:t>onc</w:t>
      </w:r>
      <w:r w:rsidRPr="004A445D">
        <w:rPr>
          <w:rFonts w:ascii="Calibri" w:hAnsi="Calibri" w:cs="Calibri"/>
          <w:sz w:val="26"/>
          <w:szCs w:val="26"/>
        </w:rPr>
        <w:t xml:space="preserve">e de </w:t>
      </w:r>
      <w:r w:rsidR="008763B9" w:rsidRPr="004A445D">
        <w:rPr>
          <w:rFonts w:ascii="Calibri" w:hAnsi="Calibri" w:cs="Calibri"/>
          <w:sz w:val="26"/>
          <w:szCs w:val="26"/>
        </w:rPr>
        <w:t>juli</w:t>
      </w:r>
      <w:r w:rsidRPr="004A445D">
        <w:rPr>
          <w:rFonts w:ascii="Calibri" w:hAnsi="Calibri" w:cs="Calibri"/>
          <w:sz w:val="26"/>
          <w:szCs w:val="26"/>
        </w:rPr>
        <w:t xml:space="preserve">o del año </w:t>
      </w:r>
      <w:r w:rsidR="00E362AA" w:rsidRPr="004A445D">
        <w:rPr>
          <w:rFonts w:ascii="Calibri" w:hAnsi="Calibri" w:cs="Calibri"/>
          <w:sz w:val="26"/>
          <w:szCs w:val="26"/>
        </w:rPr>
        <w:t>2017 dos mil diecisiete</w:t>
      </w:r>
      <w:r w:rsidRPr="004A445D">
        <w:rPr>
          <w:rFonts w:ascii="Calibri" w:hAnsi="Calibri" w:cs="Calibri"/>
          <w:sz w:val="26"/>
          <w:szCs w:val="26"/>
        </w:rPr>
        <w:t xml:space="preserve">, se </w:t>
      </w:r>
      <w:r w:rsidRPr="004A445D">
        <w:rPr>
          <w:rFonts w:ascii="Calibri" w:hAnsi="Calibri"/>
          <w:sz w:val="26"/>
          <w:szCs w:val="26"/>
        </w:rPr>
        <w:t xml:space="preserve">admitió a trámite la demanda; teniéndose </w:t>
      </w:r>
      <w:r w:rsidRPr="004A445D">
        <w:rPr>
          <w:rFonts w:ascii="Calibri" w:hAnsi="Calibri"/>
          <w:sz w:val="26"/>
          <w:szCs w:val="27"/>
        </w:rPr>
        <w:t>a la parte actora por ofreciendo como pruebas de su intención, y admitidas, la</w:t>
      </w:r>
      <w:r w:rsidR="007C33DB" w:rsidRPr="004A445D">
        <w:rPr>
          <w:rFonts w:ascii="Calibri" w:hAnsi="Calibri"/>
          <w:sz w:val="26"/>
          <w:szCs w:val="27"/>
        </w:rPr>
        <w:t>s</w:t>
      </w:r>
      <w:r w:rsidRPr="004A445D">
        <w:rPr>
          <w:rFonts w:ascii="Calibri" w:hAnsi="Calibri"/>
          <w:sz w:val="26"/>
          <w:szCs w:val="27"/>
        </w:rPr>
        <w:t xml:space="preserve"> documental</w:t>
      </w:r>
      <w:r w:rsidR="007C33DB" w:rsidRPr="004A445D">
        <w:rPr>
          <w:rFonts w:ascii="Calibri" w:hAnsi="Calibri"/>
          <w:sz w:val="26"/>
          <w:szCs w:val="27"/>
        </w:rPr>
        <w:t>es</w:t>
      </w:r>
      <w:r w:rsidRPr="004A445D">
        <w:rPr>
          <w:rFonts w:ascii="Calibri" w:hAnsi="Calibri"/>
          <w:sz w:val="26"/>
          <w:szCs w:val="27"/>
        </w:rPr>
        <w:t xml:space="preserve"> </w:t>
      </w:r>
      <w:r w:rsidR="00BC28CB" w:rsidRPr="004A445D">
        <w:rPr>
          <w:rFonts w:ascii="Calibri" w:hAnsi="Calibri"/>
          <w:sz w:val="26"/>
          <w:szCs w:val="27"/>
        </w:rPr>
        <w:t>descritas con las letras a)</w:t>
      </w:r>
      <w:r w:rsidR="007C33DB" w:rsidRPr="004A445D">
        <w:rPr>
          <w:rFonts w:ascii="Calibri" w:hAnsi="Calibri"/>
          <w:sz w:val="26"/>
          <w:szCs w:val="27"/>
        </w:rPr>
        <w:t>,</w:t>
      </w:r>
      <w:r w:rsidR="00BC28CB" w:rsidRPr="004A445D">
        <w:rPr>
          <w:rFonts w:ascii="Calibri" w:hAnsi="Calibri"/>
          <w:sz w:val="26"/>
          <w:szCs w:val="27"/>
        </w:rPr>
        <w:t xml:space="preserve"> b) y c)</w:t>
      </w:r>
      <w:r w:rsidR="007C33DB" w:rsidRPr="004A445D">
        <w:rPr>
          <w:rFonts w:ascii="Calibri" w:hAnsi="Calibri"/>
          <w:sz w:val="26"/>
          <w:szCs w:val="27"/>
        </w:rPr>
        <w:t xml:space="preserve">  que adjuntó </w:t>
      </w:r>
      <w:r w:rsidR="002F6ECE" w:rsidRPr="004A445D">
        <w:rPr>
          <w:rFonts w:ascii="Calibri" w:hAnsi="Calibri"/>
          <w:sz w:val="26"/>
          <w:szCs w:val="27"/>
        </w:rPr>
        <w:t xml:space="preserve">a su escrito inicial de demanda, </w:t>
      </w:r>
      <w:r w:rsidRPr="004A445D">
        <w:rPr>
          <w:rFonts w:ascii="Calibri" w:hAnsi="Calibri"/>
          <w:sz w:val="26"/>
          <w:szCs w:val="27"/>
        </w:rPr>
        <w:t>la</w:t>
      </w:r>
      <w:r w:rsidR="007C33DB" w:rsidRPr="004A445D">
        <w:rPr>
          <w:rFonts w:ascii="Calibri" w:hAnsi="Calibri"/>
          <w:sz w:val="26"/>
          <w:szCs w:val="27"/>
        </w:rPr>
        <w:t>s</w:t>
      </w:r>
      <w:r w:rsidRPr="004A445D">
        <w:rPr>
          <w:rFonts w:ascii="Calibri" w:hAnsi="Calibri"/>
          <w:sz w:val="26"/>
          <w:szCs w:val="27"/>
        </w:rPr>
        <w:t xml:space="preserve"> que en ese momento, dada su propia naturaleza, se tuv</w:t>
      </w:r>
      <w:r w:rsidR="007C33DB" w:rsidRPr="004A445D">
        <w:rPr>
          <w:rFonts w:ascii="Calibri" w:hAnsi="Calibri"/>
          <w:sz w:val="26"/>
          <w:szCs w:val="27"/>
        </w:rPr>
        <w:t>ier</w:t>
      </w:r>
      <w:r w:rsidRPr="004A445D">
        <w:rPr>
          <w:rFonts w:ascii="Calibri" w:hAnsi="Calibri"/>
          <w:sz w:val="26"/>
          <w:szCs w:val="27"/>
        </w:rPr>
        <w:t>o</w:t>
      </w:r>
      <w:r w:rsidR="007C33DB" w:rsidRPr="004A445D">
        <w:rPr>
          <w:rFonts w:ascii="Calibri" w:hAnsi="Calibri"/>
          <w:sz w:val="26"/>
          <w:szCs w:val="27"/>
        </w:rPr>
        <w:t>n</w:t>
      </w:r>
      <w:r w:rsidRPr="004A445D">
        <w:rPr>
          <w:rFonts w:ascii="Calibri" w:hAnsi="Calibri"/>
          <w:sz w:val="26"/>
          <w:szCs w:val="27"/>
        </w:rPr>
        <w:t xml:space="preserve"> por desahogada</w:t>
      </w:r>
      <w:r w:rsidR="007C33DB" w:rsidRPr="004A445D">
        <w:rPr>
          <w:rFonts w:ascii="Calibri" w:hAnsi="Calibri"/>
          <w:sz w:val="26"/>
          <w:szCs w:val="27"/>
        </w:rPr>
        <w:t>s</w:t>
      </w:r>
      <w:r w:rsidR="002F6ECE" w:rsidRPr="004A445D">
        <w:rPr>
          <w:rFonts w:ascii="Calibri" w:hAnsi="Calibri"/>
          <w:sz w:val="26"/>
          <w:szCs w:val="27"/>
        </w:rPr>
        <w:t xml:space="preserve"> y la </w:t>
      </w:r>
      <w:proofErr w:type="spellStart"/>
      <w:r w:rsidR="002F6ECE" w:rsidRPr="004A445D">
        <w:rPr>
          <w:rFonts w:ascii="Calibri" w:hAnsi="Calibri"/>
          <w:sz w:val="26"/>
          <w:szCs w:val="27"/>
        </w:rPr>
        <w:t>presuncional</w:t>
      </w:r>
      <w:proofErr w:type="spellEnd"/>
      <w:r w:rsidR="002F6ECE" w:rsidRPr="004A445D">
        <w:rPr>
          <w:rFonts w:ascii="Calibri" w:hAnsi="Calibri"/>
          <w:sz w:val="26"/>
          <w:szCs w:val="27"/>
        </w:rPr>
        <w:t xml:space="preserve"> legal y humana en lo que beneficie a la oferente</w:t>
      </w:r>
      <w:r w:rsidRPr="004A445D">
        <w:rPr>
          <w:rFonts w:ascii="Calibri" w:hAnsi="Calibri"/>
          <w:sz w:val="26"/>
          <w:szCs w:val="27"/>
        </w:rPr>
        <w:t xml:space="preserve">. . . . . . . </w:t>
      </w:r>
      <w:r w:rsidR="002F6ECE" w:rsidRPr="004A445D">
        <w:rPr>
          <w:rFonts w:ascii="Calibri" w:hAnsi="Calibri"/>
          <w:sz w:val="26"/>
          <w:szCs w:val="27"/>
        </w:rPr>
        <w:t>. . . . . . . . . . . . . . . . . . . . . . . . . . . . . . . . . . . . . . . .</w:t>
      </w:r>
    </w:p>
    <w:p w:rsidR="000A7AD1" w:rsidRPr="004A445D" w:rsidRDefault="000A7AD1" w:rsidP="000A7AD1">
      <w:pPr>
        <w:pStyle w:val="Sangra3detindependiente"/>
      </w:pPr>
    </w:p>
    <w:p w:rsidR="000A7AD1" w:rsidRPr="004A445D" w:rsidRDefault="000A7AD1" w:rsidP="000A7AD1">
      <w:pPr>
        <w:pStyle w:val="Textoindependiente"/>
        <w:ind w:firstLine="708"/>
        <w:rPr>
          <w:rFonts w:ascii="Calibri" w:hAnsi="Calibri" w:cs="Calibri"/>
          <w:sz w:val="26"/>
          <w:szCs w:val="26"/>
        </w:rPr>
      </w:pPr>
      <w:r w:rsidRPr="004A445D">
        <w:rPr>
          <w:rFonts w:ascii="Calibri" w:hAnsi="Calibri" w:cs="Calibri"/>
          <w:sz w:val="26"/>
          <w:szCs w:val="26"/>
        </w:rPr>
        <w:t>Asimismo se ordenó emplazar y correr traslado a la</w:t>
      </w:r>
      <w:r w:rsidR="00D8625B" w:rsidRPr="004A445D">
        <w:rPr>
          <w:rFonts w:ascii="Calibri" w:hAnsi="Calibri" w:cs="Calibri"/>
          <w:sz w:val="26"/>
          <w:szCs w:val="26"/>
        </w:rPr>
        <w:t>s</w:t>
      </w:r>
      <w:r w:rsidRPr="004A445D">
        <w:rPr>
          <w:rFonts w:ascii="Calibri" w:hAnsi="Calibri" w:cs="Calibri"/>
          <w:sz w:val="26"/>
          <w:szCs w:val="26"/>
        </w:rPr>
        <w:t xml:space="preserve"> autoridad</w:t>
      </w:r>
      <w:r w:rsidR="00D8625B" w:rsidRPr="004A445D">
        <w:rPr>
          <w:rFonts w:ascii="Calibri" w:hAnsi="Calibri" w:cs="Calibri"/>
          <w:sz w:val="26"/>
          <w:szCs w:val="26"/>
        </w:rPr>
        <w:t>es</w:t>
      </w:r>
      <w:r w:rsidRPr="004A445D">
        <w:rPr>
          <w:rFonts w:ascii="Calibri" w:hAnsi="Calibri" w:cs="Calibri"/>
          <w:sz w:val="26"/>
          <w:szCs w:val="26"/>
        </w:rPr>
        <w:t xml:space="preserve"> señalada</w:t>
      </w:r>
      <w:r w:rsidR="00D8625B" w:rsidRPr="004A445D">
        <w:rPr>
          <w:rFonts w:ascii="Calibri" w:hAnsi="Calibri" w:cs="Calibri"/>
          <w:sz w:val="26"/>
          <w:szCs w:val="26"/>
        </w:rPr>
        <w:t>s</w:t>
      </w:r>
      <w:r w:rsidRPr="004A445D">
        <w:rPr>
          <w:rFonts w:ascii="Calibri" w:hAnsi="Calibri" w:cs="Calibri"/>
          <w:sz w:val="26"/>
          <w:szCs w:val="26"/>
        </w:rPr>
        <w:t xml:space="preserve"> como demandada</w:t>
      </w:r>
      <w:r w:rsidR="00D8625B" w:rsidRPr="004A445D">
        <w:rPr>
          <w:rFonts w:ascii="Calibri" w:hAnsi="Calibri" w:cs="Calibri"/>
          <w:sz w:val="26"/>
          <w:szCs w:val="26"/>
        </w:rPr>
        <w:t>s</w:t>
      </w:r>
      <w:r w:rsidRPr="004A445D">
        <w:rPr>
          <w:rFonts w:ascii="Calibri" w:hAnsi="Calibri" w:cs="Calibri"/>
          <w:sz w:val="26"/>
          <w:szCs w:val="26"/>
        </w:rPr>
        <w:t>, para que diera</w:t>
      </w:r>
      <w:r w:rsidR="00D8625B" w:rsidRPr="004A445D">
        <w:rPr>
          <w:rFonts w:ascii="Calibri" w:hAnsi="Calibri" w:cs="Calibri"/>
          <w:sz w:val="26"/>
          <w:szCs w:val="26"/>
        </w:rPr>
        <w:t>n</w:t>
      </w:r>
      <w:r w:rsidRPr="004A445D">
        <w:rPr>
          <w:rFonts w:ascii="Calibri" w:hAnsi="Calibri" w:cs="Calibri"/>
          <w:sz w:val="26"/>
          <w:szCs w:val="26"/>
        </w:rPr>
        <w:t xml:space="preserve"> contestación a la demanda; lo que hi</w:t>
      </w:r>
      <w:r w:rsidR="00D8625B" w:rsidRPr="004A445D">
        <w:rPr>
          <w:rFonts w:ascii="Calibri" w:hAnsi="Calibri" w:cs="Calibri"/>
          <w:sz w:val="26"/>
          <w:szCs w:val="26"/>
        </w:rPr>
        <w:t>cieron</w:t>
      </w:r>
      <w:r w:rsidRPr="004A445D">
        <w:rPr>
          <w:rFonts w:ascii="Calibri" w:hAnsi="Calibri" w:cs="Calibri"/>
          <w:sz w:val="26"/>
          <w:szCs w:val="26"/>
        </w:rPr>
        <w:t xml:space="preserve"> el Tesorero Municipal, el Contador Público </w:t>
      </w:r>
      <w:r w:rsidR="00BC6E04" w:rsidRPr="004A445D">
        <w:rPr>
          <w:rFonts w:ascii="Calibri" w:hAnsi="Calibri" w:cs="Calibri"/>
          <w:sz w:val="26"/>
          <w:szCs w:val="26"/>
        </w:rPr>
        <w:t>Gilberto Enríquez Sánchez</w:t>
      </w:r>
      <w:r w:rsidRPr="004A445D">
        <w:rPr>
          <w:rFonts w:ascii="Calibri" w:hAnsi="Calibri" w:cs="Calibri"/>
          <w:sz w:val="26"/>
          <w:szCs w:val="26"/>
        </w:rPr>
        <w:t xml:space="preserve">, por escrito presentado el día 8 ocho de </w:t>
      </w:r>
      <w:r w:rsidR="00D8625B" w:rsidRPr="004A445D">
        <w:rPr>
          <w:rFonts w:ascii="Calibri" w:hAnsi="Calibri" w:cs="Calibri"/>
          <w:sz w:val="26"/>
          <w:szCs w:val="26"/>
        </w:rPr>
        <w:t>agosto</w:t>
      </w:r>
      <w:r w:rsidRPr="004A445D">
        <w:rPr>
          <w:rFonts w:ascii="Calibri" w:hAnsi="Calibri" w:cs="Calibri"/>
          <w:sz w:val="26"/>
          <w:szCs w:val="26"/>
        </w:rPr>
        <w:t xml:space="preserve"> del año 201</w:t>
      </w:r>
      <w:r w:rsidR="00D8625B" w:rsidRPr="004A445D">
        <w:rPr>
          <w:rFonts w:ascii="Calibri" w:hAnsi="Calibri" w:cs="Calibri"/>
          <w:sz w:val="26"/>
          <w:szCs w:val="26"/>
        </w:rPr>
        <w:t>7</w:t>
      </w:r>
      <w:r w:rsidRPr="004A445D">
        <w:rPr>
          <w:rFonts w:ascii="Calibri" w:hAnsi="Calibri" w:cs="Calibri"/>
          <w:sz w:val="26"/>
          <w:szCs w:val="26"/>
        </w:rPr>
        <w:t xml:space="preserve"> dos mil </w:t>
      </w:r>
      <w:r w:rsidR="00D8625B" w:rsidRPr="004A445D">
        <w:rPr>
          <w:rFonts w:ascii="Calibri" w:hAnsi="Calibri" w:cs="Calibri"/>
          <w:sz w:val="26"/>
          <w:szCs w:val="26"/>
        </w:rPr>
        <w:t>diecisiete</w:t>
      </w:r>
      <w:r w:rsidRPr="004A445D">
        <w:rPr>
          <w:rFonts w:ascii="Calibri" w:hAnsi="Calibri" w:cs="Calibri"/>
          <w:sz w:val="26"/>
          <w:szCs w:val="26"/>
        </w:rPr>
        <w:t xml:space="preserve">, (palpable </w:t>
      </w:r>
      <w:r w:rsidR="00C933F0" w:rsidRPr="004A445D">
        <w:rPr>
          <w:rFonts w:ascii="Calibri" w:hAnsi="Calibri" w:cs="Calibri"/>
          <w:sz w:val="26"/>
          <w:szCs w:val="26"/>
        </w:rPr>
        <w:t>a</w:t>
      </w:r>
      <w:r w:rsidRPr="004A445D">
        <w:rPr>
          <w:rFonts w:ascii="Calibri" w:hAnsi="Calibri" w:cs="Calibri"/>
          <w:sz w:val="26"/>
          <w:szCs w:val="26"/>
        </w:rPr>
        <w:t xml:space="preserve"> fojas </w:t>
      </w:r>
      <w:r w:rsidR="00C933F0" w:rsidRPr="004A445D">
        <w:rPr>
          <w:rFonts w:ascii="Calibri" w:hAnsi="Calibri" w:cs="Calibri"/>
          <w:sz w:val="26"/>
          <w:szCs w:val="26"/>
        </w:rPr>
        <w:t xml:space="preserve">de la </w:t>
      </w:r>
      <w:r w:rsidR="00D8625B" w:rsidRPr="004A445D">
        <w:rPr>
          <w:rFonts w:ascii="Calibri" w:hAnsi="Calibri" w:cs="Calibri"/>
          <w:sz w:val="26"/>
          <w:szCs w:val="26"/>
        </w:rPr>
        <w:t>3</w:t>
      </w:r>
      <w:r w:rsidRPr="004A445D">
        <w:rPr>
          <w:rFonts w:ascii="Calibri" w:hAnsi="Calibri" w:cs="Calibri"/>
          <w:sz w:val="26"/>
          <w:szCs w:val="26"/>
        </w:rPr>
        <w:t xml:space="preserve">1 </w:t>
      </w:r>
      <w:r w:rsidR="00D8625B" w:rsidRPr="004A445D">
        <w:rPr>
          <w:rFonts w:ascii="Calibri" w:hAnsi="Calibri" w:cs="Calibri"/>
          <w:sz w:val="26"/>
          <w:szCs w:val="26"/>
        </w:rPr>
        <w:t xml:space="preserve">treinta y uno </w:t>
      </w:r>
      <w:r w:rsidRPr="004A445D">
        <w:rPr>
          <w:rFonts w:ascii="Calibri" w:hAnsi="Calibri" w:cs="Calibri"/>
          <w:sz w:val="26"/>
          <w:szCs w:val="26"/>
        </w:rPr>
        <w:t xml:space="preserve">a la </w:t>
      </w:r>
      <w:r w:rsidR="00D8625B" w:rsidRPr="004A445D">
        <w:rPr>
          <w:rFonts w:ascii="Calibri" w:hAnsi="Calibri" w:cs="Calibri"/>
          <w:sz w:val="26"/>
          <w:szCs w:val="26"/>
        </w:rPr>
        <w:t>35</w:t>
      </w:r>
      <w:r w:rsidRPr="004A445D">
        <w:rPr>
          <w:rFonts w:ascii="Calibri" w:hAnsi="Calibri" w:cs="Calibri"/>
          <w:sz w:val="26"/>
          <w:szCs w:val="26"/>
        </w:rPr>
        <w:t xml:space="preserve"> </w:t>
      </w:r>
      <w:r w:rsidR="00D8625B" w:rsidRPr="004A445D">
        <w:rPr>
          <w:rFonts w:ascii="Calibri" w:hAnsi="Calibri" w:cs="Calibri"/>
          <w:sz w:val="26"/>
          <w:szCs w:val="26"/>
        </w:rPr>
        <w:t>tre</w:t>
      </w:r>
      <w:r w:rsidRPr="004A445D">
        <w:rPr>
          <w:rFonts w:ascii="Calibri" w:hAnsi="Calibri" w:cs="Calibri"/>
          <w:sz w:val="26"/>
          <w:szCs w:val="26"/>
        </w:rPr>
        <w:t>int</w:t>
      </w:r>
      <w:r w:rsidR="00D8625B" w:rsidRPr="004A445D">
        <w:rPr>
          <w:rFonts w:ascii="Calibri" w:hAnsi="Calibri" w:cs="Calibri"/>
          <w:sz w:val="26"/>
          <w:szCs w:val="26"/>
        </w:rPr>
        <w:t>a y cinc</w:t>
      </w:r>
      <w:r w:rsidRPr="004A445D">
        <w:rPr>
          <w:rFonts w:ascii="Calibri" w:hAnsi="Calibri" w:cs="Calibri"/>
          <w:sz w:val="26"/>
          <w:szCs w:val="26"/>
        </w:rPr>
        <w:t>o),</w:t>
      </w:r>
      <w:r w:rsidR="00C933F0" w:rsidRPr="004A445D">
        <w:rPr>
          <w:rFonts w:ascii="Calibri" w:hAnsi="Calibri" w:cs="Calibri"/>
          <w:sz w:val="26"/>
          <w:szCs w:val="26"/>
        </w:rPr>
        <w:t xml:space="preserve"> la </w:t>
      </w:r>
      <w:r w:rsidR="00873510" w:rsidRPr="00CB6810">
        <w:rPr>
          <w:rFonts w:ascii="Calibri" w:hAnsi="Calibri" w:cs="Calibri"/>
          <w:sz w:val="26"/>
          <w:szCs w:val="26"/>
        </w:rPr>
        <w:t>(…)</w:t>
      </w:r>
      <w:r w:rsidR="00C933F0" w:rsidRPr="004A445D">
        <w:rPr>
          <w:rFonts w:ascii="Calibri" w:hAnsi="Calibri" w:cs="Calibri"/>
          <w:sz w:val="26"/>
          <w:szCs w:val="26"/>
        </w:rPr>
        <w:t xml:space="preserve"> </w:t>
      </w:r>
      <w:r w:rsidR="00C933F0" w:rsidRPr="004A445D">
        <w:rPr>
          <w:rFonts w:ascii="Calibri" w:hAnsi="Calibri" w:cs="Calibri"/>
          <w:b/>
          <w:sz w:val="26"/>
          <w:szCs w:val="26"/>
        </w:rPr>
        <w:t>Directora General de Ingresos</w:t>
      </w:r>
      <w:r w:rsidR="00C933F0" w:rsidRPr="004A445D">
        <w:rPr>
          <w:rFonts w:ascii="Calibri" w:hAnsi="Calibri" w:cs="Calibri"/>
          <w:sz w:val="26"/>
          <w:szCs w:val="26"/>
        </w:rPr>
        <w:t>, (</w:t>
      </w:r>
      <w:r w:rsidR="00362CB1" w:rsidRPr="004A445D">
        <w:rPr>
          <w:rFonts w:ascii="Calibri" w:hAnsi="Calibri" w:cs="Calibri"/>
          <w:sz w:val="26"/>
          <w:szCs w:val="26"/>
        </w:rPr>
        <w:t xml:space="preserve">visible a </w:t>
      </w:r>
      <w:r w:rsidR="00C933F0" w:rsidRPr="004A445D">
        <w:rPr>
          <w:rFonts w:ascii="Calibri" w:hAnsi="Calibri" w:cs="Calibri"/>
          <w:sz w:val="26"/>
          <w:szCs w:val="26"/>
        </w:rPr>
        <w:t xml:space="preserve">fojas 37 treinta siete a la 42 cuarenta y dos); e </w:t>
      </w:r>
      <w:r w:rsidR="004A445D" w:rsidRPr="00CB6810">
        <w:rPr>
          <w:rFonts w:ascii="Calibri" w:hAnsi="Calibri" w:cs="Calibri"/>
          <w:sz w:val="26"/>
          <w:szCs w:val="26"/>
        </w:rPr>
        <w:t>(…)</w:t>
      </w:r>
      <w:r w:rsidR="00C933F0" w:rsidRPr="004A445D">
        <w:rPr>
          <w:rFonts w:ascii="Calibri" w:hAnsi="Calibri" w:cs="Calibri"/>
          <w:sz w:val="26"/>
          <w:szCs w:val="26"/>
        </w:rPr>
        <w:t xml:space="preserve"> </w:t>
      </w:r>
      <w:r w:rsidR="00C933F0" w:rsidRPr="004A445D">
        <w:rPr>
          <w:rFonts w:ascii="Calibri" w:hAnsi="Calibri" w:cs="Calibri"/>
          <w:b/>
          <w:sz w:val="26"/>
          <w:szCs w:val="26"/>
        </w:rPr>
        <w:t>Director de Catastro</w:t>
      </w:r>
      <w:r w:rsidR="00C933F0" w:rsidRPr="004A445D">
        <w:rPr>
          <w:rFonts w:ascii="Calibri" w:hAnsi="Calibri" w:cs="Calibri"/>
          <w:sz w:val="26"/>
          <w:szCs w:val="26"/>
        </w:rPr>
        <w:t xml:space="preserve"> (</w:t>
      </w:r>
      <w:r w:rsidR="00362CB1" w:rsidRPr="004A445D">
        <w:rPr>
          <w:rFonts w:ascii="Calibri" w:hAnsi="Calibri" w:cs="Calibri"/>
          <w:sz w:val="26"/>
          <w:szCs w:val="26"/>
        </w:rPr>
        <w:t xml:space="preserve"> contestación </w:t>
      </w:r>
      <w:r w:rsidR="00C933F0" w:rsidRPr="004A445D">
        <w:rPr>
          <w:rFonts w:ascii="Calibri" w:hAnsi="Calibri" w:cs="Calibri"/>
          <w:sz w:val="26"/>
          <w:szCs w:val="26"/>
        </w:rPr>
        <w:t>visible a fojas 10</w:t>
      </w:r>
      <w:r w:rsidR="004B004C" w:rsidRPr="004A445D">
        <w:rPr>
          <w:rFonts w:ascii="Calibri" w:hAnsi="Calibri" w:cs="Calibri"/>
          <w:sz w:val="26"/>
          <w:szCs w:val="26"/>
        </w:rPr>
        <w:t>2 ciento d</w:t>
      </w:r>
      <w:r w:rsidR="00C933F0" w:rsidRPr="004A445D">
        <w:rPr>
          <w:rFonts w:ascii="Calibri" w:hAnsi="Calibri" w:cs="Calibri"/>
          <w:sz w:val="26"/>
          <w:szCs w:val="26"/>
        </w:rPr>
        <w:t>o</w:t>
      </w:r>
      <w:r w:rsidR="004B004C" w:rsidRPr="004A445D">
        <w:rPr>
          <w:rFonts w:ascii="Calibri" w:hAnsi="Calibri" w:cs="Calibri"/>
          <w:sz w:val="26"/>
          <w:szCs w:val="26"/>
        </w:rPr>
        <w:t>s</w:t>
      </w:r>
      <w:r w:rsidR="00C933F0" w:rsidRPr="004A445D">
        <w:rPr>
          <w:rFonts w:ascii="Calibri" w:hAnsi="Calibri" w:cs="Calibri"/>
          <w:sz w:val="26"/>
          <w:szCs w:val="26"/>
        </w:rPr>
        <w:t xml:space="preserve"> a </w:t>
      </w:r>
      <w:r w:rsidR="004B004C" w:rsidRPr="004A445D">
        <w:rPr>
          <w:rFonts w:ascii="Calibri" w:hAnsi="Calibri" w:cs="Calibri"/>
          <w:sz w:val="26"/>
          <w:szCs w:val="26"/>
        </w:rPr>
        <w:t xml:space="preserve">la </w:t>
      </w:r>
      <w:r w:rsidR="00C933F0" w:rsidRPr="004A445D">
        <w:rPr>
          <w:rFonts w:ascii="Calibri" w:hAnsi="Calibri" w:cs="Calibri"/>
          <w:sz w:val="26"/>
          <w:szCs w:val="26"/>
        </w:rPr>
        <w:t>12</w:t>
      </w:r>
      <w:r w:rsidR="004B004C" w:rsidRPr="004A445D">
        <w:rPr>
          <w:rFonts w:ascii="Calibri" w:hAnsi="Calibri" w:cs="Calibri"/>
          <w:sz w:val="26"/>
          <w:szCs w:val="26"/>
        </w:rPr>
        <w:t>6</w:t>
      </w:r>
      <w:r w:rsidR="00C933F0" w:rsidRPr="004A445D">
        <w:rPr>
          <w:rFonts w:ascii="Calibri" w:hAnsi="Calibri" w:cs="Calibri"/>
          <w:sz w:val="26"/>
          <w:szCs w:val="26"/>
        </w:rPr>
        <w:t xml:space="preserve"> </w:t>
      </w:r>
      <w:r w:rsidR="004B004C" w:rsidRPr="004A445D">
        <w:rPr>
          <w:rFonts w:ascii="Calibri" w:hAnsi="Calibri" w:cs="Calibri"/>
          <w:sz w:val="26"/>
          <w:szCs w:val="26"/>
        </w:rPr>
        <w:t xml:space="preserve">ciento </w:t>
      </w:r>
      <w:r w:rsidR="00C933F0" w:rsidRPr="004A445D">
        <w:rPr>
          <w:rFonts w:ascii="Calibri" w:hAnsi="Calibri" w:cs="Calibri"/>
          <w:sz w:val="26"/>
          <w:szCs w:val="26"/>
        </w:rPr>
        <w:t>veinti</w:t>
      </w:r>
      <w:r w:rsidR="004B004C" w:rsidRPr="004A445D">
        <w:rPr>
          <w:rFonts w:ascii="Calibri" w:hAnsi="Calibri" w:cs="Calibri"/>
          <w:sz w:val="26"/>
          <w:szCs w:val="26"/>
        </w:rPr>
        <w:t>séis</w:t>
      </w:r>
      <w:r w:rsidR="00C933F0" w:rsidRPr="004A445D">
        <w:rPr>
          <w:rFonts w:ascii="Calibri" w:hAnsi="Calibri" w:cs="Calibri"/>
          <w:sz w:val="26"/>
          <w:szCs w:val="26"/>
        </w:rPr>
        <w:t xml:space="preserve">);  </w:t>
      </w:r>
      <w:r w:rsidRPr="004A445D">
        <w:rPr>
          <w:rFonts w:ascii="Calibri" w:hAnsi="Calibri" w:cs="Calibri"/>
          <w:sz w:val="26"/>
          <w:szCs w:val="26"/>
        </w:rPr>
        <w:t>en l</w:t>
      </w:r>
      <w:r w:rsidR="00412308" w:rsidRPr="004A445D">
        <w:rPr>
          <w:rFonts w:ascii="Calibri" w:hAnsi="Calibri" w:cs="Calibri"/>
          <w:sz w:val="26"/>
          <w:szCs w:val="26"/>
        </w:rPr>
        <w:t xml:space="preserve">os que hicieron valer causales de improcedencia, </w:t>
      </w:r>
      <w:r w:rsidR="00D1156F" w:rsidRPr="004A445D">
        <w:rPr>
          <w:rFonts w:ascii="Calibri" w:hAnsi="Calibri" w:cs="Calibri"/>
          <w:sz w:val="26"/>
          <w:szCs w:val="26"/>
        </w:rPr>
        <w:t>dieron contestación a los hechos y a los conceptos de impugnación</w:t>
      </w:r>
      <w:r w:rsidR="00C933F0" w:rsidRPr="004A445D">
        <w:rPr>
          <w:rFonts w:ascii="Calibri" w:hAnsi="Calibri" w:cs="Calibri"/>
          <w:sz w:val="26"/>
          <w:szCs w:val="26"/>
        </w:rPr>
        <w:t>, sostuvieron la legalidad de los actos impugnados</w:t>
      </w:r>
      <w:r w:rsidR="00D1156F" w:rsidRPr="004A445D">
        <w:rPr>
          <w:rFonts w:ascii="Calibri" w:hAnsi="Calibri" w:cs="Calibri"/>
          <w:sz w:val="26"/>
          <w:szCs w:val="26"/>
        </w:rPr>
        <w:t xml:space="preserve"> e hicieron valer excepciones y defensas</w:t>
      </w:r>
      <w:r w:rsidRPr="004A445D">
        <w:rPr>
          <w:rFonts w:ascii="Calibri" w:hAnsi="Calibri" w:cs="Calibri"/>
          <w:sz w:val="26"/>
          <w:szCs w:val="26"/>
        </w:rPr>
        <w:t xml:space="preserve">. . . . . . . . . . . . </w:t>
      </w:r>
      <w:r w:rsidR="00D1156F" w:rsidRPr="004A445D">
        <w:rPr>
          <w:rFonts w:ascii="Calibri" w:hAnsi="Calibri" w:cs="Calibri"/>
          <w:sz w:val="26"/>
          <w:szCs w:val="26"/>
        </w:rPr>
        <w:t xml:space="preserve">. . . . . . . . . . . . . </w:t>
      </w:r>
    </w:p>
    <w:p w:rsidR="000A7AD1" w:rsidRPr="004A445D" w:rsidRDefault="000A7AD1" w:rsidP="000A7AD1">
      <w:pPr>
        <w:pStyle w:val="Textoindependiente"/>
        <w:ind w:firstLine="708"/>
        <w:rPr>
          <w:rFonts w:ascii="Calibri" w:hAnsi="Calibri" w:cs="Arial"/>
          <w:sz w:val="22"/>
          <w:szCs w:val="27"/>
        </w:rPr>
      </w:pPr>
    </w:p>
    <w:p w:rsidR="000A7AD1" w:rsidRPr="004A445D" w:rsidRDefault="000A7AD1" w:rsidP="000A7AD1">
      <w:pPr>
        <w:pStyle w:val="Textoindependiente"/>
        <w:ind w:firstLine="708"/>
        <w:rPr>
          <w:rFonts w:ascii="Calibri" w:hAnsi="Calibri" w:cs="Calibri"/>
          <w:sz w:val="26"/>
          <w:szCs w:val="26"/>
        </w:rPr>
      </w:pPr>
      <w:r w:rsidRPr="004A445D">
        <w:rPr>
          <w:rFonts w:ascii="Calibri" w:hAnsi="Calibri" w:cs="Calibri"/>
          <w:b/>
          <w:bCs/>
          <w:i/>
          <w:iCs/>
          <w:sz w:val="26"/>
          <w:szCs w:val="26"/>
        </w:rPr>
        <w:t>TERCERO</w:t>
      </w:r>
      <w:r w:rsidRPr="004A445D">
        <w:rPr>
          <w:rFonts w:ascii="Calibri" w:hAnsi="Calibri" w:cs="Calibri"/>
          <w:b/>
          <w:bCs/>
          <w:sz w:val="26"/>
          <w:szCs w:val="26"/>
        </w:rPr>
        <w:t xml:space="preserve">.- </w:t>
      </w:r>
      <w:r w:rsidRPr="004A445D">
        <w:rPr>
          <w:rFonts w:ascii="Calibri" w:hAnsi="Calibri" w:cs="Calibri"/>
          <w:sz w:val="26"/>
          <w:szCs w:val="26"/>
        </w:rPr>
        <w:t xml:space="preserve">Por proveído de fecha </w:t>
      </w:r>
      <w:r w:rsidR="00B830DB" w:rsidRPr="004A445D">
        <w:rPr>
          <w:rFonts w:ascii="Calibri" w:hAnsi="Calibri" w:cs="Calibri"/>
          <w:sz w:val="26"/>
          <w:szCs w:val="26"/>
        </w:rPr>
        <w:t xml:space="preserve">10 diez de agosto </w:t>
      </w:r>
      <w:r w:rsidRPr="004A445D">
        <w:rPr>
          <w:rFonts w:ascii="Calibri" w:hAnsi="Calibri" w:cs="Calibri"/>
          <w:sz w:val="26"/>
          <w:szCs w:val="26"/>
        </w:rPr>
        <w:t>del año 201</w:t>
      </w:r>
      <w:r w:rsidR="00B830DB" w:rsidRPr="004A445D">
        <w:rPr>
          <w:rFonts w:ascii="Calibri" w:hAnsi="Calibri" w:cs="Calibri"/>
          <w:sz w:val="26"/>
          <w:szCs w:val="26"/>
        </w:rPr>
        <w:t>7</w:t>
      </w:r>
      <w:r w:rsidRPr="004A445D">
        <w:rPr>
          <w:rFonts w:ascii="Calibri" w:hAnsi="Calibri" w:cs="Calibri"/>
          <w:sz w:val="26"/>
          <w:szCs w:val="26"/>
        </w:rPr>
        <w:t xml:space="preserve"> dos mil </w:t>
      </w:r>
      <w:r w:rsidR="00B830DB" w:rsidRPr="004A445D">
        <w:rPr>
          <w:rFonts w:ascii="Calibri" w:hAnsi="Calibri" w:cs="Calibri"/>
          <w:sz w:val="26"/>
          <w:szCs w:val="26"/>
        </w:rPr>
        <w:t>diecisiete</w:t>
      </w:r>
      <w:r w:rsidRPr="004A445D">
        <w:rPr>
          <w:rFonts w:ascii="Calibri" w:hAnsi="Calibri" w:cs="Calibri"/>
          <w:sz w:val="26"/>
          <w:szCs w:val="26"/>
        </w:rPr>
        <w:t>, se tuvo a la</w:t>
      </w:r>
      <w:r w:rsidR="00914963" w:rsidRPr="004A445D">
        <w:rPr>
          <w:rFonts w:ascii="Calibri" w:hAnsi="Calibri" w:cs="Calibri"/>
          <w:sz w:val="26"/>
          <w:szCs w:val="26"/>
        </w:rPr>
        <w:t>s</w:t>
      </w:r>
      <w:r w:rsidRPr="004A445D">
        <w:rPr>
          <w:rFonts w:ascii="Calibri" w:hAnsi="Calibri" w:cs="Calibri"/>
          <w:sz w:val="26"/>
          <w:szCs w:val="26"/>
        </w:rPr>
        <w:t xml:space="preserve"> autoridad</w:t>
      </w:r>
      <w:r w:rsidR="00914963" w:rsidRPr="004A445D">
        <w:rPr>
          <w:rFonts w:ascii="Calibri" w:hAnsi="Calibri" w:cs="Calibri"/>
          <w:sz w:val="26"/>
          <w:szCs w:val="26"/>
        </w:rPr>
        <w:t>es</w:t>
      </w:r>
      <w:r w:rsidRPr="004A445D">
        <w:rPr>
          <w:rFonts w:ascii="Calibri" w:hAnsi="Calibri" w:cs="Calibri"/>
          <w:sz w:val="26"/>
          <w:szCs w:val="26"/>
        </w:rPr>
        <w:t xml:space="preserve"> demandada</w:t>
      </w:r>
      <w:r w:rsidR="00914963" w:rsidRPr="004A445D">
        <w:rPr>
          <w:rFonts w:ascii="Calibri" w:hAnsi="Calibri" w:cs="Calibri"/>
          <w:sz w:val="26"/>
          <w:szCs w:val="26"/>
        </w:rPr>
        <w:t>s</w:t>
      </w:r>
      <w:r w:rsidRPr="004A445D">
        <w:rPr>
          <w:rFonts w:ascii="Calibri" w:hAnsi="Calibri" w:cs="Calibri"/>
          <w:sz w:val="26"/>
          <w:szCs w:val="26"/>
        </w:rPr>
        <w:t xml:space="preserve">, por </w:t>
      </w:r>
      <w:r w:rsidRPr="004A445D">
        <w:rPr>
          <w:rFonts w:ascii="Calibri" w:hAnsi="Calibri" w:cs="Calibri"/>
          <w:b/>
          <w:sz w:val="26"/>
          <w:szCs w:val="26"/>
        </w:rPr>
        <w:t>contestando</w:t>
      </w:r>
      <w:r w:rsidR="00E362AA" w:rsidRPr="004A445D">
        <w:rPr>
          <w:rFonts w:ascii="Calibri" w:hAnsi="Calibri" w:cs="Calibri"/>
          <w:b/>
          <w:sz w:val="26"/>
          <w:szCs w:val="26"/>
        </w:rPr>
        <w:t>,</w:t>
      </w:r>
      <w:r w:rsidRPr="004A445D">
        <w:rPr>
          <w:rFonts w:ascii="Calibri" w:hAnsi="Calibri" w:cs="Calibri"/>
          <w:sz w:val="26"/>
          <w:szCs w:val="26"/>
        </w:rPr>
        <w:t xml:space="preserve"> en tiempo y forma, la demanda promovida en su contra; admitiéndole</w:t>
      </w:r>
      <w:r w:rsidR="00E362AA" w:rsidRPr="004A445D">
        <w:rPr>
          <w:rFonts w:ascii="Calibri" w:hAnsi="Calibri" w:cs="Calibri"/>
          <w:sz w:val="26"/>
          <w:szCs w:val="26"/>
        </w:rPr>
        <w:t>s</w:t>
      </w:r>
      <w:r w:rsidRPr="004A445D">
        <w:rPr>
          <w:rFonts w:ascii="Calibri" w:hAnsi="Calibri" w:cs="Calibri"/>
          <w:sz w:val="26"/>
          <w:szCs w:val="26"/>
        </w:rPr>
        <w:t xml:space="preserve"> como pruebas de su intención, la documental admitida a la actora, </w:t>
      </w:r>
      <w:r w:rsidR="00914963" w:rsidRPr="004A445D">
        <w:rPr>
          <w:rFonts w:ascii="Calibri" w:hAnsi="Calibri" w:cs="Calibri"/>
          <w:sz w:val="26"/>
          <w:szCs w:val="26"/>
        </w:rPr>
        <w:t>así como la</w:t>
      </w:r>
      <w:r w:rsidR="003A2AAB" w:rsidRPr="004A445D">
        <w:rPr>
          <w:rFonts w:ascii="Calibri" w:hAnsi="Calibri" w:cs="Calibri"/>
          <w:sz w:val="26"/>
          <w:szCs w:val="26"/>
        </w:rPr>
        <w:t>s</w:t>
      </w:r>
      <w:r w:rsidR="00914963" w:rsidRPr="004A445D">
        <w:rPr>
          <w:rFonts w:ascii="Calibri" w:hAnsi="Calibri" w:cs="Calibri"/>
          <w:sz w:val="26"/>
          <w:szCs w:val="26"/>
        </w:rPr>
        <w:t xml:space="preserve"> que adjuntaron a </w:t>
      </w:r>
      <w:r w:rsidR="003A2AAB" w:rsidRPr="004A445D">
        <w:rPr>
          <w:rFonts w:ascii="Calibri" w:hAnsi="Calibri" w:cs="Calibri"/>
          <w:sz w:val="26"/>
          <w:szCs w:val="26"/>
        </w:rPr>
        <w:t xml:space="preserve">respectivos </w:t>
      </w:r>
      <w:r w:rsidR="00914963" w:rsidRPr="004A445D">
        <w:rPr>
          <w:rFonts w:ascii="Calibri" w:hAnsi="Calibri" w:cs="Calibri"/>
          <w:sz w:val="26"/>
          <w:szCs w:val="26"/>
        </w:rPr>
        <w:t xml:space="preserve">escritos de contestación, </w:t>
      </w:r>
      <w:r w:rsidR="003A2AAB" w:rsidRPr="004A445D">
        <w:rPr>
          <w:rFonts w:ascii="Calibri" w:hAnsi="Calibri" w:cs="Calibri"/>
          <w:sz w:val="26"/>
          <w:szCs w:val="26"/>
        </w:rPr>
        <w:t xml:space="preserve">consistentes en </w:t>
      </w:r>
      <w:r w:rsidRPr="004A445D">
        <w:rPr>
          <w:rFonts w:ascii="Calibri" w:hAnsi="Calibri" w:cs="Calibri"/>
          <w:sz w:val="26"/>
          <w:szCs w:val="26"/>
        </w:rPr>
        <w:t xml:space="preserve">la certificación </w:t>
      </w:r>
      <w:r w:rsidR="003A2AAB" w:rsidRPr="004A445D">
        <w:rPr>
          <w:rFonts w:ascii="Calibri" w:hAnsi="Calibri" w:cs="Calibri"/>
          <w:sz w:val="26"/>
          <w:szCs w:val="26"/>
        </w:rPr>
        <w:t xml:space="preserve">y copia certificada </w:t>
      </w:r>
      <w:r w:rsidRPr="004A445D">
        <w:rPr>
          <w:rFonts w:ascii="Calibri" w:hAnsi="Calibri" w:cs="Calibri"/>
          <w:sz w:val="26"/>
          <w:szCs w:val="26"/>
        </w:rPr>
        <w:t>de su</w:t>
      </w:r>
      <w:r w:rsidR="003A2AAB" w:rsidRPr="004A445D">
        <w:rPr>
          <w:rFonts w:ascii="Calibri" w:hAnsi="Calibri" w:cs="Calibri"/>
          <w:sz w:val="26"/>
          <w:szCs w:val="26"/>
        </w:rPr>
        <w:t>s</w:t>
      </w:r>
      <w:r w:rsidRPr="004A445D">
        <w:rPr>
          <w:rFonts w:ascii="Calibri" w:hAnsi="Calibri" w:cs="Calibri"/>
          <w:sz w:val="26"/>
          <w:szCs w:val="26"/>
        </w:rPr>
        <w:t xml:space="preserve"> nombramiento</w:t>
      </w:r>
      <w:r w:rsidR="003A2AAB" w:rsidRPr="004A445D">
        <w:rPr>
          <w:rFonts w:ascii="Calibri" w:hAnsi="Calibri" w:cs="Calibri"/>
          <w:sz w:val="26"/>
          <w:szCs w:val="26"/>
        </w:rPr>
        <w:t xml:space="preserve">s, </w:t>
      </w:r>
      <w:r w:rsidR="00E362AA" w:rsidRPr="004A445D">
        <w:rPr>
          <w:rFonts w:ascii="Calibri" w:hAnsi="Calibri" w:cs="Calibri"/>
          <w:sz w:val="26"/>
          <w:szCs w:val="26"/>
        </w:rPr>
        <w:t xml:space="preserve">adicionalmente </w:t>
      </w:r>
      <w:r w:rsidR="003A2AAB" w:rsidRPr="004A445D">
        <w:rPr>
          <w:rFonts w:ascii="Calibri" w:hAnsi="Calibri" w:cs="Calibri"/>
          <w:sz w:val="26"/>
          <w:szCs w:val="26"/>
        </w:rPr>
        <w:t xml:space="preserve">a la Directora General de Ingresos y </w:t>
      </w:r>
      <w:r w:rsidR="004B004C" w:rsidRPr="004A445D">
        <w:rPr>
          <w:rFonts w:ascii="Calibri" w:hAnsi="Calibri" w:cs="Calibri"/>
          <w:sz w:val="26"/>
          <w:szCs w:val="26"/>
        </w:rPr>
        <w:t>a</w:t>
      </w:r>
      <w:r w:rsidR="003A2AAB" w:rsidRPr="004A445D">
        <w:rPr>
          <w:rFonts w:ascii="Calibri" w:hAnsi="Calibri" w:cs="Calibri"/>
          <w:sz w:val="26"/>
          <w:szCs w:val="26"/>
        </w:rPr>
        <w:t xml:space="preserve">l Director de Catastro, las </w:t>
      </w:r>
      <w:r w:rsidR="00E362AA" w:rsidRPr="004A445D">
        <w:rPr>
          <w:rFonts w:ascii="Calibri" w:hAnsi="Calibri" w:cs="Calibri"/>
          <w:sz w:val="26"/>
          <w:szCs w:val="26"/>
        </w:rPr>
        <w:t xml:space="preserve">documentales que integran </w:t>
      </w:r>
      <w:r w:rsidRPr="004A445D">
        <w:rPr>
          <w:rFonts w:ascii="Calibri" w:hAnsi="Calibri" w:cs="Calibri"/>
          <w:sz w:val="26"/>
          <w:szCs w:val="26"/>
        </w:rPr>
        <w:t>l</w:t>
      </w:r>
      <w:r w:rsidR="003A2AAB" w:rsidRPr="004A445D">
        <w:rPr>
          <w:rFonts w:ascii="Calibri" w:hAnsi="Calibri" w:cs="Calibri"/>
          <w:sz w:val="26"/>
          <w:szCs w:val="26"/>
        </w:rPr>
        <w:t>os</w:t>
      </w:r>
      <w:r w:rsidRPr="004A445D">
        <w:rPr>
          <w:rFonts w:ascii="Calibri" w:hAnsi="Calibri" w:cs="Calibri"/>
          <w:sz w:val="26"/>
          <w:szCs w:val="26"/>
        </w:rPr>
        <w:t xml:space="preserve"> </w:t>
      </w:r>
      <w:r w:rsidRPr="004A445D">
        <w:rPr>
          <w:rFonts w:ascii="Calibri" w:hAnsi="Calibri" w:cs="Calibri"/>
          <w:sz w:val="26"/>
          <w:szCs w:val="26"/>
        </w:rPr>
        <w:lastRenderedPageBreak/>
        <w:t>procedimiento</w:t>
      </w:r>
      <w:r w:rsidR="003A2AAB" w:rsidRPr="004A445D">
        <w:rPr>
          <w:rFonts w:ascii="Calibri" w:hAnsi="Calibri" w:cs="Calibri"/>
          <w:sz w:val="26"/>
          <w:szCs w:val="26"/>
        </w:rPr>
        <w:t>s de</w:t>
      </w:r>
      <w:r w:rsidRPr="004A445D">
        <w:rPr>
          <w:rFonts w:ascii="Calibri" w:hAnsi="Calibri" w:cs="Calibri"/>
          <w:sz w:val="26"/>
          <w:szCs w:val="26"/>
        </w:rPr>
        <w:t xml:space="preserve"> </w:t>
      </w:r>
      <w:r w:rsidR="003A2AAB" w:rsidRPr="004A445D">
        <w:rPr>
          <w:rFonts w:ascii="Calibri" w:hAnsi="Calibri" w:cs="Calibri"/>
          <w:sz w:val="26"/>
          <w:szCs w:val="26"/>
        </w:rPr>
        <w:t>valuación de los inmuebles</w:t>
      </w:r>
      <w:r w:rsidRPr="004A445D">
        <w:rPr>
          <w:rFonts w:ascii="Calibri" w:hAnsi="Calibri" w:cs="Calibri"/>
          <w:sz w:val="26"/>
          <w:szCs w:val="26"/>
        </w:rPr>
        <w:t xml:space="preserve"> (evidente</w:t>
      </w:r>
      <w:r w:rsidR="003A2AAB" w:rsidRPr="004A445D">
        <w:rPr>
          <w:rFonts w:ascii="Calibri" w:hAnsi="Calibri" w:cs="Calibri"/>
          <w:sz w:val="26"/>
          <w:szCs w:val="26"/>
        </w:rPr>
        <w:t>s</w:t>
      </w:r>
      <w:r w:rsidRPr="004A445D">
        <w:rPr>
          <w:rFonts w:ascii="Calibri" w:hAnsi="Calibri" w:cs="Calibri"/>
          <w:sz w:val="26"/>
          <w:szCs w:val="26"/>
        </w:rPr>
        <w:t xml:space="preserve"> a fojas de la </w:t>
      </w:r>
      <w:r w:rsidR="003A2AAB" w:rsidRPr="004A445D">
        <w:rPr>
          <w:rFonts w:ascii="Calibri" w:hAnsi="Calibri" w:cs="Calibri"/>
          <w:sz w:val="26"/>
          <w:szCs w:val="26"/>
        </w:rPr>
        <w:t>45</w:t>
      </w:r>
      <w:r w:rsidRPr="004A445D">
        <w:rPr>
          <w:rFonts w:ascii="Calibri" w:hAnsi="Calibri" w:cs="Calibri"/>
          <w:sz w:val="26"/>
          <w:szCs w:val="26"/>
        </w:rPr>
        <w:t xml:space="preserve"> </w:t>
      </w:r>
      <w:r w:rsidR="003A2AAB" w:rsidRPr="004A445D">
        <w:rPr>
          <w:rFonts w:ascii="Calibri" w:hAnsi="Calibri" w:cs="Calibri"/>
          <w:sz w:val="26"/>
          <w:szCs w:val="26"/>
        </w:rPr>
        <w:t>cuarenta y cinco a la 100 cien)</w:t>
      </w:r>
      <w:r w:rsidRPr="004A445D">
        <w:rPr>
          <w:rFonts w:ascii="Calibri" w:hAnsi="Calibri" w:cs="Calibri"/>
          <w:sz w:val="26"/>
          <w:szCs w:val="26"/>
        </w:rPr>
        <w:t>, pruebas que se tuvieron por desahogadas desde ese momento;</w:t>
      </w:r>
      <w:r w:rsidRPr="004A445D">
        <w:rPr>
          <w:rFonts w:asciiTheme="minorHAnsi" w:hAnsiTheme="minorHAnsi" w:cstheme="minorHAnsi"/>
          <w:sz w:val="26"/>
          <w:szCs w:val="26"/>
        </w:rPr>
        <w:t xml:space="preserve"> y, la </w:t>
      </w:r>
      <w:proofErr w:type="spellStart"/>
      <w:r w:rsidRPr="004A445D">
        <w:rPr>
          <w:rFonts w:asciiTheme="minorHAnsi" w:hAnsiTheme="minorHAnsi" w:cstheme="minorHAnsi"/>
          <w:sz w:val="26"/>
          <w:szCs w:val="26"/>
        </w:rPr>
        <w:t>presuncional</w:t>
      </w:r>
      <w:proofErr w:type="spellEnd"/>
      <w:r w:rsidRPr="004A445D">
        <w:rPr>
          <w:rFonts w:asciiTheme="minorHAnsi" w:hAnsiTheme="minorHAnsi" w:cstheme="minorHAnsi"/>
          <w:sz w:val="26"/>
          <w:szCs w:val="26"/>
        </w:rPr>
        <w:t>, en su doble aspecto</w:t>
      </w:r>
      <w:r w:rsidRPr="004A445D">
        <w:rPr>
          <w:rFonts w:ascii="Calibri" w:hAnsi="Calibri" w:cs="Calibri"/>
          <w:sz w:val="26"/>
          <w:szCs w:val="26"/>
        </w:rPr>
        <w:t>. . . . . . . . . . . . . . . . . . . . . . .</w:t>
      </w:r>
      <w:r w:rsidR="004B004C" w:rsidRPr="004A445D">
        <w:rPr>
          <w:rFonts w:ascii="Calibri" w:hAnsi="Calibri" w:cs="Calibri"/>
          <w:sz w:val="26"/>
          <w:szCs w:val="26"/>
        </w:rPr>
        <w:t xml:space="preserve"> . . . . </w:t>
      </w:r>
    </w:p>
    <w:p w:rsidR="000A7AD1" w:rsidRPr="004A445D" w:rsidRDefault="000A7AD1" w:rsidP="00640286">
      <w:pPr>
        <w:pStyle w:val="Textoindependiente"/>
        <w:rPr>
          <w:rFonts w:ascii="Calibri" w:hAnsi="Calibri" w:cs="Calibri"/>
          <w:sz w:val="26"/>
          <w:szCs w:val="26"/>
        </w:rPr>
      </w:pPr>
    </w:p>
    <w:p w:rsidR="003A2AAB" w:rsidRPr="004A445D" w:rsidRDefault="000A7AD1" w:rsidP="000A7AD1">
      <w:pPr>
        <w:ind w:firstLine="708"/>
        <w:jc w:val="both"/>
        <w:rPr>
          <w:rFonts w:ascii="Calibri" w:hAnsi="Calibri"/>
          <w:sz w:val="26"/>
        </w:rPr>
      </w:pPr>
      <w:r w:rsidRPr="004A445D">
        <w:rPr>
          <w:rFonts w:ascii="Calibri" w:hAnsi="Calibri"/>
          <w:b/>
          <w:bCs/>
          <w:i/>
          <w:iCs/>
          <w:sz w:val="26"/>
        </w:rPr>
        <w:t>CUARTO.-</w:t>
      </w:r>
      <w:r w:rsidRPr="004A445D">
        <w:rPr>
          <w:rFonts w:ascii="Calibri" w:hAnsi="Calibri"/>
          <w:sz w:val="26"/>
        </w:rPr>
        <w:t xml:space="preserve"> </w:t>
      </w:r>
      <w:r w:rsidR="003A2AAB" w:rsidRPr="004A445D">
        <w:rPr>
          <w:rFonts w:ascii="Calibri" w:hAnsi="Calibri"/>
          <w:sz w:val="26"/>
        </w:rPr>
        <w:t xml:space="preserve">Por escrito de fecha 25 veinticinco de agosto del </w:t>
      </w:r>
      <w:r w:rsidR="00E362AA" w:rsidRPr="004A445D">
        <w:rPr>
          <w:rFonts w:ascii="Calibri" w:hAnsi="Calibri"/>
          <w:sz w:val="26"/>
        </w:rPr>
        <w:t>2017 dos mil diecisiete</w:t>
      </w:r>
      <w:r w:rsidR="003A2AAB" w:rsidRPr="004A445D">
        <w:rPr>
          <w:rFonts w:ascii="Calibri" w:hAnsi="Calibri"/>
          <w:sz w:val="26"/>
        </w:rPr>
        <w:t xml:space="preserve">, la parte actora </w:t>
      </w:r>
      <w:r w:rsidR="003A2AAB" w:rsidRPr="004A445D">
        <w:rPr>
          <w:rFonts w:ascii="Calibri" w:hAnsi="Calibri"/>
          <w:b/>
          <w:sz w:val="26"/>
        </w:rPr>
        <w:t>amplió su demanda</w:t>
      </w:r>
      <w:r w:rsidR="003A2AAB" w:rsidRPr="004A445D">
        <w:rPr>
          <w:rFonts w:ascii="Calibri" w:hAnsi="Calibri"/>
          <w:sz w:val="26"/>
        </w:rPr>
        <w:t xml:space="preserve"> </w:t>
      </w:r>
      <w:r w:rsidR="00A71B5D" w:rsidRPr="004A445D">
        <w:rPr>
          <w:rFonts w:ascii="Calibri" w:hAnsi="Calibri"/>
          <w:sz w:val="26"/>
        </w:rPr>
        <w:t xml:space="preserve">en contra de las cuestiones introducidas por las demandadas, que no eran conocidas por sus representados, consistentes en las ordenes de valuación, los propios avalúos; </w:t>
      </w:r>
      <w:r w:rsidR="00C96626" w:rsidRPr="004A445D">
        <w:rPr>
          <w:rFonts w:ascii="Calibri" w:hAnsi="Calibri"/>
          <w:sz w:val="26"/>
        </w:rPr>
        <w:t xml:space="preserve">los resultados del avalúo y sus </w:t>
      </w:r>
      <w:r w:rsidR="004B004C" w:rsidRPr="004A445D">
        <w:rPr>
          <w:rFonts w:ascii="Calibri" w:hAnsi="Calibri"/>
          <w:sz w:val="26"/>
        </w:rPr>
        <w:t xml:space="preserve">respectivas </w:t>
      </w:r>
      <w:r w:rsidR="00C96626" w:rsidRPr="004A445D">
        <w:rPr>
          <w:rFonts w:ascii="Calibri" w:hAnsi="Calibri"/>
          <w:sz w:val="26"/>
        </w:rPr>
        <w:t xml:space="preserve">notificaciones. . . . . . . . . . . . . . . . . . . . . . . . . . . . . . . </w:t>
      </w:r>
      <w:r w:rsidR="004B004C" w:rsidRPr="004A445D">
        <w:rPr>
          <w:rFonts w:ascii="Calibri" w:hAnsi="Calibri"/>
          <w:sz w:val="26"/>
        </w:rPr>
        <w:t xml:space="preserve">. . . . . . </w:t>
      </w:r>
    </w:p>
    <w:p w:rsidR="00C96626" w:rsidRPr="004A445D" w:rsidRDefault="00C96626" w:rsidP="000A7AD1">
      <w:pPr>
        <w:ind w:firstLine="708"/>
        <w:jc w:val="both"/>
        <w:rPr>
          <w:rFonts w:ascii="Calibri" w:hAnsi="Calibri"/>
          <w:sz w:val="26"/>
        </w:rPr>
      </w:pPr>
    </w:p>
    <w:p w:rsidR="00C96626" w:rsidRPr="004A445D" w:rsidRDefault="00C96626" w:rsidP="000A7AD1">
      <w:pPr>
        <w:ind w:firstLine="708"/>
        <w:jc w:val="both"/>
        <w:rPr>
          <w:rFonts w:ascii="Calibri" w:hAnsi="Calibri"/>
          <w:sz w:val="26"/>
        </w:rPr>
      </w:pPr>
      <w:r w:rsidRPr="004A445D">
        <w:rPr>
          <w:rFonts w:ascii="Calibri" w:hAnsi="Calibri"/>
          <w:b/>
          <w:i/>
          <w:sz w:val="26"/>
        </w:rPr>
        <w:t>QUINTO.-</w:t>
      </w:r>
      <w:r w:rsidRPr="004A445D">
        <w:rPr>
          <w:rFonts w:ascii="Calibri" w:hAnsi="Calibri"/>
          <w:sz w:val="26"/>
        </w:rPr>
        <w:t xml:space="preserve"> Por auto de fecha 30 treinta de agosto del año </w:t>
      </w:r>
      <w:r w:rsidR="00E362AA" w:rsidRPr="004A445D">
        <w:rPr>
          <w:rFonts w:ascii="Calibri" w:hAnsi="Calibri"/>
          <w:sz w:val="26"/>
        </w:rPr>
        <w:t xml:space="preserve">2017 dos mil </w:t>
      </w:r>
      <w:r w:rsidR="008B2864" w:rsidRPr="004A445D">
        <w:rPr>
          <w:rFonts w:ascii="Calibri" w:hAnsi="Calibri"/>
          <w:sz w:val="26"/>
        </w:rPr>
        <w:t>diecisiete</w:t>
      </w:r>
      <w:r w:rsidRPr="004A445D">
        <w:rPr>
          <w:rFonts w:ascii="Calibri" w:hAnsi="Calibri"/>
          <w:sz w:val="26"/>
        </w:rPr>
        <w:t xml:space="preserve">, se tuvo a la parte actora por </w:t>
      </w:r>
      <w:r w:rsidRPr="004A445D">
        <w:rPr>
          <w:rFonts w:ascii="Calibri" w:hAnsi="Calibri"/>
          <w:b/>
          <w:sz w:val="26"/>
        </w:rPr>
        <w:t>ampliando la demanda</w:t>
      </w:r>
      <w:r w:rsidRPr="004A445D">
        <w:rPr>
          <w:rFonts w:ascii="Calibri" w:hAnsi="Calibri"/>
          <w:sz w:val="26"/>
        </w:rPr>
        <w:t xml:space="preserve"> en contra de la Directora General de Ingresos y del Director de Catastro; ordenándose correr traslado a tales autoridades, a efecto de que en el </w:t>
      </w:r>
      <w:r w:rsidR="00E362AA" w:rsidRPr="004A445D">
        <w:rPr>
          <w:rFonts w:ascii="Calibri" w:hAnsi="Calibri"/>
          <w:sz w:val="26"/>
        </w:rPr>
        <w:t>término</w:t>
      </w:r>
      <w:r w:rsidRPr="004A445D">
        <w:rPr>
          <w:rFonts w:ascii="Calibri" w:hAnsi="Calibri"/>
          <w:sz w:val="26"/>
        </w:rPr>
        <w:t xml:space="preserve"> señalado, dieran contestación a la ampliación de demanda; lo que no hicieron, al haber transcurrido el termino concedido para ello. . . . . . . . </w:t>
      </w:r>
      <w:r w:rsidRPr="004A445D">
        <w:rPr>
          <w:rFonts w:ascii="Calibri" w:hAnsi="Calibri" w:cs="Calibri"/>
          <w:bCs/>
          <w:iCs/>
          <w:sz w:val="26"/>
          <w:szCs w:val="26"/>
        </w:rPr>
        <w:t xml:space="preserve">. . . . . . . . . . . . . . . . . . . . . . . . . . . . . </w:t>
      </w:r>
      <w:r w:rsidR="004B004C" w:rsidRPr="004A445D">
        <w:rPr>
          <w:rFonts w:ascii="Calibri" w:hAnsi="Calibri" w:cs="Calibri"/>
          <w:bCs/>
          <w:iCs/>
          <w:sz w:val="26"/>
          <w:szCs w:val="26"/>
        </w:rPr>
        <w:t xml:space="preserve">. . . . . . . </w:t>
      </w:r>
    </w:p>
    <w:p w:rsidR="003A2AAB" w:rsidRPr="004A445D" w:rsidRDefault="003A2AAB" w:rsidP="000A7AD1">
      <w:pPr>
        <w:ind w:firstLine="708"/>
        <w:jc w:val="both"/>
        <w:rPr>
          <w:rFonts w:ascii="Calibri" w:hAnsi="Calibri"/>
          <w:sz w:val="26"/>
        </w:rPr>
      </w:pPr>
    </w:p>
    <w:p w:rsidR="00640286" w:rsidRPr="004A445D" w:rsidRDefault="00640286" w:rsidP="00640286">
      <w:pPr>
        <w:pStyle w:val="Textoindependiente"/>
        <w:ind w:firstLine="708"/>
        <w:rPr>
          <w:rFonts w:ascii="Calibri" w:hAnsi="Calibri" w:cs="Calibri"/>
          <w:sz w:val="26"/>
          <w:szCs w:val="26"/>
        </w:rPr>
      </w:pPr>
      <w:r w:rsidRPr="004A445D">
        <w:rPr>
          <w:rFonts w:ascii="Calibri" w:hAnsi="Calibri"/>
          <w:sz w:val="26"/>
          <w:szCs w:val="26"/>
        </w:rPr>
        <w:t xml:space="preserve">De este modo, </w:t>
      </w:r>
      <w:r w:rsidR="008B2864" w:rsidRPr="004A445D">
        <w:rPr>
          <w:rFonts w:ascii="Calibri" w:hAnsi="Calibri"/>
          <w:sz w:val="26"/>
          <w:szCs w:val="26"/>
        </w:rPr>
        <w:t xml:space="preserve">por acuerdo del 2 dos de octubre del año en cita, </w:t>
      </w:r>
      <w:r w:rsidRPr="004A445D">
        <w:rPr>
          <w:rFonts w:ascii="Calibri" w:hAnsi="Calibri"/>
          <w:sz w:val="26"/>
          <w:szCs w:val="26"/>
        </w:rPr>
        <w:t xml:space="preserve">por ser el momento procesal oportuno, al no existir pruebas pendientes de desahogo, se ordenó citar a las partes a la </w:t>
      </w:r>
      <w:r w:rsidRPr="004A445D">
        <w:rPr>
          <w:rFonts w:ascii="Calibri" w:hAnsi="Calibri"/>
          <w:b/>
          <w:sz w:val="26"/>
          <w:szCs w:val="26"/>
        </w:rPr>
        <w:t>Audiencia</w:t>
      </w:r>
      <w:r w:rsidRPr="004A445D">
        <w:rPr>
          <w:rFonts w:ascii="Calibri" w:hAnsi="Calibri"/>
          <w:sz w:val="26"/>
          <w:szCs w:val="26"/>
        </w:rPr>
        <w:t xml:space="preserve"> de </w:t>
      </w:r>
      <w:r w:rsidRPr="004A445D">
        <w:rPr>
          <w:rFonts w:ascii="Calibri" w:hAnsi="Calibri"/>
          <w:b/>
          <w:sz w:val="26"/>
          <w:szCs w:val="26"/>
        </w:rPr>
        <w:t>Alegatos</w:t>
      </w:r>
      <w:r w:rsidRPr="004A445D">
        <w:rPr>
          <w:rFonts w:ascii="Calibri" w:hAnsi="Calibri"/>
          <w:sz w:val="26"/>
          <w:szCs w:val="26"/>
        </w:rPr>
        <w:t>; a celebrarse el día</w:t>
      </w:r>
      <w:r w:rsidRPr="004A445D">
        <w:rPr>
          <w:rFonts w:ascii="Calibri" w:hAnsi="Calibri"/>
          <w:b/>
          <w:sz w:val="26"/>
          <w:szCs w:val="26"/>
        </w:rPr>
        <w:t xml:space="preserve"> 30</w:t>
      </w:r>
      <w:r w:rsidRPr="004A445D">
        <w:rPr>
          <w:rFonts w:ascii="Calibri" w:hAnsi="Calibri"/>
          <w:sz w:val="26"/>
          <w:szCs w:val="26"/>
        </w:rPr>
        <w:t xml:space="preserve"> treinta de </w:t>
      </w:r>
      <w:r w:rsidRPr="004A445D">
        <w:rPr>
          <w:rFonts w:ascii="Calibri" w:hAnsi="Calibri"/>
          <w:b/>
          <w:sz w:val="26"/>
          <w:szCs w:val="26"/>
        </w:rPr>
        <w:t>noviembre</w:t>
      </w:r>
      <w:r w:rsidRPr="004A445D">
        <w:rPr>
          <w:rFonts w:ascii="Calibri" w:hAnsi="Calibri"/>
          <w:sz w:val="26"/>
          <w:szCs w:val="26"/>
        </w:rPr>
        <w:t xml:space="preserve"> del año </w:t>
      </w:r>
      <w:r w:rsidRPr="004A445D">
        <w:rPr>
          <w:rFonts w:ascii="Calibri" w:hAnsi="Calibri"/>
          <w:b/>
          <w:sz w:val="26"/>
          <w:szCs w:val="26"/>
        </w:rPr>
        <w:t>2017</w:t>
      </w:r>
      <w:r w:rsidRPr="004A445D">
        <w:rPr>
          <w:rFonts w:ascii="Calibri" w:hAnsi="Calibri"/>
          <w:sz w:val="26"/>
          <w:szCs w:val="26"/>
        </w:rPr>
        <w:t xml:space="preserve"> dos mil diecisiete, a las </w:t>
      </w:r>
      <w:r w:rsidRPr="004A445D">
        <w:rPr>
          <w:rFonts w:ascii="Calibri" w:hAnsi="Calibri"/>
          <w:b/>
          <w:sz w:val="26"/>
          <w:szCs w:val="26"/>
        </w:rPr>
        <w:t>11:00</w:t>
      </w:r>
      <w:r w:rsidRPr="004A445D">
        <w:rPr>
          <w:rFonts w:ascii="Calibri" w:hAnsi="Calibri"/>
          <w:sz w:val="26"/>
          <w:szCs w:val="26"/>
        </w:rPr>
        <w:t xml:space="preserve"> once horas, en el recinto de este Juzgado</w:t>
      </w:r>
      <w:r w:rsidRPr="004A445D">
        <w:rPr>
          <w:rFonts w:ascii="Calibri" w:hAnsi="Calibri" w:cs="Calibri"/>
          <w:sz w:val="26"/>
          <w:szCs w:val="26"/>
        </w:rPr>
        <w:t>. . . . . . . . . . . . . . . . . . . . . . . . . . . . .</w:t>
      </w:r>
      <w:r w:rsidR="004B004C" w:rsidRPr="004A445D">
        <w:rPr>
          <w:rFonts w:ascii="Calibri" w:hAnsi="Calibri" w:cs="Calibri"/>
          <w:sz w:val="26"/>
          <w:szCs w:val="26"/>
        </w:rPr>
        <w:t xml:space="preserve"> . . . . . . . . . . . . . . . . . . . . . . . . . . .</w:t>
      </w:r>
    </w:p>
    <w:p w:rsidR="00640286" w:rsidRPr="004A445D" w:rsidRDefault="00640286" w:rsidP="00B324B3">
      <w:pPr>
        <w:jc w:val="both"/>
        <w:rPr>
          <w:rFonts w:ascii="Calibri" w:hAnsi="Calibri"/>
          <w:sz w:val="26"/>
        </w:rPr>
      </w:pPr>
    </w:p>
    <w:p w:rsidR="000A7AD1" w:rsidRPr="004A445D" w:rsidRDefault="00B324B3" w:rsidP="000A7AD1">
      <w:pPr>
        <w:ind w:firstLine="708"/>
        <w:jc w:val="both"/>
        <w:rPr>
          <w:rFonts w:ascii="Calibri" w:hAnsi="Calibri"/>
          <w:sz w:val="26"/>
        </w:rPr>
      </w:pPr>
      <w:r w:rsidRPr="004A445D">
        <w:rPr>
          <w:rFonts w:ascii="Calibri" w:hAnsi="Calibri"/>
          <w:b/>
          <w:i/>
          <w:sz w:val="26"/>
        </w:rPr>
        <w:t>SEXTO.-</w:t>
      </w:r>
      <w:r w:rsidRPr="004A445D">
        <w:rPr>
          <w:rFonts w:ascii="Calibri" w:hAnsi="Calibri"/>
          <w:sz w:val="26"/>
        </w:rPr>
        <w:t xml:space="preserve"> </w:t>
      </w:r>
      <w:r w:rsidR="000A7AD1" w:rsidRPr="004A445D">
        <w:rPr>
          <w:rFonts w:ascii="Calibri" w:hAnsi="Calibri"/>
          <w:sz w:val="26"/>
        </w:rPr>
        <w:t xml:space="preserve">En la fecha y hora señaladas en el resultando anterior, </w:t>
      </w:r>
      <w:r w:rsidR="000A7AD1" w:rsidRPr="004A445D">
        <w:rPr>
          <w:rFonts w:ascii="Calibri" w:hAnsi="Calibri" w:cs="Arial"/>
          <w:sz w:val="26"/>
        </w:rPr>
        <w:t xml:space="preserve">se llevó a cabo la audiencia de alegatos, en la que, una vez declarada abierta, se hizo constar la </w:t>
      </w:r>
      <w:r w:rsidR="000A7AD1" w:rsidRPr="004A445D">
        <w:rPr>
          <w:rFonts w:ascii="Calibri" w:hAnsi="Calibri" w:cs="Arial"/>
          <w:b/>
          <w:sz w:val="26"/>
        </w:rPr>
        <w:t>inasistencia</w:t>
      </w:r>
      <w:r w:rsidR="000A7AD1" w:rsidRPr="004A445D">
        <w:rPr>
          <w:rFonts w:ascii="Calibri" w:hAnsi="Calibri" w:cs="Arial"/>
          <w:sz w:val="26"/>
        </w:rPr>
        <w:t xml:space="preserve"> de las partes, y, que ninguna formuló alegatos</w:t>
      </w:r>
      <w:r w:rsidR="000A7AD1" w:rsidRPr="004A445D">
        <w:rPr>
          <w:rFonts w:ascii="Calibri" w:hAnsi="Calibri"/>
          <w:sz w:val="26"/>
        </w:rPr>
        <w:t xml:space="preserve">; turnándose el expediente para el dictado de la sentencia que en derecho proceda. . . . . . . . . . </w:t>
      </w:r>
      <w:r w:rsidRPr="004A445D">
        <w:rPr>
          <w:rFonts w:ascii="Calibri" w:hAnsi="Calibri"/>
          <w:sz w:val="26"/>
        </w:rPr>
        <w:t xml:space="preserve">. . </w:t>
      </w:r>
    </w:p>
    <w:p w:rsidR="000A7AD1" w:rsidRPr="004A445D" w:rsidRDefault="000A7AD1" w:rsidP="000A7AD1">
      <w:pPr>
        <w:ind w:firstLine="708"/>
        <w:jc w:val="both"/>
        <w:rPr>
          <w:rFonts w:ascii="Calibri" w:hAnsi="Calibri" w:cs="Arial"/>
          <w:sz w:val="22"/>
          <w:szCs w:val="27"/>
        </w:rPr>
      </w:pPr>
    </w:p>
    <w:p w:rsidR="000A7AD1" w:rsidRPr="004A445D" w:rsidRDefault="000A7AD1" w:rsidP="000A7AD1">
      <w:pPr>
        <w:pStyle w:val="Textoindependiente"/>
        <w:ind w:firstLine="708"/>
        <w:jc w:val="center"/>
        <w:rPr>
          <w:rFonts w:ascii="Calibri" w:hAnsi="Calibri" w:cs="Arial"/>
          <w:b/>
          <w:bCs/>
          <w:i/>
          <w:iCs/>
          <w:sz w:val="26"/>
          <w:szCs w:val="27"/>
        </w:rPr>
      </w:pPr>
      <w:r w:rsidRPr="004A445D">
        <w:rPr>
          <w:rFonts w:ascii="Calibri" w:hAnsi="Calibri" w:cs="Arial"/>
          <w:b/>
          <w:bCs/>
          <w:i/>
          <w:iCs/>
          <w:sz w:val="26"/>
          <w:szCs w:val="27"/>
        </w:rPr>
        <w:t xml:space="preserve">C O N S I D E R A N D </w:t>
      </w:r>
      <w:proofErr w:type="gramStart"/>
      <w:r w:rsidRPr="004A445D">
        <w:rPr>
          <w:rFonts w:ascii="Calibri" w:hAnsi="Calibri" w:cs="Arial"/>
          <w:b/>
          <w:bCs/>
          <w:i/>
          <w:iCs/>
          <w:sz w:val="26"/>
          <w:szCs w:val="27"/>
        </w:rPr>
        <w:t>O :</w:t>
      </w:r>
      <w:proofErr w:type="gramEnd"/>
    </w:p>
    <w:p w:rsidR="000A7AD1" w:rsidRPr="004A445D" w:rsidRDefault="000A7AD1" w:rsidP="000A7AD1">
      <w:pPr>
        <w:pStyle w:val="Textoindependiente"/>
        <w:ind w:firstLine="708"/>
        <w:jc w:val="center"/>
        <w:rPr>
          <w:rFonts w:ascii="Calibri" w:hAnsi="Calibri" w:cs="Arial"/>
          <w:b/>
          <w:bCs/>
          <w:sz w:val="22"/>
          <w:szCs w:val="27"/>
        </w:rPr>
      </w:pPr>
    </w:p>
    <w:p w:rsidR="004660F7" w:rsidRPr="004A445D" w:rsidRDefault="000A7AD1" w:rsidP="004660F7">
      <w:pPr>
        <w:pStyle w:val="Textoindependiente"/>
        <w:ind w:firstLine="708"/>
        <w:rPr>
          <w:rFonts w:ascii="Calibri" w:hAnsi="Calibri" w:cs="Arial"/>
          <w:sz w:val="26"/>
          <w:szCs w:val="27"/>
        </w:rPr>
      </w:pPr>
      <w:r w:rsidRPr="004A445D">
        <w:rPr>
          <w:rFonts w:ascii="Calibri" w:hAnsi="Calibri" w:cs="Arial"/>
          <w:b/>
          <w:bCs/>
          <w:i/>
          <w:iCs/>
          <w:sz w:val="26"/>
          <w:szCs w:val="27"/>
        </w:rPr>
        <w:t>PRIMERO</w:t>
      </w:r>
      <w:r w:rsidRPr="004A445D">
        <w:rPr>
          <w:rFonts w:ascii="Calibri" w:hAnsi="Calibri" w:cs="Arial"/>
          <w:b/>
          <w:bCs/>
          <w:sz w:val="26"/>
          <w:szCs w:val="27"/>
        </w:rPr>
        <w:t xml:space="preserve">.- </w:t>
      </w:r>
      <w:r w:rsidRPr="004A445D">
        <w:rPr>
          <w:rFonts w:ascii="Calibri" w:hAnsi="Calibri" w:cs="Arial"/>
          <w:sz w:val="26"/>
          <w:szCs w:val="27"/>
        </w:rPr>
        <w:t xml:space="preserve">Este Juzgado Segundo Administrativo Municipal es competente para conocer y resolver el presente proceso administrativo </w:t>
      </w:r>
      <w:r w:rsidRPr="004A445D">
        <w:rPr>
          <w:rFonts w:ascii="Calibri" w:hAnsi="Calibri" w:cs="Arial"/>
          <w:sz w:val="26"/>
        </w:rPr>
        <w:t xml:space="preserve">en base a lo previsto por los artículos 241, 243, párrafo segundo y 244 de la Ley Orgánica Municipal para el Estado de Guanajuato; y, </w:t>
      </w:r>
      <w:r w:rsidRPr="004A445D">
        <w:rPr>
          <w:rFonts w:ascii="Calibri" w:hAnsi="Calibri" w:cs="Arial"/>
          <w:sz w:val="26"/>
          <w:szCs w:val="27"/>
        </w:rPr>
        <w:t>1, fracción II, y 3, párrafo segundo, del Código de Procedimiento y Justicia Administrativa para el Estado y los Municipios de Guanajuato; toda vez que se impugna</w:t>
      </w:r>
      <w:r w:rsidR="007816F1" w:rsidRPr="004A445D">
        <w:rPr>
          <w:rFonts w:ascii="Calibri" w:hAnsi="Calibri" w:cs="Arial"/>
          <w:sz w:val="26"/>
          <w:szCs w:val="27"/>
        </w:rPr>
        <w:t xml:space="preserve">n </w:t>
      </w:r>
      <w:r w:rsidR="00066A17" w:rsidRPr="004A445D">
        <w:rPr>
          <w:rFonts w:ascii="Calibri" w:hAnsi="Calibri" w:cs="Arial"/>
          <w:sz w:val="26"/>
          <w:szCs w:val="27"/>
        </w:rPr>
        <w:t xml:space="preserve">actos administrativos emitidos por el Tesorero Municipal, el </w:t>
      </w:r>
      <w:r w:rsidR="007816F1" w:rsidRPr="004A445D">
        <w:rPr>
          <w:rFonts w:ascii="Calibri" w:hAnsi="Calibri" w:cs="Arial"/>
          <w:sz w:val="26"/>
          <w:szCs w:val="27"/>
        </w:rPr>
        <w:t>Director General de Ingresos y el Director de Catastro</w:t>
      </w:r>
      <w:r w:rsidRPr="004A445D">
        <w:rPr>
          <w:rFonts w:ascii="Calibri" w:hAnsi="Calibri" w:cs="Arial"/>
          <w:sz w:val="26"/>
          <w:szCs w:val="27"/>
        </w:rPr>
        <w:t>;</w:t>
      </w:r>
    </w:p>
    <w:p w:rsidR="004660F7" w:rsidRPr="004A445D" w:rsidRDefault="004660F7" w:rsidP="004660F7">
      <w:pPr>
        <w:pStyle w:val="Textoindependiente"/>
        <w:ind w:firstLine="708"/>
        <w:rPr>
          <w:rFonts w:ascii="Calibri" w:hAnsi="Calibri" w:cs="Arial"/>
          <w:sz w:val="26"/>
          <w:szCs w:val="27"/>
        </w:rPr>
      </w:pPr>
    </w:p>
    <w:p w:rsidR="004660F7" w:rsidRPr="004A445D" w:rsidRDefault="004660F7" w:rsidP="004660F7">
      <w:pPr>
        <w:pStyle w:val="Textoindependiente"/>
        <w:ind w:firstLine="708"/>
        <w:jc w:val="right"/>
        <w:rPr>
          <w:rFonts w:ascii="Calibri" w:hAnsi="Calibri" w:cs="Arial"/>
          <w:b/>
          <w:sz w:val="26"/>
          <w:szCs w:val="27"/>
        </w:rPr>
      </w:pPr>
      <w:r w:rsidRPr="004A445D">
        <w:rPr>
          <w:rFonts w:ascii="Calibri" w:hAnsi="Calibri" w:cs="Arial"/>
          <w:b/>
          <w:sz w:val="26"/>
          <w:szCs w:val="27"/>
        </w:rPr>
        <w:t>Expediente número 0712/2doJAM/2017-JN</w:t>
      </w:r>
    </w:p>
    <w:p w:rsidR="004660F7" w:rsidRPr="004A445D" w:rsidRDefault="004660F7" w:rsidP="004660F7">
      <w:pPr>
        <w:pStyle w:val="Textoindependiente"/>
        <w:ind w:firstLine="708"/>
        <w:jc w:val="right"/>
        <w:rPr>
          <w:rFonts w:ascii="Calibri" w:hAnsi="Calibri" w:cs="Arial"/>
          <w:sz w:val="26"/>
          <w:szCs w:val="27"/>
        </w:rPr>
      </w:pPr>
    </w:p>
    <w:p w:rsidR="000A7AD1" w:rsidRPr="004A445D" w:rsidRDefault="000A7AD1" w:rsidP="004660F7">
      <w:pPr>
        <w:pStyle w:val="Textoindependiente"/>
        <w:rPr>
          <w:rFonts w:ascii="Calibri" w:hAnsi="Calibri" w:cs="Arial"/>
          <w:sz w:val="26"/>
          <w:szCs w:val="27"/>
        </w:rPr>
      </w:pPr>
      <w:proofErr w:type="gramStart"/>
      <w:r w:rsidRPr="004A445D">
        <w:rPr>
          <w:rFonts w:ascii="Calibri" w:hAnsi="Calibri" w:cs="Arial"/>
          <w:sz w:val="26"/>
          <w:szCs w:val="27"/>
        </w:rPr>
        <w:t>autoridad</w:t>
      </w:r>
      <w:r w:rsidR="007816F1" w:rsidRPr="004A445D">
        <w:rPr>
          <w:rFonts w:ascii="Calibri" w:hAnsi="Calibri" w:cs="Arial"/>
          <w:sz w:val="26"/>
          <w:szCs w:val="27"/>
        </w:rPr>
        <w:t>es</w:t>
      </w:r>
      <w:proofErr w:type="gramEnd"/>
      <w:r w:rsidRPr="004A445D">
        <w:rPr>
          <w:rFonts w:ascii="Calibri" w:hAnsi="Calibri" w:cs="Arial"/>
          <w:sz w:val="26"/>
          <w:szCs w:val="27"/>
        </w:rPr>
        <w:t xml:space="preserve"> que forma</w:t>
      </w:r>
      <w:r w:rsidR="007816F1" w:rsidRPr="004A445D">
        <w:rPr>
          <w:rFonts w:ascii="Calibri" w:hAnsi="Calibri" w:cs="Arial"/>
          <w:sz w:val="26"/>
          <w:szCs w:val="27"/>
        </w:rPr>
        <w:t>n</w:t>
      </w:r>
      <w:r w:rsidRPr="004A445D">
        <w:rPr>
          <w:rFonts w:ascii="Calibri" w:hAnsi="Calibri" w:cs="Arial"/>
          <w:sz w:val="26"/>
          <w:szCs w:val="27"/>
        </w:rPr>
        <w:t xml:space="preserve"> parte de la Administración Pública Municipal de León, Guanajuato. . </w:t>
      </w:r>
      <w:r w:rsidR="004660F7" w:rsidRPr="004A445D">
        <w:rPr>
          <w:rFonts w:ascii="Calibri" w:hAnsi="Calibri" w:cs="Arial"/>
          <w:sz w:val="26"/>
          <w:szCs w:val="27"/>
        </w:rPr>
        <w:t xml:space="preserve">. . . . . . </w:t>
      </w:r>
      <w:r w:rsidRPr="004A445D">
        <w:rPr>
          <w:rFonts w:ascii="Calibri" w:hAnsi="Calibri" w:cs="Arial"/>
          <w:sz w:val="26"/>
          <w:szCs w:val="27"/>
        </w:rPr>
        <w:t xml:space="preserve">. . . . . . . . . . . . . . . . . . . . . </w:t>
      </w:r>
      <w:r w:rsidR="007816F1" w:rsidRPr="004A445D">
        <w:rPr>
          <w:rFonts w:ascii="Calibri" w:hAnsi="Calibri" w:cs="Arial"/>
          <w:sz w:val="26"/>
          <w:szCs w:val="27"/>
        </w:rPr>
        <w:t xml:space="preserve">. . . . . . . . . . . . . . . . . . . . . . . . . . . . . . . </w:t>
      </w:r>
    </w:p>
    <w:p w:rsidR="000A7AD1" w:rsidRPr="004A445D" w:rsidRDefault="000A7AD1" w:rsidP="000A7AD1">
      <w:pPr>
        <w:pStyle w:val="Textoindependiente"/>
        <w:jc w:val="right"/>
        <w:rPr>
          <w:rFonts w:ascii="Calibri" w:hAnsi="Calibri" w:cs="Arial"/>
          <w:b/>
          <w:bCs/>
          <w:sz w:val="26"/>
          <w:szCs w:val="27"/>
        </w:rPr>
      </w:pPr>
    </w:p>
    <w:p w:rsidR="000A7AD1" w:rsidRPr="004A445D" w:rsidRDefault="000A7AD1" w:rsidP="000A7AD1">
      <w:pPr>
        <w:pStyle w:val="Textoindependiente"/>
        <w:ind w:firstLine="708"/>
        <w:rPr>
          <w:rFonts w:ascii="Calibri" w:hAnsi="Calibri" w:cs="Arial"/>
          <w:sz w:val="26"/>
          <w:szCs w:val="27"/>
        </w:rPr>
      </w:pPr>
      <w:r w:rsidRPr="004A445D">
        <w:rPr>
          <w:rFonts w:ascii="Calibri" w:hAnsi="Calibri" w:cs="Arial"/>
          <w:b/>
          <w:bCs/>
          <w:i/>
          <w:iCs/>
          <w:sz w:val="26"/>
          <w:szCs w:val="27"/>
        </w:rPr>
        <w:t>SEGUNDO</w:t>
      </w:r>
      <w:r w:rsidRPr="004A445D">
        <w:rPr>
          <w:rFonts w:ascii="Calibri" w:hAnsi="Calibri" w:cs="Arial"/>
          <w:b/>
          <w:bCs/>
          <w:sz w:val="26"/>
          <w:szCs w:val="27"/>
        </w:rPr>
        <w:t xml:space="preserve">.- </w:t>
      </w:r>
      <w:r w:rsidRPr="004A445D">
        <w:rPr>
          <w:rFonts w:ascii="Calibri" w:hAnsi="Calibri" w:cs="Arial"/>
          <w:sz w:val="26"/>
          <w:szCs w:val="27"/>
        </w:rPr>
        <w:t>El presente proceso fue promovido oportunamente, toda vez que la demanda fue presentada dentro de los 30 treinta días hábiles siguientes a aquél en que l</w:t>
      </w:r>
      <w:r w:rsidR="009F1FB8" w:rsidRPr="004A445D">
        <w:rPr>
          <w:rFonts w:ascii="Calibri" w:hAnsi="Calibri" w:cs="Arial"/>
          <w:sz w:val="26"/>
          <w:szCs w:val="27"/>
        </w:rPr>
        <w:t>a</w:t>
      </w:r>
      <w:r w:rsidRPr="004A445D">
        <w:rPr>
          <w:rFonts w:ascii="Calibri" w:hAnsi="Calibri" w:cs="Arial"/>
          <w:sz w:val="26"/>
          <w:szCs w:val="27"/>
        </w:rPr>
        <w:t xml:space="preserve"> actor</w:t>
      </w:r>
      <w:r w:rsidR="009F1FB8" w:rsidRPr="004A445D">
        <w:rPr>
          <w:rFonts w:ascii="Calibri" w:hAnsi="Calibri" w:cs="Arial"/>
          <w:sz w:val="26"/>
          <w:szCs w:val="27"/>
        </w:rPr>
        <w:t>a</w:t>
      </w:r>
      <w:r w:rsidRPr="004A445D">
        <w:rPr>
          <w:rFonts w:ascii="Calibri" w:hAnsi="Calibri" w:cs="Arial"/>
          <w:sz w:val="26"/>
          <w:szCs w:val="27"/>
        </w:rPr>
        <w:t xml:space="preserve"> se ostenta sabedor</w:t>
      </w:r>
      <w:r w:rsidR="009F1FB8" w:rsidRPr="004A445D">
        <w:rPr>
          <w:rFonts w:ascii="Calibri" w:hAnsi="Calibri" w:cs="Arial"/>
          <w:sz w:val="26"/>
          <w:szCs w:val="27"/>
        </w:rPr>
        <w:t>a</w:t>
      </w:r>
      <w:r w:rsidRPr="004A445D">
        <w:rPr>
          <w:rFonts w:ascii="Calibri" w:hAnsi="Calibri" w:cs="Arial"/>
          <w:sz w:val="26"/>
          <w:szCs w:val="27"/>
        </w:rPr>
        <w:t xml:space="preserve"> de</w:t>
      </w:r>
      <w:r w:rsidR="009F1FB8" w:rsidRPr="004A445D">
        <w:rPr>
          <w:rFonts w:ascii="Calibri" w:hAnsi="Calibri" w:cs="Arial"/>
          <w:sz w:val="26"/>
          <w:szCs w:val="27"/>
        </w:rPr>
        <w:t xml:space="preserve"> </w:t>
      </w:r>
      <w:r w:rsidRPr="004A445D">
        <w:rPr>
          <w:rFonts w:ascii="Calibri" w:hAnsi="Calibri" w:cs="Arial"/>
          <w:sz w:val="26"/>
          <w:szCs w:val="27"/>
        </w:rPr>
        <w:t>l</w:t>
      </w:r>
      <w:r w:rsidR="009F1FB8" w:rsidRPr="004A445D">
        <w:rPr>
          <w:rFonts w:ascii="Calibri" w:hAnsi="Calibri" w:cs="Arial"/>
          <w:sz w:val="26"/>
          <w:szCs w:val="27"/>
        </w:rPr>
        <w:t>os</w:t>
      </w:r>
      <w:r w:rsidRPr="004A445D">
        <w:rPr>
          <w:rFonts w:ascii="Calibri" w:hAnsi="Calibri" w:cs="Arial"/>
          <w:sz w:val="26"/>
          <w:szCs w:val="27"/>
        </w:rPr>
        <w:t xml:space="preserve"> acto</w:t>
      </w:r>
      <w:r w:rsidR="009F1FB8" w:rsidRPr="004A445D">
        <w:rPr>
          <w:rFonts w:ascii="Calibri" w:hAnsi="Calibri" w:cs="Arial"/>
          <w:sz w:val="26"/>
          <w:szCs w:val="27"/>
        </w:rPr>
        <w:t>s</w:t>
      </w:r>
      <w:r w:rsidRPr="004A445D">
        <w:rPr>
          <w:rFonts w:ascii="Calibri" w:hAnsi="Calibri" w:cs="Arial"/>
          <w:sz w:val="26"/>
          <w:szCs w:val="27"/>
        </w:rPr>
        <w:t xml:space="preserve"> impugnado</w:t>
      </w:r>
      <w:r w:rsidR="009F1FB8" w:rsidRPr="004A445D">
        <w:rPr>
          <w:rFonts w:ascii="Calibri" w:hAnsi="Calibri" w:cs="Arial"/>
          <w:sz w:val="26"/>
          <w:szCs w:val="27"/>
        </w:rPr>
        <w:t>s</w:t>
      </w:r>
      <w:r w:rsidRPr="004A445D">
        <w:rPr>
          <w:rFonts w:ascii="Calibri" w:hAnsi="Calibri" w:cs="Arial"/>
          <w:sz w:val="26"/>
          <w:szCs w:val="27"/>
        </w:rPr>
        <w:t xml:space="preserve">, lo que refirió fue el día </w:t>
      </w:r>
      <w:r w:rsidR="009F1FB8" w:rsidRPr="004A445D">
        <w:rPr>
          <w:rFonts w:ascii="Calibri" w:hAnsi="Calibri" w:cs="Arial"/>
          <w:sz w:val="26"/>
          <w:szCs w:val="27"/>
        </w:rPr>
        <w:t>3</w:t>
      </w:r>
      <w:r w:rsidRPr="004A445D">
        <w:rPr>
          <w:rFonts w:ascii="Calibri" w:hAnsi="Calibri" w:cs="Arial"/>
          <w:sz w:val="26"/>
          <w:szCs w:val="27"/>
        </w:rPr>
        <w:t xml:space="preserve"> </w:t>
      </w:r>
      <w:r w:rsidR="009F1FB8" w:rsidRPr="004A445D">
        <w:rPr>
          <w:rFonts w:ascii="Calibri" w:hAnsi="Calibri" w:cs="Arial"/>
          <w:sz w:val="26"/>
          <w:szCs w:val="27"/>
        </w:rPr>
        <w:t>tr</w:t>
      </w:r>
      <w:r w:rsidRPr="004A445D">
        <w:rPr>
          <w:rFonts w:ascii="Calibri" w:hAnsi="Calibri" w:cs="Arial"/>
          <w:sz w:val="26"/>
          <w:szCs w:val="27"/>
        </w:rPr>
        <w:t>e</w:t>
      </w:r>
      <w:r w:rsidR="009F1FB8" w:rsidRPr="004A445D">
        <w:rPr>
          <w:rFonts w:ascii="Calibri" w:hAnsi="Calibri" w:cs="Arial"/>
          <w:sz w:val="26"/>
          <w:szCs w:val="27"/>
        </w:rPr>
        <w:t>s</w:t>
      </w:r>
      <w:r w:rsidRPr="004A445D">
        <w:rPr>
          <w:rFonts w:ascii="Calibri" w:hAnsi="Calibri" w:cs="Arial"/>
          <w:sz w:val="26"/>
          <w:szCs w:val="27"/>
        </w:rPr>
        <w:t xml:space="preserve"> de </w:t>
      </w:r>
      <w:r w:rsidR="009F1FB8" w:rsidRPr="004A445D">
        <w:rPr>
          <w:rFonts w:ascii="Calibri" w:hAnsi="Calibri" w:cs="Arial"/>
          <w:sz w:val="26"/>
          <w:szCs w:val="27"/>
        </w:rPr>
        <w:t>juli</w:t>
      </w:r>
      <w:r w:rsidRPr="004A445D">
        <w:rPr>
          <w:rFonts w:ascii="Calibri" w:hAnsi="Calibri" w:cs="Arial"/>
          <w:sz w:val="26"/>
          <w:szCs w:val="27"/>
        </w:rPr>
        <w:t>o del año 201</w:t>
      </w:r>
      <w:r w:rsidR="009F1FB8" w:rsidRPr="004A445D">
        <w:rPr>
          <w:rFonts w:ascii="Calibri" w:hAnsi="Calibri" w:cs="Arial"/>
          <w:sz w:val="26"/>
          <w:szCs w:val="27"/>
        </w:rPr>
        <w:t>7</w:t>
      </w:r>
      <w:r w:rsidRPr="004A445D">
        <w:rPr>
          <w:rFonts w:ascii="Calibri" w:hAnsi="Calibri" w:cs="Arial"/>
          <w:sz w:val="26"/>
          <w:szCs w:val="27"/>
        </w:rPr>
        <w:t xml:space="preserve"> dos mil </w:t>
      </w:r>
      <w:r w:rsidR="009F1FB8" w:rsidRPr="004A445D">
        <w:rPr>
          <w:rFonts w:ascii="Calibri" w:hAnsi="Calibri" w:cs="Arial"/>
          <w:sz w:val="26"/>
          <w:szCs w:val="27"/>
        </w:rPr>
        <w:t>diecisiet</w:t>
      </w:r>
      <w:r w:rsidRPr="004A445D">
        <w:rPr>
          <w:rFonts w:ascii="Calibri" w:hAnsi="Calibri" w:cs="Arial"/>
          <w:sz w:val="26"/>
          <w:szCs w:val="27"/>
        </w:rPr>
        <w:t>e, sin que de las constancias del presente expediente se desprenda lo contrario</w:t>
      </w:r>
      <w:r w:rsidRPr="004A445D">
        <w:rPr>
          <w:rFonts w:ascii="Calibri" w:hAnsi="Calibri"/>
          <w:sz w:val="26"/>
          <w:szCs w:val="27"/>
        </w:rPr>
        <w:t>. . . . . . . . . . . . . . . .</w:t>
      </w:r>
      <w:r w:rsidR="009F1FB8" w:rsidRPr="004A445D">
        <w:rPr>
          <w:rFonts w:ascii="Calibri" w:hAnsi="Calibri"/>
          <w:sz w:val="26"/>
          <w:szCs w:val="27"/>
        </w:rPr>
        <w:t xml:space="preserve"> . . . . . . . . . . .</w:t>
      </w:r>
    </w:p>
    <w:p w:rsidR="000A7AD1" w:rsidRPr="004A445D" w:rsidRDefault="000A7AD1" w:rsidP="000A7AD1">
      <w:pPr>
        <w:jc w:val="both"/>
        <w:rPr>
          <w:rFonts w:ascii="Calibri" w:hAnsi="Calibri"/>
          <w:b/>
          <w:iCs/>
          <w:sz w:val="26"/>
          <w:szCs w:val="27"/>
          <w:lang w:val="es-MX"/>
        </w:rPr>
      </w:pPr>
    </w:p>
    <w:p w:rsidR="000A7AD1" w:rsidRPr="004A445D" w:rsidRDefault="000A7AD1" w:rsidP="00066A17">
      <w:pPr>
        <w:pStyle w:val="Textoindependiente"/>
        <w:ind w:firstLine="708"/>
        <w:rPr>
          <w:rFonts w:ascii="Calibri" w:hAnsi="Calibri"/>
          <w:sz w:val="26"/>
          <w:szCs w:val="27"/>
        </w:rPr>
      </w:pPr>
      <w:r w:rsidRPr="004A445D">
        <w:rPr>
          <w:rFonts w:ascii="Calibri" w:hAnsi="Calibri"/>
          <w:b/>
          <w:i/>
          <w:iCs/>
          <w:sz w:val="26"/>
          <w:szCs w:val="27"/>
        </w:rPr>
        <w:t xml:space="preserve">TERCERO.- </w:t>
      </w:r>
      <w:r w:rsidRPr="004A445D">
        <w:rPr>
          <w:rFonts w:ascii="Calibri" w:hAnsi="Calibri"/>
          <w:sz w:val="26"/>
          <w:szCs w:val="27"/>
        </w:rPr>
        <w:t>La existencia de</w:t>
      </w:r>
      <w:r w:rsidR="00670254" w:rsidRPr="004A445D">
        <w:rPr>
          <w:rFonts w:ascii="Calibri" w:hAnsi="Calibri"/>
          <w:sz w:val="26"/>
          <w:szCs w:val="27"/>
        </w:rPr>
        <w:t xml:space="preserve"> </w:t>
      </w:r>
      <w:r w:rsidRPr="004A445D">
        <w:rPr>
          <w:rFonts w:ascii="Calibri" w:hAnsi="Calibri"/>
          <w:sz w:val="26"/>
          <w:szCs w:val="27"/>
        </w:rPr>
        <w:t>l</w:t>
      </w:r>
      <w:r w:rsidR="00670254" w:rsidRPr="004A445D">
        <w:rPr>
          <w:rFonts w:ascii="Calibri" w:hAnsi="Calibri"/>
          <w:sz w:val="26"/>
          <w:szCs w:val="27"/>
        </w:rPr>
        <w:t>os</w:t>
      </w:r>
      <w:r w:rsidRPr="004A445D">
        <w:rPr>
          <w:rFonts w:ascii="Calibri" w:hAnsi="Calibri"/>
          <w:sz w:val="26"/>
          <w:szCs w:val="27"/>
        </w:rPr>
        <w:t xml:space="preserve"> acto</w:t>
      </w:r>
      <w:r w:rsidR="00670254" w:rsidRPr="004A445D">
        <w:rPr>
          <w:rFonts w:ascii="Calibri" w:hAnsi="Calibri"/>
          <w:sz w:val="26"/>
          <w:szCs w:val="27"/>
        </w:rPr>
        <w:t>s</w:t>
      </w:r>
      <w:r w:rsidRPr="004A445D">
        <w:rPr>
          <w:rFonts w:ascii="Calibri" w:hAnsi="Calibri"/>
          <w:sz w:val="26"/>
          <w:szCs w:val="27"/>
        </w:rPr>
        <w:t xml:space="preserve"> impugnado</w:t>
      </w:r>
      <w:r w:rsidR="00670254" w:rsidRPr="004A445D">
        <w:rPr>
          <w:rFonts w:ascii="Calibri" w:hAnsi="Calibri"/>
          <w:sz w:val="26"/>
          <w:szCs w:val="27"/>
        </w:rPr>
        <w:t>s</w:t>
      </w:r>
      <w:r w:rsidRPr="004A445D">
        <w:rPr>
          <w:rFonts w:ascii="Calibri" w:hAnsi="Calibri"/>
          <w:sz w:val="26"/>
          <w:szCs w:val="27"/>
        </w:rPr>
        <w:t xml:space="preserve"> en la presente causa administrativa, consistente</w:t>
      </w:r>
      <w:r w:rsidR="00670254" w:rsidRPr="004A445D">
        <w:rPr>
          <w:rFonts w:ascii="Calibri" w:hAnsi="Calibri"/>
          <w:sz w:val="26"/>
          <w:szCs w:val="27"/>
        </w:rPr>
        <w:t>s</w:t>
      </w:r>
      <w:r w:rsidRPr="004A445D">
        <w:rPr>
          <w:rFonts w:ascii="Calibri" w:hAnsi="Calibri"/>
          <w:sz w:val="26"/>
          <w:szCs w:val="27"/>
        </w:rPr>
        <w:t xml:space="preserve"> en</w:t>
      </w:r>
      <w:r w:rsidR="00066A17" w:rsidRPr="004A445D">
        <w:rPr>
          <w:rFonts w:ascii="Calibri" w:hAnsi="Calibri"/>
          <w:sz w:val="26"/>
          <w:szCs w:val="27"/>
        </w:rPr>
        <w:t xml:space="preserve"> la modificación del valor fiscal; las ordenes de valuación, los avalúos fiscales, los resultados de los avalúos y sus notificaciones, respecto de los inmuebles ubicados </w:t>
      </w:r>
      <w:r w:rsidR="00873510" w:rsidRPr="00CB6810">
        <w:rPr>
          <w:rFonts w:ascii="Calibri" w:hAnsi="Calibri" w:cs="Calibri"/>
          <w:sz w:val="26"/>
          <w:szCs w:val="26"/>
        </w:rPr>
        <w:t>(…)</w:t>
      </w:r>
      <w:r w:rsidRPr="004A445D">
        <w:rPr>
          <w:rFonts w:ascii="Calibri" w:hAnsi="Calibri"/>
          <w:bCs/>
          <w:sz w:val="26"/>
          <w:szCs w:val="27"/>
        </w:rPr>
        <w:t xml:space="preserve"> esta ciudad; se encuentra acreditada en autos, con l</w:t>
      </w:r>
      <w:r w:rsidR="005D0300" w:rsidRPr="004A445D">
        <w:rPr>
          <w:rFonts w:ascii="Calibri" w:hAnsi="Calibri"/>
          <w:bCs/>
          <w:sz w:val="26"/>
          <w:szCs w:val="27"/>
        </w:rPr>
        <w:t>as</w:t>
      </w:r>
      <w:r w:rsidRPr="004A445D">
        <w:rPr>
          <w:rFonts w:ascii="Calibri" w:hAnsi="Calibri"/>
          <w:bCs/>
          <w:sz w:val="26"/>
          <w:szCs w:val="27"/>
        </w:rPr>
        <w:t xml:space="preserve"> </w:t>
      </w:r>
      <w:r w:rsidR="005D0300" w:rsidRPr="004A445D">
        <w:rPr>
          <w:rFonts w:ascii="Calibri" w:hAnsi="Calibri"/>
          <w:bCs/>
          <w:sz w:val="26"/>
          <w:szCs w:val="27"/>
        </w:rPr>
        <w:t xml:space="preserve">copias certificadas de dichos procedimientos de valuación los que </w:t>
      </w:r>
      <w:r w:rsidR="00175726" w:rsidRPr="004A445D">
        <w:rPr>
          <w:rFonts w:ascii="Calibri" w:hAnsi="Calibri"/>
          <w:bCs/>
          <w:sz w:val="26"/>
          <w:szCs w:val="27"/>
        </w:rPr>
        <w:t xml:space="preserve">incluyen la orden, el avalúo, </w:t>
      </w:r>
      <w:r w:rsidR="003E310E" w:rsidRPr="004A445D">
        <w:rPr>
          <w:rFonts w:ascii="Calibri" w:hAnsi="Calibri"/>
          <w:bCs/>
          <w:sz w:val="26"/>
          <w:szCs w:val="27"/>
        </w:rPr>
        <w:t>actas y citatorios relativos y resultados del avalúo</w:t>
      </w:r>
      <w:r w:rsidR="00BC5ED0" w:rsidRPr="004A445D">
        <w:rPr>
          <w:rFonts w:ascii="Calibri" w:hAnsi="Calibri"/>
          <w:bCs/>
          <w:sz w:val="26"/>
          <w:szCs w:val="27"/>
        </w:rPr>
        <w:t xml:space="preserve"> de cada uno de los inmuebles señalados;</w:t>
      </w:r>
      <w:r w:rsidRPr="004A445D">
        <w:rPr>
          <w:rFonts w:ascii="Calibri" w:hAnsi="Calibri"/>
          <w:bCs/>
          <w:sz w:val="26"/>
          <w:szCs w:val="27"/>
        </w:rPr>
        <w:t xml:space="preserve"> suscrit</w:t>
      </w:r>
      <w:r w:rsidR="00BC5ED0" w:rsidRPr="004A445D">
        <w:rPr>
          <w:rFonts w:ascii="Calibri" w:hAnsi="Calibri"/>
          <w:bCs/>
          <w:sz w:val="26"/>
          <w:szCs w:val="27"/>
        </w:rPr>
        <w:t>os</w:t>
      </w:r>
      <w:r w:rsidRPr="004A445D">
        <w:rPr>
          <w:rFonts w:ascii="Calibri" w:hAnsi="Calibri"/>
          <w:bCs/>
          <w:sz w:val="26"/>
          <w:szCs w:val="27"/>
        </w:rPr>
        <w:t xml:space="preserve"> por </w:t>
      </w:r>
      <w:r w:rsidR="00BC5ED0" w:rsidRPr="004A445D">
        <w:rPr>
          <w:rFonts w:ascii="Calibri" w:hAnsi="Calibri"/>
          <w:bCs/>
          <w:sz w:val="26"/>
          <w:szCs w:val="27"/>
        </w:rPr>
        <w:t>autoridades de la Tesorería Municipal;</w:t>
      </w:r>
      <w:r w:rsidRPr="004A445D">
        <w:rPr>
          <w:rFonts w:ascii="Calibri" w:hAnsi="Calibri"/>
          <w:bCs/>
          <w:sz w:val="26"/>
          <w:szCs w:val="27"/>
        </w:rPr>
        <w:t xml:space="preserve"> l</w:t>
      </w:r>
      <w:r w:rsidR="00BC5ED0" w:rsidRPr="004A445D">
        <w:rPr>
          <w:rFonts w:ascii="Calibri" w:hAnsi="Calibri"/>
          <w:bCs/>
          <w:sz w:val="26"/>
          <w:szCs w:val="27"/>
        </w:rPr>
        <w:t>os</w:t>
      </w:r>
      <w:r w:rsidRPr="004A445D">
        <w:rPr>
          <w:rFonts w:ascii="Calibri" w:hAnsi="Calibri"/>
          <w:bCs/>
          <w:sz w:val="26"/>
          <w:szCs w:val="27"/>
        </w:rPr>
        <w:t xml:space="preserve"> que fue</w:t>
      </w:r>
      <w:r w:rsidR="00BC5ED0" w:rsidRPr="004A445D">
        <w:rPr>
          <w:rFonts w:ascii="Calibri" w:hAnsi="Calibri"/>
          <w:bCs/>
          <w:sz w:val="26"/>
          <w:szCs w:val="27"/>
        </w:rPr>
        <w:t>ron</w:t>
      </w:r>
      <w:r w:rsidRPr="004A445D">
        <w:rPr>
          <w:rFonts w:ascii="Calibri" w:hAnsi="Calibri"/>
          <w:bCs/>
          <w:sz w:val="26"/>
          <w:szCs w:val="27"/>
        </w:rPr>
        <w:t xml:space="preserve"> presentado</w:t>
      </w:r>
      <w:r w:rsidR="00BC5ED0" w:rsidRPr="004A445D">
        <w:rPr>
          <w:rFonts w:ascii="Calibri" w:hAnsi="Calibri"/>
          <w:bCs/>
          <w:sz w:val="26"/>
          <w:szCs w:val="27"/>
        </w:rPr>
        <w:t>s</w:t>
      </w:r>
      <w:r w:rsidRPr="004A445D">
        <w:rPr>
          <w:rFonts w:ascii="Calibri" w:hAnsi="Calibri"/>
          <w:bCs/>
          <w:sz w:val="26"/>
          <w:szCs w:val="27"/>
        </w:rPr>
        <w:t xml:space="preserve"> </w:t>
      </w:r>
      <w:r w:rsidR="00066A17" w:rsidRPr="004A445D">
        <w:rPr>
          <w:rFonts w:ascii="Calibri" w:hAnsi="Calibri"/>
          <w:bCs/>
          <w:sz w:val="26"/>
          <w:szCs w:val="27"/>
        </w:rPr>
        <w:t xml:space="preserve">y ofrecidos como medios de prueba </w:t>
      </w:r>
      <w:r w:rsidRPr="004A445D">
        <w:rPr>
          <w:rFonts w:ascii="Calibri" w:hAnsi="Calibri"/>
          <w:bCs/>
          <w:sz w:val="26"/>
          <w:szCs w:val="27"/>
        </w:rPr>
        <w:t>por la</w:t>
      </w:r>
      <w:r w:rsidR="00BC5ED0" w:rsidRPr="004A445D">
        <w:rPr>
          <w:rFonts w:ascii="Calibri" w:hAnsi="Calibri"/>
          <w:bCs/>
          <w:sz w:val="26"/>
          <w:szCs w:val="27"/>
        </w:rPr>
        <w:t>s</w:t>
      </w:r>
      <w:r w:rsidRPr="004A445D">
        <w:rPr>
          <w:rFonts w:ascii="Calibri" w:hAnsi="Calibri"/>
          <w:bCs/>
          <w:sz w:val="26"/>
          <w:szCs w:val="27"/>
        </w:rPr>
        <w:t xml:space="preserve"> </w:t>
      </w:r>
      <w:r w:rsidR="00BC5ED0" w:rsidRPr="004A445D">
        <w:rPr>
          <w:rFonts w:ascii="Calibri" w:hAnsi="Calibri"/>
          <w:bCs/>
          <w:sz w:val="26"/>
          <w:szCs w:val="27"/>
        </w:rPr>
        <w:t>autoridades demandadas</w:t>
      </w:r>
      <w:r w:rsidR="00066A17" w:rsidRPr="004A445D">
        <w:rPr>
          <w:rFonts w:ascii="Calibri" w:hAnsi="Calibri"/>
          <w:bCs/>
          <w:sz w:val="26"/>
          <w:szCs w:val="27"/>
        </w:rPr>
        <w:t>,</w:t>
      </w:r>
      <w:r w:rsidRPr="004A445D">
        <w:rPr>
          <w:rFonts w:ascii="Calibri" w:hAnsi="Calibri"/>
          <w:bCs/>
          <w:sz w:val="26"/>
          <w:szCs w:val="27"/>
        </w:rPr>
        <w:t xml:space="preserve"> </w:t>
      </w:r>
      <w:r w:rsidRPr="004A445D">
        <w:rPr>
          <w:rFonts w:ascii="Calibri" w:hAnsi="Calibri"/>
          <w:sz w:val="26"/>
          <w:szCs w:val="27"/>
        </w:rPr>
        <w:t>en copia certificada</w:t>
      </w:r>
      <w:r w:rsidR="00066A17" w:rsidRPr="004A445D">
        <w:rPr>
          <w:rFonts w:ascii="Calibri" w:hAnsi="Calibri"/>
          <w:sz w:val="26"/>
          <w:szCs w:val="27"/>
        </w:rPr>
        <w:t xml:space="preserve"> (</w:t>
      </w:r>
      <w:r w:rsidRPr="004A445D">
        <w:rPr>
          <w:rFonts w:ascii="Calibri" w:hAnsi="Calibri"/>
          <w:sz w:val="26"/>
          <w:szCs w:val="27"/>
        </w:rPr>
        <w:t>visible</w:t>
      </w:r>
      <w:r w:rsidR="00BC5ED0" w:rsidRPr="004A445D">
        <w:rPr>
          <w:rFonts w:ascii="Calibri" w:hAnsi="Calibri"/>
          <w:sz w:val="26"/>
          <w:szCs w:val="27"/>
        </w:rPr>
        <w:t>s</w:t>
      </w:r>
      <w:r w:rsidRPr="004A445D">
        <w:rPr>
          <w:rFonts w:ascii="Calibri" w:hAnsi="Calibri"/>
          <w:sz w:val="26"/>
          <w:szCs w:val="27"/>
        </w:rPr>
        <w:t xml:space="preserve"> a fojas </w:t>
      </w:r>
      <w:r w:rsidR="00BC5ED0" w:rsidRPr="004A445D">
        <w:rPr>
          <w:rFonts w:ascii="Calibri" w:hAnsi="Calibri"/>
          <w:sz w:val="26"/>
          <w:szCs w:val="27"/>
        </w:rPr>
        <w:t>45</w:t>
      </w:r>
      <w:r w:rsidRPr="004A445D">
        <w:rPr>
          <w:rFonts w:ascii="Calibri" w:hAnsi="Calibri"/>
          <w:sz w:val="26"/>
          <w:szCs w:val="27"/>
        </w:rPr>
        <w:t xml:space="preserve"> </w:t>
      </w:r>
      <w:r w:rsidR="00BC5ED0" w:rsidRPr="004A445D">
        <w:rPr>
          <w:rFonts w:ascii="Calibri" w:hAnsi="Calibri"/>
          <w:sz w:val="26"/>
          <w:szCs w:val="27"/>
        </w:rPr>
        <w:t>c</w:t>
      </w:r>
      <w:r w:rsidRPr="004A445D">
        <w:rPr>
          <w:rFonts w:ascii="Calibri" w:hAnsi="Calibri"/>
          <w:sz w:val="26"/>
          <w:szCs w:val="27"/>
        </w:rPr>
        <w:t>u</w:t>
      </w:r>
      <w:r w:rsidR="00BC5ED0" w:rsidRPr="004A445D">
        <w:rPr>
          <w:rFonts w:ascii="Calibri" w:hAnsi="Calibri"/>
          <w:sz w:val="26"/>
          <w:szCs w:val="27"/>
        </w:rPr>
        <w:t>ar</w:t>
      </w:r>
      <w:r w:rsidRPr="004A445D">
        <w:rPr>
          <w:rFonts w:ascii="Calibri" w:hAnsi="Calibri"/>
          <w:sz w:val="26"/>
          <w:szCs w:val="27"/>
        </w:rPr>
        <w:t>e</w:t>
      </w:r>
      <w:r w:rsidR="00BC5ED0" w:rsidRPr="004A445D">
        <w:rPr>
          <w:rFonts w:ascii="Calibri" w:hAnsi="Calibri"/>
          <w:sz w:val="26"/>
          <w:szCs w:val="27"/>
        </w:rPr>
        <w:t>nta y cinco</w:t>
      </w:r>
      <w:r w:rsidRPr="004A445D">
        <w:rPr>
          <w:rFonts w:ascii="Calibri" w:hAnsi="Calibri"/>
          <w:sz w:val="26"/>
          <w:szCs w:val="27"/>
        </w:rPr>
        <w:t xml:space="preserve"> a 1</w:t>
      </w:r>
      <w:r w:rsidR="00BC5ED0" w:rsidRPr="004A445D">
        <w:rPr>
          <w:rFonts w:ascii="Calibri" w:hAnsi="Calibri"/>
          <w:sz w:val="26"/>
          <w:szCs w:val="27"/>
        </w:rPr>
        <w:t>00</w:t>
      </w:r>
      <w:r w:rsidRPr="004A445D">
        <w:rPr>
          <w:rFonts w:ascii="Calibri" w:hAnsi="Calibri"/>
          <w:sz w:val="26"/>
          <w:szCs w:val="27"/>
        </w:rPr>
        <w:t xml:space="preserve"> c</w:t>
      </w:r>
      <w:r w:rsidR="00BC5ED0" w:rsidRPr="004A445D">
        <w:rPr>
          <w:rFonts w:ascii="Calibri" w:hAnsi="Calibri"/>
          <w:sz w:val="26"/>
          <w:szCs w:val="27"/>
        </w:rPr>
        <w:t>i</w:t>
      </w:r>
      <w:r w:rsidRPr="004A445D">
        <w:rPr>
          <w:rFonts w:ascii="Calibri" w:hAnsi="Calibri"/>
          <w:sz w:val="26"/>
          <w:szCs w:val="27"/>
        </w:rPr>
        <w:t>e</w:t>
      </w:r>
      <w:r w:rsidR="00BC5ED0" w:rsidRPr="004A445D">
        <w:rPr>
          <w:rFonts w:ascii="Calibri" w:hAnsi="Calibri"/>
          <w:sz w:val="26"/>
          <w:szCs w:val="27"/>
        </w:rPr>
        <w:t>n</w:t>
      </w:r>
      <w:r w:rsidRPr="004A445D">
        <w:rPr>
          <w:rFonts w:ascii="Calibri" w:hAnsi="Calibri"/>
          <w:sz w:val="26"/>
          <w:szCs w:val="27"/>
        </w:rPr>
        <w:t xml:space="preserve"> del expediente). . . </w:t>
      </w:r>
      <w:r w:rsidR="00BC5ED0" w:rsidRPr="004A445D">
        <w:rPr>
          <w:rFonts w:ascii="Calibri" w:hAnsi="Calibri"/>
          <w:sz w:val="26"/>
          <w:szCs w:val="27"/>
        </w:rPr>
        <w:t xml:space="preserve">. . . . . . . . . . . . . . . </w:t>
      </w:r>
      <w:r w:rsidR="00DD1389" w:rsidRPr="004A445D">
        <w:rPr>
          <w:rFonts w:ascii="Calibri" w:hAnsi="Calibri"/>
          <w:sz w:val="26"/>
          <w:szCs w:val="27"/>
        </w:rPr>
        <w:t>. . . . . . . . . . . . . . . . . . . . . . . . . . . . .</w:t>
      </w:r>
    </w:p>
    <w:p w:rsidR="000A7AD1" w:rsidRPr="004A445D" w:rsidRDefault="000A7AD1" w:rsidP="000A7AD1">
      <w:pPr>
        <w:ind w:firstLine="708"/>
        <w:jc w:val="both"/>
        <w:rPr>
          <w:rFonts w:ascii="Calibri" w:hAnsi="Calibri"/>
          <w:sz w:val="26"/>
          <w:szCs w:val="27"/>
          <w:lang w:val="es-MX"/>
        </w:rPr>
      </w:pPr>
    </w:p>
    <w:p w:rsidR="000A7AD1" w:rsidRPr="004A445D" w:rsidRDefault="000A7AD1" w:rsidP="00272948">
      <w:pPr>
        <w:ind w:firstLine="708"/>
        <w:jc w:val="both"/>
        <w:rPr>
          <w:rFonts w:ascii="Calibri" w:hAnsi="Calibri"/>
          <w:i/>
          <w:sz w:val="26"/>
          <w:szCs w:val="27"/>
        </w:rPr>
      </w:pPr>
      <w:r w:rsidRPr="004A445D">
        <w:rPr>
          <w:rFonts w:ascii="Calibri" w:hAnsi="Calibri"/>
          <w:sz w:val="26"/>
          <w:szCs w:val="27"/>
        </w:rPr>
        <w:t>Documento</w:t>
      </w:r>
      <w:r w:rsidR="00706C7D" w:rsidRPr="004A445D">
        <w:rPr>
          <w:rFonts w:ascii="Calibri" w:hAnsi="Calibri"/>
          <w:sz w:val="26"/>
          <w:szCs w:val="27"/>
        </w:rPr>
        <w:t>s</w:t>
      </w:r>
      <w:r w:rsidRPr="004A445D">
        <w:rPr>
          <w:rFonts w:ascii="Calibri" w:hAnsi="Calibri"/>
          <w:sz w:val="26"/>
          <w:szCs w:val="27"/>
        </w:rPr>
        <w:t xml:space="preserve"> que merece</w:t>
      </w:r>
      <w:r w:rsidR="00706C7D" w:rsidRPr="004A445D">
        <w:rPr>
          <w:rFonts w:ascii="Calibri" w:hAnsi="Calibri"/>
          <w:sz w:val="26"/>
          <w:szCs w:val="27"/>
        </w:rPr>
        <w:t>n</w:t>
      </w:r>
      <w:r w:rsidRPr="004A445D">
        <w:rPr>
          <w:rFonts w:ascii="Calibri" w:hAnsi="Calibri"/>
          <w:sz w:val="26"/>
          <w:szCs w:val="27"/>
        </w:rPr>
        <w:t xml:space="preserve"> pleno valor probatorio, </w:t>
      </w:r>
      <w:r w:rsidRPr="004A445D">
        <w:rPr>
          <w:rFonts w:ascii="Calibri" w:hAnsi="Calibri" w:cs="Arial"/>
          <w:sz w:val="26"/>
          <w:szCs w:val="27"/>
        </w:rPr>
        <w:t xml:space="preserve">conforme a lo dispuesto en los artículos </w:t>
      </w:r>
      <w:r w:rsidRPr="004A445D">
        <w:rPr>
          <w:rFonts w:ascii="Calibri" w:hAnsi="Calibri"/>
          <w:sz w:val="26"/>
          <w:szCs w:val="27"/>
        </w:rPr>
        <w:t>78, 117, 118, 121 y 123 del Código de Procedimiento y Justicia Administrativa para el Estado y los Municipios de Guanajuato; toda vez que se trata de documento</w:t>
      </w:r>
      <w:r w:rsidR="00706C7D" w:rsidRPr="004A445D">
        <w:rPr>
          <w:rFonts w:ascii="Calibri" w:hAnsi="Calibri"/>
          <w:sz w:val="26"/>
          <w:szCs w:val="27"/>
        </w:rPr>
        <w:t>s</w:t>
      </w:r>
      <w:r w:rsidRPr="004A445D">
        <w:rPr>
          <w:rFonts w:ascii="Calibri" w:hAnsi="Calibri"/>
          <w:sz w:val="26"/>
          <w:szCs w:val="27"/>
        </w:rPr>
        <w:t xml:space="preserve"> público</w:t>
      </w:r>
      <w:r w:rsidR="00706C7D" w:rsidRPr="004A445D">
        <w:rPr>
          <w:rFonts w:ascii="Calibri" w:hAnsi="Calibri"/>
          <w:sz w:val="26"/>
          <w:szCs w:val="27"/>
        </w:rPr>
        <w:t>s</w:t>
      </w:r>
      <w:r w:rsidRPr="004A445D">
        <w:rPr>
          <w:rFonts w:ascii="Calibri" w:hAnsi="Calibri"/>
          <w:sz w:val="26"/>
          <w:szCs w:val="27"/>
        </w:rPr>
        <w:t xml:space="preserve"> emitido</w:t>
      </w:r>
      <w:r w:rsidR="00706C7D" w:rsidRPr="004A445D">
        <w:rPr>
          <w:rFonts w:ascii="Calibri" w:hAnsi="Calibri"/>
          <w:sz w:val="26"/>
          <w:szCs w:val="27"/>
        </w:rPr>
        <w:t>s</w:t>
      </w:r>
      <w:r w:rsidRPr="004A445D">
        <w:rPr>
          <w:rFonts w:ascii="Calibri" w:hAnsi="Calibri"/>
          <w:sz w:val="26"/>
          <w:szCs w:val="27"/>
        </w:rPr>
        <w:t xml:space="preserve"> por </w:t>
      </w:r>
      <w:r w:rsidR="00706C7D" w:rsidRPr="004A445D">
        <w:rPr>
          <w:rFonts w:ascii="Calibri" w:hAnsi="Calibri"/>
          <w:sz w:val="26"/>
          <w:szCs w:val="27"/>
        </w:rPr>
        <w:t xml:space="preserve">autoridades dependientes de la </w:t>
      </w:r>
      <w:r w:rsidRPr="004A445D">
        <w:rPr>
          <w:rFonts w:ascii="Calibri" w:hAnsi="Calibri"/>
          <w:sz w:val="26"/>
          <w:szCs w:val="27"/>
        </w:rPr>
        <w:t xml:space="preserve"> Tesorer</w:t>
      </w:r>
      <w:r w:rsidR="00706C7D" w:rsidRPr="004A445D">
        <w:rPr>
          <w:rFonts w:ascii="Calibri" w:hAnsi="Calibri"/>
          <w:sz w:val="26"/>
          <w:szCs w:val="27"/>
        </w:rPr>
        <w:t>ía</w:t>
      </w:r>
      <w:r w:rsidRPr="004A445D">
        <w:rPr>
          <w:rFonts w:ascii="Calibri" w:hAnsi="Calibri"/>
          <w:sz w:val="26"/>
          <w:szCs w:val="27"/>
        </w:rPr>
        <w:t xml:space="preserve"> Municipal, lo que realiz</w:t>
      </w:r>
      <w:r w:rsidR="00880F29" w:rsidRPr="004A445D">
        <w:rPr>
          <w:rFonts w:ascii="Calibri" w:hAnsi="Calibri"/>
          <w:sz w:val="26"/>
          <w:szCs w:val="27"/>
        </w:rPr>
        <w:t>aron</w:t>
      </w:r>
      <w:r w:rsidRPr="004A445D">
        <w:rPr>
          <w:rFonts w:ascii="Calibri" w:hAnsi="Calibri"/>
          <w:sz w:val="26"/>
          <w:szCs w:val="27"/>
        </w:rPr>
        <w:t xml:space="preserve"> en el ejercicio de sus atribuciones; aunada la circunstancia de que l</w:t>
      </w:r>
      <w:r w:rsidR="00880F29" w:rsidRPr="004A445D">
        <w:rPr>
          <w:rFonts w:ascii="Calibri" w:hAnsi="Calibri"/>
          <w:sz w:val="26"/>
          <w:szCs w:val="27"/>
        </w:rPr>
        <w:t>as</w:t>
      </w:r>
      <w:r w:rsidRPr="004A445D">
        <w:rPr>
          <w:rFonts w:ascii="Calibri" w:hAnsi="Calibri"/>
          <w:sz w:val="26"/>
          <w:szCs w:val="27"/>
        </w:rPr>
        <w:t xml:space="preserve"> demandad</w:t>
      </w:r>
      <w:r w:rsidR="00880F29" w:rsidRPr="004A445D">
        <w:rPr>
          <w:rFonts w:ascii="Calibri" w:hAnsi="Calibri"/>
          <w:sz w:val="26"/>
          <w:szCs w:val="27"/>
        </w:rPr>
        <w:t>as</w:t>
      </w:r>
      <w:r w:rsidRPr="004A445D">
        <w:rPr>
          <w:rFonts w:ascii="Calibri" w:hAnsi="Calibri"/>
          <w:sz w:val="26"/>
          <w:szCs w:val="27"/>
        </w:rPr>
        <w:t xml:space="preserve">, </w:t>
      </w:r>
      <w:r w:rsidR="00880F29" w:rsidRPr="004A445D">
        <w:rPr>
          <w:rFonts w:ascii="Calibri" w:hAnsi="Calibri"/>
          <w:sz w:val="26"/>
          <w:szCs w:val="27"/>
        </w:rPr>
        <w:t xml:space="preserve">Directora General de Ingresos y Director de Catastro, </w:t>
      </w:r>
      <w:r w:rsidR="00A77DDE" w:rsidRPr="004A445D">
        <w:rPr>
          <w:rFonts w:ascii="Calibri" w:hAnsi="Calibri"/>
          <w:sz w:val="26"/>
          <w:szCs w:val="27"/>
        </w:rPr>
        <w:t xml:space="preserve">sostuvieron la legalidad de los actos realizados, </w:t>
      </w:r>
      <w:r w:rsidRPr="004A445D">
        <w:rPr>
          <w:rFonts w:ascii="Calibri" w:hAnsi="Calibri"/>
          <w:sz w:val="26"/>
          <w:szCs w:val="27"/>
        </w:rPr>
        <w:t xml:space="preserve">lo que sin duda constituye una </w:t>
      </w:r>
      <w:r w:rsidRPr="004A445D">
        <w:rPr>
          <w:rFonts w:ascii="Calibri" w:hAnsi="Calibri"/>
          <w:b/>
          <w:sz w:val="26"/>
          <w:szCs w:val="27"/>
        </w:rPr>
        <w:t>confesión expresa</w:t>
      </w:r>
      <w:r w:rsidRPr="004A445D">
        <w:rPr>
          <w:rFonts w:ascii="Calibri" w:hAnsi="Calibri"/>
          <w:sz w:val="26"/>
          <w:szCs w:val="27"/>
        </w:rPr>
        <w:t xml:space="preserve"> de </w:t>
      </w:r>
      <w:r w:rsidR="00A77DDE" w:rsidRPr="004A445D">
        <w:rPr>
          <w:rFonts w:ascii="Calibri" w:hAnsi="Calibri"/>
          <w:sz w:val="26"/>
          <w:szCs w:val="27"/>
        </w:rPr>
        <w:t>su emisión</w:t>
      </w:r>
      <w:r w:rsidRPr="004A445D">
        <w:rPr>
          <w:rFonts w:ascii="Calibri" w:hAnsi="Calibri"/>
          <w:sz w:val="26"/>
          <w:szCs w:val="27"/>
        </w:rPr>
        <w:t xml:space="preserve">, por lo que no existe duda alguna sobre su existencia. . </w:t>
      </w:r>
      <w:r w:rsidRPr="004A445D">
        <w:rPr>
          <w:rFonts w:ascii="Calibri" w:hAnsi="Calibri"/>
          <w:sz w:val="26"/>
          <w:szCs w:val="26"/>
        </w:rPr>
        <w:t xml:space="preserve">. . . . </w:t>
      </w:r>
      <w:r w:rsidR="00506DD1" w:rsidRPr="004A445D">
        <w:rPr>
          <w:rFonts w:ascii="Calibri" w:hAnsi="Calibri"/>
          <w:sz w:val="26"/>
          <w:szCs w:val="26"/>
        </w:rPr>
        <w:t>. . . . . . . . . . . . . . . . . . . . . . . . .</w:t>
      </w:r>
      <w:r w:rsidR="00A77DDE" w:rsidRPr="004A445D">
        <w:rPr>
          <w:rFonts w:ascii="Calibri" w:hAnsi="Calibri"/>
          <w:sz w:val="26"/>
          <w:szCs w:val="26"/>
        </w:rPr>
        <w:t xml:space="preserve"> . . . . . . . . . . . . . . . . . . . . . . </w:t>
      </w:r>
    </w:p>
    <w:p w:rsidR="000A7AD1" w:rsidRPr="004A445D" w:rsidRDefault="000A7AD1" w:rsidP="000A7AD1">
      <w:pPr>
        <w:jc w:val="both"/>
        <w:rPr>
          <w:rFonts w:ascii="Calibri" w:hAnsi="Calibri"/>
          <w:b/>
          <w:bCs/>
          <w:i/>
          <w:iCs/>
          <w:sz w:val="26"/>
          <w:szCs w:val="27"/>
        </w:rPr>
      </w:pPr>
    </w:p>
    <w:p w:rsidR="008D67F0" w:rsidRPr="004A445D" w:rsidRDefault="000A7AD1" w:rsidP="008D67F0">
      <w:pPr>
        <w:ind w:firstLine="708"/>
        <w:jc w:val="both"/>
        <w:rPr>
          <w:rFonts w:ascii="Calibri" w:hAnsi="Calibri" w:cs="Calibri"/>
          <w:sz w:val="26"/>
          <w:szCs w:val="26"/>
        </w:rPr>
      </w:pPr>
      <w:r w:rsidRPr="004A445D">
        <w:rPr>
          <w:rFonts w:ascii="Calibri" w:hAnsi="Calibri"/>
          <w:b/>
          <w:bCs/>
          <w:i/>
          <w:iCs/>
          <w:sz w:val="26"/>
          <w:szCs w:val="27"/>
        </w:rPr>
        <w:t>CUARTO.-</w:t>
      </w:r>
      <w:r w:rsidR="008D67F0" w:rsidRPr="004A445D">
        <w:rPr>
          <w:rFonts w:ascii="Calibri" w:hAnsi="Calibri"/>
          <w:b/>
          <w:bCs/>
          <w:i/>
          <w:iCs/>
          <w:sz w:val="26"/>
          <w:szCs w:val="27"/>
        </w:rPr>
        <w:t xml:space="preserve"> </w:t>
      </w:r>
      <w:r w:rsidR="008D67F0" w:rsidRPr="004A445D">
        <w:rPr>
          <w:rFonts w:ascii="Calibri" w:hAnsi="Calibri" w:cs="Calibri"/>
          <w:sz w:val="26"/>
          <w:szCs w:val="26"/>
        </w:rPr>
        <w:t xml:space="preserve">Por ser de </w:t>
      </w:r>
      <w:r w:rsidR="008D67F0" w:rsidRPr="004A445D">
        <w:rPr>
          <w:rFonts w:ascii="Calibri" w:hAnsi="Calibri" w:cs="Calibri"/>
          <w:b/>
          <w:sz w:val="26"/>
          <w:szCs w:val="26"/>
        </w:rPr>
        <w:t>Orden Público</w:t>
      </w:r>
      <w:r w:rsidR="008D67F0" w:rsidRPr="004A445D">
        <w:rPr>
          <w:rFonts w:ascii="Calibri" w:hAnsi="Calibri" w:cs="Calibri"/>
          <w:sz w:val="26"/>
          <w:szCs w:val="26"/>
        </w:rPr>
        <w:t xml:space="preserve"> y, por ende de examen de oficio, ya que constituye un presupuesto procesal, este Juzgador procede a analizar la personalidad con la que concurre la ciudadana </w:t>
      </w:r>
      <w:r w:rsidR="004A445D" w:rsidRPr="00CB6810">
        <w:rPr>
          <w:rFonts w:ascii="Calibri" w:hAnsi="Calibri" w:cs="Calibri"/>
          <w:sz w:val="26"/>
          <w:szCs w:val="26"/>
        </w:rPr>
        <w:t>(…)</w:t>
      </w:r>
      <w:r w:rsidR="008D67F0" w:rsidRPr="004A445D">
        <w:rPr>
          <w:rFonts w:ascii="Calibri" w:hAnsi="Calibri" w:cs="Calibri"/>
          <w:sz w:val="26"/>
          <w:szCs w:val="26"/>
        </w:rPr>
        <w:t xml:space="preserve"> en la presente causa administrativa. . . . . . . . . . . . . . . . . . . . . . . . . . . . . . . . . . . . . . . . . . . .  </w:t>
      </w:r>
    </w:p>
    <w:p w:rsidR="008D67F0" w:rsidRPr="004A445D" w:rsidRDefault="008D67F0" w:rsidP="008D67F0">
      <w:pPr>
        <w:jc w:val="both"/>
        <w:rPr>
          <w:rFonts w:ascii="Calibri" w:hAnsi="Calibri" w:cs="Calibri"/>
          <w:sz w:val="26"/>
          <w:szCs w:val="26"/>
        </w:rPr>
      </w:pPr>
    </w:p>
    <w:p w:rsidR="008D67F0" w:rsidRPr="004A445D" w:rsidRDefault="008D67F0" w:rsidP="004A445D">
      <w:pPr>
        <w:ind w:firstLine="708"/>
        <w:jc w:val="both"/>
        <w:rPr>
          <w:rFonts w:ascii="Calibri" w:hAnsi="Calibri" w:cs="Calibri"/>
          <w:sz w:val="26"/>
          <w:szCs w:val="26"/>
        </w:rPr>
      </w:pPr>
      <w:r w:rsidRPr="004A445D">
        <w:rPr>
          <w:rFonts w:ascii="Calibri" w:hAnsi="Calibri" w:cs="Calibri"/>
          <w:sz w:val="26"/>
          <w:szCs w:val="26"/>
        </w:rPr>
        <w:t xml:space="preserve">La ciudadana </w:t>
      </w:r>
      <w:r w:rsidR="004A445D" w:rsidRPr="00CB6810">
        <w:rPr>
          <w:rFonts w:ascii="Calibri" w:hAnsi="Calibri" w:cs="Calibri"/>
          <w:sz w:val="26"/>
          <w:szCs w:val="26"/>
        </w:rPr>
        <w:t>(…)</w:t>
      </w:r>
      <w:r w:rsidR="004A445D">
        <w:rPr>
          <w:rFonts w:ascii="Calibri" w:hAnsi="Calibri" w:cs="Calibri"/>
          <w:sz w:val="26"/>
          <w:szCs w:val="26"/>
        </w:rPr>
        <w:t xml:space="preserve"> </w:t>
      </w:r>
      <w:r w:rsidRPr="004A445D">
        <w:rPr>
          <w:rFonts w:ascii="Calibri" w:hAnsi="Calibri" w:cs="Calibri"/>
          <w:sz w:val="26"/>
          <w:szCs w:val="26"/>
        </w:rPr>
        <w:t xml:space="preserve">promovió el presente proceso, con el carácter de Apoderada General para pleitos y cobranzas y actos de administración de los ciudadanos </w:t>
      </w:r>
      <w:r w:rsidR="004A445D" w:rsidRPr="00CB6810">
        <w:rPr>
          <w:rFonts w:ascii="Calibri" w:hAnsi="Calibri" w:cs="Calibri"/>
          <w:sz w:val="26"/>
          <w:szCs w:val="26"/>
        </w:rPr>
        <w:t>(…)</w:t>
      </w:r>
      <w:r w:rsidRPr="004A445D">
        <w:rPr>
          <w:rFonts w:ascii="Calibri" w:hAnsi="Calibri" w:cs="Calibri"/>
          <w:bCs/>
          <w:iCs/>
          <w:sz w:val="26"/>
          <w:szCs w:val="26"/>
        </w:rPr>
        <w:t>;</w:t>
      </w:r>
      <w:r w:rsidRPr="004A445D">
        <w:rPr>
          <w:rFonts w:ascii="Calibri" w:hAnsi="Calibri" w:cs="Calibri"/>
          <w:sz w:val="26"/>
          <w:szCs w:val="26"/>
        </w:rPr>
        <w:t xml:space="preserve"> exhibiendo, para acreditarlo, la Escritura Pública </w:t>
      </w:r>
      <w:r w:rsidR="004A445D" w:rsidRPr="00CB6810">
        <w:rPr>
          <w:rFonts w:ascii="Calibri" w:hAnsi="Calibri" w:cs="Calibri"/>
          <w:sz w:val="26"/>
          <w:szCs w:val="26"/>
        </w:rPr>
        <w:t>(…)</w:t>
      </w:r>
      <w:r w:rsidRPr="004A445D">
        <w:rPr>
          <w:rFonts w:ascii="Calibri" w:hAnsi="Calibri"/>
          <w:bCs/>
          <w:iCs/>
          <w:sz w:val="26"/>
          <w:szCs w:val="26"/>
        </w:rPr>
        <w:t xml:space="preserve">. . . . . . . . . . . . </w:t>
      </w:r>
    </w:p>
    <w:p w:rsidR="00E85929" w:rsidRPr="004A445D" w:rsidRDefault="000A7AD1" w:rsidP="00B95A9C">
      <w:pPr>
        <w:ind w:firstLine="708"/>
        <w:jc w:val="both"/>
        <w:rPr>
          <w:rFonts w:ascii="Calibri" w:hAnsi="Calibri"/>
          <w:b/>
          <w:bCs/>
          <w:i/>
          <w:iCs/>
          <w:sz w:val="26"/>
          <w:szCs w:val="27"/>
        </w:rPr>
      </w:pPr>
      <w:r w:rsidRPr="004A445D">
        <w:rPr>
          <w:rFonts w:ascii="Calibri" w:hAnsi="Calibri"/>
          <w:b/>
          <w:bCs/>
          <w:i/>
          <w:iCs/>
          <w:sz w:val="26"/>
          <w:szCs w:val="27"/>
        </w:rPr>
        <w:t xml:space="preserve"> </w:t>
      </w:r>
    </w:p>
    <w:p w:rsidR="000A7AD1" w:rsidRPr="004A445D" w:rsidRDefault="00E85929" w:rsidP="000A7AD1">
      <w:pPr>
        <w:ind w:firstLine="708"/>
        <w:jc w:val="both"/>
        <w:rPr>
          <w:rFonts w:ascii="Calibri" w:hAnsi="Calibri"/>
          <w:bCs/>
          <w:iCs/>
          <w:sz w:val="26"/>
          <w:szCs w:val="26"/>
        </w:rPr>
      </w:pPr>
      <w:r w:rsidRPr="004A445D">
        <w:rPr>
          <w:rFonts w:ascii="Calibri" w:hAnsi="Calibri"/>
          <w:b/>
          <w:bCs/>
          <w:i/>
          <w:iCs/>
          <w:sz w:val="26"/>
          <w:szCs w:val="27"/>
        </w:rPr>
        <w:t xml:space="preserve">QUINTO.- </w:t>
      </w:r>
      <w:r w:rsidR="000A7AD1" w:rsidRPr="004A445D">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0A7AD1" w:rsidRPr="004A445D">
        <w:rPr>
          <w:rFonts w:ascii="Calibri" w:hAnsi="Calibri"/>
          <w:bCs/>
          <w:iCs/>
          <w:sz w:val="26"/>
          <w:szCs w:val="26"/>
        </w:rPr>
        <w:t>Administrativa  para</w:t>
      </w:r>
      <w:proofErr w:type="gramEnd"/>
      <w:r w:rsidR="000A7AD1" w:rsidRPr="004A445D">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r w:rsidR="00475238" w:rsidRPr="004A445D">
        <w:rPr>
          <w:rFonts w:ascii="Calibri" w:hAnsi="Calibri"/>
          <w:bCs/>
          <w:iCs/>
          <w:sz w:val="26"/>
          <w:szCs w:val="26"/>
        </w:rPr>
        <w:t>.</w:t>
      </w:r>
    </w:p>
    <w:p w:rsidR="000A7AD1" w:rsidRPr="004A445D" w:rsidRDefault="000A7AD1" w:rsidP="000A7AD1">
      <w:pPr>
        <w:ind w:firstLine="708"/>
        <w:jc w:val="both"/>
        <w:rPr>
          <w:rFonts w:ascii="Calibri" w:hAnsi="Calibri"/>
          <w:bCs/>
          <w:iCs/>
          <w:sz w:val="26"/>
          <w:szCs w:val="26"/>
        </w:rPr>
      </w:pPr>
    </w:p>
    <w:p w:rsidR="00475238" w:rsidRPr="004A445D" w:rsidRDefault="000A7AD1" w:rsidP="000A7AD1">
      <w:pPr>
        <w:pStyle w:val="Sangradetextonormal"/>
        <w:ind w:left="0" w:firstLine="708"/>
        <w:jc w:val="both"/>
        <w:rPr>
          <w:rFonts w:ascii="Calibri" w:hAnsi="Calibri" w:cs="Calibri"/>
          <w:bCs/>
          <w:iCs/>
          <w:sz w:val="26"/>
          <w:szCs w:val="26"/>
        </w:rPr>
      </w:pPr>
      <w:r w:rsidRPr="004A445D">
        <w:rPr>
          <w:rFonts w:ascii="Calibri" w:hAnsi="Calibri" w:cs="Calibri"/>
          <w:bCs/>
          <w:iCs/>
          <w:sz w:val="26"/>
          <w:szCs w:val="26"/>
        </w:rPr>
        <w:t>Sentado lo anterior, se advierte que en el presente proceso, la</w:t>
      </w:r>
      <w:r w:rsidR="00475238" w:rsidRPr="004A445D">
        <w:rPr>
          <w:rFonts w:ascii="Calibri" w:hAnsi="Calibri" w:cs="Calibri"/>
          <w:bCs/>
          <w:iCs/>
          <w:sz w:val="26"/>
          <w:szCs w:val="26"/>
        </w:rPr>
        <w:t>s</w:t>
      </w:r>
      <w:r w:rsidRPr="004A445D">
        <w:rPr>
          <w:rFonts w:ascii="Calibri" w:hAnsi="Calibri" w:cs="Calibri"/>
          <w:bCs/>
          <w:iCs/>
          <w:sz w:val="26"/>
          <w:szCs w:val="26"/>
        </w:rPr>
        <w:t xml:space="preserve"> autoridad</w:t>
      </w:r>
      <w:r w:rsidR="00475238" w:rsidRPr="004A445D">
        <w:rPr>
          <w:rFonts w:ascii="Calibri" w:hAnsi="Calibri" w:cs="Calibri"/>
          <w:bCs/>
          <w:iCs/>
          <w:sz w:val="26"/>
          <w:szCs w:val="26"/>
        </w:rPr>
        <w:t>es</w:t>
      </w:r>
      <w:r w:rsidRPr="004A445D">
        <w:rPr>
          <w:rFonts w:ascii="Calibri" w:hAnsi="Calibri" w:cs="Calibri"/>
          <w:bCs/>
          <w:iCs/>
          <w:sz w:val="26"/>
          <w:szCs w:val="26"/>
        </w:rPr>
        <w:t xml:space="preserve"> demandada</w:t>
      </w:r>
      <w:r w:rsidR="00475238" w:rsidRPr="004A445D">
        <w:rPr>
          <w:rFonts w:ascii="Calibri" w:hAnsi="Calibri" w:cs="Calibri"/>
          <w:bCs/>
          <w:iCs/>
          <w:sz w:val="26"/>
          <w:szCs w:val="26"/>
        </w:rPr>
        <w:t>s</w:t>
      </w:r>
      <w:r w:rsidRPr="004A445D">
        <w:rPr>
          <w:rFonts w:ascii="Calibri" w:hAnsi="Calibri" w:cs="Calibri"/>
          <w:bCs/>
          <w:iCs/>
          <w:sz w:val="26"/>
          <w:szCs w:val="26"/>
        </w:rPr>
        <w:t xml:space="preserve"> </w:t>
      </w:r>
      <w:r w:rsidRPr="004A445D">
        <w:rPr>
          <w:rFonts w:ascii="Calibri" w:hAnsi="Calibri" w:cs="Calibri"/>
          <w:b/>
          <w:bCs/>
          <w:iCs/>
          <w:sz w:val="26"/>
          <w:szCs w:val="26"/>
        </w:rPr>
        <w:t>exterioriz</w:t>
      </w:r>
      <w:r w:rsidR="00475238" w:rsidRPr="004A445D">
        <w:rPr>
          <w:rFonts w:ascii="Calibri" w:hAnsi="Calibri" w:cs="Calibri"/>
          <w:b/>
          <w:bCs/>
          <w:iCs/>
          <w:sz w:val="26"/>
          <w:szCs w:val="26"/>
        </w:rPr>
        <w:t>aron</w:t>
      </w:r>
      <w:r w:rsidR="00475238" w:rsidRPr="004A445D">
        <w:rPr>
          <w:rFonts w:ascii="Calibri" w:hAnsi="Calibri" w:cs="Calibri"/>
          <w:bCs/>
          <w:iCs/>
          <w:sz w:val="26"/>
          <w:szCs w:val="26"/>
        </w:rPr>
        <w:t xml:space="preserve"> que se actualizan en el presente asunto las causales de improcedencia</w:t>
      </w:r>
      <w:r w:rsidR="00282CD5" w:rsidRPr="004A445D">
        <w:rPr>
          <w:rFonts w:ascii="Calibri" w:hAnsi="Calibri" w:cs="Calibri"/>
          <w:bCs/>
          <w:iCs/>
          <w:sz w:val="26"/>
          <w:szCs w:val="26"/>
        </w:rPr>
        <w:t xml:space="preserve"> </w:t>
      </w:r>
      <w:r w:rsidR="009E3F97" w:rsidRPr="004A445D">
        <w:rPr>
          <w:rFonts w:ascii="Calibri" w:hAnsi="Calibri" w:cs="Calibri"/>
          <w:bCs/>
          <w:iCs/>
          <w:sz w:val="26"/>
          <w:szCs w:val="26"/>
        </w:rPr>
        <w:t>previstas en las fracciones I y VI del artículo 261</w:t>
      </w:r>
      <w:r w:rsidR="00475238" w:rsidRPr="004A445D">
        <w:rPr>
          <w:rFonts w:ascii="Calibri" w:hAnsi="Calibri" w:cs="Calibri"/>
          <w:b/>
          <w:bCs/>
          <w:iCs/>
          <w:sz w:val="26"/>
          <w:szCs w:val="26"/>
        </w:rPr>
        <w:t xml:space="preserve"> </w:t>
      </w:r>
      <w:r w:rsidR="00104CE5" w:rsidRPr="004A445D">
        <w:rPr>
          <w:rFonts w:ascii="Calibri" w:hAnsi="Calibri" w:cs="Calibri"/>
          <w:bCs/>
          <w:iCs/>
          <w:sz w:val="26"/>
          <w:szCs w:val="26"/>
        </w:rPr>
        <w:t>del C</w:t>
      </w:r>
      <w:r w:rsidR="009E3F97" w:rsidRPr="004A445D">
        <w:rPr>
          <w:rFonts w:ascii="Calibri" w:hAnsi="Calibri" w:cs="Calibri"/>
          <w:bCs/>
          <w:iCs/>
          <w:sz w:val="26"/>
          <w:szCs w:val="26"/>
        </w:rPr>
        <w:t>ódigo de</w:t>
      </w:r>
      <w:r w:rsidR="00104CE5" w:rsidRPr="004A445D">
        <w:rPr>
          <w:rFonts w:ascii="Calibri" w:hAnsi="Calibri" w:cs="Calibri"/>
          <w:bCs/>
          <w:iCs/>
          <w:sz w:val="26"/>
          <w:szCs w:val="26"/>
        </w:rPr>
        <w:t xml:space="preserve"> Procedimiento y Justicia Administrativa,</w:t>
      </w:r>
      <w:r w:rsidR="009E3F97" w:rsidRPr="004A445D">
        <w:rPr>
          <w:rFonts w:ascii="Calibri" w:hAnsi="Calibri" w:cs="Calibri"/>
          <w:bCs/>
          <w:iCs/>
          <w:sz w:val="26"/>
          <w:szCs w:val="26"/>
        </w:rPr>
        <w:t xml:space="preserve"> relativas </w:t>
      </w:r>
      <w:r w:rsidR="00371BAB" w:rsidRPr="004A445D">
        <w:rPr>
          <w:rFonts w:ascii="Calibri" w:hAnsi="Calibri" w:cs="Calibri"/>
          <w:bCs/>
          <w:iCs/>
          <w:sz w:val="26"/>
          <w:szCs w:val="26"/>
        </w:rPr>
        <w:t>a que no se afecten los intereses jurídicos de l</w:t>
      </w:r>
      <w:r w:rsidR="0026126F" w:rsidRPr="004A445D">
        <w:rPr>
          <w:rFonts w:ascii="Calibri" w:hAnsi="Calibri" w:cs="Calibri"/>
          <w:bCs/>
          <w:iCs/>
          <w:sz w:val="26"/>
          <w:szCs w:val="26"/>
        </w:rPr>
        <w:t>a parte actora y a que no existe</w:t>
      </w:r>
      <w:r w:rsidR="00371BAB" w:rsidRPr="004A445D">
        <w:rPr>
          <w:rFonts w:ascii="Calibri" w:hAnsi="Calibri" w:cs="Calibri"/>
          <w:bCs/>
          <w:iCs/>
          <w:sz w:val="26"/>
          <w:szCs w:val="26"/>
        </w:rPr>
        <w:t xml:space="preserve"> el acto impugnado. . . . . . . . . . . . . . . . </w:t>
      </w:r>
    </w:p>
    <w:p w:rsidR="00104CE5" w:rsidRPr="004A445D" w:rsidRDefault="00104CE5" w:rsidP="000A7AD1">
      <w:pPr>
        <w:pStyle w:val="Sangradetextonormal"/>
        <w:ind w:left="0" w:firstLine="708"/>
        <w:jc w:val="both"/>
        <w:rPr>
          <w:rFonts w:ascii="Calibri" w:hAnsi="Calibri" w:cs="Calibri"/>
          <w:bCs/>
          <w:iCs/>
          <w:sz w:val="26"/>
          <w:szCs w:val="26"/>
        </w:rPr>
      </w:pPr>
    </w:p>
    <w:p w:rsidR="00104CE5" w:rsidRPr="004A445D" w:rsidRDefault="00104CE5" w:rsidP="000A7AD1">
      <w:pPr>
        <w:pStyle w:val="Sangradetextonormal"/>
        <w:ind w:left="0" w:firstLine="708"/>
        <w:jc w:val="both"/>
        <w:rPr>
          <w:rFonts w:ascii="Calibri" w:hAnsi="Calibri" w:cs="Calibri"/>
          <w:bCs/>
          <w:iCs/>
          <w:sz w:val="26"/>
          <w:szCs w:val="26"/>
        </w:rPr>
      </w:pPr>
      <w:r w:rsidRPr="004A445D">
        <w:rPr>
          <w:rFonts w:ascii="Calibri" w:hAnsi="Calibri" w:cs="Calibri"/>
          <w:bCs/>
          <w:iCs/>
          <w:sz w:val="26"/>
          <w:szCs w:val="26"/>
        </w:rPr>
        <w:t>Este Juzgador considera que respecto de</w:t>
      </w:r>
      <w:r w:rsidR="00CB720F" w:rsidRPr="004A445D">
        <w:rPr>
          <w:rFonts w:ascii="Calibri" w:hAnsi="Calibri" w:cs="Calibri"/>
          <w:bCs/>
          <w:iCs/>
          <w:sz w:val="26"/>
          <w:szCs w:val="26"/>
        </w:rPr>
        <w:t xml:space="preserve"> </w:t>
      </w:r>
      <w:r w:rsidRPr="004A445D">
        <w:rPr>
          <w:rFonts w:ascii="Calibri" w:hAnsi="Calibri" w:cs="Calibri"/>
          <w:bCs/>
          <w:iCs/>
          <w:sz w:val="26"/>
          <w:szCs w:val="26"/>
        </w:rPr>
        <w:t>l</w:t>
      </w:r>
      <w:r w:rsidR="00CB720F" w:rsidRPr="004A445D">
        <w:rPr>
          <w:rFonts w:ascii="Calibri" w:hAnsi="Calibri" w:cs="Calibri"/>
          <w:bCs/>
          <w:iCs/>
          <w:sz w:val="26"/>
          <w:szCs w:val="26"/>
        </w:rPr>
        <w:t>a autoridad demandada,</w:t>
      </w:r>
      <w:r w:rsidRPr="004A445D">
        <w:rPr>
          <w:rFonts w:ascii="Calibri" w:hAnsi="Calibri" w:cs="Calibri"/>
          <w:bCs/>
          <w:iCs/>
          <w:sz w:val="26"/>
          <w:szCs w:val="26"/>
        </w:rPr>
        <w:t xml:space="preserve"> Tesorero Municipal, </w:t>
      </w:r>
      <w:r w:rsidRPr="004A445D">
        <w:rPr>
          <w:rFonts w:ascii="Calibri" w:hAnsi="Calibri" w:cs="Calibri"/>
          <w:b/>
          <w:bCs/>
          <w:iCs/>
          <w:sz w:val="26"/>
          <w:szCs w:val="26"/>
        </w:rPr>
        <w:t>se actualiza</w:t>
      </w:r>
      <w:r w:rsidRPr="004A445D">
        <w:rPr>
          <w:rFonts w:ascii="Calibri" w:hAnsi="Calibri" w:cs="Calibri"/>
          <w:bCs/>
          <w:iCs/>
          <w:sz w:val="26"/>
          <w:szCs w:val="26"/>
        </w:rPr>
        <w:t xml:space="preserve"> la causal de improcedencia </w:t>
      </w:r>
      <w:r w:rsidR="00294664" w:rsidRPr="004A445D">
        <w:rPr>
          <w:rFonts w:ascii="Calibri" w:hAnsi="Calibri" w:cs="Calibri"/>
          <w:bCs/>
          <w:iCs/>
          <w:sz w:val="26"/>
          <w:szCs w:val="26"/>
        </w:rPr>
        <w:t xml:space="preserve">prevista en la fracción </w:t>
      </w:r>
      <w:r w:rsidR="00EC7ADE" w:rsidRPr="004A445D">
        <w:rPr>
          <w:rFonts w:ascii="Calibri" w:hAnsi="Calibri" w:cs="Calibri"/>
          <w:bCs/>
          <w:iCs/>
          <w:sz w:val="26"/>
          <w:szCs w:val="26"/>
        </w:rPr>
        <w:t>V</w:t>
      </w:r>
      <w:r w:rsidR="00294664" w:rsidRPr="004A445D">
        <w:rPr>
          <w:rFonts w:ascii="Calibri" w:hAnsi="Calibri" w:cs="Calibri"/>
          <w:bCs/>
          <w:iCs/>
          <w:sz w:val="26"/>
          <w:szCs w:val="26"/>
        </w:rPr>
        <w:t>I,</w:t>
      </w:r>
      <w:r w:rsidR="00CB720F" w:rsidRPr="004A445D">
        <w:rPr>
          <w:rFonts w:ascii="Calibri" w:hAnsi="Calibri" w:cs="Calibri"/>
          <w:bCs/>
          <w:iCs/>
          <w:sz w:val="26"/>
          <w:szCs w:val="26"/>
        </w:rPr>
        <w:t xml:space="preserve"> del artículo 261 del código de la materia, </w:t>
      </w:r>
      <w:r w:rsidR="006E1438" w:rsidRPr="004A445D">
        <w:rPr>
          <w:rFonts w:ascii="Calibri" w:hAnsi="Calibri" w:cs="Calibri"/>
          <w:bCs/>
          <w:iCs/>
          <w:sz w:val="26"/>
          <w:szCs w:val="26"/>
        </w:rPr>
        <w:t xml:space="preserve">toda vez que de las constancias aportadas </w:t>
      </w:r>
      <w:r w:rsidR="006E1438" w:rsidRPr="004A445D">
        <w:rPr>
          <w:rFonts w:ascii="Calibri" w:hAnsi="Calibri" w:cs="Calibri"/>
          <w:bCs/>
          <w:iCs/>
          <w:sz w:val="26"/>
          <w:szCs w:val="26"/>
        </w:rPr>
        <w:lastRenderedPageBreak/>
        <w:t xml:space="preserve">por las partes, no se advierte que tal </w:t>
      </w:r>
      <w:r w:rsidR="0095711A" w:rsidRPr="004A445D">
        <w:rPr>
          <w:rFonts w:ascii="Calibri" w:hAnsi="Calibri" w:cs="Calibri"/>
          <w:bCs/>
          <w:iCs/>
          <w:sz w:val="26"/>
          <w:szCs w:val="26"/>
        </w:rPr>
        <w:t>servidor público</w:t>
      </w:r>
      <w:r w:rsidR="00A457E1" w:rsidRPr="004A445D">
        <w:rPr>
          <w:rFonts w:ascii="Calibri" w:hAnsi="Calibri" w:cs="Calibri"/>
          <w:bCs/>
          <w:iCs/>
          <w:sz w:val="26"/>
          <w:szCs w:val="26"/>
        </w:rPr>
        <w:t xml:space="preserve"> haya emitido acto alguno</w:t>
      </w:r>
      <w:r w:rsidR="00EC7ADE" w:rsidRPr="004A445D">
        <w:rPr>
          <w:rFonts w:ascii="Calibri" w:hAnsi="Calibri" w:cs="Calibri"/>
          <w:bCs/>
          <w:iCs/>
          <w:sz w:val="26"/>
          <w:szCs w:val="26"/>
        </w:rPr>
        <w:t xml:space="preserve"> de los impugnados</w:t>
      </w:r>
      <w:r w:rsidR="00A457E1" w:rsidRPr="004A445D">
        <w:rPr>
          <w:rFonts w:ascii="Calibri" w:hAnsi="Calibri" w:cs="Calibri"/>
          <w:bCs/>
          <w:iCs/>
          <w:sz w:val="26"/>
          <w:szCs w:val="26"/>
        </w:rPr>
        <w:t xml:space="preserve">; </w:t>
      </w:r>
      <w:r w:rsidR="00EC7ADE" w:rsidRPr="004A445D">
        <w:rPr>
          <w:rFonts w:ascii="Calibri" w:hAnsi="Calibri" w:cs="Calibri"/>
          <w:bCs/>
          <w:iCs/>
          <w:sz w:val="26"/>
          <w:szCs w:val="26"/>
        </w:rPr>
        <w:t>por lo que respecto de esa autoridad, s</w:t>
      </w:r>
      <w:r w:rsidR="00DD1389" w:rsidRPr="004A445D">
        <w:rPr>
          <w:rFonts w:ascii="Calibri" w:hAnsi="Calibri" w:cs="Calibri"/>
          <w:bCs/>
          <w:iCs/>
          <w:sz w:val="26"/>
          <w:szCs w:val="26"/>
        </w:rPr>
        <w:t xml:space="preserve">on inexistentes tales actos. </w:t>
      </w:r>
    </w:p>
    <w:p w:rsidR="00EC7ADE" w:rsidRPr="004A445D" w:rsidRDefault="00EC7ADE" w:rsidP="000A7AD1">
      <w:pPr>
        <w:pStyle w:val="Sangradetextonormal"/>
        <w:ind w:left="0" w:firstLine="708"/>
        <w:jc w:val="both"/>
        <w:rPr>
          <w:rFonts w:ascii="Calibri" w:hAnsi="Calibri" w:cs="Calibri"/>
          <w:bCs/>
          <w:iCs/>
          <w:sz w:val="26"/>
          <w:szCs w:val="26"/>
        </w:rPr>
      </w:pPr>
    </w:p>
    <w:p w:rsidR="00EC7ADE" w:rsidRPr="004A445D" w:rsidRDefault="00EC7ADE" w:rsidP="000A7AD1">
      <w:pPr>
        <w:pStyle w:val="Sangradetextonormal"/>
        <w:ind w:left="0" w:firstLine="708"/>
        <w:jc w:val="both"/>
        <w:rPr>
          <w:rFonts w:ascii="Calibri" w:hAnsi="Calibri" w:cs="Calibri"/>
          <w:bCs/>
          <w:iCs/>
          <w:sz w:val="26"/>
          <w:szCs w:val="26"/>
        </w:rPr>
      </w:pPr>
      <w:r w:rsidRPr="004A445D">
        <w:rPr>
          <w:rFonts w:ascii="Calibri" w:hAnsi="Calibri" w:cs="Calibri"/>
          <w:bCs/>
          <w:iCs/>
          <w:sz w:val="26"/>
          <w:szCs w:val="26"/>
        </w:rPr>
        <w:t xml:space="preserve">En efecto, esto es así toda vez que el Tesorero Municipal no emitió las ordenes de valuación que impugna la parte actora, sino que </w:t>
      </w:r>
      <w:r w:rsidR="00F93C7F" w:rsidRPr="004A445D">
        <w:rPr>
          <w:rFonts w:ascii="Calibri" w:hAnsi="Calibri" w:cs="Calibri"/>
          <w:bCs/>
          <w:iCs/>
          <w:sz w:val="26"/>
          <w:szCs w:val="26"/>
        </w:rPr>
        <w:t xml:space="preserve">como se advierte, estos </w:t>
      </w:r>
      <w:r w:rsidRPr="004A445D">
        <w:rPr>
          <w:rFonts w:ascii="Calibri" w:hAnsi="Calibri" w:cs="Calibri"/>
          <w:bCs/>
          <w:iCs/>
          <w:sz w:val="26"/>
          <w:szCs w:val="26"/>
        </w:rPr>
        <w:t xml:space="preserve">fueron elaborados por la Directora General de Ingresos, ni emitió </w:t>
      </w:r>
      <w:r w:rsidR="0074191A" w:rsidRPr="004A445D">
        <w:rPr>
          <w:rFonts w:ascii="Calibri" w:hAnsi="Calibri" w:cs="Calibri"/>
          <w:bCs/>
          <w:iCs/>
          <w:sz w:val="26"/>
          <w:szCs w:val="26"/>
        </w:rPr>
        <w:t xml:space="preserve">los restantes actos relativos a dichos procedimientos de valuación. . . . . . . . . . . . . . . . </w:t>
      </w:r>
    </w:p>
    <w:p w:rsidR="0074191A" w:rsidRPr="004A445D" w:rsidRDefault="00DD1389" w:rsidP="00DD1389">
      <w:pPr>
        <w:pStyle w:val="Sangradetextonormal"/>
        <w:ind w:left="0" w:firstLine="708"/>
        <w:jc w:val="right"/>
        <w:rPr>
          <w:rFonts w:ascii="Calibri" w:hAnsi="Calibri" w:cs="Calibri"/>
          <w:bCs/>
          <w:iCs/>
          <w:sz w:val="26"/>
          <w:szCs w:val="26"/>
        </w:rPr>
      </w:pPr>
      <w:r w:rsidRPr="004A445D">
        <w:rPr>
          <w:rFonts w:ascii="Calibri" w:hAnsi="Calibri" w:cs="Arial"/>
          <w:b/>
          <w:sz w:val="26"/>
          <w:szCs w:val="27"/>
        </w:rPr>
        <w:t>Expediente número 0712/2doJAM/2017-JN</w:t>
      </w:r>
    </w:p>
    <w:p w:rsidR="00DD1389" w:rsidRPr="004A445D" w:rsidRDefault="00DD1389" w:rsidP="00DD1389">
      <w:pPr>
        <w:pStyle w:val="Sangradetextonormal"/>
        <w:ind w:left="0" w:firstLine="708"/>
        <w:jc w:val="right"/>
        <w:rPr>
          <w:rFonts w:ascii="Calibri" w:hAnsi="Calibri" w:cs="Calibri"/>
          <w:bCs/>
          <w:iCs/>
          <w:sz w:val="26"/>
          <w:szCs w:val="26"/>
        </w:rPr>
      </w:pPr>
    </w:p>
    <w:p w:rsidR="0074191A" w:rsidRPr="004A445D" w:rsidRDefault="0074191A" w:rsidP="00DD1389">
      <w:pPr>
        <w:pStyle w:val="Sangradetextonormal"/>
        <w:ind w:left="0" w:firstLine="708"/>
        <w:jc w:val="both"/>
        <w:rPr>
          <w:rFonts w:ascii="Calibri" w:hAnsi="Calibri" w:cs="Calibri"/>
          <w:bCs/>
          <w:iCs/>
          <w:sz w:val="26"/>
          <w:szCs w:val="26"/>
        </w:rPr>
      </w:pPr>
      <w:r w:rsidRPr="004A445D">
        <w:rPr>
          <w:rFonts w:ascii="Calibri" w:hAnsi="Calibri" w:cs="Calibri"/>
          <w:bCs/>
          <w:iCs/>
          <w:sz w:val="26"/>
          <w:szCs w:val="26"/>
        </w:rPr>
        <w:t xml:space="preserve">Luego entonces, al ser inexistentes los actos impugnados </w:t>
      </w:r>
      <w:r w:rsidR="000C23ED" w:rsidRPr="004A445D">
        <w:rPr>
          <w:rFonts w:ascii="Calibri" w:hAnsi="Calibri" w:cs="Calibri"/>
          <w:bCs/>
          <w:iCs/>
          <w:sz w:val="26"/>
          <w:szCs w:val="26"/>
        </w:rPr>
        <w:t>respecto del Tesorero Municipal</w:t>
      </w:r>
      <w:r w:rsidR="008D0E1B" w:rsidRPr="004A445D">
        <w:rPr>
          <w:rFonts w:ascii="Calibri" w:hAnsi="Calibri" w:cs="Calibri"/>
          <w:bCs/>
          <w:iCs/>
          <w:sz w:val="26"/>
          <w:szCs w:val="26"/>
        </w:rPr>
        <w:t>,</w:t>
      </w:r>
      <w:r w:rsidR="005F07A0" w:rsidRPr="004A445D">
        <w:rPr>
          <w:rFonts w:ascii="Calibri" w:hAnsi="Calibri" w:cs="Calibri"/>
          <w:bCs/>
          <w:iCs/>
          <w:sz w:val="26"/>
          <w:szCs w:val="26"/>
        </w:rPr>
        <w:t xml:space="preserve"> </w:t>
      </w:r>
      <w:r w:rsidR="006B4068" w:rsidRPr="004A445D">
        <w:rPr>
          <w:rFonts w:ascii="Calibri" w:hAnsi="Calibri" w:cs="Calibri"/>
          <w:b/>
          <w:bCs/>
          <w:iCs/>
          <w:sz w:val="26"/>
          <w:szCs w:val="26"/>
        </w:rPr>
        <w:t>se actualiza la causal de improcedencia</w:t>
      </w:r>
      <w:r w:rsidR="006B4068" w:rsidRPr="004A445D">
        <w:rPr>
          <w:rFonts w:ascii="Calibri" w:hAnsi="Calibri" w:cs="Calibri"/>
          <w:bCs/>
          <w:iCs/>
          <w:sz w:val="26"/>
          <w:szCs w:val="26"/>
        </w:rPr>
        <w:t xml:space="preserve"> prevista en la fracción</w:t>
      </w:r>
      <w:r w:rsidR="00DD1389" w:rsidRPr="004A445D">
        <w:rPr>
          <w:rFonts w:ascii="Calibri" w:hAnsi="Calibri" w:cs="Calibri"/>
          <w:bCs/>
          <w:iCs/>
          <w:sz w:val="26"/>
          <w:szCs w:val="26"/>
        </w:rPr>
        <w:t xml:space="preserve"> </w:t>
      </w:r>
      <w:r w:rsidR="006B4068" w:rsidRPr="004A445D">
        <w:rPr>
          <w:rFonts w:ascii="Calibri" w:hAnsi="Calibri" w:cs="Calibri"/>
          <w:bCs/>
          <w:iCs/>
          <w:sz w:val="26"/>
          <w:szCs w:val="26"/>
        </w:rPr>
        <w:t xml:space="preserve">VI del artículo 261 del Código de Procedimiento y Justicia Administrativa </w:t>
      </w:r>
      <w:r w:rsidR="000C3548" w:rsidRPr="004A445D">
        <w:rPr>
          <w:rFonts w:ascii="Calibri" w:hAnsi="Calibri" w:cs="Calibri"/>
          <w:bCs/>
          <w:iCs/>
          <w:sz w:val="26"/>
          <w:szCs w:val="26"/>
        </w:rPr>
        <w:t>para el Estado y los Municipios de Guanajuato, por lo que con sustento en el artículo 262 fracción II, del mismo código,</w:t>
      </w:r>
      <w:r w:rsidR="00C82437" w:rsidRPr="004A445D">
        <w:rPr>
          <w:rFonts w:ascii="Calibri" w:hAnsi="Calibri" w:cs="Calibri"/>
          <w:bCs/>
          <w:iCs/>
          <w:sz w:val="26"/>
          <w:szCs w:val="26"/>
        </w:rPr>
        <w:t xml:space="preserve"> respecto de tal autoridad</w:t>
      </w:r>
      <w:r w:rsidR="000C3548" w:rsidRPr="004A445D">
        <w:rPr>
          <w:rFonts w:ascii="Calibri" w:hAnsi="Calibri" w:cs="Calibri"/>
          <w:bCs/>
          <w:iCs/>
          <w:sz w:val="26"/>
          <w:szCs w:val="26"/>
        </w:rPr>
        <w:t xml:space="preserve"> </w:t>
      </w:r>
      <w:r w:rsidR="000C3548" w:rsidRPr="004A445D">
        <w:rPr>
          <w:rFonts w:ascii="Calibri" w:hAnsi="Calibri" w:cs="Calibri"/>
          <w:b/>
          <w:bCs/>
          <w:iCs/>
          <w:sz w:val="26"/>
          <w:szCs w:val="26"/>
        </w:rPr>
        <w:t xml:space="preserve">se sobresee </w:t>
      </w:r>
      <w:r w:rsidR="000C3548" w:rsidRPr="004A445D">
        <w:rPr>
          <w:rFonts w:ascii="Calibri" w:hAnsi="Calibri" w:cs="Calibri"/>
          <w:bCs/>
          <w:iCs/>
          <w:sz w:val="26"/>
          <w:szCs w:val="26"/>
        </w:rPr>
        <w:t xml:space="preserve">el presente proceso. . . . . . . . . . . . . . . . . </w:t>
      </w:r>
      <w:r w:rsidR="00C82437" w:rsidRPr="004A445D">
        <w:rPr>
          <w:rFonts w:ascii="Calibri" w:hAnsi="Calibri" w:cs="Calibri"/>
          <w:bCs/>
          <w:iCs/>
          <w:sz w:val="26"/>
          <w:szCs w:val="26"/>
        </w:rPr>
        <w:t>. . . . . . . . . . . . . . . . . . . . . . . . . . . . . . . . . . . . . . . . . . . . . .</w:t>
      </w:r>
    </w:p>
    <w:p w:rsidR="00475238" w:rsidRPr="004A445D" w:rsidRDefault="00475238" w:rsidP="000A7AD1">
      <w:pPr>
        <w:pStyle w:val="Sangradetextonormal"/>
        <w:ind w:left="0" w:firstLine="708"/>
        <w:jc w:val="both"/>
        <w:rPr>
          <w:rFonts w:ascii="Calibri" w:hAnsi="Calibri" w:cs="Calibri"/>
          <w:b/>
          <w:bCs/>
          <w:iCs/>
          <w:sz w:val="26"/>
          <w:szCs w:val="26"/>
        </w:rPr>
      </w:pPr>
    </w:p>
    <w:p w:rsidR="005D7432" w:rsidRPr="004A445D" w:rsidRDefault="00EB3C1F" w:rsidP="000A7AD1">
      <w:pPr>
        <w:pStyle w:val="Sangradetextonormal"/>
        <w:ind w:left="0" w:firstLine="708"/>
        <w:jc w:val="both"/>
        <w:rPr>
          <w:rFonts w:ascii="Calibri" w:hAnsi="Calibri" w:cs="Calibri"/>
          <w:bCs/>
          <w:iCs/>
          <w:sz w:val="26"/>
          <w:szCs w:val="26"/>
        </w:rPr>
      </w:pPr>
      <w:r w:rsidRPr="004A445D">
        <w:rPr>
          <w:rFonts w:ascii="Calibri" w:hAnsi="Calibri" w:cs="Calibri"/>
          <w:bCs/>
          <w:iCs/>
          <w:sz w:val="26"/>
          <w:szCs w:val="26"/>
        </w:rPr>
        <w:t xml:space="preserve">Ahora bien, </w:t>
      </w:r>
      <w:r w:rsidR="00E1718B" w:rsidRPr="004A445D">
        <w:rPr>
          <w:rFonts w:ascii="Calibri" w:hAnsi="Calibri" w:cs="Calibri"/>
          <w:bCs/>
          <w:iCs/>
          <w:sz w:val="26"/>
          <w:szCs w:val="26"/>
        </w:rPr>
        <w:t>respecto de la otra ca</w:t>
      </w:r>
      <w:r w:rsidR="004341C3" w:rsidRPr="004A445D">
        <w:rPr>
          <w:rFonts w:ascii="Calibri" w:hAnsi="Calibri" w:cs="Calibri"/>
          <w:bCs/>
          <w:iCs/>
          <w:sz w:val="26"/>
          <w:szCs w:val="26"/>
        </w:rPr>
        <w:t xml:space="preserve">usal de improcedencia </w:t>
      </w:r>
      <w:r w:rsidR="00C02A33" w:rsidRPr="004A445D">
        <w:rPr>
          <w:rFonts w:ascii="Calibri" w:hAnsi="Calibri" w:cs="Calibri"/>
          <w:bCs/>
          <w:iCs/>
          <w:sz w:val="26"/>
          <w:szCs w:val="26"/>
        </w:rPr>
        <w:t>que hicieron valer las autoridades</w:t>
      </w:r>
      <w:r w:rsidR="004341C3" w:rsidRPr="004A445D">
        <w:rPr>
          <w:rFonts w:ascii="Calibri" w:hAnsi="Calibri" w:cs="Calibri"/>
          <w:bCs/>
          <w:iCs/>
          <w:sz w:val="26"/>
          <w:szCs w:val="26"/>
        </w:rPr>
        <w:t xml:space="preserve"> demandadas, la prevista en la fracción I, del artículo 261 del código en comento, relativa a que no se afecten los intereses jur</w:t>
      </w:r>
      <w:r w:rsidR="006B0CBA" w:rsidRPr="004A445D">
        <w:rPr>
          <w:rFonts w:ascii="Calibri" w:hAnsi="Calibri" w:cs="Calibri"/>
          <w:bCs/>
          <w:iCs/>
          <w:sz w:val="26"/>
          <w:szCs w:val="26"/>
        </w:rPr>
        <w:t>ídicos de la parte actora;</w:t>
      </w:r>
      <w:r w:rsidR="00F07FE0" w:rsidRPr="004A445D">
        <w:rPr>
          <w:rFonts w:ascii="Calibri" w:hAnsi="Calibri" w:cs="Calibri"/>
          <w:bCs/>
          <w:iCs/>
          <w:sz w:val="26"/>
          <w:szCs w:val="26"/>
        </w:rPr>
        <w:t xml:space="preserve"> este juzgador advierte que</w:t>
      </w:r>
      <w:r w:rsidR="005D7432" w:rsidRPr="004A445D">
        <w:rPr>
          <w:rFonts w:ascii="Calibri" w:hAnsi="Calibri" w:cs="Calibri"/>
          <w:bCs/>
          <w:iCs/>
          <w:sz w:val="26"/>
          <w:szCs w:val="26"/>
        </w:rPr>
        <w:t xml:space="preserve"> </w:t>
      </w:r>
      <w:r w:rsidR="005D7432" w:rsidRPr="004A445D">
        <w:rPr>
          <w:rFonts w:ascii="Calibri" w:hAnsi="Calibri" w:cs="Calibri"/>
          <w:b/>
          <w:bCs/>
          <w:iCs/>
          <w:sz w:val="26"/>
          <w:szCs w:val="26"/>
        </w:rPr>
        <w:t>no se actualiza</w:t>
      </w:r>
      <w:r w:rsidR="005D7432" w:rsidRPr="004A445D">
        <w:rPr>
          <w:rFonts w:ascii="Calibri" w:hAnsi="Calibri" w:cs="Calibri"/>
          <w:bCs/>
          <w:iCs/>
          <w:sz w:val="26"/>
          <w:szCs w:val="26"/>
        </w:rPr>
        <w:t xml:space="preserve"> de manera alguna en el presente proceso</w:t>
      </w:r>
      <w:r w:rsidR="0095711A" w:rsidRPr="004A445D">
        <w:rPr>
          <w:rFonts w:ascii="Calibri" w:hAnsi="Calibri" w:cs="Calibri"/>
          <w:bCs/>
          <w:iCs/>
          <w:sz w:val="26"/>
          <w:szCs w:val="26"/>
        </w:rPr>
        <w:t xml:space="preserve">, toda vez que los poderdantes de la actora, son </w:t>
      </w:r>
      <w:r w:rsidR="0095711A" w:rsidRPr="004A445D">
        <w:rPr>
          <w:rFonts w:ascii="Calibri" w:hAnsi="Calibri" w:cs="Calibri"/>
          <w:b/>
          <w:bCs/>
          <w:iCs/>
          <w:sz w:val="26"/>
          <w:szCs w:val="26"/>
        </w:rPr>
        <w:t>destinatarios</w:t>
      </w:r>
      <w:r w:rsidR="0095711A" w:rsidRPr="004A445D">
        <w:rPr>
          <w:rFonts w:ascii="Calibri" w:hAnsi="Calibri" w:cs="Calibri"/>
          <w:bCs/>
          <w:iCs/>
          <w:sz w:val="26"/>
          <w:szCs w:val="26"/>
        </w:rPr>
        <w:t xml:space="preserve"> de los actos administrativos que se combaten, además que dichos actos </w:t>
      </w:r>
      <w:r w:rsidR="0095711A" w:rsidRPr="004A445D">
        <w:rPr>
          <w:rFonts w:ascii="Calibri" w:hAnsi="Calibri" w:cs="Calibri"/>
          <w:b/>
          <w:bCs/>
          <w:iCs/>
          <w:sz w:val="26"/>
          <w:szCs w:val="26"/>
        </w:rPr>
        <w:t>afectan</w:t>
      </w:r>
      <w:r w:rsidR="0095711A" w:rsidRPr="004A445D">
        <w:rPr>
          <w:rFonts w:ascii="Calibri" w:hAnsi="Calibri" w:cs="Calibri"/>
          <w:bCs/>
          <w:iCs/>
          <w:sz w:val="26"/>
          <w:szCs w:val="26"/>
        </w:rPr>
        <w:t xml:space="preserve"> sus bienes y derechos, pues la modificación del valor fiscal de los inmuebles de su propiedad, redunda en la cantidad a pagar por concepto de impuesto predial </w:t>
      </w:r>
      <w:r w:rsidR="00DD1389" w:rsidRPr="004A445D">
        <w:rPr>
          <w:rFonts w:ascii="Calibri" w:hAnsi="Calibri" w:cs="Calibri"/>
          <w:bCs/>
          <w:iCs/>
          <w:sz w:val="26"/>
          <w:szCs w:val="26"/>
        </w:rPr>
        <w:t xml:space="preserve">. . . . . . . . . . . . . </w:t>
      </w:r>
    </w:p>
    <w:p w:rsidR="005D7432" w:rsidRPr="004A445D" w:rsidRDefault="005D7432" w:rsidP="000A7AD1">
      <w:pPr>
        <w:pStyle w:val="Sangradetextonormal"/>
        <w:ind w:left="0" w:firstLine="708"/>
        <w:jc w:val="both"/>
        <w:rPr>
          <w:rFonts w:ascii="Calibri" w:hAnsi="Calibri" w:cs="Calibri"/>
          <w:bCs/>
          <w:iCs/>
          <w:sz w:val="26"/>
          <w:szCs w:val="26"/>
        </w:rPr>
      </w:pPr>
    </w:p>
    <w:p w:rsidR="000C3548" w:rsidRPr="004A445D" w:rsidRDefault="005D7432" w:rsidP="000A7AD1">
      <w:pPr>
        <w:pStyle w:val="Sangradetextonormal"/>
        <w:ind w:left="0" w:firstLine="708"/>
        <w:jc w:val="both"/>
        <w:rPr>
          <w:rFonts w:ascii="Calibri" w:hAnsi="Calibri" w:cs="Calibri"/>
          <w:bCs/>
          <w:iCs/>
          <w:sz w:val="26"/>
          <w:szCs w:val="26"/>
        </w:rPr>
      </w:pPr>
      <w:r w:rsidRPr="004A445D">
        <w:rPr>
          <w:rFonts w:ascii="Calibri" w:hAnsi="Calibri" w:cs="Calibri"/>
          <w:bCs/>
          <w:iCs/>
          <w:sz w:val="26"/>
          <w:szCs w:val="26"/>
        </w:rPr>
        <w:t xml:space="preserve">Por último, al no hacerse valer otras causales de improcedencia por las demandadas; </w:t>
      </w:r>
      <w:r w:rsidRPr="004A445D">
        <w:rPr>
          <w:rFonts w:ascii="Calibri" w:hAnsi="Calibri" w:cs="Calibri"/>
          <w:b/>
          <w:bCs/>
          <w:iCs/>
          <w:sz w:val="26"/>
          <w:szCs w:val="26"/>
        </w:rPr>
        <w:t>de oficio,</w:t>
      </w:r>
      <w:r w:rsidRPr="004A445D">
        <w:rPr>
          <w:rFonts w:ascii="Calibri" w:hAnsi="Calibri" w:cs="Calibri"/>
          <w:bCs/>
          <w:iCs/>
          <w:sz w:val="26"/>
          <w:szCs w:val="26"/>
        </w:rPr>
        <w:t xml:space="preserve"> considera este </w:t>
      </w:r>
      <w:proofErr w:type="spellStart"/>
      <w:r w:rsidRPr="004A445D">
        <w:rPr>
          <w:rFonts w:ascii="Calibri" w:hAnsi="Calibri" w:cs="Calibri"/>
          <w:bCs/>
          <w:iCs/>
          <w:sz w:val="26"/>
          <w:szCs w:val="26"/>
        </w:rPr>
        <w:t>resolutor</w:t>
      </w:r>
      <w:proofErr w:type="spellEnd"/>
      <w:r w:rsidRPr="004A445D">
        <w:rPr>
          <w:rFonts w:ascii="Calibri" w:hAnsi="Calibri" w:cs="Calibri"/>
          <w:bCs/>
          <w:iCs/>
          <w:sz w:val="26"/>
          <w:szCs w:val="26"/>
        </w:rPr>
        <w:t>, -que</w:t>
      </w:r>
      <w:r w:rsidR="00DD1389" w:rsidRPr="004A445D">
        <w:rPr>
          <w:rFonts w:ascii="Calibri" w:hAnsi="Calibri" w:cs="Calibri"/>
          <w:bCs/>
          <w:iCs/>
          <w:sz w:val="26"/>
          <w:szCs w:val="26"/>
        </w:rPr>
        <w:t>,</w:t>
      </w:r>
      <w:r w:rsidRPr="004A445D">
        <w:rPr>
          <w:rFonts w:ascii="Calibri" w:hAnsi="Calibri" w:cs="Calibri"/>
          <w:bCs/>
          <w:iCs/>
          <w:sz w:val="26"/>
          <w:szCs w:val="26"/>
        </w:rPr>
        <w:t xml:space="preserve"> únicamente respecto de uno de los inmuebles copropiedad de los poderdantes de la actora, el ubicado en calle Punta Diamante 121 ciento veintiuno, de la colonia Punta del Campestre de esta ciudad-, </w:t>
      </w:r>
      <w:r w:rsidR="00F07FE0" w:rsidRPr="004A445D">
        <w:rPr>
          <w:rFonts w:ascii="Calibri" w:hAnsi="Calibri" w:cs="Calibri"/>
          <w:bCs/>
          <w:iCs/>
          <w:sz w:val="26"/>
          <w:szCs w:val="26"/>
        </w:rPr>
        <w:t xml:space="preserve">se actualiza </w:t>
      </w:r>
      <w:r w:rsidRPr="004A445D">
        <w:rPr>
          <w:rFonts w:ascii="Calibri" w:hAnsi="Calibri" w:cs="Calibri"/>
          <w:bCs/>
          <w:iCs/>
          <w:sz w:val="26"/>
          <w:szCs w:val="26"/>
        </w:rPr>
        <w:t xml:space="preserve">la </w:t>
      </w:r>
      <w:r w:rsidR="00D54D8D" w:rsidRPr="004A445D">
        <w:rPr>
          <w:rFonts w:ascii="Calibri" w:hAnsi="Calibri" w:cs="Calibri"/>
          <w:bCs/>
          <w:iCs/>
          <w:sz w:val="26"/>
          <w:szCs w:val="26"/>
        </w:rPr>
        <w:t>causal</w:t>
      </w:r>
      <w:r w:rsidRPr="004A445D">
        <w:rPr>
          <w:rFonts w:ascii="Calibri" w:hAnsi="Calibri" w:cs="Calibri"/>
          <w:bCs/>
          <w:iCs/>
          <w:sz w:val="26"/>
          <w:szCs w:val="26"/>
        </w:rPr>
        <w:t xml:space="preserve"> de improcedencia prevista en la fra</w:t>
      </w:r>
      <w:r w:rsidR="0095711A" w:rsidRPr="004A445D">
        <w:rPr>
          <w:rFonts w:ascii="Calibri" w:hAnsi="Calibri" w:cs="Calibri"/>
          <w:bCs/>
          <w:iCs/>
          <w:sz w:val="26"/>
          <w:szCs w:val="26"/>
        </w:rPr>
        <w:t>cción VII del artículo 261 del C</w:t>
      </w:r>
      <w:r w:rsidRPr="004A445D">
        <w:rPr>
          <w:rFonts w:ascii="Calibri" w:hAnsi="Calibri" w:cs="Calibri"/>
          <w:bCs/>
          <w:iCs/>
          <w:sz w:val="26"/>
          <w:szCs w:val="26"/>
        </w:rPr>
        <w:t xml:space="preserve">ódigo de la materia; </w:t>
      </w:r>
      <w:r w:rsidR="00C02A33" w:rsidRPr="004A445D">
        <w:rPr>
          <w:rFonts w:ascii="Calibri" w:hAnsi="Calibri" w:cs="Calibri"/>
          <w:bCs/>
          <w:iCs/>
          <w:sz w:val="26"/>
          <w:szCs w:val="26"/>
        </w:rPr>
        <w:t xml:space="preserve">toda vez que respecto de </w:t>
      </w:r>
      <w:r w:rsidR="005B02A5" w:rsidRPr="004A445D">
        <w:rPr>
          <w:rFonts w:ascii="Calibri" w:hAnsi="Calibri" w:cs="Calibri"/>
          <w:bCs/>
          <w:iCs/>
          <w:sz w:val="26"/>
          <w:szCs w:val="26"/>
        </w:rPr>
        <w:t>dicho</w:t>
      </w:r>
      <w:r w:rsidR="00C02A33" w:rsidRPr="004A445D">
        <w:rPr>
          <w:rFonts w:ascii="Calibri" w:hAnsi="Calibri" w:cs="Calibri"/>
          <w:bCs/>
          <w:iCs/>
          <w:sz w:val="26"/>
          <w:szCs w:val="26"/>
        </w:rPr>
        <w:t xml:space="preserve"> inmueble, no se otorgó poder a la apoderada; ya que el poder general para pleitos y cobranzas, otorgado en fecha 5 cinco de julio del año 2017 dos mil diecisiete, por los ciudadanos </w:t>
      </w:r>
      <w:r w:rsidR="004A445D" w:rsidRPr="00CB6810">
        <w:rPr>
          <w:rFonts w:ascii="Calibri" w:hAnsi="Calibri" w:cs="Calibri"/>
          <w:sz w:val="26"/>
          <w:szCs w:val="26"/>
        </w:rPr>
        <w:t>(…)</w:t>
      </w:r>
      <w:r w:rsidR="0062768F" w:rsidRPr="004A445D">
        <w:rPr>
          <w:rFonts w:ascii="Calibri" w:hAnsi="Calibri" w:cs="Calibri"/>
          <w:bCs/>
          <w:iCs/>
          <w:sz w:val="26"/>
          <w:szCs w:val="26"/>
        </w:rPr>
        <w:t xml:space="preserve">, </w:t>
      </w:r>
      <w:r w:rsidR="00B54A4D" w:rsidRPr="004A445D">
        <w:rPr>
          <w:rFonts w:ascii="Calibri" w:hAnsi="Calibri" w:cs="Calibri"/>
          <w:bCs/>
          <w:iCs/>
          <w:sz w:val="26"/>
          <w:szCs w:val="26"/>
        </w:rPr>
        <w:t xml:space="preserve">a la ciudadana </w:t>
      </w:r>
      <w:r w:rsidR="004A445D" w:rsidRPr="00CB6810">
        <w:rPr>
          <w:rFonts w:ascii="Calibri" w:hAnsi="Calibri" w:cs="Calibri"/>
          <w:sz w:val="26"/>
          <w:szCs w:val="26"/>
        </w:rPr>
        <w:t>(…)</w:t>
      </w:r>
      <w:r w:rsidR="00B54A4D" w:rsidRPr="004A445D">
        <w:rPr>
          <w:rFonts w:ascii="Calibri" w:hAnsi="Calibri" w:cs="Calibri"/>
          <w:bCs/>
          <w:iCs/>
          <w:sz w:val="26"/>
          <w:szCs w:val="26"/>
        </w:rPr>
        <w:t xml:space="preserve"> se encuentra limitada a los tramites y solicitudes relativos a inmuebles descritos en dicha Escritura Pública, entre los que </w:t>
      </w:r>
      <w:r w:rsidR="00B54A4D" w:rsidRPr="004A445D">
        <w:rPr>
          <w:rFonts w:ascii="Calibri" w:hAnsi="Calibri" w:cs="Calibri"/>
          <w:b/>
          <w:bCs/>
          <w:iCs/>
          <w:sz w:val="26"/>
          <w:szCs w:val="26"/>
        </w:rPr>
        <w:t xml:space="preserve">no se encuentra </w:t>
      </w:r>
      <w:r w:rsidR="0095711A" w:rsidRPr="004A445D">
        <w:rPr>
          <w:rFonts w:ascii="Calibri" w:hAnsi="Calibri" w:cs="Calibri"/>
          <w:bCs/>
          <w:iCs/>
          <w:sz w:val="26"/>
          <w:szCs w:val="26"/>
        </w:rPr>
        <w:t>el</w:t>
      </w:r>
      <w:r w:rsidR="00B54A4D" w:rsidRPr="004A445D">
        <w:rPr>
          <w:rFonts w:ascii="Calibri" w:hAnsi="Calibri" w:cs="Calibri"/>
          <w:bCs/>
          <w:iCs/>
          <w:sz w:val="26"/>
          <w:szCs w:val="26"/>
        </w:rPr>
        <w:t xml:space="preserve"> inmueble</w:t>
      </w:r>
      <w:r w:rsidR="0095711A" w:rsidRPr="004A445D">
        <w:rPr>
          <w:rFonts w:ascii="Calibri" w:hAnsi="Calibri" w:cs="Calibri"/>
          <w:bCs/>
          <w:iCs/>
          <w:sz w:val="26"/>
          <w:szCs w:val="26"/>
        </w:rPr>
        <w:t xml:space="preserve"> antes mencionado</w:t>
      </w:r>
      <w:r w:rsidR="00B54A4D" w:rsidRPr="004A445D">
        <w:rPr>
          <w:rFonts w:ascii="Calibri" w:hAnsi="Calibri" w:cs="Calibri"/>
          <w:bCs/>
          <w:iCs/>
          <w:sz w:val="26"/>
          <w:szCs w:val="26"/>
        </w:rPr>
        <w:t xml:space="preserve">. . . . . . . . . . . . . . . </w:t>
      </w:r>
      <w:r w:rsidR="00DD1389" w:rsidRPr="004A445D">
        <w:rPr>
          <w:rFonts w:ascii="Calibri" w:hAnsi="Calibri" w:cs="Calibri"/>
          <w:bCs/>
          <w:iCs/>
          <w:sz w:val="26"/>
          <w:szCs w:val="26"/>
        </w:rPr>
        <w:t xml:space="preserve">. . . . . . . . . . . . . . </w:t>
      </w:r>
    </w:p>
    <w:p w:rsidR="000C3548" w:rsidRPr="004A445D" w:rsidRDefault="000C3548" w:rsidP="000A7AD1">
      <w:pPr>
        <w:pStyle w:val="Sangradetextonormal"/>
        <w:ind w:left="0" w:firstLine="708"/>
        <w:jc w:val="both"/>
        <w:rPr>
          <w:rFonts w:ascii="Calibri" w:hAnsi="Calibri" w:cs="Calibri"/>
          <w:b/>
          <w:bCs/>
          <w:iCs/>
          <w:sz w:val="26"/>
          <w:szCs w:val="26"/>
        </w:rPr>
      </w:pPr>
    </w:p>
    <w:p w:rsidR="00E807D4" w:rsidRPr="004A445D" w:rsidRDefault="00E807D4" w:rsidP="00D648F1">
      <w:pPr>
        <w:ind w:firstLine="708"/>
        <w:jc w:val="both"/>
        <w:rPr>
          <w:rFonts w:ascii="Calibri" w:hAnsi="Calibri"/>
          <w:sz w:val="26"/>
          <w:szCs w:val="26"/>
        </w:rPr>
      </w:pPr>
      <w:r w:rsidRPr="004A445D">
        <w:rPr>
          <w:rFonts w:ascii="Calibri" w:hAnsi="Calibri"/>
          <w:sz w:val="26"/>
          <w:szCs w:val="26"/>
        </w:rPr>
        <w:t xml:space="preserve">A este respecto, debe señalarse que la personalidad de los particulares, según se dispone en el artículo 11 del Código de Procedimiento y Justicia Administrativa para el Estado y los Municipios de Guanajuato;  debe otorgarse en escritura pública o carta poder firmada, y ratificada la firma por el otorgante ante Notario Público o ante la autoridad frente a la cual se actúe; </w:t>
      </w:r>
      <w:r w:rsidR="005B02A5" w:rsidRPr="004A445D">
        <w:rPr>
          <w:rFonts w:ascii="Calibri" w:hAnsi="Calibri"/>
          <w:sz w:val="26"/>
          <w:szCs w:val="26"/>
        </w:rPr>
        <w:t xml:space="preserve">representación que </w:t>
      </w:r>
      <w:r w:rsidR="00D648F1" w:rsidRPr="004A445D">
        <w:rPr>
          <w:rFonts w:ascii="Calibri" w:hAnsi="Calibri"/>
          <w:sz w:val="26"/>
          <w:szCs w:val="26"/>
        </w:rPr>
        <w:t xml:space="preserve"> </w:t>
      </w:r>
      <w:r w:rsidR="005B02A5" w:rsidRPr="004A445D">
        <w:rPr>
          <w:rFonts w:ascii="Calibri" w:hAnsi="Calibri"/>
          <w:sz w:val="26"/>
          <w:szCs w:val="26"/>
        </w:rPr>
        <w:t>se encuentra limitada a determinados inmuebles, entre los que no se encue</w:t>
      </w:r>
      <w:r w:rsidR="00E74797" w:rsidRPr="004A445D">
        <w:rPr>
          <w:rFonts w:ascii="Calibri" w:hAnsi="Calibri"/>
          <w:sz w:val="26"/>
          <w:szCs w:val="26"/>
        </w:rPr>
        <w:t>n</w:t>
      </w:r>
      <w:r w:rsidR="005B02A5" w:rsidRPr="004A445D">
        <w:rPr>
          <w:rFonts w:ascii="Calibri" w:hAnsi="Calibri"/>
          <w:sz w:val="26"/>
          <w:szCs w:val="26"/>
        </w:rPr>
        <w:t>tra</w:t>
      </w:r>
      <w:r w:rsidR="00E74797" w:rsidRPr="004A445D">
        <w:rPr>
          <w:rFonts w:ascii="Calibri" w:hAnsi="Calibri"/>
          <w:sz w:val="26"/>
          <w:szCs w:val="26"/>
        </w:rPr>
        <w:t xml:space="preserve"> </w:t>
      </w:r>
      <w:r w:rsidR="00E74797" w:rsidRPr="004A445D">
        <w:rPr>
          <w:rFonts w:ascii="Calibri" w:hAnsi="Calibri"/>
          <w:sz w:val="26"/>
          <w:szCs w:val="26"/>
        </w:rPr>
        <w:lastRenderedPageBreak/>
        <w:t xml:space="preserve">dicho inmueble; por lo que </w:t>
      </w:r>
      <w:r w:rsidRPr="004A445D">
        <w:rPr>
          <w:rFonts w:ascii="Calibri" w:hAnsi="Calibri"/>
          <w:sz w:val="26"/>
          <w:szCs w:val="26"/>
        </w:rPr>
        <w:t>l</w:t>
      </w:r>
      <w:r w:rsidR="00E74797" w:rsidRPr="004A445D">
        <w:rPr>
          <w:rFonts w:ascii="Calibri" w:hAnsi="Calibri"/>
          <w:sz w:val="26"/>
          <w:szCs w:val="26"/>
        </w:rPr>
        <w:t>a</w:t>
      </w:r>
      <w:r w:rsidRPr="004A445D">
        <w:rPr>
          <w:rFonts w:ascii="Calibri" w:hAnsi="Calibri"/>
          <w:sz w:val="26"/>
          <w:szCs w:val="26"/>
        </w:rPr>
        <w:t xml:space="preserve"> ciudadan</w:t>
      </w:r>
      <w:r w:rsidR="00E74797" w:rsidRPr="004A445D">
        <w:rPr>
          <w:rFonts w:ascii="Calibri" w:hAnsi="Calibri"/>
          <w:sz w:val="26"/>
          <w:szCs w:val="26"/>
        </w:rPr>
        <w:t>a</w:t>
      </w:r>
      <w:r w:rsidRPr="004A445D">
        <w:rPr>
          <w:rFonts w:ascii="Calibri" w:hAnsi="Calibri"/>
          <w:sz w:val="26"/>
          <w:szCs w:val="26"/>
        </w:rPr>
        <w:t xml:space="preserve"> </w:t>
      </w:r>
      <w:r w:rsidR="004A445D" w:rsidRPr="00CB6810">
        <w:rPr>
          <w:rFonts w:ascii="Calibri" w:hAnsi="Calibri" w:cs="Calibri"/>
          <w:sz w:val="26"/>
          <w:szCs w:val="26"/>
        </w:rPr>
        <w:t>(…)</w:t>
      </w:r>
      <w:r w:rsidRPr="004A445D">
        <w:rPr>
          <w:rFonts w:ascii="Calibri" w:hAnsi="Calibri"/>
          <w:sz w:val="26"/>
          <w:szCs w:val="26"/>
        </w:rPr>
        <w:t xml:space="preserve"> no acredita que </w:t>
      </w:r>
      <w:r w:rsidR="00E74797" w:rsidRPr="004A445D">
        <w:rPr>
          <w:rFonts w:ascii="Calibri" w:hAnsi="Calibri"/>
          <w:sz w:val="26"/>
          <w:szCs w:val="26"/>
        </w:rPr>
        <w:t>sea apoderada para pleitos y cobranzas de los actores, respecto del bien inmueble  ubicado en</w:t>
      </w:r>
      <w:r w:rsidR="00873510">
        <w:rPr>
          <w:rFonts w:ascii="Calibri" w:hAnsi="Calibri"/>
          <w:sz w:val="26"/>
          <w:szCs w:val="26"/>
        </w:rPr>
        <w:t xml:space="preserve"> </w:t>
      </w:r>
      <w:r w:rsidR="00873510" w:rsidRPr="00CB6810">
        <w:rPr>
          <w:rFonts w:ascii="Calibri" w:hAnsi="Calibri" w:cs="Calibri"/>
          <w:sz w:val="26"/>
          <w:szCs w:val="26"/>
        </w:rPr>
        <w:t>(…)</w:t>
      </w:r>
      <w:r w:rsidR="00873510">
        <w:rPr>
          <w:rFonts w:ascii="Calibri" w:hAnsi="Calibri" w:cs="Calibri"/>
          <w:sz w:val="26"/>
          <w:szCs w:val="26"/>
        </w:rPr>
        <w:t xml:space="preserve"> </w:t>
      </w:r>
      <w:r w:rsidR="00E74797" w:rsidRPr="004A445D">
        <w:rPr>
          <w:rFonts w:ascii="Calibri" w:hAnsi="Calibri"/>
          <w:sz w:val="26"/>
          <w:szCs w:val="26"/>
        </w:rPr>
        <w:t>esta ciudad</w:t>
      </w:r>
      <w:r w:rsidR="00547FA2" w:rsidRPr="004A445D">
        <w:rPr>
          <w:rFonts w:ascii="Calibri" w:hAnsi="Calibri"/>
          <w:sz w:val="26"/>
          <w:szCs w:val="26"/>
        </w:rPr>
        <w:t>;</w:t>
      </w:r>
      <w:r w:rsidRPr="004A445D">
        <w:rPr>
          <w:rFonts w:ascii="Calibri" w:hAnsi="Calibri"/>
          <w:sz w:val="26"/>
          <w:szCs w:val="26"/>
        </w:rPr>
        <w:t xml:space="preserve"> por lo que debe </w:t>
      </w:r>
      <w:r w:rsidRPr="004A445D">
        <w:rPr>
          <w:rFonts w:ascii="Calibri" w:hAnsi="Calibri"/>
          <w:b/>
          <w:sz w:val="26"/>
          <w:szCs w:val="26"/>
        </w:rPr>
        <w:t>sobreseerse</w:t>
      </w:r>
      <w:r w:rsidRPr="004A445D">
        <w:rPr>
          <w:rFonts w:ascii="Calibri" w:hAnsi="Calibri"/>
          <w:sz w:val="26"/>
          <w:szCs w:val="26"/>
        </w:rPr>
        <w:t xml:space="preserve"> el proceso en relación al </w:t>
      </w:r>
      <w:r w:rsidR="00E74797" w:rsidRPr="004A445D">
        <w:rPr>
          <w:rFonts w:ascii="Calibri" w:hAnsi="Calibri"/>
          <w:sz w:val="26"/>
          <w:szCs w:val="26"/>
        </w:rPr>
        <w:t>mismo, actualizándose</w:t>
      </w:r>
      <w:r w:rsidRPr="004A445D">
        <w:rPr>
          <w:rFonts w:ascii="Calibri" w:hAnsi="Calibri"/>
          <w:sz w:val="26"/>
          <w:szCs w:val="26"/>
        </w:rPr>
        <w:t xml:space="preserve"> la causal de improcedencia  prevista en la fracción VII del artículo 261 del Código de Procedimiento y Justicia Administrativa para el Estado y los Municipios de Guanajuato; en relación con los ya señalados artículos 9, párrafo tercero, en relación con el 11 del mismo código; </w:t>
      </w:r>
      <w:r w:rsidRPr="004A445D">
        <w:rPr>
          <w:rFonts w:asciiTheme="minorHAnsi" w:hAnsiTheme="minorHAnsi" w:cstheme="minorHAnsi"/>
          <w:sz w:val="26"/>
          <w:szCs w:val="26"/>
        </w:rPr>
        <w:t xml:space="preserve">por lo que es procedente </w:t>
      </w:r>
      <w:r w:rsidRPr="004A445D">
        <w:rPr>
          <w:rFonts w:asciiTheme="minorHAnsi" w:hAnsiTheme="minorHAnsi" w:cstheme="minorHAnsi"/>
          <w:b/>
          <w:sz w:val="26"/>
          <w:szCs w:val="26"/>
        </w:rPr>
        <w:t>sobreseer</w:t>
      </w:r>
      <w:r w:rsidRPr="004A445D">
        <w:rPr>
          <w:rFonts w:asciiTheme="minorHAnsi" w:hAnsiTheme="minorHAnsi" w:cstheme="minorHAnsi"/>
          <w:sz w:val="26"/>
          <w:szCs w:val="26"/>
        </w:rPr>
        <w:t xml:space="preserve"> el presente proceso administrativo</w:t>
      </w:r>
      <w:r w:rsidR="00E74797" w:rsidRPr="004A445D">
        <w:rPr>
          <w:rFonts w:asciiTheme="minorHAnsi" w:hAnsiTheme="minorHAnsi" w:cstheme="minorHAnsi"/>
          <w:sz w:val="26"/>
          <w:szCs w:val="26"/>
        </w:rPr>
        <w:t xml:space="preserve"> en contra de los actos de avalúo de uno de los inmuebles señalados en su escrito de demanda</w:t>
      </w:r>
      <w:r w:rsidRPr="004A445D">
        <w:rPr>
          <w:rFonts w:asciiTheme="minorHAnsi" w:hAnsiTheme="minorHAnsi" w:cstheme="minorHAnsi"/>
          <w:sz w:val="26"/>
          <w:szCs w:val="26"/>
        </w:rPr>
        <w:t>,</w:t>
      </w:r>
      <w:r w:rsidR="00E74797" w:rsidRPr="004A445D">
        <w:rPr>
          <w:rFonts w:asciiTheme="minorHAnsi" w:hAnsiTheme="minorHAnsi" w:cstheme="minorHAnsi"/>
          <w:sz w:val="26"/>
          <w:szCs w:val="26"/>
        </w:rPr>
        <w:t xml:space="preserve"> ya mencionado; </w:t>
      </w:r>
      <w:r w:rsidRPr="004A445D">
        <w:rPr>
          <w:rFonts w:asciiTheme="minorHAnsi" w:hAnsiTheme="minorHAnsi" w:cstheme="minorHAnsi"/>
          <w:sz w:val="26"/>
          <w:szCs w:val="26"/>
        </w:rPr>
        <w:t xml:space="preserve"> con sustento en lo establecido por el artículo 262, fracción II, del Código de Procedimiento y Justicia Administrativa para el Estado y los Municipios de Guanajuato. . . . . . . .</w:t>
      </w:r>
      <w:r w:rsidR="00E74797" w:rsidRPr="004A445D">
        <w:rPr>
          <w:rFonts w:asciiTheme="minorHAnsi" w:hAnsiTheme="minorHAnsi" w:cstheme="minorHAnsi"/>
          <w:sz w:val="26"/>
          <w:szCs w:val="26"/>
        </w:rPr>
        <w:t xml:space="preserve"> . . . . . . . . . . </w:t>
      </w:r>
      <w:r w:rsidR="00547FA2" w:rsidRPr="004A445D">
        <w:rPr>
          <w:rFonts w:asciiTheme="minorHAnsi" w:hAnsiTheme="minorHAnsi" w:cstheme="minorHAnsi"/>
          <w:sz w:val="26"/>
          <w:szCs w:val="26"/>
        </w:rPr>
        <w:t>. . . . . . . . . . . . . . . . . . . . . . . . . . . . . . . . . . . . . . . . .</w:t>
      </w:r>
    </w:p>
    <w:p w:rsidR="00D54D8D" w:rsidRPr="004A445D" w:rsidRDefault="00D54D8D" w:rsidP="00E807D4">
      <w:pPr>
        <w:pStyle w:val="Sangradetextonormal"/>
        <w:ind w:left="0"/>
        <w:jc w:val="both"/>
        <w:rPr>
          <w:rFonts w:ascii="Calibri" w:hAnsi="Calibri" w:cs="Calibri"/>
          <w:b/>
          <w:bCs/>
          <w:iCs/>
          <w:sz w:val="26"/>
          <w:szCs w:val="26"/>
          <w:lang w:val="es-ES"/>
        </w:rPr>
      </w:pPr>
    </w:p>
    <w:p w:rsidR="000A7AD1" w:rsidRPr="004A445D" w:rsidRDefault="00E74797" w:rsidP="000A7AD1">
      <w:pPr>
        <w:pStyle w:val="Sangradetextonormal"/>
        <w:ind w:left="0" w:firstLine="708"/>
        <w:jc w:val="both"/>
        <w:rPr>
          <w:rFonts w:ascii="Calibri" w:hAnsi="Calibri" w:cs="Calibri"/>
          <w:bCs/>
          <w:iCs/>
          <w:sz w:val="20"/>
          <w:szCs w:val="20"/>
        </w:rPr>
      </w:pPr>
      <w:r w:rsidRPr="004A445D">
        <w:rPr>
          <w:rFonts w:ascii="Calibri" w:hAnsi="Calibri" w:cs="Calibri"/>
          <w:bCs/>
          <w:iCs/>
          <w:sz w:val="26"/>
          <w:szCs w:val="26"/>
        </w:rPr>
        <w:t>Así, al no</w:t>
      </w:r>
      <w:r w:rsidR="000A7AD1" w:rsidRPr="004A445D">
        <w:rPr>
          <w:rFonts w:ascii="Calibri" w:hAnsi="Calibri" w:cs="Calibri"/>
          <w:bCs/>
          <w:iCs/>
          <w:sz w:val="26"/>
          <w:szCs w:val="26"/>
        </w:rPr>
        <w:t xml:space="preserve"> </w:t>
      </w:r>
      <w:r w:rsidRPr="004A445D">
        <w:rPr>
          <w:rFonts w:ascii="Calibri" w:hAnsi="Calibri" w:cs="Calibri"/>
          <w:bCs/>
          <w:iCs/>
          <w:sz w:val="26"/>
          <w:szCs w:val="26"/>
        </w:rPr>
        <w:t xml:space="preserve">actualizarse alguna otra </w:t>
      </w:r>
      <w:r w:rsidR="000A7AD1" w:rsidRPr="004A445D">
        <w:rPr>
          <w:rFonts w:ascii="Calibri" w:hAnsi="Calibri" w:cs="Calibri"/>
          <w:bCs/>
          <w:iCs/>
          <w:sz w:val="26"/>
          <w:szCs w:val="26"/>
        </w:rPr>
        <w:t xml:space="preserve">causal de improcedencia o de sobreseimiento, </w:t>
      </w:r>
      <w:r w:rsidR="000A7AD1" w:rsidRPr="004A445D">
        <w:rPr>
          <w:rFonts w:ascii="Calibri" w:hAnsi="Calibri"/>
          <w:sz w:val="26"/>
          <w:szCs w:val="27"/>
        </w:rPr>
        <w:t xml:space="preserve">que impida el estudio de fondo de la presente causa administrativa, y este juzgador, de oficio, no advierte la actualización de ninguna de las previstas en los artículos 261 y 262 del Código de Procedimiento y Justicia Administrativa para el Estado y los Municipios de Guanajuato; </w:t>
      </w:r>
      <w:r w:rsidR="000A7AD1" w:rsidRPr="004A445D">
        <w:rPr>
          <w:rFonts w:ascii="Calibri" w:hAnsi="Calibri" w:cs="Calibri"/>
          <w:bCs/>
          <w:iCs/>
          <w:sz w:val="26"/>
          <w:szCs w:val="26"/>
        </w:rPr>
        <w:t>por lo que en corolario, es procedente el presente proceso</w:t>
      </w:r>
      <w:r w:rsidRPr="004A445D">
        <w:rPr>
          <w:rFonts w:ascii="Calibri" w:hAnsi="Calibri" w:cs="Calibri"/>
          <w:bCs/>
          <w:iCs/>
          <w:sz w:val="26"/>
          <w:szCs w:val="26"/>
        </w:rPr>
        <w:t xml:space="preserve">, </w:t>
      </w:r>
      <w:r w:rsidRPr="004A445D">
        <w:rPr>
          <w:rFonts w:ascii="Calibri" w:hAnsi="Calibri"/>
          <w:sz w:val="26"/>
          <w:szCs w:val="27"/>
        </w:rPr>
        <w:t xml:space="preserve">en relación a los </w:t>
      </w:r>
      <w:r w:rsidRPr="004A445D">
        <w:rPr>
          <w:rFonts w:ascii="Calibri" w:hAnsi="Calibri" w:cs="Calibri"/>
          <w:bCs/>
          <w:iCs/>
          <w:sz w:val="26"/>
          <w:szCs w:val="26"/>
        </w:rPr>
        <w:t xml:space="preserve">actos administrativos impugnados relativos a los restantes 3 tres inmuebles señalados en su </w:t>
      </w:r>
      <w:r w:rsidR="000C3129" w:rsidRPr="004A445D">
        <w:rPr>
          <w:rFonts w:ascii="Calibri" w:hAnsi="Calibri" w:cs="Calibri"/>
          <w:bCs/>
          <w:iCs/>
          <w:sz w:val="26"/>
          <w:szCs w:val="26"/>
        </w:rPr>
        <w:t xml:space="preserve">escrito de </w:t>
      </w:r>
      <w:r w:rsidRPr="004A445D">
        <w:rPr>
          <w:rFonts w:ascii="Calibri" w:hAnsi="Calibri" w:cs="Calibri"/>
          <w:bCs/>
          <w:iCs/>
          <w:sz w:val="26"/>
          <w:szCs w:val="26"/>
        </w:rPr>
        <w:t>demanda</w:t>
      </w:r>
      <w:r w:rsidR="000A7AD1" w:rsidRPr="004A445D">
        <w:rPr>
          <w:rFonts w:ascii="Calibri" w:hAnsi="Calibri"/>
          <w:sz w:val="26"/>
          <w:szCs w:val="27"/>
        </w:rPr>
        <w:t xml:space="preserve">. </w:t>
      </w:r>
      <w:r w:rsidR="000A7AD1" w:rsidRPr="004A445D">
        <w:rPr>
          <w:rFonts w:ascii="Calibri" w:hAnsi="Calibri"/>
          <w:sz w:val="26"/>
        </w:rPr>
        <w:t xml:space="preserve">. . . . . . . . . . . . . . . . . . . . . . . . . . . . . . . . . . . . . . . . . . . . . </w:t>
      </w:r>
      <w:r w:rsidR="000C3129" w:rsidRPr="004A445D">
        <w:rPr>
          <w:rFonts w:ascii="Calibri" w:hAnsi="Calibri"/>
          <w:sz w:val="26"/>
        </w:rPr>
        <w:t xml:space="preserve">. . </w:t>
      </w:r>
    </w:p>
    <w:p w:rsidR="000A7AD1" w:rsidRPr="004A445D" w:rsidRDefault="000A7AD1" w:rsidP="000A7AD1">
      <w:pPr>
        <w:jc w:val="both"/>
        <w:rPr>
          <w:rFonts w:ascii="Calibri" w:hAnsi="Calibri" w:cs="Calibri"/>
          <w:sz w:val="26"/>
          <w:szCs w:val="26"/>
        </w:rPr>
      </w:pPr>
    </w:p>
    <w:p w:rsidR="000A7AD1" w:rsidRPr="004A445D" w:rsidRDefault="00E85929" w:rsidP="000A7AD1">
      <w:pPr>
        <w:ind w:firstLine="708"/>
        <w:jc w:val="both"/>
        <w:rPr>
          <w:rFonts w:ascii="Calibri" w:hAnsi="Calibri" w:cs="Calibri"/>
          <w:b/>
          <w:bCs/>
          <w:i/>
          <w:iCs/>
          <w:sz w:val="26"/>
          <w:szCs w:val="26"/>
        </w:rPr>
      </w:pPr>
      <w:r w:rsidRPr="004A445D">
        <w:rPr>
          <w:rFonts w:ascii="Calibri" w:hAnsi="Calibri" w:cs="Calibri"/>
          <w:b/>
          <w:bCs/>
          <w:i/>
          <w:iCs/>
          <w:sz w:val="26"/>
          <w:szCs w:val="26"/>
        </w:rPr>
        <w:t>SEX</w:t>
      </w:r>
      <w:r w:rsidR="000A7AD1" w:rsidRPr="004A445D">
        <w:rPr>
          <w:rFonts w:ascii="Calibri" w:hAnsi="Calibri" w:cs="Calibri"/>
          <w:b/>
          <w:bCs/>
          <w:i/>
          <w:iCs/>
          <w:sz w:val="26"/>
          <w:szCs w:val="26"/>
        </w:rPr>
        <w:t xml:space="preserve">TO.- </w:t>
      </w:r>
      <w:r w:rsidR="000A7AD1" w:rsidRPr="004A445D">
        <w:rPr>
          <w:rFonts w:ascii="Calibri" w:hAnsi="Calibri" w:cs="Calibri"/>
          <w:bCs/>
          <w:iCs/>
          <w:sz w:val="26"/>
          <w:szCs w:val="26"/>
        </w:rPr>
        <w:t>Previamente al análisis del planteamiento de fondo formulado por el impetrante, es</w:t>
      </w:r>
      <w:r w:rsidR="000A7AD1" w:rsidRPr="004A445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r w:rsidRPr="004A445D">
        <w:rPr>
          <w:rFonts w:ascii="Calibri" w:hAnsi="Calibri" w:cs="Calibri"/>
          <w:sz w:val="26"/>
          <w:szCs w:val="26"/>
        </w:rPr>
        <w:t>. . . . . .</w:t>
      </w:r>
    </w:p>
    <w:p w:rsidR="000A7AD1" w:rsidRPr="004A445D" w:rsidRDefault="000A7AD1" w:rsidP="000A7AD1">
      <w:pPr>
        <w:jc w:val="both"/>
        <w:rPr>
          <w:rFonts w:ascii="Calibri" w:hAnsi="Calibri"/>
          <w:sz w:val="22"/>
          <w:szCs w:val="27"/>
        </w:rPr>
      </w:pPr>
    </w:p>
    <w:p w:rsidR="000A7AD1" w:rsidRPr="004A445D" w:rsidRDefault="000A7AD1" w:rsidP="000A7AD1">
      <w:pPr>
        <w:pStyle w:val="Sangra2detindependiente"/>
        <w:rPr>
          <w:rFonts w:ascii="Calibri" w:hAnsi="Calibri"/>
          <w:color w:val="auto"/>
          <w:sz w:val="26"/>
        </w:rPr>
      </w:pPr>
      <w:r w:rsidRPr="004A445D">
        <w:rPr>
          <w:rFonts w:ascii="Calibri" w:hAnsi="Calibri"/>
          <w:color w:val="auto"/>
          <w:sz w:val="26"/>
        </w:rPr>
        <w:t xml:space="preserve">De lo expuesto en el escrito de demanda, así como de las constancias que integran la presente causa administrativa, se desprende lo siguiente: . . . . . . . . . . </w:t>
      </w:r>
    </w:p>
    <w:p w:rsidR="000A7AD1" w:rsidRPr="004A445D" w:rsidRDefault="000A7AD1" w:rsidP="000A7AD1">
      <w:pPr>
        <w:pStyle w:val="Sangra2detindependiente"/>
        <w:rPr>
          <w:rFonts w:ascii="Calibri" w:hAnsi="Calibri"/>
          <w:color w:val="auto"/>
          <w:sz w:val="26"/>
        </w:rPr>
      </w:pPr>
    </w:p>
    <w:p w:rsidR="002F4B38" w:rsidRPr="004A445D" w:rsidRDefault="000A7AD1" w:rsidP="000A7AD1">
      <w:pPr>
        <w:pStyle w:val="Sangra2detindependiente"/>
        <w:numPr>
          <w:ilvl w:val="0"/>
          <w:numId w:val="1"/>
        </w:numPr>
        <w:rPr>
          <w:rFonts w:ascii="Calibri" w:hAnsi="Calibri"/>
          <w:color w:val="auto"/>
          <w:sz w:val="26"/>
        </w:rPr>
      </w:pPr>
      <w:r w:rsidRPr="004A445D">
        <w:rPr>
          <w:rFonts w:ascii="Calibri" w:hAnsi="Calibri"/>
          <w:color w:val="auto"/>
          <w:sz w:val="26"/>
        </w:rPr>
        <w:t xml:space="preserve">Que los ciudadanos </w:t>
      </w:r>
      <w:r w:rsidR="004A445D" w:rsidRPr="00CB6810">
        <w:rPr>
          <w:rFonts w:ascii="Calibri" w:hAnsi="Calibri" w:cs="Calibri"/>
          <w:sz w:val="26"/>
          <w:szCs w:val="26"/>
        </w:rPr>
        <w:t>(…)</w:t>
      </w:r>
      <w:r w:rsidRPr="004A445D">
        <w:rPr>
          <w:rFonts w:ascii="Calibri" w:hAnsi="Calibri"/>
          <w:color w:val="auto"/>
          <w:sz w:val="26"/>
        </w:rPr>
        <w:t xml:space="preserve"> son copropietarios de</w:t>
      </w:r>
      <w:r w:rsidR="0026126F" w:rsidRPr="004A445D">
        <w:rPr>
          <w:rFonts w:ascii="Calibri" w:hAnsi="Calibri"/>
          <w:color w:val="auto"/>
          <w:sz w:val="26"/>
        </w:rPr>
        <w:t xml:space="preserve"> </w:t>
      </w:r>
      <w:r w:rsidRPr="004A445D">
        <w:rPr>
          <w:rFonts w:ascii="Calibri" w:hAnsi="Calibri"/>
          <w:color w:val="auto"/>
          <w:sz w:val="26"/>
        </w:rPr>
        <w:t>l</w:t>
      </w:r>
      <w:r w:rsidR="0026126F" w:rsidRPr="004A445D">
        <w:rPr>
          <w:rFonts w:ascii="Calibri" w:hAnsi="Calibri"/>
          <w:color w:val="auto"/>
          <w:sz w:val="26"/>
        </w:rPr>
        <w:t>os</w:t>
      </w:r>
      <w:r w:rsidRPr="004A445D">
        <w:rPr>
          <w:rFonts w:ascii="Calibri" w:hAnsi="Calibri"/>
          <w:color w:val="auto"/>
          <w:sz w:val="26"/>
        </w:rPr>
        <w:t xml:space="preserve"> inmueble</w:t>
      </w:r>
      <w:r w:rsidR="0026126F" w:rsidRPr="004A445D">
        <w:rPr>
          <w:rFonts w:ascii="Calibri" w:hAnsi="Calibri"/>
          <w:color w:val="auto"/>
          <w:sz w:val="26"/>
        </w:rPr>
        <w:t>s</w:t>
      </w:r>
      <w:r w:rsidR="002F4B38" w:rsidRPr="004A445D">
        <w:rPr>
          <w:rFonts w:ascii="Calibri" w:hAnsi="Calibri"/>
          <w:color w:val="auto"/>
          <w:sz w:val="26"/>
        </w:rPr>
        <w:t xml:space="preserve"> descritos en su escrito de demanda, a los que ya se ha hecho referencia</w:t>
      </w:r>
      <w:proofErr w:type="gramStart"/>
      <w:r w:rsidR="002F4B38" w:rsidRPr="004A445D">
        <w:rPr>
          <w:rFonts w:ascii="Calibri" w:hAnsi="Calibri"/>
          <w:color w:val="auto"/>
          <w:sz w:val="26"/>
        </w:rPr>
        <w:t>. . . . . . . .</w:t>
      </w:r>
      <w:proofErr w:type="gramEnd"/>
      <w:r w:rsidR="002F4B38" w:rsidRPr="004A445D">
        <w:rPr>
          <w:rFonts w:ascii="Calibri" w:hAnsi="Calibri"/>
          <w:color w:val="auto"/>
          <w:sz w:val="26"/>
        </w:rPr>
        <w:t xml:space="preserve"> </w:t>
      </w:r>
    </w:p>
    <w:p w:rsidR="00B531E0" w:rsidRPr="004A445D" w:rsidRDefault="00B531E0" w:rsidP="00B531E0">
      <w:pPr>
        <w:pStyle w:val="Sangra2detindependiente"/>
        <w:ind w:left="1068" w:firstLine="0"/>
        <w:rPr>
          <w:rFonts w:ascii="Calibri" w:hAnsi="Calibri"/>
          <w:color w:val="auto"/>
          <w:sz w:val="26"/>
        </w:rPr>
      </w:pPr>
    </w:p>
    <w:p w:rsidR="002F4B38" w:rsidRPr="004A445D" w:rsidRDefault="002F4B38" w:rsidP="000A7AD1">
      <w:pPr>
        <w:pStyle w:val="Sangra2detindependiente"/>
        <w:numPr>
          <w:ilvl w:val="0"/>
          <w:numId w:val="1"/>
        </w:numPr>
        <w:rPr>
          <w:rFonts w:ascii="Calibri" w:hAnsi="Calibri"/>
          <w:color w:val="auto"/>
          <w:sz w:val="26"/>
        </w:rPr>
      </w:pPr>
      <w:r w:rsidRPr="004A445D">
        <w:rPr>
          <w:rFonts w:ascii="Calibri" w:hAnsi="Calibri"/>
          <w:color w:val="auto"/>
          <w:sz w:val="26"/>
        </w:rPr>
        <w:t xml:space="preserve">De tales inmuebles, los actores señalan que niegan que se haya practicado el procedimiento de valuación conforme a Derecho, mediante la realización de un avalúo fiscal debidamente ordenado por la autoridad competente, </w:t>
      </w:r>
      <w:r w:rsidR="00232EA0" w:rsidRPr="004A445D">
        <w:rPr>
          <w:rFonts w:ascii="Calibri" w:hAnsi="Calibri"/>
          <w:color w:val="auto"/>
          <w:sz w:val="26"/>
        </w:rPr>
        <w:t xml:space="preserve">que sirva de base </w:t>
      </w:r>
      <w:r w:rsidRPr="004A445D">
        <w:rPr>
          <w:rFonts w:ascii="Calibri" w:hAnsi="Calibri"/>
          <w:color w:val="auto"/>
          <w:sz w:val="26"/>
        </w:rPr>
        <w:t xml:space="preserve">para el pago del impuesto predial </w:t>
      </w:r>
      <w:r w:rsidR="00232EA0" w:rsidRPr="004A445D">
        <w:rPr>
          <w:rFonts w:ascii="Calibri" w:hAnsi="Calibri"/>
          <w:color w:val="auto"/>
          <w:sz w:val="26"/>
        </w:rPr>
        <w:t xml:space="preserve">posterior al ejercicio fiscal </w:t>
      </w:r>
      <w:r w:rsidRPr="004A445D">
        <w:rPr>
          <w:rFonts w:ascii="Calibri" w:hAnsi="Calibri"/>
          <w:color w:val="auto"/>
          <w:sz w:val="26"/>
        </w:rPr>
        <w:t>del año 2017 dos mi</w:t>
      </w:r>
      <w:r w:rsidR="009B524F" w:rsidRPr="004A445D">
        <w:rPr>
          <w:rFonts w:ascii="Calibri" w:hAnsi="Calibri"/>
          <w:color w:val="auto"/>
          <w:sz w:val="26"/>
        </w:rPr>
        <w:t xml:space="preserve">l diecisiete. . . . . . </w:t>
      </w:r>
    </w:p>
    <w:p w:rsidR="000A7AD1" w:rsidRPr="004A445D" w:rsidRDefault="000A7AD1" w:rsidP="000A7AD1">
      <w:pPr>
        <w:pStyle w:val="Sangra2detindependiente"/>
        <w:ind w:firstLine="0"/>
        <w:rPr>
          <w:rFonts w:ascii="Calibri" w:hAnsi="Calibri"/>
          <w:color w:val="auto"/>
          <w:sz w:val="26"/>
        </w:rPr>
      </w:pPr>
    </w:p>
    <w:p w:rsidR="000A7AD1" w:rsidRPr="004A445D" w:rsidRDefault="00DA7D41" w:rsidP="000A7AD1">
      <w:pPr>
        <w:pStyle w:val="Sangra2detindependiente"/>
        <w:rPr>
          <w:rFonts w:ascii="Calibri" w:hAnsi="Calibri"/>
          <w:color w:val="auto"/>
          <w:sz w:val="26"/>
        </w:rPr>
      </w:pPr>
      <w:r w:rsidRPr="004A445D">
        <w:rPr>
          <w:rFonts w:ascii="Calibri" w:hAnsi="Calibri"/>
          <w:color w:val="auto"/>
          <w:sz w:val="26"/>
        </w:rPr>
        <w:t xml:space="preserve">Así las cosas, </w:t>
      </w:r>
      <w:r w:rsidR="000A7AD1" w:rsidRPr="004A445D">
        <w:rPr>
          <w:rFonts w:ascii="Calibri" w:hAnsi="Calibri"/>
          <w:color w:val="auto"/>
          <w:sz w:val="26"/>
        </w:rPr>
        <w:t>l</w:t>
      </w:r>
      <w:r w:rsidRPr="004A445D">
        <w:rPr>
          <w:rFonts w:ascii="Calibri" w:hAnsi="Calibri"/>
          <w:color w:val="auto"/>
          <w:sz w:val="26"/>
        </w:rPr>
        <w:t>a</w:t>
      </w:r>
      <w:r w:rsidR="000A7AD1" w:rsidRPr="004A445D">
        <w:rPr>
          <w:rFonts w:ascii="Calibri" w:hAnsi="Calibri"/>
          <w:color w:val="auto"/>
          <w:sz w:val="26"/>
        </w:rPr>
        <w:t xml:space="preserve"> </w:t>
      </w:r>
      <w:r w:rsidRPr="004A445D">
        <w:rPr>
          <w:rFonts w:ascii="Calibri" w:hAnsi="Calibri"/>
          <w:color w:val="auto"/>
          <w:sz w:val="26"/>
        </w:rPr>
        <w:t xml:space="preserve">parte </w:t>
      </w:r>
      <w:r w:rsidR="000A7AD1" w:rsidRPr="004A445D">
        <w:rPr>
          <w:rFonts w:ascii="Calibri" w:hAnsi="Calibri"/>
          <w:color w:val="auto"/>
          <w:sz w:val="26"/>
        </w:rPr>
        <w:t>actor</w:t>
      </w:r>
      <w:r w:rsidRPr="004A445D">
        <w:rPr>
          <w:rFonts w:ascii="Calibri" w:hAnsi="Calibri"/>
          <w:color w:val="auto"/>
          <w:sz w:val="26"/>
        </w:rPr>
        <w:t>a</w:t>
      </w:r>
      <w:r w:rsidR="000A7AD1" w:rsidRPr="004A445D">
        <w:rPr>
          <w:rFonts w:ascii="Calibri" w:hAnsi="Calibri"/>
          <w:color w:val="auto"/>
          <w:sz w:val="26"/>
        </w:rPr>
        <w:t xml:space="preserve"> argu</w:t>
      </w:r>
      <w:r w:rsidRPr="004A445D">
        <w:rPr>
          <w:rFonts w:ascii="Calibri" w:hAnsi="Calibri"/>
          <w:color w:val="auto"/>
          <w:sz w:val="26"/>
        </w:rPr>
        <w:t>m</w:t>
      </w:r>
      <w:r w:rsidR="000A7AD1" w:rsidRPr="004A445D">
        <w:rPr>
          <w:rFonts w:ascii="Calibri" w:hAnsi="Calibri"/>
          <w:color w:val="auto"/>
          <w:sz w:val="26"/>
        </w:rPr>
        <w:t>e</w:t>
      </w:r>
      <w:r w:rsidRPr="004A445D">
        <w:rPr>
          <w:rFonts w:ascii="Calibri" w:hAnsi="Calibri"/>
          <w:color w:val="auto"/>
          <w:sz w:val="26"/>
        </w:rPr>
        <w:t>nta</w:t>
      </w:r>
      <w:r w:rsidR="000A7AD1" w:rsidRPr="004A445D">
        <w:rPr>
          <w:rFonts w:ascii="Calibri" w:hAnsi="Calibri"/>
          <w:color w:val="auto"/>
          <w:sz w:val="26"/>
        </w:rPr>
        <w:t xml:space="preserve"> que l</w:t>
      </w:r>
      <w:r w:rsidR="00D30C48" w:rsidRPr="004A445D">
        <w:rPr>
          <w:rFonts w:ascii="Calibri" w:hAnsi="Calibri"/>
          <w:color w:val="auto"/>
          <w:sz w:val="26"/>
        </w:rPr>
        <w:t>a modificación en el valor fiscal de los inmuebles copropiedad de los actores</w:t>
      </w:r>
      <w:r w:rsidR="004E1B46" w:rsidRPr="004A445D">
        <w:rPr>
          <w:rFonts w:ascii="Calibri" w:hAnsi="Calibri"/>
          <w:color w:val="auto"/>
          <w:sz w:val="26"/>
        </w:rPr>
        <w:t>; es</w:t>
      </w:r>
      <w:r w:rsidR="000A7AD1" w:rsidRPr="004A445D">
        <w:rPr>
          <w:rFonts w:ascii="Calibri" w:hAnsi="Calibri"/>
          <w:color w:val="auto"/>
          <w:sz w:val="26"/>
        </w:rPr>
        <w:t xml:space="preserve"> ilegal porque no se encuentra</w:t>
      </w:r>
      <w:r w:rsidR="004E1B46" w:rsidRPr="004A445D">
        <w:rPr>
          <w:rFonts w:ascii="Calibri" w:hAnsi="Calibri"/>
          <w:color w:val="auto"/>
          <w:sz w:val="26"/>
        </w:rPr>
        <w:t xml:space="preserve"> debidamente fundada y motivada y que no se realizó conforme al procedimiento que refiere la Ley de Hacienda para los Municipios del Estado de Guanajuato. . . . .</w:t>
      </w:r>
      <w:r w:rsidR="000A7AD1" w:rsidRPr="004A445D">
        <w:rPr>
          <w:rFonts w:ascii="Calibri" w:hAnsi="Calibri"/>
          <w:color w:val="auto"/>
          <w:sz w:val="26"/>
        </w:rPr>
        <w:t xml:space="preserve"> </w:t>
      </w:r>
    </w:p>
    <w:p w:rsidR="000A7AD1" w:rsidRPr="004A445D" w:rsidRDefault="000A7AD1" w:rsidP="000A7AD1">
      <w:pPr>
        <w:pStyle w:val="Sangra2detindependiente"/>
        <w:ind w:firstLine="0"/>
        <w:rPr>
          <w:rFonts w:ascii="Calibri" w:hAnsi="Calibri"/>
          <w:color w:val="auto"/>
          <w:sz w:val="26"/>
        </w:rPr>
      </w:pPr>
    </w:p>
    <w:p w:rsidR="00B531E0" w:rsidRPr="004A445D" w:rsidRDefault="000A7AD1" w:rsidP="000A7AD1">
      <w:pPr>
        <w:pStyle w:val="Sangra2detindependiente"/>
        <w:ind w:firstLine="0"/>
        <w:rPr>
          <w:rFonts w:ascii="Calibri" w:hAnsi="Calibri"/>
          <w:color w:val="auto"/>
          <w:sz w:val="26"/>
        </w:rPr>
      </w:pPr>
      <w:r w:rsidRPr="004A445D">
        <w:rPr>
          <w:rFonts w:ascii="Calibri" w:hAnsi="Calibri"/>
          <w:color w:val="auto"/>
          <w:sz w:val="26"/>
        </w:rPr>
        <w:tab/>
        <w:t xml:space="preserve">A lo expresado por el justiciable, la autoridad demandada argumentó que son inoperantes e improcedentes los conceptos de impugnación; ya que se </w:t>
      </w:r>
      <w:r w:rsidRPr="004A445D">
        <w:rPr>
          <w:rFonts w:ascii="Calibri" w:hAnsi="Calibri"/>
          <w:color w:val="auto"/>
          <w:sz w:val="26"/>
        </w:rPr>
        <w:lastRenderedPageBreak/>
        <w:t>cumplió con lo establecido en los artículos 137 y 138 del Código de Procedimiento y Justicia Administrativa para el Estado y los Municipios de Gua</w:t>
      </w:r>
      <w:r w:rsidR="00B531E0" w:rsidRPr="004A445D">
        <w:rPr>
          <w:rFonts w:ascii="Calibri" w:hAnsi="Calibri"/>
          <w:color w:val="auto"/>
          <w:sz w:val="26"/>
        </w:rPr>
        <w:t xml:space="preserve">najuato. . . . . . . . . . </w:t>
      </w:r>
    </w:p>
    <w:p w:rsidR="000A7AD1" w:rsidRPr="004A445D" w:rsidRDefault="00B531E0" w:rsidP="000A7AD1">
      <w:pPr>
        <w:pStyle w:val="Sangra2detindependiente"/>
        <w:ind w:firstLine="0"/>
        <w:rPr>
          <w:rFonts w:ascii="Calibri" w:hAnsi="Calibri"/>
          <w:color w:val="auto"/>
          <w:sz w:val="26"/>
        </w:rPr>
      </w:pPr>
      <w:r w:rsidRPr="004A445D">
        <w:rPr>
          <w:rFonts w:ascii="Calibri" w:hAnsi="Calibri"/>
          <w:color w:val="auto"/>
          <w:sz w:val="26"/>
        </w:rPr>
        <w:t xml:space="preserve"> </w:t>
      </w:r>
    </w:p>
    <w:p w:rsidR="009B524F" w:rsidRPr="004A445D" w:rsidRDefault="009B524F" w:rsidP="000A7AD1">
      <w:pPr>
        <w:pStyle w:val="Sangra2detindependiente"/>
        <w:ind w:firstLine="0"/>
        <w:rPr>
          <w:rFonts w:ascii="Calibri" w:hAnsi="Calibri"/>
          <w:color w:val="auto"/>
          <w:sz w:val="26"/>
        </w:rPr>
      </w:pPr>
    </w:p>
    <w:p w:rsidR="009B524F" w:rsidRPr="004A445D" w:rsidRDefault="009B524F" w:rsidP="009B524F">
      <w:pPr>
        <w:pStyle w:val="Sangra2detindependiente"/>
        <w:ind w:firstLine="0"/>
        <w:jc w:val="right"/>
        <w:rPr>
          <w:rFonts w:ascii="Calibri" w:hAnsi="Calibri" w:cs="Arial"/>
          <w:b/>
          <w:color w:val="auto"/>
          <w:sz w:val="26"/>
        </w:rPr>
      </w:pPr>
      <w:r w:rsidRPr="004A445D">
        <w:rPr>
          <w:rFonts w:ascii="Calibri" w:hAnsi="Calibri" w:cs="Arial"/>
          <w:b/>
          <w:color w:val="auto"/>
          <w:sz w:val="26"/>
        </w:rPr>
        <w:t>Expediente número 0712/2doJAM/2017-JN</w:t>
      </w:r>
    </w:p>
    <w:p w:rsidR="009B524F" w:rsidRPr="004A445D" w:rsidRDefault="009B524F" w:rsidP="000A7AD1">
      <w:pPr>
        <w:pStyle w:val="Sangra2detindependiente"/>
        <w:ind w:firstLine="0"/>
        <w:rPr>
          <w:rFonts w:ascii="Calibri" w:hAnsi="Calibri"/>
          <w:color w:val="auto"/>
          <w:sz w:val="26"/>
        </w:rPr>
      </w:pPr>
    </w:p>
    <w:p w:rsidR="000A7AD1" w:rsidRPr="004A445D" w:rsidRDefault="000A7AD1" w:rsidP="009B524F">
      <w:pPr>
        <w:pStyle w:val="Sangra2detindependiente"/>
        <w:rPr>
          <w:rFonts w:ascii="Calibri" w:hAnsi="Calibri"/>
          <w:color w:val="auto"/>
          <w:sz w:val="26"/>
        </w:rPr>
      </w:pPr>
      <w:r w:rsidRPr="004A445D">
        <w:rPr>
          <w:rFonts w:ascii="Calibri" w:hAnsi="Calibri" w:cs="Calibri"/>
          <w:color w:val="auto"/>
          <w:sz w:val="26"/>
          <w:szCs w:val="26"/>
        </w:rPr>
        <w:t xml:space="preserve">Así las cosas, la </w:t>
      </w:r>
      <w:r w:rsidRPr="004A445D">
        <w:rPr>
          <w:rFonts w:ascii="Calibri" w:hAnsi="Calibri" w:cs="Calibri"/>
          <w:i/>
          <w:color w:val="auto"/>
          <w:sz w:val="26"/>
          <w:szCs w:val="26"/>
        </w:rPr>
        <w:t>“</w:t>
      </w:r>
      <w:proofErr w:type="spellStart"/>
      <w:r w:rsidRPr="004A445D">
        <w:rPr>
          <w:rFonts w:ascii="Calibri" w:hAnsi="Calibri" w:cs="Calibri"/>
          <w:i/>
          <w:color w:val="auto"/>
          <w:sz w:val="26"/>
          <w:szCs w:val="26"/>
        </w:rPr>
        <w:t>litis</w:t>
      </w:r>
      <w:proofErr w:type="spellEnd"/>
      <w:r w:rsidRPr="004A445D">
        <w:rPr>
          <w:rFonts w:ascii="Calibri" w:hAnsi="Calibri" w:cs="Calibri"/>
          <w:i/>
          <w:color w:val="auto"/>
          <w:sz w:val="26"/>
          <w:szCs w:val="26"/>
        </w:rPr>
        <w:t>”</w:t>
      </w:r>
      <w:r w:rsidRPr="004A445D">
        <w:rPr>
          <w:rFonts w:ascii="Calibri" w:hAnsi="Calibri" w:cs="Calibri"/>
          <w:color w:val="auto"/>
          <w:sz w:val="26"/>
          <w:szCs w:val="26"/>
        </w:rPr>
        <w:t xml:space="preserve"> planteada se hace consistir en determinar la legalidad o ilegalidad de</w:t>
      </w:r>
      <w:r w:rsidR="00B531E0" w:rsidRPr="004A445D">
        <w:rPr>
          <w:rFonts w:ascii="Calibri" w:hAnsi="Calibri" w:cs="Calibri"/>
          <w:color w:val="auto"/>
          <w:sz w:val="26"/>
          <w:szCs w:val="26"/>
        </w:rPr>
        <w:t xml:space="preserve"> </w:t>
      </w:r>
      <w:r w:rsidRPr="004A445D">
        <w:rPr>
          <w:rFonts w:ascii="Calibri" w:hAnsi="Calibri" w:cs="Calibri"/>
          <w:color w:val="auto"/>
          <w:sz w:val="26"/>
          <w:szCs w:val="26"/>
        </w:rPr>
        <w:t>l</w:t>
      </w:r>
      <w:r w:rsidR="00B531E0" w:rsidRPr="004A445D">
        <w:rPr>
          <w:rFonts w:ascii="Calibri" w:hAnsi="Calibri" w:cs="Calibri"/>
          <w:color w:val="auto"/>
          <w:sz w:val="26"/>
          <w:szCs w:val="26"/>
        </w:rPr>
        <w:t xml:space="preserve">a </w:t>
      </w:r>
      <w:r w:rsidR="00B531E0" w:rsidRPr="004A445D">
        <w:rPr>
          <w:rFonts w:ascii="Calibri" w:hAnsi="Calibri"/>
          <w:color w:val="auto"/>
          <w:sz w:val="26"/>
        </w:rPr>
        <w:t>modificación del valor fiscal de los inmuebles propiedad de sus representados, ubicados en: calle Privada del Moral 825 ochocientos veinticinco, colonia Valle del Campestre y cuen</w:t>
      </w:r>
      <w:r w:rsidR="009B524F" w:rsidRPr="004A445D">
        <w:rPr>
          <w:rFonts w:ascii="Calibri" w:hAnsi="Calibri"/>
          <w:color w:val="auto"/>
          <w:sz w:val="26"/>
        </w:rPr>
        <w:t>ta predial 01-AB-14853001; Avenida</w:t>
      </w:r>
      <w:r w:rsidR="00B531E0" w:rsidRPr="004A445D">
        <w:rPr>
          <w:rFonts w:ascii="Calibri" w:hAnsi="Calibri"/>
          <w:color w:val="auto"/>
          <w:sz w:val="26"/>
        </w:rPr>
        <w:t xml:space="preserve"> Cerro Gordo del campestre números 336 trescientos treinta y seis, y 201 doscientos uno, zona</w:t>
      </w:r>
      <w:r w:rsidR="009B524F" w:rsidRPr="004A445D">
        <w:rPr>
          <w:rFonts w:ascii="Calibri" w:hAnsi="Calibri"/>
          <w:color w:val="auto"/>
          <w:sz w:val="26"/>
        </w:rPr>
        <w:t xml:space="preserve"> </w:t>
      </w:r>
      <w:r w:rsidR="00B531E0" w:rsidRPr="004A445D">
        <w:rPr>
          <w:rFonts w:ascii="Calibri" w:hAnsi="Calibri"/>
          <w:color w:val="auto"/>
          <w:sz w:val="26"/>
        </w:rPr>
        <w:t>de Plaza de Mayor, de esta ciudad con cuentas prediales números 01AB10750001 y 01AB10749001, respectivamente</w:t>
      </w:r>
      <w:r w:rsidRPr="004A445D">
        <w:rPr>
          <w:rFonts w:ascii="Calibri" w:hAnsi="Calibri"/>
          <w:bCs/>
          <w:color w:val="auto"/>
          <w:sz w:val="26"/>
        </w:rPr>
        <w:t>. . . . . . . .</w:t>
      </w:r>
      <w:r w:rsidRPr="004A445D">
        <w:rPr>
          <w:rFonts w:ascii="Calibri" w:hAnsi="Calibri" w:cs="Calibri"/>
          <w:color w:val="auto"/>
          <w:sz w:val="26"/>
          <w:szCs w:val="26"/>
        </w:rPr>
        <w:t xml:space="preserve"> . . . . . . . . . . </w:t>
      </w:r>
      <w:r w:rsidR="00B531E0" w:rsidRPr="004A445D">
        <w:rPr>
          <w:rFonts w:ascii="Calibri" w:hAnsi="Calibri" w:cs="Calibri"/>
          <w:color w:val="auto"/>
          <w:sz w:val="26"/>
          <w:szCs w:val="26"/>
        </w:rPr>
        <w:t xml:space="preserve">. . . . . . </w:t>
      </w:r>
      <w:r w:rsidR="009B524F" w:rsidRPr="004A445D">
        <w:rPr>
          <w:rFonts w:ascii="Calibri" w:hAnsi="Calibri" w:cs="Calibri"/>
          <w:color w:val="auto"/>
          <w:sz w:val="26"/>
          <w:szCs w:val="26"/>
        </w:rPr>
        <w:t xml:space="preserve">. . . </w:t>
      </w:r>
    </w:p>
    <w:p w:rsidR="000A7AD1" w:rsidRPr="004A445D" w:rsidRDefault="000A7AD1" w:rsidP="000A7AD1">
      <w:pPr>
        <w:pStyle w:val="Textoindependiente"/>
        <w:rPr>
          <w:rFonts w:ascii="Calibri" w:hAnsi="Calibri"/>
          <w:sz w:val="26"/>
        </w:rPr>
      </w:pPr>
    </w:p>
    <w:p w:rsidR="000A7AD1" w:rsidRPr="004A445D" w:rsidRDefault="000A7AD1" w:rsidP="000A7AD1">
      <w:pPr>
        <w:pStyle w:val="Textoindependiente"/>
        <w:ind w:firstLine="708"/>
        <w:rPr>
          <w:rFonts w:ascii="Calibri" w:hAnsi="Calibri"/>
          <w:sz w:val="26"/>
        </w:rPr>
      </w:pPr>
      <w:r w:rsidRPr="004A445D">
        <w:rPr>
          <w:rFonts w:ascii="Calibri" w:hAnsi="Calibri"/>
          <w:b/>
          <w:bCs/>
          <w:i/>
          <w:iCs/>
          <w:sz w:val="26"/>
        </w:rPr>
        <w:t>S</w:t>
      </w:r>
      <w:r w:rsidR="009B524F" w:rsidRPr="004A445D">
        <w:rPr>
          <w:rFonts w:ascii="Calibri" w:hAnsi="Calibri"/>
          <w:b/>
          <w:bCs/>
          <w:i/>
          <w:iCs/>
          <w:sz w:val="26"/>
        </w:rPr>
        <w:t>ÉPTIM</w:t>
      </w:r>
      <w:r w:rsidRPr="004A445D">
        <w:rPr>
          <w:rFonts w:ascii="Calibri" w:hAnsi="Calibri"/>
          <w:b/>
          <w:bCs/>
          <w:i/>
          <w:iCs/>
          <w:sz w:val="26"/>
        </w:rPr>
        <w:t>O.-</w:t>
      </w:r>
      <w:r w:rsidRPr="004A445D">
        <w:rPr>
          <w:rFonts w:ascii="Calibri" w:hAnsi="Calibri"/>
          <w:sz w:val="26"/>
        </w:rPr>
        <w:t xml:space="preserve"> </w:t>
      </w:r>
      <w:r w:rsidRPr="004A445D">
        <w:rPr>
          <w:rFonts w:ascii="Calibri" w:hAnsi="Calibri" w:cs="Calibri"/>
          <w:bCs/>
          <w:iCs/>
          <w:sz w:val="26"/>
          <w:szCs w:val="26"/>
        </w:rPr>
        <w:t xml:space="preserve">Así las </w:t>
      </w:r>
      <w:r w:rsidR="00486218" w:rsidRPr="004A445D">
        <w:rPr>
          <w:rFonts w:ascii="Calibri" w:hAnsi="Calibri" w:cs="Calibri"/>
          <w:bCs/>
          <w:iCs/>
          <w:sz w:val="26"/>
          <w:szCs w:val="26"/>
        </w:rPr>
        <w:t>cosas, se procede al estudio de</w:t>
      </w:r>
      <w:r w:rsidRPr="004A445D">
        <w:rPr>
          <w:rFonts w:ascii="Calibri" w:hAnsi="Calibri" w:cs="Calibri"/>
          <w:bCs/>
          <w:iCs/>
          <w:sz w:val="26"/>
          <w:szCs w:val="26"/>
        </w:rPr>
        <w:t xml:space="preserve">l concepto de impugnación hecho valer en contra de los actos impugnados; </w:t>
      </w:r>
      <w:r w:rsidRPr="004A445D">
        <w:rPr>
          <w:rFonts w:ascii="Calibri" w:hAnsi="Calibri" w:cs="Calibri"/>
          <w:sz w:val="26"/>
          <w:szCs w:val="26"/>
        </w:rPr>
        <w:t>a</w:t>
      </w:r>
      <w:r w:rsidRPr="004A445D">
        <w:rPr>
          <w:rFonts w:ascii="Calibri" w:hAnsi="Calibri"/>
          <w:sz w:val="26"/>
        </w:rPr>
        <w:t xml:space="preserve">plicando para ello, el principio de congruencia y exhaustividad que debe regir en toda sentencia; por lo que se analiza el </w:t>
      </w:r>
      <w:r w:rsidR="00486218" w:rsidRPr="004A445D">
        <w:rPr>
          <w:rFonts w:ascii="Calibri" w:hAnsi="Calibri"/>
          <w:b/>
          <w:sz w:val="26"/>
        </w:rPr>
        <w:t>segundo</w:t>
      </w:r>
      <w:r w:rsidR="00486218" w:rsidRPr="004A445D">
        <w:rPr>
          <w:rFonts w:ascii="Calibri" w:hAnsi="Calibri"/>
          <w:sz w:val="26"/>
        </w:rPr>
        <w:t xml:space="preserve"> </w:t>
      </w:r>
      <w:r w:rsidRPr="004A445D">
        <w:rPr>
          <w:rFonts w:ascii="Calibri" w:hAnsi="Calibri"/>
          <w:sz w:val="26"/>
        </w:rPr>
        <w:t>concepto de impugnación</w:t>
      </w:r>
      <w:r w:rsidR="00486218" w:rsidRPr="004A445D">
        <w:rPr>
          <w:rFonts w:ascii="Calibri" w:hAnsi="Calibri"/>
          <w:sz w:val="26"/>
        </w:rPr>
        <w:t xml:space="preserve"> planteado en </w:t>
      </w:r>
      <w:r w:rsidR="00486218" w:rsidRPr="004A445D">
        <w:rPr>
          <w:rFonts w:ascii="Calibri" w:hAnsi="Calibri"/>
          <w:b/>
          <w:sz w:val="26"/>
        </w:rPr>
        <w:t>el escrito de ampliación de demanda</w:t>
      </w:r>
      <w:r w:rsidRPr="004A445D">
        <w:rPr>
          <w:rFonts w:ascii="Calibri" w:hAnsi="Calibri"/>
          <w:b/>
          <w:sz w:val="26"/>
        </w:rPr>
        <w:t>,</w:t>
      </w:r>
      <w:r w:rsidR="00486218" w:rsidRPr="004A445D">
        <w:rPr>
          <w:rFonts w:ascii="Calibri" w:hAnsi="Calibri"/>
          <w:sz w:val="26"/>
        </w:rPr>
        <w:t xml:space="preserve"> (visible en el expediente a fojas 135 ciento treinta y cinco a la 166 ciento sesenta y seis)</w:t>
      </w:r>
      <w:r w:rsidR="009B524F" w:rsidRPr="004A445D">
        <w:rPr>
          <w:rFonts w:ascii="Calibri" w:hAnsi="Calibri"/>
          <w:sz w:val="26"/>
        </w:rPr>
        <w:t>,</w:t>
      </w:r>
      <w:r w:rsidRPr="004A445D">
        <w:rPr>
          <w:rFonts w:ascii="Calibri" w:hAnsi="Calibri"/>
          <w:sz w:val="26"/>
        </w:rPr>
        <w:t xml:space="preserve"> </w:t>
      </w:r>
      <w:r w:rsidR="00486218" w:rsidRPr="004A445D">
        <w:rPr>
          <w:rFonts w:ascii="Calibri" w:hAnsi="Calibri"/>
          <w:sz w:val="26"/>
        </w:rPr>
        <w:t>en lo relativo a</w:t>
      </w:r>
      <w:r w:rsidR="00A774DF" w:rsidRPr="004A445D">
        <w:rPr>
          <w:rFonts w:ascii="Calibri" w:hAnsi="Calibri"/>
          <w:sz w:val="26"/>
        </w:rPr>
        <w:t>l primer acto de los procedimientos de avalúo impugnados, consistentes en</w:t>
      </w:r>
      <w:r w:rsidR="00486218" w:rsidRPr="004A445D">
        <w:rPr>
          <w:rFonts w:ascii="Calibri" w:hAnsi="Calibri"/>
          <w:sz w:val="26"/>
        </w:rPr>
        <w:t xml:space="preserve"> la motivación de la</w:t>
      </w:r>
      <w:r w:rsidR="00A774DF" w:rsidRPr="004A445D">
        <w:rPr>
          <w:rFonts w:ascii="Calibri" w:hAnsi="Calibri"/>
          <w:sz w:val="26"/>
        </w:rPr>
        <w:t>s</w:t>
      </w:r>
      <w:r w:rsidR="00486218" w:rsidRPr="004A445D">
        <w:rPr>
          <w:rFonts w:ascii="Calibri" w:hAnsi="Calibri"/>
          <w:sz w:val="26"/>
        </w:rPr>
        <w:t xml:space="preserve"> orden</w:t>
      </w:r>
      <w:r w:rsidR="00A774DF" w:rsidRPr="004A445D">
        <w:rPr>
          <w:rFonts w:ascii="Calibri" w:hAnsi="Calibri"/>
          <w:sz w:val="26"/>
        </w:rPr>
        <w:t>es</w:t>
      </w:r>
      <w:r w:rsidR="00486218" w:rsidRPr="004A445D">
        <w:rPr>
          <w:rFonts w:ascii="Calibri" w:hAnsi="Calibri"/>
          <w:sz w:val="26"/>
        </w:rPr>
        <w:t xml:space="preserve"> de avalúo de los 3 tres inmuebles materia del presente asunto; </w:t>
      </w:r>
      <w:r w:rsidRPr="004A445D">
        <w:rPr>
          <w:rFonts w:ascii="Calibri" w:hAnsi="Calibri"/>
          <w:sz w:val="26"/>
        </w:rPr>
        <w:t>sin necesidad d</w:t>
      </w:r>
      <w:r w:rsidR="0060605C" w:rsidRPr="004A445D">
        <w:rPr>
          <w:rFonts w:ascii="Calibri" w:hAnsi="Calibri"/>
          <w:sz w:val="26"/>
        </w:rPr>
        <w:t>e transcribirlo en su totalidad</w:t>
      </w:r>
      <w:r w:rsidRPr="004A445D">
        <w:rPr>
          <w:rFonts w:ascii="Calibri" w:hAnsi="Calibri"/>
          <w:sz w:val="26"/>
        </w:rPr>
        <w:t xml:space="preserve">; sirviendo para ello el criterio sostenido por el Tribunal Colegiado del Circuito del Poder Judicial de la Federación que se menciona en la siguiente Jurisprudencia: . . </w:t>
      </w:r>
      <w:r w:rsidR="00475B8F" w:rsidRPr="004A445D">
        <w:rPr>
          <w:rFonts w:ascii="Calibri" w:hAnsi="Calibri"/>
          <w:sz w:val="26"/>
        </w:rPr>
        <w:t>. . . . . . . . . . . . . . . . . . . . . . . . . . .</w:t>
      </w:r>
      <w:r w:rsidR="0060605C" w:rsidRPr="004A445D">
        <w:rPr>
          <w:rFonts w:ascii="Calibri" w:hAnsi="Calibri"/>
          <w:sz w:val="26"/>
        </w:rPr>
        <w:t xml:space="preserve"> . . .</w:t>
      </w:r>
      <w:r w:rsidR="00486218" w:rsidRPr="004A445D">
        <w:rPr>
          <w:rFonts w:ascii="Calibri" w:hAnsi="Calibri"/>
          <w:sz w:val="26"/>
        </w:rPr>
        <w:t xml:space="preserve"> . . . . . . . . . . . . . . . . . . . . . . . . </w:t>
      </w:r>
    </w:p>
    <w:p w:rsidR="000A7AD1" w:rsidRPr="004A445D" w:rsidRDefault="000A7AD1" w:rsidP="000A7AD1">
      <w:pPr>
        <w:ind w:firstLine="708"/>
        <w:jc w:val="both"/>
        <w:rPr>
          <w:rFonts w:ascii="Calibri" w:hAnsi="Calibri"/>
          <w:sz w:val="26"/>
          <w:lang w:val="es-MX"/>
        </w:rPr>
      </w:pPr>
    </w:p>
    <w:p w:rsidR="000A7AD1" w:rsidRPr="004A445D" w:rsidRDefault="000A7AD1" w:rsidP="000A7AD1">
      <w:pPr>
        <w:ind w:firstLine="708"/>
        <w:jc w:val="both"/>
        <w:rPr>
          <w:rFonts w:ascii="Calibri" w:hAnsi="Calibri"/>
          <w:i/>
          <w:iCs/>
          <w:sz w:val="26"/>
          <w:szCs w:val="26"/>
        </w:rPr>
      </w:pPr>
      <w:r w:rsidRPr="004A445D">
        <w:rPr>
          <w:rFonts w:ascii="Calibri" w:hAnsi="Calibri"/>
          <w:b/>
          <w:i/>
          <w:iCs/>
          <w:sz w:val="26"/>
          <w:szCs w:val="26"/>
        </w:rPr>
        <w:t>“CONCEPTOS DE VIOLACIÓN. EL JUEZ NO ESTÁ OBLIGADO A TRANSCRIBIRLOS.</w:t>
      </w:r>
      <w:r w:rsidRPr="004A445D">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A445D">
        <w:rPr>
          <w:rFonts w:ascii="Calibri" w:hAnsi="Calibri"/>
          <w:i/>
          <w:iCs/>
          <w:szCs w:val="27"/>
        </w:rPr>
        <w:t xml:space="preserve"> </w:t>
      </w:r>
      <w:r w:rsidRPr="004A445D">
        <w:rPr>
          <w:rFonts w:ascii="Calibri" w:hAnsi="Calibri"/>
          <w:i/>
          <w:iCs/>
          <w:sz w:val="20"/>
          <w:szCs w:val="20"/>
        </w:rPr>
        <w:t>S</w:t>
      </w:r>
      <w:r w:rsidRPr="004A445D">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4A445D">
        <w:rPr>
          <w:rFonts w:ascii="Calibri" w:hAnsi="Calibri" w:cs="David Transparent"/>
          <w:sz w:val="20"/>
          <w:szCs w:val="20"/>
        </w:rPr>
        <w:t>Federación</w:t>
      </w:r>
      <w:r w:rsidRPr="004A445D">
        <w:rPr>
          <w:rFonts w:ascii="Calibri" w:hAnsi="Calibri"/>
          <w:sz w:val="20"/>
          <w:szCs w:val="20"/>
        </w:rPr>
        <w:t xml:space="preserve"> y su Gaceta. VII, </w:t>
      </w:r>
      <w:proofErr w:type="gramStart"/>
      <w:r w:rsidRPr="004A445D">
        <w:rPr>
          <w:rFonts w:ascii="Calibri" w:hAnsi="Calibri"/>
          <w:sz w:val="20"/>
          <w:szCs w:val="20"/>
        </w:rPr>
        <w:t>Abril</w:t>
      </w:r>
      <w:proofErr w:type="gramEnd"/>
      <w:r w:rsidRPr="004A445D">
        <w:rPr>
          <w:rFonts w:ascii="Calibri" w:hAnsi="Calibri"/>
          <w:sz w:val="20"/>
          <w:szCs w:val="20"/>
        </w:rPr>
        <w:t xml:space="preserve"> de 1998, Tesis: VI.2o. J/129. Página: 599</w:t>
      </w:r>
      <w:r w:rsidRPr="004A445D">
        <w:rPr>
          <w:rFonts w:ascii="Calibri" w:hAnsi="Calibri"/>
          <w:szCs w:val="27"/>
        </w:rPr>
        <w:t xml:space="preserve">. . . . . . . . . . . . . . . . . . . . . . . . . . . . . . . . </w:t>
      </w:r>
    </w:p>
    <w:p w:rsidR="000A7AD1" w:rsidRPr="004A445D" w:rsidRDefault="000A7AD1" w:rsidP="000A7AD1">
      <w:pPr>
        <w:pStyle w:val="Textoindependiente"/>
        <w:rPr>
          <w:rFonts w:ascii="Calibri" w:hAnsi="Calibri"/>
          <w:sz w:val="26"/>
          <w:szCs w:val="27"/>
        </w:rPr>
      </w:pPr>
    </w:p>
    <w:p w:rsidR="00461566" w:rsidRPr="004A445D" w:rsidRDefault="000A7AD1" w:rsidP="000A7AD1">
      <w:pPr>
        <w:pStyle w:val="Textoindependiente"/>
        <w:ind w:firstLine="708"/>
        <w:rPr>
          <w:rFonts w:ascii="Calibri" w:hAnsi="Calibri"/>
          <w:sz w:val="26"/>
          <w:szCs w:val="27"/>
        </w:rPr>
      </w:pPr>
      <w:r w:rsidRPr="004A445D">
        <w:rPr>
          <w:rFonts w:ascii="Calibri" w:hAnsi="Calibri"/>
          <w:sz w:val="26"/>
          <w:szCs w:val="27"/>
        </w:rPr>
        <w:t>Así las cosas, en el señalado concepto de impugnación contenido en el escrito de demanda (palpable a foja</w:t>
      </w:r>
      <w:r w:rsidR="003044E4" w:rsidRPr="004A445D">
        <w:rPr>
          <w:rFonts w:ascii="Calibri" w:hAnsi="Calibri"/>
          <w:sz w:val="26"/>
          <w:szCs w:val="27"/>
        </w:rPr>
        <w:t>s</w:t>
      </w:r>
      <w:r w:rsidRPr="004A445D">
        <w:rPr>
          <w:rFonts w:ascii="Calibri" w:hAnsi="Calibri"/>
          <w:sz w:val="26"/>
          <w:szCs w:val="27"/>
        </w:rPr>
        <w:t xml:space="preserve"> </w:t>
      </w:r>
      <w:r w:rsidR="003044E4" w:rsidRPr="004A445D">
        <w:rPr>
          <w:rFonts w:ascii="Calibri" w:hAnsi="Calibri"/>
          <w:sz w:val="26"/>
          <w:szCs w:val="27"/>
        </w:rPr>
        <w:t>138 ciento treinta y ocho</w:t>
      </w:r>
      <w:r w:rsidR="00A1652F" w:rsidRPr="004A445D">
        <w:rPr>
          <w:rFonts w:ascii="Calibri" w:hAnsi="Calibri"/>
          <w:sz w:val="26"/>
          <w:szCs w:val="27"/>
        </w:rPr>
        <w:t xml:space="preserve"> a la 166 ciento sesenta y seis</w:t>
      </w:r>
      <w:r w:rsidRPr="004A445D">
        <w:rPr>
          <w:rFonts w:ascii="Calibri" w:hAnsi="Calibri"/>
          <w:sz w:val="26"/>
          <w:szCs w:val="27"/>
        </w:rPr>
        <w:t>); l</w:t>
      </w:r>
      <w:r w:rsidR="00542A9C" w:rsidRPr="004A445D">
        <w:rPr>
          <w:rFonts w:ascii="Calibri" w:hAnsi="Calibri"/>
          <w:sz w:val="26"/>
          <w:szCs w:val="27"/>
        </w:rPr>
        <w:t>a</w:t>
      </w:r>
      <w:r w:rsidRPr="004A445D">
        <w:rPr>
          <w:rFonts w:ascii="Calibri" w:hAnsi="Calibri"/>
          <w:sz w:val="26"/>
          <w:szCs w:val="27"/>
        </w:rPr>
        <w:t xml:space="preserve"> </w:t>
      </w:r>
      <w:r w:rsidR="00542A9C" w:rsidRPr="004A445D">
        <w:rPr>
          <w:rFonts w:ascii="Calibri" w:hAnsi="Calibri"/>
          <w:sz w:val="26"/>
          <w:szCs w:val="27"/>
        </w:rPr>
        <w:t>promovente</w:t>
      </w:r>
      <w:r w:rsidR="00030375" w:rsidRPr="004A445D">
        <w:rPr>
          <w:rFonts w:ascii="Calibri" w:hAnsi="Calibri"/>
          <w:sz w:val="26"/>
          <w:szCs w:val="27"/>
        </w:rPr>
        <w:t>,</w:t>
      </w:r>
      <w:r w:rsidRPr="004A445D">
        <w:rPr>
          <w:rFonts w:ascii="Calibri" w:hAnsi="Calibri"/>
          <w:sz w:val="26"/>
          <w:szCs w:val="27"/>
        </w:rPr>
        <w:t xml:space="preserve"> </w:t>
      </w:r>
      <w:r w:rsidRPr="004A445D">
        <w:rPr>
          <w:rFonts w:ascii="Calibri" w:hAnsi="Calibri"/>
          <w:i/>
          <w:sz w:val="26"/>
          <w:szCs w:val="27"/>
        </w:rPr>
        <w:t>“grosso modo”,</w:t>
      </w:r>
      <w:r w:rsidRPr="004A445D">
        <w:rPr>
          <w:rFonts w:ascii="Calibri" w:hAnsi="Calibri"/>
          <w:sz w:val="26"/>
          <w:szCs w:val="27"/>
        </w:rPr>
        <w:t xml:space="preserve"> </w:t>
      </w:r>
      <w:r w:rsidR="00542A9C" w:rsidRPr="004A445D">
        <w:rPr>
          <w:rFonts w:ascii="Calibri" w:hAnsi="Calibri"/>
          <w:sz w:val="26"/>
          <w:szCs w:val="27"/>
        </w:rPr>
        <w:t>y en relaci</w:t>
      </w:r>
      <w:r w:rsidR="005A7B41" w:rsidRPr="004A445D">
        <w:rPr>
          <w:rFonts w:ascii="Calibri" w:hAnsi="Calibri"/>
          <w:sz w:val="26"/>
          <w:szCs w:val="27"/>
        </w:rPr>
        <w:t>ón a las ó</w:t>
      </w:r>
      <w:r w:rsidR="00542A9C" w:rsidRPr="004A445D">
        <w:rPr>
          <w:rFonts w:ascii="Calibri" w:hAnsi="Calibri"/>
          <w:sz w:val="26"/>
          <w:szCs w:val="27"/>
        </w:rPr>
        <w:t>rdenes de avalúo emi</w:t>
      </w:r>
      <w:r w:rsidR="005A7B41" w:rsidRPr="004A445D">
        <w:rPr>
          <w:rFonts w:ascii="Calibri" w:hAnsi="Calibri"/>
          <w:sz w:val="26"/>
          <w:szCs w:val="27"/>
        </w:rPr>
        <w:t>ti</w:t>
      </w:r>
      <w:r w:rsidR="00542A9C" w:rsidRPr="004A445D">
        <w:rPr>
          <w:rFonts w:ascii="Calibri" w:hAnsi="Calibri"/>
          <w:sz w:val="26"/>
          <w:szCs w:val="27"/>
        </w:rPr>
        <w:t xml:space="preserve">das respecto de los inmuebles </w:t>
      </w:r>
      <w:r w:rsidR="005A7B41" w:rsidRPr="004A445D">
        <w:rPr>
          <w:rFonts w:ascii="Calibri" w:hAnsi="Calibri"/>
          <w:sz w:val="26"/>
          <w:szCs w:val="27"/>
        </w:rPr>
        <w:t>ubicados en Bulevar Cerro Gordo del Campestre número 336 trescientos treinta y seis,</w:t>
      </w:r>
      <w:r w:rsidR="00B93CC3" w:rsidRPr="004A445D">
        <w:rPr>
          <w:rFonts w:ascii="Calibri" w:hAnsi="Calibri"/>
          <w:sz w:val="26"/>
          <w:szCs w:val="27"/>
        </w:rPr>
        <w:t xml:space="preserve"> de la zona de Plaza Mayor, y nú</w:t>
      </w:r>
      <w:r w:rsidR="005A7B41" w:rsidRPr="004A445D">
        <w:rPr>
          <w:rFonts w:ascii="Calibri" w:hAnsi="Calibri"/>
          <w:sz w:val="26"/>
          <w:szCs w:val="27"/>
        </w:rPr>
        <w:t>mero de cuenta p</w:t>
      </w:r>
      <w:r w:rsidR="00B93CC3" w:rsidRPr="004A445D">
        <w:rPr>
          <w:rFonts w:ascii="Calibri" w:hAnsi="Calibri"/>
          <w:sz w:val="26"/>
          <w:szCs w:val="27"/>
        </w:rPr>
        <w:t xml:space="preserve">redial 01AB10750001; </w:t>
      </w:r>
      <w:r w:rsidR="00461566" w:rsidRPr="004A445D">
        <w:rPr>
          <w:rFonts w:ascii="Calibri" w:hAnsi="Calibri"/>
          <w:sz w:val="26"/>
          <w:szCs w:val="27"/>
        </w:rPr>
        <w:t>bulevar Cerro Gordo del Campest</w:t>
      </w:r>
      <w:r w:rsidR="00A774DF" w:rsidRPr="004A445D">
        <w:rPr>
          <w:rFonts w:ascii="Calibri" w:hAnsi="Calibri"/>
          <w:sz w:val="26"/>
          <w:szCs w:val="27"/>
        </w:rPr>
        <w:t>r</w:t>
      </w:r>
      <w:r w:rsidR="00461566" w:rsidRPr="004A445D">
        <w:rPr>
          <w:rFonts w:ascii="Calibri" w:hAnsi="Calibri"/>
          <w:sz w:val="26"/>
          <w:szCs w:val="27"/>
        </w:rPr>
        <w:t>e número 201 doscientos uno, también de la zona de Plaza Mayor y número de cuenta predial 01AB10749001; y calle Privada del Moral número 825 ochocientos veinticinco, colonia Valle del Campestre de esta ciudad, y cuenta predial número 01AB14853001; argument</w:t>
      </w:r>
      <w:r w:rsidR="00A774DF" w:rsidRPr="004A445D">
        <w:rPr>
          <w:rFonts w:ascii="Calibri" w:hAnsi="Calibri"/>
          <w:sz w:val="26"/>
          <w:szCs w:val="27"/>
        </w:rPr>
        <w:t>ó en lo relativo a las ó</w:t>
      </w:r>
      <w:r w:rsidR="00461566" w:rsidRPr="004A445D">
        <w:rPr>
          <w:rFonts w:ascii="Calibri" w:hAnsi="Calibri"/>
          <w:sz w:val="26"/>
          <w:szCs w:val="27"/>
        </w:rPr>
        <w:t xml:space="preserve">rdenes de valuación con números </w:t>
      </w:r>
      <w:r w:rsidR="00461566" w:rsidRPr="004A445D">
        <w:rPr>
          <w:rFonts w:ascii="Calibri" w:hAnsi="Calibri"/>
          <w:sz w:val="26"/>
          <w:szCs w:val="27"/>
        </w:rPr>
        <w:lastRenderedPageBreak/>
        <w:t xml:space="preserve">de folios 126578-17 de fecha 3 tres de marzo del año 2017 dos mil diecisiete; 126692-17 de fecha 3 tres de abril del 2017 dos mil diecisiete, y 126574-17 de fecha 3 tres de marzo también del año </w:t>
      </w:r>
      <w:r w:rsidR="00A774DF" w:rsidRPr="004A445D">
        <w:rPr>
          <w:rFonts w:ascii="Calibri" w:hAnsi="Calibri"/>
          <w:sz w:val="26"/>
          <w:szCs w:val="27"/>
        </w:rPr>
        <w:t xml:space="preserve">2017 dos mil diecisiete; las que son </w:t>
      </w:r>
      <w:r w:rsidR="00461566" w:rsidRPr="004A445D">
        <w:rPr>
          <w:rFonts w:ascii="Calibri" w:hAnsi="Calibri"/>
          <w:sz w:val="26"/>
          <w:szCs w:val="27"/>
        </w:rPr>
        <w:t xml:space="preserve">visibles a fojas 60 sesenta, 75 setenta y cinco y 91 noventa y uno; </w:t>
      </w:r>
      <w:r w:rsidR="00A774DF" w:rsidRPr="004A445D">
        <w:rPr>
          <w:rFonts w:ascii="Calibri" w:hAnsi="Calibri"/>
          <w:sz w:val="26"/>
          <w:szCs w:val="27"/>
        </w:rPr>
        <w:t xml:space="preserve">que fueron ordenadas </w:t>
      </w:r>
      <w:r w:rsidR="00461566" w:rsidRPr="004A445D">
        <w:rPr>
          <w:rFonts w:ascii="Calibri" w:hAnsi="Calibri"/>
          <w:sz w:val="26"/>
          <w:szCs w:val="27"/>
        </w:rPr>
        <w:t xml:space="preserve">respecto de los 3 tres inmuebles antes señalados, </w:t>
      </w:r>
      <w:r w:rsidR="00A774DF" w:rsidRPr="004A445D">
        <w:rPr>
          <w:rFonts w:ascii="Calibri" w:hAnsi="Calibri"/>
          <w:sz w:val="26"/>
          <w:szCs w:val="27"/>
        </w:rPr>
        <w:t>la impetrante a</w:t>
      </w:r>
      <w:r w:rsidR="00461566" w:rsidRPr="004A445D">
        <w:rPr>
          <w:rFonts w:ascii="Calibri" w:hAnsi="Calibri"/>
          <w:sz w:val="26"/>
          <w:szCs w:val="27"/>
        </w:rPr>
        <w:t xml:space="preserve"> fojas 139 ciento treinta y nueve, 147 </w:t>
      </w:r>
      <w:r w:rsidR="00A774DF" w:rsidRPr="004A445D">
        <w:rPr>
          <w:rFonts w:ascii="Calibri" w:hAnsi="Calibri"/>
          <w:sz w:val="26"/>
          <w:szCs w:val="27"/>
        </w:rPr>
        <w:t xml:space="preserve">cuarenta y siete </w:t>
      </w:r>
      <w:r w:rsidR="00461566" w:rsidRPr="004A445D">
        <w:rPr>
          <w:rFonts w:ascii="Calibri" w:hAnsi="Calibri"/>
          <w:sz w:val="26"/>
          <w:szCs w:val="27"/>
        </w:rPr>
        <w:t xml:space="preserve">y  </w:t>
      </w:r>
      <w:r w:rsidR="00A774DF" w:rsidRPr="004A445D">
        <w:rPr>
          <w:rFonts w:ascii="Calibri" w:hAnsi="Calibri"/>
          <w:sz w:val="26"/>
          <w:szCs w:val="27"/>
        </w:rPr>
        <w:t xml:space="preserve">153 ciento cincuenta y tres señaló </w:t>
      </w:r>
      <w:r w:rsidR="00461566" w:rsidRPr="004A445D">
        <w:rPr>
          <w:rFonts w:ascii="Calibri" w:hAnsi="Calibri"/>
          <w:sz w:val="26"/>
          <w:szCs w:val="27"/>
        </w:rPr>
        <w:t>que: . . .</w:t>
      </w:r>
      <w:r w:rsidR="00A774DF" w:rsidRPr="004A445D">
        <w:rPr>
          <w:rFonts w:ascii="Calibri" w:hAnsi="Calibri"/>
          <w:sz w:val="26"/>
          <w:szCs w:val="27"/>
        </w:rPr>
        <w:t xml:space="preserve"> </w:t>
      </w:r>
    </w:p>
    <w:p w:rsidR="00461566" w:rsidRPr="004A445D" w:rsidRDefault="00461566" w:rsidP="000A7AD1">
      <w:pPr>
        <w:pStyle w:val="Textoindependiente"/>
        <w:ind w:firstLine="708"/>
        <w:rPr>
          <w:rFonts w:ascii="Calibri" w:hAnsi="Calibri"/>
          <w:sz w:val="26"/>
          <w:szCs w:val="27"/>
        </w:rPr>
      </w:pPr>
    </w:p>
    <w:p w:rsidR="00A774DF" w:rsidRPr="004A445D" w:rsidRDefault="00A774DF" w:rsidP="000A7AD1">
      <w:pPr>
        <w:pStyle w:val="Textoindependiente"/>
        <w:ind w:firstLine="708"/>
        <w:rPr>
          <w:rFonts w:ascii="Calibri" w:hAnsi="Calibri"/>
          <w:i/>
          <w:sz w:val="26"/>
          <w:szCs w:val="27"/>
        </w:rPr>
      </w:pPr>
      <w:r w:rsidRPr="004A445D">
        <w:rPr>
          <w:rFonts w:ascii="Calibri" w:hAnsi="Calibri"/>
          <w:i/>
          <w:sz w:val="26"/>
          <w:szCs w:val="27"/>
        </w:rPr>
        <w:t>“Orden de valuación y notificación</w:t>
      </w:r>
      <w:proofErr w:type="gramStart"/>
      <w:r w:rsidRPr="004A445D">
        <w:rPr>
          <w:rFonts w:ascii="Calibri" w:hAnsi="Calibri"/>
          <w:i/>
          <w:sz w:val="26"/>
          <w:szCs w:val="27"/>
        </w:rPr>
        <w:t>…….</w:t>
      </w:r>
      <w:proofErr w:type="gramEnd"/>
      <w:r w:rsidRPr="004A445D">
        <w:rPr>
          <w:rFonts w:ascii="Calibri" w:hAnsi="Calibri"/>
          <w:i/>
          <w:sz w:val="26"/>
          <w:szCs w:val="27"/>
        </w:rPr>
        <w:t xml:space="preserve"> Las ilegalidades…</w:t>
      </w:r>
      <w:proofErr w:type="gramStart"/>
      <w:r w:rsidRPr="004A445D">
        <w:rPr>
          <w:rFonts w:ascii="Calibri" w:hAnsi="Calibri"/>
          <w:i/>
          <w:sz w:val="26"/>
          <w:szCs w:val="27"/>
        </w:rPr>
        <w:t>..</w:t>
      </w:r>
      <w:proofErr w:type="gramEnd"/>
      <w:r w:rsidRPr="004A445D">
        <w:rPr>
          <w:rFonts w:ascii="Calibri" w:hAnsi="Calibri"/>
          <w:i/>
          <w:sz w:val="26"/>
          <w:szCs w:val="27"/>
        </w:rPr>
        <w:t xml:space="preserve"> </w:t>
      </w:r>
      <w:proofErr w:type="gramStart"/>
      <w:r w:rsidRPr="004A445D">
        <w:rPr>
          <w:rFonts w:ascii="Calibri" w:hAnsi="Calibri"/>
          <w:i/>
          <w:sz w:val="26"/>
          <w:szCs w:val="27"/>
        </w:rPr>
        <w:t>resultan</w:t>
      </w:r>
      <w:proofErr w:type="gramEnd"/>
      <w:r w:rsidRPr="004A445D">
        <w:rPr>
          <w:rFonts w:ascii="Calibri" w:hAnsi="Calibri"/>
          <w:i/>
          <w:sz w:val="26"/>
          <w:szCs w:val="27"/>
        </w:rPr>
        <w:t xml:space="preserve"> en primer término de la emisión de la orden valuación…. Por la Directora General de Ingresos</w:t>
      </w:r>
      <w:proofErr w:type="gramStart"/>
      <w:r w:rsidRPr="004A445D">
        <w:rPr>
          <w:rFonts w:ascii="Calibri" w:hAnsi="Calibri"/>
          <w:i/>
          <w:sz w:val="26"/>
          <w:szCs w:val="27"/>
        </w:rPr>
        <w:t>….</w:t>
      </w:r>
      <w:proofErr w:type="gramEnd"/>
      <w:r w:rsidRPr="004A445D">
        <w:rPr>
          <w:rFonts w:ascii="Calibri" w:hAnsi="Calibri"/>
          <w:i/>
          <w:sz w:val="26"/>
          <w:szCs w:val="27"/>
        </w:rPr>
        <w:t xml:space="preserve"> En la que la autoridad omitió asentar la motivación de dicho acto…</w:t>
      </w:r>
      <w:proofErr w:type="gramStart"/>
      <w:r w:rsidRPr="004A445D">
        <w:rPr>
          <w:rFonts w:ascii="Calibri" w:hAnsi="Calibri"/>
          <w:i/>
          <w:sz w:val="26"/>
          <w:szCs w:val="27"/>
        </w:rPr>
        <w:t>..</w:t>
      </w:r>
      <w:proofErr w:type="gramEnd"/>
      <w:r w:rsidRPr="004A445D">
        <w:rPr>
          <w:rFonts w:ascii="Calibri" w:hAnsi="Calibri"/>
          <w:i/>
          <w:sz w:val="26"/>
          <w:szCs w:val="27"/>
        </w:rPr>
        <w:t xml:space="preserve"> </w:t>
      </w:r>
      <w:proofErr w:type="gramStart"/>
      <w:r w:rsidRPr="004A445D">
        <w:rPr>
          <w:rFonts w:ascii="Calibri" w:hAnsi="Calibri"/>
          <w:i/>
          <w:sz w:val="26"/>
          <w:szCs w:val="27"/>
        </w:rPr>
        <w:t>es</w:t>
      </w:r>
      <w:proofErr w:type="gramEnd"/>
      <w:r w:rsidRPr="004A445D">
        <w:rPr>
          <w:rFonts w:ascii="Calibri" w:hAnsi="Calibri"/>
          <w:i/>
          <w:sz w:val="26"/>
          <w:szCs w:val="27"/>
        </w:rPr>
        <w:t xml:space="preserve"> decir omitió expresar las circunstancias especiales, las razones particulares….. </w:t>
      </w:r>
      <w:proofErr w:type="gramStart"/>
      <w:r w:rsidRPr="004A445D">
        <w:rPr>
          <w:rFonts w:ascii="Calibri" w:hAnsi="Calibri"/>
          <w:i/>
          <w:sz w:val="26"/>
          <w:szCs w:val="27"/>
        </w:rPr>
        <w:t>que</w:t>
      </w:r>
      <w:proofErr w:type="gramEnd"/>
      <w:r w:rsidRPr="004A445D">
        <w:rPr>
          <w:rFonts w:ascii="Calibri" w:hAnsi="Calibri"/>
          <w:i/>
          <w:sz w:val="26"/>
          <w:szCs w:val="27"/>
        </w:rPr>
        <w:t xml:space="preserve"> haya tenido en consideración para emitir la orden de valuación </w:t>
      </w:r>
      <w:r w:rsidR="00947EC9" w:rsidRPr="004A445D">
        <w:rPr>
          <w:rFonts w:ascii="Calibri" w:hAnsi="Calibri"/>
          <w:i/>
          <w:sz w:val="26"/>
          <w:szCs w:val="27"/>
        </w:rPr>
        <w:t>……. Deliberadamente la autoridad fiscal omite exponer los motivos por los que pretendió realizar un nuevo avalúo para modificar el valor fiscal…..</w:t>
      </w:r>
      <w:proofErr w:type="gramStart"/>
      <w:r w:rsidR="00947EC9" w:rsidRPr="004A445D">
        <w:rPr>
          <w:rFonts w:ascii="Calibri" w:hAnsi="Calibri"/>
          <w:i/>
          <w:sz w:val="26"/>
          <w:szCs w:val="27"/>
        </w:rPr>
        <w:t>”</w:t>
      </w:r>
      <w:proofErr w:type="gramEnd"/>
      <w:r w:rsidR="00947EC9" w:rsidRPr="004A445D">
        <w:rPr>
          <w:rFonts w:ascii="Calibri" w:hAnsi="Calibri"/>
          <w:i/>
          <w:sz w:val="26"/>
          <w:szCs w:val="27"/>
        </w:rPr>
        <w:t xml:space="preserve"> . . . . . . . . . . . .</w:t>
      </w:r>
    </w:p>
    <w:p w:rsidR="000A7AD1" w:rsidRPr="004A445D" w:rsidRDefault="000A7AD1" w:rsidP="000A7AD1">
      <w:pPr>
        <w:pStyle w:val="Textoindependiente"/>
        <w:rPr>
          <w:rFonts w:ascii="Calibri" w:hAnsi="Calibri"/>
          <w:i/>
          <w:iCs/>
          <w:sz w:val="26"/>
          <w:szCs w:val="27"/>
        </w:rPr>
      </w:pPr>
    </w:p>
    <w:p w:rsidR="000A7AD1" w:rsidRPr="004A445D" w:rsidRDefault="000A7AD1" w:rsidP="000A7AD1">
      <w:pPr>
        <w:pStyle w:val="Sangra3detindependiente"/>
        <w:rPr>
          <w:szCs w:val="26"/>
          <w:lang w:val="es-MX"/>
        </w:rPr>
      </w:pPr>
      <w:r w:rsidRPr="004A445D">
        <w:rPr>
          <w:szCs w:val="26"/>
        </w:rPr>
        <w:t>Por su parte, la</w:t>
      </w:r>
      <w:r w:rsidR="00947EC9" w:rsidRPr="004A445D">
        <w:rPr>
          <w:szCs w:val="26"/>
        </w:rPr>
        <w:t xml:space="preserve">s autoridades </w:t>
      </w:r>
      <w:r w:rsidRPr="004A445D">
        <w:rPr>
          <w:szCs w:val="26"/>
        </w:rPr>
        <w:t>demandada</w:t>
      </w:r>
      <w:r w:rsidR="00947EC9" w:rsidRPr="004A445D">
        <w:rPr>
          <w:szCs w:val="26"/>
        </w:rPr>
        <w:t>s</w:t>
      </w:r>
      <w:r w:rsidRPr="004A445D">
        <w:rPr>
          <w:szCs w:val="26"/>
        </w:rPr>
        <w:t>,</w:t>
      </w:r>
      <w:r w:rsidR="00947EC9" w:rsidRPr="004A445D">
        <w:rPr>
          <w:szCs w:val="26"/>
        </w:rPr>
        <w:t xml:space="preserve"> en la ampliación de demanda, Directora General de Ingresos y </w:t>
      </w:r>
      <w:r w:rsidRPr="004A445D">
        <w:rPr>
          <w:szCs w:val="26"/>
        </w:rPr>
        <w:t xml:space="preserve"> </w:t>
      </w:r>
      <w:r w:rsidR="00947EC9" w:rsidRPr="004A445D">
        <w:rPr>
          <w:szCs w:val="26"/>
        </w:rPr>
        <w:t xml:space="preserve">Director de Catastro, no dieron contestación a la misma; por ello de conformidad con lo dispuesto en el artículo 279, tercer párrafo del Código de Procedimiento y Justicia Administrativa para el Estado y los Municipios de Guanajuato, </w:t>
      </w:r>
      <w:r w:rsidR="00F451E3" w:rsidRPr="004A445D">
        <w:rPr>
          <w:szCs w:val="26"/>
        </w:rPr>
        <w:t xml:space="preserve">se tienen como </w:t>
      </w:r>
      <w:r w:rsidR="00F451E3" w:rsidRPr="004A445D">
        <w:rPr>
          <w:b/>
          <w:szCs w:val="26"/>
        </w:rPr>
        <w:t>ciertos</w:t>
      </w:r>
      <w:r w:rsidR="00F451E3" w:rsidRPr="004A445D">
        <w:rPr>
          <w:szCs w:val="26"/>
        </w:rPr>
        <w:t xml:space="preserve"> los hechos que la parte actora les atribuyó de manera precisa, como lo son</w:t>
      </w:r>
      <w:r w:rsidR="004C6B94" w:rsidRPr="004A445D">
        <w:rPr>
          <w:szCs w:val="26"/>
        </w:rPr>
        <w:t>, el</w:t>
      </w:r>
      <w:r w:rsidR="00F451E3" w:rsidRPr="004A445D">
        <w:rPr>
          <w:szCs w:val="26"/>
        </w:rPr>
        <w:t xml:space="preserve"> haber emitido las ordenes de avalúo sin encontrarse debidamente motivadas </w:t>
      </w:r>
      <w:r w:rsidRPr="004A445D">
        <w:rPr>
          <w:szCs w:val="26"/>
        </w:rPr>
        <w:t>. . . . . . . . . . .</w:t>
      </w:r>
      <w:r w:rsidR="00F451E3" w:rsidRPr="004A445D">
        <w:rPr>
          <w:szCs w:val="26"/>
        </w:rPr>
        <w:t xml:space="preserve"> . . . . . . . .</w:t>
      </w:r>
      <w:r w:rsidR="004C6B94" w:rsidRPr="004A445D">
        <w:rPr>
          <w:szCs w:val="26"/>
        </w:rPr>
        <w:t xml:space="preserve"> . . . . . . . . . . </w:t>
      </w:r>
    </w:p>
    <w:p w:rsidR="000A7AD1" w:rsidRPr="004A445D" w:rsidRDefault="000A7AD1" w:rsidP="000A7AD1">
      <w:pPr>
        <w:pStyle w:val="Normal0"/>
        <w:autoSpaceDE/>
        <w:autoSpaceDN/>
        <w:adjustRightInd/>
        <w:rPr>
          <w:rFonts w:ascii="Times New Roman" w:hAnsi="Times New Roman" w:cs="Times New Roman"/>
          <w:lang w:val="es-MX"/>
        </w:rPr>
      </w:pPr>
    </w:p>
    <w:p w:rsidR="00882BDE" w:rsidRPr="004A445D" w:rsidRDefault="00C33455" w:rsidP="00882BDE">
      <w:pPr>
        <w:pStyle w:val="Textoindependiente"/>
        <w:ind w:firstLine="708"/>
        <w:rPr>
          <w:rFonts w:ascii="Calibri" w:hAnsi="Calibri"/>
          <w:sz w:val="26"/>
          <w:szCs w:val="26"/>
        </w:rPr>
      </w:pPr>
      <w:r w:rsidRPr="004A445D">
        <w:rPr>
          <w:rFonts w:ascii="Calibri" w:hAnsi="Calibri" w:cs="Arial"/>
          <w:sz w:val="26"/>
          <w:szCs w:val="26"/>
        </w:rPr>
        <w:t>Una vez analizadas</w:t>
      </w:r>
      <w:r w:rsidR="000A7AD1" w:rsidRPr="004A445D">
        <w:rPr>
          <w:rFonts w:ascii="Calibri" w:hAnsi="Calibri" w:cs="Arial"/>
          <w:sz w:val="26"/>
          <w:szCs w:val="26"/>
        </w:rPr>
        <w:t xml:space="preserve"> </w:t>
      </w:r>
      <w:r w:rsidRPr="004A445D">
        <w:rPr>
          <w:rFonts w:ascii="Calibri" w:hAnsi="Calibri" w:cs="Arial"/>
          <w:sz w:val="26"/>
          <w:szCs w:val="26"/>
        </w:rPr>
        <w:t xml:space="preserve">lar ordenes de avalúo de los 3 tres inmuebles respecto de los que es procedente el presente proceso, este juzgador considera que es </w:t>
      </w:r>
      <w:r w:rsidRPr="004A445D">
        <w:rPr>
          <w:rFonts w:ascii="Calibri" w:hAnsi="Calibri" w:cs="Arial"/>
          <w:b/>
          <w:sz w:val="26"/>
          <w:szCs w:val="26"/>
        </w:rPr>
        <w:t xml:space="preserve">fundado </w:t>
      </w:r>
      <w:r w:rsidR="00604D1C" w:rsidRPr="004A445D">
        <w:rPr>
          <w:rFonts w:ascii="Calibri" w:hAnsi="Calibri" w:cs="Arial"/>
          <w:sz w:val="26"/>
          <w:szCs w:val="26"/>
        </w:rPr>
        <w:t xml:space="preserve">el concepto de impugnación hecho valer toda vez que </w:t>
      </w:r>
      <w:r w:rsidR="00882BDE" w:rsidRPr="004A445D">
        <w:rPr>
          <w:rFonts w:ascii="Calibri" w:hAnsi="Calibri" w:cs="Arial"/>
          <w:sz w:val="26"/>
          <w:szCs w:val="26"/>
        </w:rPr>
        <w:t>en las ordenes de valuación emitidas y aportadas al expediente, no se redact</w:t>
      </w:r>
      <w:r w:rsidR="009B524F" w:rsidRPr="004A445D">
        <w:rPr>
          <w:rFonts w:ascii="Calibri" w:hAnsi="Calibri" w:cs="Arial"/>
          <w:sz w:val="26"/>
          <w:szCs w:val="26"/>
        </w:rPr>
        <w:t>aron</w:t>
      </w:r>
      <w:r w:rsidR="00882BDE" w:rsidRPr="004A445D">
        <w:rPr>
          <w:rFonts w:ascii="Calibri" w:hAnsi="Calibri" w:cs="Arial"/>
          <w:sz w:val="26"/>
          <w:szCs w:val="26"/>
        </w:rPr>
        <w:t xml:space="preserve"> ni qued</w:t>
      </w:r>
      <w:r w:rsidR="009B524F" w:rsidRPr="004A445D">
        <w:rPr>
          <w:rFonts w:ascii="Calibri" w:hAnsi="Calibri" w:cs="Arial"/>
          <w:sz w:val="26"/>
          <w:szCs w:val="26"/>
        </w:rPr>
        <w:t>aron</w:t>
      </w:r>
      <w:r w:rsidR="00882BDE" w:rsidRPr="004A445D">
        <w:rPr>
          <w:rFonts w:ascii="Calibri" w:hAnsi="Calibri" w:cs="Arial"/>
          <w:sz w:val="26"/>
          <w:szCs w:val="26"/>
        </w:rPr>
        <w:t xml:space="preserve"> debidamente establecida</w:t>
      </w:r>
      <w:r w:rsidR="009B524F" w:rsidRPr="004A445D">
        <w:rPr>
          <w:rFonts w:ascii="Calibri" w:hAnsi="Calibri" w:cs="Arial"/>
          <w:sz w:val="26"/>
          <w:szCs w:val="26"/>
        </w:rPr>
        <w:t>s</w:t>
      </w:r>
      <w:r w:rsidR="00882BDE" w:rsidRPr="004A445D">
        <w:rPr>
          <w:rFonts w:ascii="Calibri" w:hAnsi="Calibri" w:cs="Arial"/>
          <w:sz w:val="26"/>
          <w:szCs w:val="26"/>
        </w:rPr>
        <w:t xml:space="preserve"> la</w:t>
      </w:r>
      <w:r w:rsidR="009B524F" w:rsidRPr="004A445D">
        <w:rPr>
          <w:rFonts w:ascii="Calibri" w:hAnsi="Calibri" w:cs="Arial"/>
          <w:sz w:val="26"/>
          <w:szCs w:val="26"/>
        </w:rPr>
        <w:t>s</w:t>
      </w:r>
      <w:r w:rsidR="00882BDE" w:rsidRPr="004A445D">
        <w:rPr>
          <w:rFonts w:ascii="Calibri" w:hAnsi="Calibri" w:cs="Arial"/>
          <w:sz w:val="26"/>
          <w:szCs w:val="26"/>
        </w:rPr>
        <w:t xml:space="preserve"> causa</w:t>
      </w:r>
      <w:r w:rsidR="009B524F" w:rsidRPr="004A445D">
        <w:rPr>
          <w:rFonts w:ascii="Calibri" w:hAnsi="Calibri" w:cs="Arial"/>
          <w:sz w:val="26"/>
          <w:szCs w:val="26"/>
        </w:rPr>
        <w:t>s</w:t>
      </w:r>
      <w:r w:rsidR="00882BDE" w:rsidRPr="004A445D">
        <w:rPr>
          <w:rFonts w:ascii="Calibri" w:hAnsi="Calibri" w:cs="Arial"/>
          <w:sz w:val="26"/>
          <w:szCs w:val="26"/>
        </w:rPr>
        <w:t xml:space="preserve"> por la</w:t>
      </w:r>
      <w:r w:rsidR="009B524F" w:rsidRPr="004A445D">
        <w:rPr>
          <w:rFonts w:ascii="Calibri" w:hAnsi="Calibri" w:cs="Arial"/>
          <w:sz w:val="26"/>
          <w:szCs w:val="26"/>
        </w:rPr>
        <w:t>s</w:t>
      </w:r>
      <w:r w:rsidR="00882BDE" w:rsidRPr="004A445D">
        <w:rPr>
          <w:rFonts w:ascii="Calibri" w:hAnsi="Calibri" w:cs="Arial"/>
          <w:sz w:val="26"/>
          <w:szCs w:val="26"/>
        </w:rPr>
        <w:t xml:space="preserve"> que procedía la modificación del valor fiscal de los inmuebles propiedad de los poderdantes de la actora; traduciéndose lo anterior, sin duda alguna, en una violación a lo dispuesto en el artículo 168 de la Ley de Hacienda para los Municipios de Guanajuato; mismo que establece: . . . . </w:t>
      </w:r>
    </w:p>
    <w:p w:rsidR="00882BDE" w:rsidRPr="004A445D" w:rsidRDefault="00882BDE" w:rsidP="00882BDE">
      <w:pPr>
        <w:pStyle w:val="Textoindependiente"/>
        <w:ind w:firstLine="708"/>
        <w:rPr>
          <w:rFonts w:ascii="Calibri" w:hAnsi="Calibri" w:cs="Arial"/>
          <w:sz w:val="26"/>
          <w:szCs w:val="26"/>
        </w:rPr>
      </w:pPr>
    </w:p>
    <w:p w:rsidR="00882BDE" w:rsidRPr="004A445D" w:rsidRDefault="00882BDE" w:rsidP="00882BDE">
      <w:pPr>
        <w:pStyle w:val="Textoindependiente"/>
        <w:ind w:firstLine="708"/>
        <w:rPr>
          <w:rFonts w:ascii="Calibri" w:hAnsi="Calibri" w:cs="Arial"/>
          <w:i/>
          <w:sz w:val="26"/>
          <w:szCs w:val="26"/>
        </w:rPr>
      </w:pPr>
      <w:r w:rsidRPr="004A445D">
        <w:rPr>
          <w:rFonts w:ascii="Calibri" w:hAnsi="Calibri" w:cs="Arial"/>
          <w:i/>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 . . . . . . . . . . . . . . . . . . . . . . . . . </w:t>
      </w:r>
    </w:p>
    <w:p w:rsidR="00882BDE" w:rsidRPr="004A445D" w:rsidRDefault="00882BDE" w:rsidP="00882BDE">
      <w:pPr>
        <w:pStyle w:val="Textoindependiente"/>
        <w:ind w:firstLine="708"/>
        <w:rPr>
          <w:rFonts w:ascii="Calibri" w:hAnsi="Calibri" w:cs="Arial"/>
          <w:i/>
          <w:sz w:val="26"/>
          <w:szCs w:val="26"/>
        </w:rPr>
      </w:pPr>
    </w:p>
    <w:p w:rsidR="00882BDE" w:rsidRPr="004A445D" w:rsidRDefault="00882BDE" w:rsidP="00882BDE">
      <w:pPr>
        <w:pStyle w:val="Textoindependiente"/>
        <w:ind w:firstLine="708"/>
        <w:rPr>
          <w:rFonts w:ascii="Calibri" w:hAnsi="Calibri" w:cs="Arial"/>
          <w:sz w:val="26"/>
          <w:szCs w:val="26"/>
        </w:rPr>
      </w:pPr>
      <w:r w:rsidRPr="004A445D">
        <w:rPr>
          <w:rFonts w:ascii="Calibri" w:hAnsi="Calibri" w:cs="Arial"/>
          <w:i/>
          <w:sz w:val="26"/>
          <w:szCs w:val="26"/>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roofErr w:type="gramStart"/>
      <w:r w:rsidRPr="004A445D">
        <w:rPr>
          <w:rFonts w:ascii="Calibri" w:hAnsi="Calibri" w:cs="Arial"/>
          <w:i/>
          <w:sz w:val="26"/>
          <w:szCs w:val="26"/>
        </w:rPr>
        <w:t>” .</w:t>
      </w:r>
      <w:proofErr w:type="gramEnd"/>
      <w:r w:rsidRPr="004A445D">
        <w:rPr>
          <w:rFonts w:ascii="Calibri" w:hAnsi="Calibri" w:cs="Arial"/>
          <w:i/>
          <w:sz w:val="26"/>
          <w:szCs w:val="26"/>
        </w:rPr>
        <w:t xml:space="preserve"> . . . . . . . . . . . . . . . </w:t>
      </w:r>
      <w:r w:rsidRPr="004A445D">
        <w:rPr>
          <w:rFonts w:ascii="Calibri" w:hAnsi="Calibri" w:cs="Arial"/>
          <w:sz w:val="26"/>
          <w:szCs w:val="26"/>
        </w:rPr>
        <w:t xml:space="preserve">. . . . . . . . . . . . . . . . . . . </w:t>
      </w:r>
    </w:p>
    <w:p w:rsidR="00882BDE" w:rsidRPr="004A445D" w:rsidRDefault="00882BDE" w:rsidP="00882BDE">
      <w:pPr>
        <w:pStyle w:val="Textoindependiente"/>
        <w:ind w:firstLine="708"/>
        <w:rPr>
          <w:rFonts w:ascii="Calibri" w:hAnsi="Calibri" w:cs="Arial"/>
          <w:sz w:val="26"/>
          <w:szCs w:val="26"/>
        </w:rPr>
      </w:pPr>
    </w:p>
    <w:p w:rsidR="004C6B94" w:rsidRPr="004A445D" w:rsidRDefault="00882BDE" w:rsidP="00882BDE">
      <w:pPr>
        <w:pStyle w:val="Textoindependiente"/>
        <w:ind w:firstLine="708"/>
        <w:rPr>
          <w:rFonts w:ascii="Calibri" w:hAnsi="Calibri" w:cs="Arial"/>
          <w:i/>
          <w:sz w:val="26"/>
          <w:szCs w:val="26"/>
        </w:rPr>
      </w:pPr>
      <w:r w:rsidRPr="004A445D">
        <w:rPr>
          <w:rFonts w:ascii="Calibri" w:hAnsi="Calibri" w:cs="Arial"/>
          <w:sz w:val="26"/>
          <w:szCs w:val="26"/>
        </w:rPr>
        <w:lastRenderedPageBreak/>
        <w:t xml:space="preserve">Texto del que se desprende que, como parte fundamental de la </w:t>
      </w:r>
      <w:r w:rsidRPr="004A445D">
        <w:rPr>
          <w:rFonts w:ascii="Calibri" w:hAnsi="Calibri" w:cs="Arial"/>
          <w:b/>
          <w:sz w:val="26"/>
          <w:szCs w:val="26"/>
        </w:rPr>
        <w:t>debida motivación</w:t>
      </w:r>
      <w:r w:rsidRPr="004A445D">
        <w:rPr>
          <w:rFonts w:ascii="Calibri" w:hAnsi="Calibri" w:cs="Arial"/>
          <w:sz w:val="26"/>
          <w:szCs w:val="26"/>
        </w:rPr>
        <w:t xml:space="preserve"> de la orden de valuación, </w:t>
      </w:r>
      <w:r w:rsidRPr="004A445D">
        <w:rPr>
          <w:rFonts w:ascii="Calibri" w:hAnsi="Calibri" w:cs="Arial"/>
          <w:b/>
          <w:sz w:val="26"/>
          <w:szCs w:val="26"/>
        </w:rPr>
        <w:t>deben precisarse</w:t>
      </w:r>
      <w:r w:rsidRPr="004A445D">
        <w:rPr>
          <w:rFonts w:ascii="Calibri" w:hAnsi="Calibri" w:cs="Arial"/>
          <w:sz w:val="26"/>
          <w:szCs w:val="26"/>
        </w:rPr>
        <w:t>, en la misma,</w:t>
      </w:r>
      <w:r w:rsidRPr="004A445D">
        <w:rPr>
          <w:rFonts w:ascii="Calibri" w:hAnsi="Calibri" w:cs="Arial"/>
          <w:b/>
          <w:sz w:val="26"/>
          <w:szCs w:val="26"/>
        </w:rPr>
        <w:t xml:space="preserve"> </w:t>
      </w:r>
      <w:r w:rsidRPr="004A445D">
        <w:rPr>
          <w:rFonts w:ascii="Calibri" w:hAnsi="Calibri" w:cs="Arial"/>
          <w:sz w:val="26"/>
          <w:szCs w:val="26"/>
        </w:rPr>
        <w:t xml:space="preserve">las causas por las que procede modificarse el valor fiscal de un inmueble; sin que como causa se prevea, de forma alguna, simplemente la de: </w:t>
      </w:r>
      <w:r w:rsidRPr="004A445D">
        <w:rPr>
          <w:rFonts w:ascii="Calibri" w:hAnsi="Calibri" w:cs="Arial"/>
          <w:i/>
          <w:sz w:val="26"/>
          <w:szCs w:val="26"/>
        </w:rPr>
        <w:t>“mantener actualizado el padrón inmobiliario y contar con una base confiable para la determinación de los</w:t>
      </w:r>
    </w:p>
    <w:p w:rsidR="00873510" w:rsidRDefault="00873510" w:rsidP="004C6B94">
      <w:pPr>
        <w:pStyle w:val="Textoindependiente"/>
        <w:ind w:firstLine="708"/>
        <w:jc w:val="right"/>
        <w:rPr>
          <w:rFonts w:ascii="Calibri" w:hAnsi="Calibri" w:cs="Arial"/>
          <w:b/>
          <w:sz w:val="26"/>
          <w:szCs w:val="27"/>
        </w:rPr>
      </w:pPr>
    </w:p>
    <w:p w:rsidR="004C6B94" w:rsidRPr="004A445D" w:rsidRDefault="004C6B94" w:rsidP="004C6B94">
      <w:pPr>
        <w:pStyle w:val="Textoindependiente"/>
        <w:ind w:firstLine="708"/>
        <w:jc w:val="right"/>
        <w:rPr>
          <w:rFonts w:ascii="Calibri" w:hAnsi="Calibri" w:cs="Arial"/>
          <w:b/>
          <w:sz w:val="26"/>
          <w:szCs w:val="27"/>
        </w:rPr>
      </w:pPr>
      <w:r w:rsidRPr="004A445D">
        <w:rPr>
          <w:rFonts w:ascii="Calibri" w:hAnsi="Calibri" w:cs="Arial"/>
          <w:b/>
          <w:sz w:val="26"/>
          <w:szCs w:val="27"/>
        </w:rPr>
        <w:t>Expediente número 0712/2doJAM/2017-JN</w:t>
      </w:r>
    </w:p>
    <w:p w:rsidR="004C6B94" w:rsidRPr="004A445D" w:rsidRDefault="004C6B94" w:rsidP="00882BDE">
      <w:pPr>
        <w:pStyle w:val="Textoindependiente"/>
        <w:ind w:firstLine="708"/>
        <w:rPr>
          <w:rFonts w:ascii="Calibri" w:hAnsi="Calibri" w:cs="Arial"/>
          <w:i/>
          <w:sz w:val="26"/>
          <w:szCs w:val="26"/>
        </w:rPr>
      </w:pPr>
    </w:p>
    <w:p w:rsidR="00882BDE" w:rsidRPr="004A445D" w:rsidRDefault="00882BDE" w:rsidP="00C34439">
      <w:pPr>
        <w:pStyle w:val="Textoindependiente"/>
        <w:rPr>
          <w:rFonts w:ascii="Calibri" w:hAnsi="Calibri" w:cs="Arial"/>
          <w:sz w:val="26"/>
          <w:szCs w:val="26"/>
        </w:rPr>
      </w:pPr>
      <w:r w:rsidRPr="004A445D">
        <w:rPr>
          <w:rFonts w:ascii="Calibri" w:hAnsi="Calibri" w:cs="Arial"/>
          <w:i/>
          <w:sz w:val="26"/>
          <w:szCs w:val="26"/>
        </w:rPr>
        <w:t xml:space="preserve"> </w:t>
      </w:r>
      <w:proofErr w:type="gramStart"/>
      <w:r w:rsidRPr="004A445D">
        <w:rPr>
          <w:rFonts w:ascii="Calibri" w:hAnsi="Calibri" w:cs="Arial"/>
          <w:i/>
          <w:sz w:val="26"/>
          <w:szCs w:val="26"/>
        </w:rPr>
        <w:t>impuestos</w:t>
      </w:r>
      <w:proofErr w:type="gramEnd"/>
      <w:r w:rsidRPr="004A445D">
        <w:rPr>
          <w:rFonts w:ascii="Calibri" w:hAnsi="Calibri" w:cs="Arial"/>
          <w:i/>
          <w:sz w:val="26"/>
          <w:szCs w:val="26"/>
        </w:rPr>
        <w:t xml:space="preserve"> inmobiliarios</w:t>
      </w:r>
      <w:r w:rsidRPr="004A445D">
        <w:rPr>
          <w:rFonts w:ascii="Calibri" w:hAnsi="Calibri" w:cs="Arial"/>
          <w:sz w:val="26"/>
          <w:szCs w:val="26"/>
        </w:rPr>
        <w:t xml:space="preserve">”; pues, necesariamente, debían haberse expresado los razonamientos lógico-jurídicos, en cuanto a que supuesto de los señalados en el ordenamiento legal antes transcrito, se encontraba el caso concreto; así como, si consideraban las autoridades fiscales que se trataba del supuesto contemplado en el segundo párrafo de dicho precepto, entonces debían determinar </w:t>
      </w:r>
      <w:r w:rsidR="00C34439" w:rsidRPr="004A445D">
        <w:rPr>
          <w:rFonts w:ascii="Calibri" w:hAnsi="Calibri" w:cs="Arial"/>
          <w:sz w:val="26"/>
          <w:szCs w:val="26"/>
        </w:rPr>
        <w:t>cuá</w:t>
      </w:r>
      <w:r w:rsidRPr="004A445D">
        <w:rPr>
          <w:rFonts w:ascii="Calibri" w:hAnsi="Calibri" w:cs="Arial"/>
          <w:sz w:val="26"/>
          <w:szCs w:val="26"/>
        </w:rPr>
        <w:t xml:space="preserve">ndo se realizó el ultimo avalúo y cuánto tiempo había transcurrido desde entonces. . . . . . </w:t>
      </w:r>
    </w:p>
    <w:p w:rsidR="00882BDE" w:rsidRPr="004A445D" w:rsidRDefault="00882BDE" w:rsidP="00C34439">
      <w:pPr>
        <w:pStyle w:val="Textoindependiente"/>
        <w:rPr>
          <w:rFonts w:ascii="Calibri" w:hAnsi="Calibri"/>
          <w:sz w:val="26"/>
          <w:szCs w:val="26"/>
        </w:rPr>
      </w:pPr>
    </w:p>
    <w:p w:rsidR="00882BDE" w:rsidRPr="004A445D" w:rsidRDefault="00882BDE" w:rsidP="00882BDE">
      <w:pPr>
        <w:ind w:firstLine="708"/>
        <w:jc w:val="both"/>
        <w:rPr>
          <w:rFonts w:asciiTheme="minorHAnsi" w:hAnsiTheme="minorHAnsi" w:cstheme="minorHAnsi"/>
          <w:sz w:val="26"/>
          <w:szCs w:val="26"/>
        </w:rPr>
      </w:pPr>
      <w:r w:rsidRPr="004A445D">
        <w:rPr>
          <w:rFonts w:asciiTheme="minorHAnsi" w:hAnsiTheme="minorHAnsi" w:cstheme="minorHAnsi"/>
          <w:sz w:val="26"/>
          <w:szCs w:val="26"/>
        </w:rPr>
        <w:t xml:space="preserve">Lo anterior se traduce en que </w:t>
      </w:r>
      <w:r w:rsidRPr="004A445D">
        <w:rPr>
          <w:rFonts w:asciiTheme="minorHAnsi" w:hAnsiTheme="minorHAnsi" w:cstheme="minorHAnsi"/>
          <w:b/>
          <w:sz w:val="26"/>
          <w:szCs w:val="26"/>
        </w:rPr>
        <w:t>no se encuentran</w:t>
      </w:r>
      <w:r w:rsidRPr="004A445D">
        <w:rPr>
          <w:rFonts w:asciiTheme="minorHAnsi" w:hAnsiTheme="minorHAnsi" w:cstheme="minorHAnsi"/>
          <w:sz w:val="26"/>
          <w:szCs w:val="26"/>
        </w:rPr>
        <w:t xml:space="preserve"> satisfechos los requisitos formales establecidos en la ley, por lo que también se encuentra indebidamente fundado y motivado todo el procedimiento administrativo de valuación, que deriva de la orden de valuación, porque la misma constituye el acto inicial del procedimiento en cuestión</w:t>
      </w:r>
      <w:r w:rsidRPr="004A445D">
        <w:rPr>
          <w:rFonts w:asciiTheme="minorHAnsi" w:hAnsiTheme="minorHAnsi"/>
          <w:sz w:val="26"/>
          <w:szCs w:val="26"/>
        </w:rPr>
        <w:t xml:space="preserve">. . . . . . . . . . . . . . . . . . . . . . . . . . . . . . . . . . . . . . . . . . . . . . . </w:t>
      </w:r>
    </w:p>
    <w:p w:rsidR="00882BDE" w:rsidRPr="004A445D" w:rsidRDefault="00882BDE" w:rsidP="00882BDE">
      <w:pPr>
        <w:ind w:firstLine="708"/>
        <w:jc w:val="both"/>
        <w:rPr>
          <w:rFonts w:asciiTheme="minorHAnsi" w:hAnsiTheme="minorHAnsi"/>
          <w:sz w:val="26"/>
          <w:szCs w:val="26"/>
        </w:rPr>
      </w:pPr>
    </w:p>
    <w:p w:rsidR="00882BDE" w:rsidRPr="004A445D" w:rsidRDefault="00882BDE" w:rsidP="00882BDE">
      <w:pPr>
        <w:ind w:firstLine="708"/>
        <w:jc w:val="both"/>
        <w:rPr>
          <w:rFonts w:ascii="Calibri" w:hAnsi="Calibri"/>
          <w:sz w:val="26"/>
          <w:szCs w:val="26"/>
        </w:rPr>
      </w:pPr>
      <w:r w:rsidRPr="004A445D">
        <w:rPr>
          <w:rFonts w:ascii="Calibri" w:hAnsi="Calibri" w:cs="Arial"/>
          <w:iCs/>
          <w:sz w:val="26"/>
          <w:szCs w:val="26"/>
        </w:rPr>
        <w:t>Así pues,</w:t>
      </w:r>
      <w:r w:rsidRPr="004A445D">
        <w:rPr>
          <w:rFonts w:ascii="Calibri" w:hAnsi="Calibri" w:cs="Calibri"/>
          <w:sz w:val="26"/>
          <w:szCs w:val="26"/>
        </w:rPr>
        <w:t xml:space="preserve"> al consistir la fundamentación en: </w:t>
      </w:r>
      <w:r w:rsidRPr="004A445D">
        <w:rPr>
          <w:rFonts w:ascii="Calibri" w:hAnsi="Calibri" w:cs="Calibri"/>
          <w:i/>
          <w:iCs/>
          <w:sz w:val="26"/>
          <w:szCs w:val="26"/>
        </w:rPr>
        <w:t>la expresión del precepto legal aplicable al caso concreto, señalando asimismo la fracción, inciso o párrafo en la que se encuentre contenida dicha norma</w:t>
      </w:r>
      <w:r w:rsidRPr="004A445D">
        <w:rPr>
          <w:rFonts w:ascii="Calibri" w:hAnsi="Calibri" w:cs="Calibri"/>
          <w:sz w:val="26"/>
          <w:szCs w:val="26"/>
        </w:rPr>
        <w:t xml:space="preserve">; y la motivación en: </w:t>
      </w:r>
      <w:r w:rsidRPr="004A445D">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4A445D">
        <w:rPr>
          <w:rFonts w:ascii="Calibri" w:hAnsi="Calibri" w:cs="Calibri"/>
          <w:sz w:val="26"/>
          <w:szCs w:val="26"/>
        </w:rPr>
        <w:t>luego entonces; en el caso que nos ocupa, a efecto de encontrarse los avalúo y la determinación de los créditos fiscales, cumpliendo con los requisitos formales, debieron primeramente haberse expedido las ordenes de valuación conforme a lo que establece la Ley de Hacienda aplicable, lo que como se ha destacado, no se hizo; dejando</w:t>
      </w:r>
      <w:r w:rsidRPr="004A445D">
        <w:rPr>
          <w:rFonts w:ascii="Calibri" w:hAnsi="Calibri" w:cs="Arial"/>
          <w:iCs/>
          <w:sz w:val="26"/>
          <w:szCs w:val="22"/>
          <w:lang w:val="es-MX"/>
        </w:rPr>
        <w:t xml:space="preserve"> a los causantes en estado de indefensión, ya que para que estuvieran en plena posibilidad legal de decidir si debían pagar o impugnar el cobro, era menester que se les dieran todos los elementos de hecho y de derecho que fundaban y motivaban su decisión de ordenar la valuación de los inmuebles  propiedad de los ciudadanos </w:t>
      </w:r>
      <w:r w:rsidR="004A445D" w:rsidRPr="00CB6810">
        <w:rPr>
          <w:rFonts w:ascii="Calibri" w:hAnsi="Calibri" w:cs="Calibri"/>
          <w:sz w:val="26"/>
          <w:szCs w:val="26"/>
        </w:rPr>
        <w:t>(…)</w:t>
      </w:r>
      <w:r w:rsidRPr="004A445D">
        <w:rPr>
          <w:rFonts w:ascii="Calibri" w:hAnsi="Calibri" w:cs="Arial"/>
          <w:iCs/>
          <w:sz w:val="26"/>
          <w:szCs w:val="22"/>
          <w:lang w:val="es-MX"/>
        </w:rPr>
        <w:t xml:space="preserve">. </w:t>
      </w:r>
      <w:r w:rsidRPr="004A445D">
        <w:rPr>
          <w:rFonts w:ascii="Calibri" w:hAnsi="Calibri"/>
          <w:sz w:val="26"/>
          <w:szCs w:val="26"/>
        </w:rPr>
        <w:t xml:space="preserve">. . . . . . . . . . . . . . . . . . . . . . . . . . . . . . . . . . . . . . . . . </w:t>
      </w:r>
    </w:p>
    <w:p w:rsidR="00882BDE" w:rsidRPr="004A445D" w:rsidRDefault="00882BDE" w:rsidP="00882BDE">
      <w:pPr>
        <w:ind w:firstLine="708"/>
        <w:jc w:val="both"/>
        <w:rPr>
          <w:rFonts w:ascii="Calibri" w:hAnsi="Calibri"/>
          <w:sz w:val="26"/>
        </w:rPr>
      </w:pPr>
    </w:p>
    <w:p w:rsidR="00882BDE" w:rsidRPr="004A445D" w:rsidRDefault="00882BDE" w:rsidP="00882BDE">
      <w:pPr>
        <w:ind w:firstLine="708"/>
        <w:jc w:val="both"/>
        <w:rPr>
          <w:rFonts w:ascii="Calibri" w:hAnsi="Calibri" w:cs="Courier New"/>
          <w:sz w:val="26"/>
          <w:szCs w:val="27"/>
        </w:rPr>
      </w:pPr>
      <w:r w:rsidRPr="004A445D">
        <w:rPr>
          <w:rFonts w:ascii="Calibri" w:hAnsi="Calibri" w:cs="Courier New"/>
          <w:sz w:val="26"/>
          <w:szCs w:val="27"/>
        </w:rPr>
        <w:t>Al caso resulta adaptable la tesis de Jurisprudencia siguiente: . . . . . . . . . . . .</w:t>
      </w:r>
    </w:p>
    <w:p w:rsidR="00882BDE" w:rsidRPr="004A445D" w:rsidRDefault="00882BDE" w:rsidP="00882BDE">
      <w:pPr>
        <w:jc w:val="both"/>
        <w:rPr>
          <w:rFonts w:ascii="Calibri" w:hAnsi="Calibri"/>
          <w:sz w:val="26"/>
          <w:szCs w:val="27"/>
        </w:rPr>
      </w:pPr>
    </w:p>
    <w:p w:rsidR="00882BDE" w:rsidRPr="004A445D" w:rsidRDefault="00882BDE" w:rsidP="00882BDE">
      <w:pPr>
        <w:ind w:firstLine="708"/>
        <w:jc w:val="both"/>
        <w:rPr>
          <w:rFonts w:ascii="Calibri" w:hAnsi="Calibri"/>
          <w:sz w:val="22"/>
          <w:szCs w:val="22"/>
        </w:rPr>
      </w:pPr>
      <w:r w:rsidRPr="004A445D">
        <w:rPr>
          <w:rFonts w:ascii="Calibri" w:hAnsi="Calibri"/>
          <w:b/>
          <w:bCs/>
          <w:i/>
          <w:iCs/>
          <w:sz w:val="26"/>
          <w:szCs w:val="27"/>
        </w:rPr>
        <w:t>“FUNDAMENTACION Y MOTIVACION</w:t>
      </w:r>
      <w:r w:rsidRPr="004A445D">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4A445D">
        <w:rPr>
          <w:rFonts w:ascii="Calibri" w:hAnsi="Calibri"/>
          <w:i/>
          <w:iCs/>
          <w:sz w:val="22"/>
          <w:szCs w:val="22"/>
        </w:rPr>
        <w:t>N</w:t>
      </w:r>
      <w:r w:rsidRPr="004A445D">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4A445D">
        <w:rPr>
          <w:rFonts w:ascii="Calibri" w:hAnsi="Calibri"/>
          <w:sz w:val="26"/>
          <w:szCs w:val="27"/>
        </w:rPr>
        <w:t>. . . . . . . . . . . . . . . . . . . . . . . . . . . . . . . . . . . . . . . . . . . . . . . . . . . .</w:t>
      </w:r>
    </w:p>
    <w:p w:rsidR="00882BDE" w:rsidRPr="004A445D" w:rsidRDefault="00882BDE" w:rsidP="00882BDE">
      <w:pPr>
        <w:jc w:val="both"/>
        <w:rPr>
          <w:rFonts w:ascii="Calibri" w:hAnsi="Calibri"/>
          <w:sz w:val="26"/>
          <w:szCs w:val="27"/>
        </w:rPr>
      </w:pPr>
    </w:p>
    <w:p w:rsidR="0031515A" w:rsidRPr="004A445D" w:rsidRDefault="00882BDE" w:rsidP="0031515A">
      <w:pPr>
        <w:pStyle w:val="Textoindependiente"/>
        <w:ind w:firstLine="708"/>
        <w:rPr>
          <w:rFonts w:ascii="Calibri" w:hAnsi="Calibri"/>
          <w:sz w:val="26"/>
          <w:szCs w:val="26"/>
        </w:rPr>
      </w:pPr>
      <w:r w:rsidRPr="004A445D">
        <w:rPr>
          <w:rFonts w:ascii="Calibri" w:hAnsi="Calibri" w:cs="Arial"/>
          <w:sz w:val="26"/>
          <w:szCs w:val="26"/>
        </w:rPr>
        <w:lastRenderedPageBreak/>
        <w:t xml:space="preserve">Es por todo lo antes razonado y sustentado, que se considera </w:t>
      </w:r>
      <w:r w:rsidRPr="004A445D">
        <w:rPr>
          <w:rFonts w:ascii="Calibri" w:hAnsi="Calibri" w:cs="Arial"/>
          <w:b/>
          <w:sz w:val="26"/>
          <w:szCs w:val="26"/>
        </w:rPr>
        <w:t>fu</w:t>
      </w:r>
      <w:r w:rsidRPr="004A445D">
        <w:rPr>
          <w:rFonts w:ascii="Calibri" w:hAnsi="Calibri" w:cs="Arial"/>
          <w:b/>
          <w:bCs/>
          <w:sz w:val="26"/>
          <w:szCs w:val="26"/>
        </w:rPr>
        <w:t>ndado</w:t>
      </w:r>
      <w:r w:rsidRPr="004A445D">
        <w:rPr>
          <w:rFonts w:ascii="Calibri" w:hAnsi="Calibri" w:cs="Arial"/>
          <w:bCs/>
          <w:sz w:val="26"/>
          <w:szCs w:val="26"/>
        </w:rPr>
        <w:t xml:space="preserve"> </w:t>
      </w:r>
      <w:r w:rsidRPr="004A445D">
        <w:rPr>
          <w:rFonts w:ascii="Calibri" w:hAnsi="Calibri" w:cs="Arial"/>
          <w:sz w:val="26"/>
          <w:szCs w:val="26"/>
        </w:rPr>
        <w:t>lo argumentado por la parte actora en el concepto de impugnación en examen; por lo que se concluye que las ordenes de valuación emitidas</w:t>
      </w:r>
      <w:r w:rsidRPr="004A445D">
        <w:rPr>
          <w:rFonts w:ascii="Calibri" w:hAnsi="Calibri"/>
          <w:sz w:val="26"/>
          <w:szCs w:val="26"/>
        </w:rPr>
        <w:t xml:space="preserve"> respecto de los bienes inmuebles ubicados </w:t>
      </w:r>
      <w:r w:rsidRPr="004A445D">
        <w:rPr>
          <w:rFonts w:ascii="Calibri" w:hAnsi="Calibri"/>
          <w:sz w:val="26"/>
          <w:szCs w:val="27"/>
        </w:rPr>
        <w:t>en</w:t>
      </w:r>
      <w:r w:rsidR="00232EA0" w:rsidRPr="004A445D">
        <w:rPr>
          <w:rFonts w:ascii="Calibri" w:hAnsi="Calibri"/>
          <w:sz w:val="26"/>
          <w:szCs w:val="27"/>
        </w:rPr>
        <w:t>:</w:t>
      </w:r>
      <w:r w:rsidRPr="004A445D">
        <w:rPr>
          <w:rFonts w:ascii="Calibri" w:hAnsi="Calibri"/>
          <w:sz w:val="26"/>
          <w:szCs w:val="27"/>
        </w:rPr>
        <w:t xml:space="preserve"> </w:t>
      </w:r>
      <w:r w:rsidR="00873510" w:rsidRPr="00CB6810">
        <w:rPr>
          <w:rFonts w:ascii="Calibri" w:hAnsi="Calibri" w:cs="Calibri"/>
          <w:sz w:val="26"/>
          <w:szCs w:val="26"/>
        </w:rPr>
        <w:t>(…)</w:t>
      </w:r>
      <w:r w:rsidRPr="004A445D">
        <w:rPr>
          <w:rFonts w:ascii="Calibri" w:hAnsi="Calibri"/>
          <w:sz w:val="26"/>
          <w:szCs w:val="27"/>
        </w:rPr>
        <w:t xml:space="preserve"> esta ciudad</w:t>
      </w:r>
      <w:r w:rsidR="00232EA0" w:rsidRPr="004A445D">
        <w:rPr>
          <w:rFonts w:ascii="Calibri" w:hAnsi="Calibri"/>
          <w:sz w:val="26"/>
          <w:szCs w:val="27"/>
        </w:rPr>
        <w:t>,</w:t>
      </w:r>
      <w:r w:rsidRPr="004A445D">
        <w:rPr>
          <w:rFonts w:ascii="Calibri" w:hAnsi="Calibri"/>
          <w:sz w:val="26"/>
          <w:szCs w:val="27"/>
        </w:rPr>
        <w:t xml:space="preserve"> </w:t>
      </w:r>
      <w:r w:rsidR="00873510" w:rsidRPr="00CB6810">
        <w:rPr>
          <w:rFonts w:ascii="Calibri" w:hAnsi="Calibri" w:cs="Calibri"/>
          <w:sz w:val="26"/>
          <w:szCs w:val="26"/>
        </w:rPr>
        <w:t>(…)</w:t>
      </w:r>
      <w:r w:rsidRPr="004A445D">
        <w:rPr>
          <w:rFonts w:ascii="Calibri" w:hAnsi="Calibri"/>
          <w:sz w:val="26"/>
          <w:szCs w:val="27"/>
        </w:rPr>
        <w:t>;</w:t>
      </w:r>
      <w:r w:rsidRPr="004A445D">
        <w:rPr>
          <w:rFonts w:ascii="Calibri" w:hAnsi="Calibri" w:cs="Arial"/>
          <w:sz w:val="26"/>
          <w:szCs w:val="26"/>
        </w:rPr>
        <w:t xml:space="preserve"> </w:t>
      </w:r>
      <w:r w:rsidRPr="004A445D">
        <w:rPr>
          <w:rFonts w:ascii="Calibri" w:hAnsi="Calibri" w:cs="Arial"/>
          <w:b/>
          <w:sz w:val="26"/>
          <w:szCs w:val="26"/>
        </w:rPr>
        <w:t xml:space="preserve">no reúnen </w:t>
      </w:r>
      <w:r w:rsidRPr="004A445D">
        <w:rPr>
          <w:rFonts w:ascii="Calibri" w:hAnsi="Calibri" w:cs="Arial"/>
          <w:sz w:val="26"/>
          <w:szCs w:val="26"/>
        </w:rPr>
        <w:t>los elementos de validez contenidos en las fracciones VI, VII y VIII del artículo 137 del Código de Procedimiento y Justicia Administrativa en vigor en el Estado; por lo que con fundamento en las fracciones II y III del artículo 302 del</w:t>
      </w:r>
      <w:r w:rsidRPr="004A445D">
        <w:rPr>
          <w:rFonts w:ascii="Calibri" w:hAnsi="Calibri" w:cs="Arial"/>
          <w:b/>
          <w:sz w:val="26"/>
          <w:szCs w:val="26"/>
        </w:rPr>
        <w:t xml:space="preserve"> </w:t>
      </w:r>
      <w:r w:rsidRPr="004A445D">
        <w:rPr>
          <w:rFonts w:ascii="Calibri" w:hAnsi="Calibri" w:cs="Arial"/>
          <w:sz w:val="26"/>
          <w:szCs w:val="26"/>
        </w:rPr>
        <w:t>Código de Procedimiento y Justicia Administrativa para el Estado y los Municipios de Guanajuato, y en los términos de la fracción II del artículo 300 del citado Código, se</w:t>
      </w:r>
      <w:r w:rsidRPr="004A445D">
        <w:rPr>
          <w:rFonts w:ascii="Calibri" w:hAnsi="Calibri" w:cs="Arial"/>
          <w:b/>
          <w:sz w:val="26"/>
          <w:szCs w:val="26"/>
        </w:rPr>
        <w:t xml:space="preserve"> DECRETA LA NULIDAD TOTAL </w:t>
      </w:r>
      <w:r w:rsidRPr="004A445D">
        <w:rPr>
          <w:rFonts w:ascii="Calibri" w:hAnsi="Calibri" w:cs="Arial"/>
          <w:sz w:val="26"/>
          <w:szCs w:val="26"/>
        </w:rPr>
        <w:t xml:space="preserve">de las </w:t>
      </w:r>
      <w:r w:rsidRPr="004A445D">
        <w:rPr>
          <w:rFonts w:ascii="Calibri" w:hAnsi="Calibri" w:cs="Arial"/>
          <w:b/>
          <w:sz w:val="26"/>
          <w:szCs w:val="26"/>
        </w:rPr>
        <w:t>ORDENES DE VALUACIÓN</w:t>
      </w:r>
      <w:r w:rsidRPr="004A445D">
        <w:rPr>
          <w:rFonts w:ascii="Calibri" w:hAnsi="Calibri" w:cs="Arial"/>
          <w:sz w:val="26"/>
          <w:szCs w:val="26"/>
        </w:rPr>
        <w:t xml:space="preserve"> con folios números</w:t>
      </w:r>
      <w:r w:rsidR="00EC0A0A" w:rsidRPr="004A445D">
        <w:rPr>
          <w:rFonts w:ascii="Calibri" w:hAnsi="Calibri" w:cs="Arial"/>
          <w:sz w:val="26"/>
          <w:szCs w:val="26"/>
        </w:rPr>
        <w:t xml:space="preserve"> </w:t>
      </w:r>
      <w:r w:rsidR="00EC0A0A" w:rsidRPr="004A445D">
        <w:rPr>
          <w:rFonts w:ascii="Calibri" w:hAnsi="Calibri"/>
          <w:b/>
          <w:sz w:val="26"/>
          <w:szCs w:val="27"/>
        </w:rPr>
        <w:t>126578-17</w:t>
      </w:r>
      <w:r w:rsidR="00EC0A0A" w:rsidRPr="004A445D">
        <w:rPr>
          <w:rFonts w:ascii="Calibri" w:hAnsi="Calibri"/>
          <w:sz w:val="26"/>
          <w:szCs w:val="27"/>
        </w:rPr>
        <w:t xml:space="preserve"> de fecha 3 tres de marzo del año 2017 dos mil diecisiete; </w:t>
      </w:r>
      <w:r w:rsidR="00EC0A0A" w:rsidRPr="004A445D">
        <w:rPr>
          <w:rFonts w:ascii="Calibri" w:hAnsi="Calibri"/>
          <w:b/>
          <w:sz w:val="26"/>
          <w:szCs w:val="27"/>
        </w:rPr>
        <w:t>126692-17</w:t>
      </w:r>
      <w:r w:rsidR="00EC0A0A" w:rsidRPr="004A445D">
        <w:rPr>
          <w:rFonts w:ascii="Calibri" w:hAnsi="Calibri"/>
          <w:sz w:val="26"/>
          <w:szCs w:val="27"/>
        </w:rPr>
        <w:t xml:space="preserve"> de fecha </w:t>
      </w:r>
      <w:r w:rsidR="00726027" w:rsidRPr="004A445D">
        <w:rPr>
          <w:rFonts w:ascii="Calibri" w:hAnsi="Calibri"/>
          <w:sz w:val="26"/>
          <w:szCs w:val="27"/>
        </w:rPr>
        <w:t>7 siete</w:t>
      </w:r>
      <w:r w:rsidR="00EC0A0A" w:rsidRPr="004A445D">
        <w:rPr>
          <w:rFonts w:ascii="Calibri" w:hAnsi="Calibri"/>
          <w:sz w:val="26"/>
          <w:szCs w:val="27"/>
        </w:rPr>
        <w:t xml:space="preserve"> de abril del 2017 dos mil diecisiete</w:t>
      </w:r>
      <w:r w:rsidR="00726027" w:rsidRPr="004A445D">
        <w:rPr>
          <w:rFonts w:ascii="Calibri" w:hAnsi="Calibri"/>
          <w:sz w:val="26"/>
          <w:szCs w:val="27"/>
        </w:rPr>
        <w:t>;</w:t>
      </w:r>
      <w:r w:rsidR="00EC0A0A" w:rsidRPr="004A445D">
        <w:rPr>
          <w:rFonts w:ascii="Calibri" w:hAnsi="Calibri"/>
          <w:sz w:val="26"/>
          <w:szCs w:val="27"/>
        </w:rPr>
        <w:t xml:space="preserve"> y</w:t>
      </w:r>
      <w:r w:rsidR="00726027" w:rsidRPr="004A445D">
        <w:rPr>
          <w:rFonts w:ascii="Calibri" w:hAnsi="Calibri"/>
          <w:sz w:val="26"/>
          <w:szCs w:val="27"/>
        </w:rPr>
        <w:t>,</w:t>
      </w:r>
      <w:r w:rsidR="00EC0A0A" w:rsidRPr="004A445D">
        <w:rPr>
          <w:rFonts w:ascii="Calibri" w:hAnsi="Calibri"/>
          <w:sz w:val="26"/>
          <w:szCs w:val="27"/>
        </w:rPr>
        <w:t xml:space="preserve"> </w:t>
      </w:r>
      <w:r w:rsidR="00EC0A0A" w:rsidRPr="004A445D">
        <w:rPr>
          <w:rFonts w:ascii="Calibri" w:hAnsi="Calibri"/>
          <w:b/>
          <w:sz w:val="26"/>
          <w:szCs w:val="27"/>
        </w:rPr>
        <w:t>126574-17</w:t>
      </w:r>
      <w:r w:rsidR="00EC0A0A" w:rsidRPr="004A445D">
        <w:rPr>
          <w:rFonts w:ascii="Calibri" w:hAnsi="Calibri"/>
          <w:sz w:val="26"/>
          <w:szCs w:val="27"/>
        </w:rPr>
        <w:t xml:space="preserve"> de fecha 3 tres de marzo también del año 2017 dos mil diecisiete; las que son visibles a fojas 60 sesenta, 75 setenta y cinco y 91 noventa y uno; que fueron ordenadas respecto de los 3 tres inmuebles antes señalad</w:t>
      </w:r>
      <w:r w:rsidR="00EC0A0A" w:rsidRPr="004A445D">
        <w:rPr>
          <w:rFonts w:ascii="Calibri" w:hAnsi="Calibri"/>
          <w:sz w:val="26"/>
        </w:rPr>
        <w:t xml:space="preserve">os; y por ende, </w:t>
      </w:r>
      <w:r w:rsidR="0031515A" w:rsidRPr="004A445D">
        <w:rPr>
          <w:rFonts w:ascii="Calibri" w:hAnsi="Calibri"/>
          <w:b/>
          <w:sz w:val="26"/>
        </w:rPr>
        <w:t>se DECRETA</w:t>
      </w:r>
      <w:r w:rsidR="0031515A" w:rsidRPr="004A445D">
        <w:rPr>
          <w:rFonts w:ascii="Calibri" w:hAnsi="Calibri"/>
          <w:sz w:val="26"/>
        </w:rPr>
        <w:t xml:space="preserve"> también </w:t>
      </w:r>
      <w:r w:rsidR="0031515A" w:rsidRPr="004A445D">
        <w:rPr>
          <w:rFonts w:ascii="Calibri" w:hAnsi="Calibri"/>
          <w:sz w:val="26"/>
          <w:szCs w:val="26"/>
        </w:rPr>
        <w:t xml:space="preserve">la </w:t>
      </w:r>
      <w:r w:rsidR="0031515A" w:rsidRPr="004A445D">
        <w:rPr>
          <w:rFonts w:ascii="Calibri" w:hAnsi="Calibri"/>
          <w:b/>
          <w:sz w:val="26"/>
          <w:szCs w:val="26"/>
        </w:rPr>
        <w:t xml:space="preserve">NULIDAD TOTAL </w:t>
      </w:r>
      <w:r w:rsidR="0031515A" w:rsidRPr="004A445D">
        <w:rPr>
          <w:rFonts w:ascii="Calibri" w:hAnsi="Calibri"/>
          <w:sz w:val="26"/>
          <w:szCs w:val="26"/>
        </w:rPr>
        <w:t xml:space="preserve">de los actos que derivan y son consecuencia de dichas  ordenes de valuación antes citadas; como los son, entre otros, las </w:t>
      </w:r>
      <w:r w:rsidR="0031515A" w:rsidRPr="004A445D">
        <w:rPr>
          <w:rFonts w:ascii="Calibri" w:hAnsi="Calibri"/>
          <w:b/>
          <w:sz w:val="26"/>
          <w:szCs w:val="26"/>
        </w:rPr>
        <w:t>notificaciones</w:t>
      </w:r>
      <w:r w:rsidR="0031515A" w:rsidRPr="004A445D">
        <w:rPr>
          <w:rFonts w:ascii="Calibri" w:hAnsi="Calibri"/>
          <w:sz w:val="26"/>
          <w:szCs w:val="26"/>
        </w:rPr>
        <w:t xml:space="preserve">, </w:t>
      </w:r>
      <w:r w:rsidR="0031515A" w:rsidRPr="004A445D">
        <w:rPr>
          <w:rFonts w:ascii="Calibri" w:hAnsi="Calibri"/>
          <w:b/>
          <w:sz w:val="26"/>
          <w:szCs w:val="26"/>
        </w:rPr>
        <w:t xml:space="preserve">avalúos </w:t>
      </w:r>
      <w:r w:rsidR="0031515A" w:rsidRPr="004A445D">
        <w:rPr>
          <w:rFonts w:ascii="Calibri" w:hAnsi="Calibri"/>
          <w:sz w:val="26"/>
          <w:szCs w:val="26"/>
        </w:rPr>
        <w:t xml:space="preserve">y </w:t>
      </w:r>
      <w:r w:rsidR="0031515A" w:rsidRPr="004A445D">
        <w:rPr>
          <w:rFonts w:ascii="Calibri" w:hAnsi="Calibri"/>
          <w:b/>
          <w:sz w:val="26"/>
          <w:szCs w:val="26"/>
        </w:rPr>
        <w:t xml:space="preserve">valores de los inmuebles, </w:t>
      </w:r>
      <w:r w:rsidR="0031515A" w:rsidRPr="004A445D">
        <w:rPr>
          <w:rFonts w:ascii="Calibri" w:hAnsi="Calibri"/>
          <w:sz w:val="26"/>
          <w:szCs w:val="26"/>
        </w:rPr>
        <w:t xml:space="preserve">ello atendiendo al principio </w:t>
      </w:r>
      <w:r w:rsidR="005921C2" w:rsidRPr="004A445D">
        <w:rPr>
          <w:rFonts w:ascii="Calibri" w:hAnsi="Calibri"/>
          <w:sz w:val="26"/>
          <w:szCs w:val="26"/>
        </w:rPr>
        <w:t xml:space="preserve">jurídico que establece </w:t>
      </w:r>
      <w:r w:rsidR="0031515A" w:rsidRPr="004A445D">
        <w:rPr>
          <w:rFonts w:ascii="Calibri" w:hAnsi="Calibri"/>
          <w:sz w:val="26"/>
          <w:szCs w:val="26"/>
        </w:rPr>
        <w:t xml:space="preserve">que lo accesorio sigue la suerte de lo principal. . </w:t>
      </w:r>
      <w:r w:rsidR="005921C2" w:rsidRPr="004A445D">
        <w:rPr>
          <w:rFonts w:ascii="Calibri" w:hAnsi="Calibri"/>
          <w:sz w:val="26"/>
          <w:szCs w:val="26"/>
        </w:rPr>
        <w:t xml:space="preserve">. </w:t>
      </w:r>
    </w:p>
    <w:p w:rsidR="000A7AD1" w:rsidRPr="004A445D" w:rsidRDefault="000A7AD1" w:rsidP="000A7AD1">
      <w:pPr>
        <w:jc w:val="both"/>
        <w:rPr>
          <w:rFonts w:ascii="Calibri" w:eastAsia="Calibri" w:hAnsi="Calibri" w:cs="Calibri"/>
          <w:sz w:val="26"/>
          <w:szCs w:val="26"/>
          <w:lang w:val="es-MX"/>
        </w:rPr>
      </w:pPr>
    </w:p>
    <w:p w:rsidR="000A7AD1" w:rsidRPr="004A445D" w:rsidRDefault="000A7AD1" w:rsidP="000A7AD1">
      <w:pPr>
        <w:ind w:firstLine="708"/>
        <w:jc w:val="both"/>
        <w:rPr>
          <w:rFonts w:ascii="Calibri" w:eastAsia="Calibri" w:hAnsi="Calibri" w:cs="Calibri"/>
          <w:sz w:val="26"/>
          <w:szCs w:val="26"/>
        </w:rPr>
      </w:pPr>
      <w:r w:rsidRPr="004A445D">
        <w:rPr>
          <w:rFonts w:ascii="Calibri" w:eastAsia="Calibri" w:hAnsi="Calibri" w:cs="Calibri"/>
          <w:sz w:val="26"/>
          <w:szCs w:val="26"/>
        </w:rPr>
        <w:t xml:space="preserve">Como apoyo a lo anteriormente resuelto, se hace propio, el criterio que sostiene la Primera Sala del Tribunal de lo Contencioso Administrativo del Estado, contenida en la página 119 ciento diecinueve, de la publicación intitulada </w:t>
      </w:r>
      <w:r w:rsidRPr="004A445D">
        <w:rPr>
          <w:rFonts w:ascii="Calibri" w:eastAsia="Calibri" w:hAnsi="Calibri" w:cs="Calibri"/>
          <w:i/>
          <w:sz w:val="26"/>
          <w:szCs w:val="26"/>
        </w:rPr>
        <w:t>“Criterios 2000-</w:t>
      </w:r>
      <w:smartTag w:uri="urn:schemas-microsoft-com:office:smarttags" w:element="metricconverter">
        <w:smartTagPr>
          <w:attr w:name="ProductID" w:val="2008”"/>
        </w:smartTagPr>
        <w:r w:rsidRPr="004A445D">
          <w:rPr>
            <w:rFonts w:ascii="Calibri" w:eastAsia="Calibri" w:hAnsi="Calibri" w:cs="Calibri"/>
            <w:i/>
            <w:sz w:val="26"/>
            <w:szCs w:val="26"/>
          </w:rPr>
          <w:t>2008”</w:t>
        </w:r>
      </w:smartTag>
      <w:r w:rsidRPr="004A445D">
        <w:rPr>
          <w:rFonts w:ascii="Calibri" w:eastAsia="Calibri" w:hAnsi="Calibri" w:cs="Calibri"/>
          <w:sz w:val="26"/>
          <w:szCs w:val="26"/>
        </w:rPr>
        <w:t xml:space="preserve"> del referido Tribunal, la cual es del tenor siguiente: </w:t>
      </w:r>
      <w:proofErr w:type="gramStart"/>
      <w:r w:rsidRPr="004A445D">
        <w:rPr>
          <w:rFonts w:ascii="Calibri" w:eastAsia="Calibri" w:hAnsi="Calibri" w:cs="Calibri"/>
          <w:sz w:val="26"/>
          <w:szCs w:val="26"/>
        </w:rPr>
        <w:t>. . . . . . .</w:t>
      </w:r>
      <w:proofErr w:type="gramEnd"/>
      <w:r w:rsidRPr="004A445D">
        <w:rPr>
          <w:rFonts w:ascii="Calibri" w:eastAsia="Calibri" w:hAnsi="Calibri" w:cs="Calibri"/>
          <w:sz w:val="26"/>
          <w:szCs w:val="26"/>
        </w:rPr>
        <w:t xml:space="preserve"> </w:t>
      </w:r>
    </w:p>
    <w:p w:rsidR="000A7AD1" w:rsidRPr="004A445D" w:rsidRDefault="000A7AD1" w:rsidP="000A7AD1">
      <w:pPr>
        <w:ind w:firstLine="708"/>
        <w:jc w:val="both"/>
        <w:rPr>
          <w:rFonts w:ascii="Calibri" w:eastAsia="Calibri" w:hAnsi="Calibri" w:cs="Calibri"/>
          <w:sz w:val="20"/>
          <w:szCs w:val="20"/>
        </w:rPr>
      </w:pPr>
    </w:p>
    <w:p w:rsidR="000A7AD1" w:rsidRPr="004A445D" w:rsidRDefault="000A7AD1" w:rsidP="000A7AD1">
      <w:pPr>
        <w:ind w:firstLine="708"/>
        <w:jc w:val="both"/>
        <w:rPr>
          <w:rFonts w:ascii="Calibri" w:eastAsia="Calibri" w:hAnsi="Calibri" w:cs="Calibri"/>
          <w:i/>
          <w:iCs/>
          <w:sz w:val="26"/>
          <w:szCs w:val="26"/>
        </w:rPr>
      </w:pPr>
      <w:r w:rsidRPr="004A445D">
        <w:rPr>
          <w:rFonts w:ascii="Calibri" w:eastAsia="Calibri" w:hAnsi="Calibri" w:cs="Calibri"/>
          <w:b/>
          <w:bCs/>
          <w:i/>
          <w:iCs/>
          <w:sz w:val="26"/>
          <w:szCs w:val="26"/>
        </w:rPr>
        <w:t xml:space="preserve">“INDEBIDA FUNDAMENTACIÓN Y MOTIVACIÓN.- PROCEDE DECRETAR LA NULIDAD LISA Y LLANA.- </w:t>
      </w:r>
      <w:r w:rsidRPr="004A445D">
        <w:rPr>
          <w:rFonts w:ascii="Calibri" w:eastAsia="Calibri" w:hAnsi="Calibri" w:cs="Calibri"/>
          <w:i/>
          <w:iCs/>
          <w:sz w:val="26"/>
          <w:szCs w:val="26"/>
        </w:rPr>
        <w:t xml:space="preserve">La ausencia de fundamentación y motivación deriva en el </w:t>
      </w:r>
      <w:proofErr w:type="spellStart"/>
      <w:r w:rsidRPr="004A445D">
        <w:rPr>
          <w:rFonts w:ascii="Calibri" w:eastAsia="Calibri" w:hAnsi="Calibri" w:cs="Calibri"/>
          <w:i/>
          <w:iCs/>
          <w:sz w:val="26"/>
          <w:szCs w:val="26"/>
        </w:rPr>
        <w:t>decretamiento</w:t>
      </w:r>
      <w:proofErr w:type="spellEnd"/>
      <w:r w:rsidRPr="004A445D">
        <w:rPr>
          <w:rFonts w:ascii="Calibri" w:eastAsia="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A445D">
        <w:rPr>
          <w:rFonts w:ascii="Calibri" w:eastAsia="Calibri" w:hAnsi="Calibri" w:cs="Calibri"/>
          <w:sz w:val="22"/>
          <w:szCs w:val="22"/>
        </w:rPr>
        <w:t>(</w:t>
      </w:r>
      <w:proofErr w:type="spellStart"/>
      <w:r w:rsidRPr="004A445D">
        <w:rPr>
          <w:rFonts w:ascii="Calibri" w:eastAsia="Calibri" w:hAnsi="Calibri" w:cs="Calibri"/>
          <w:sz w:val="22"/>
          <w:szCs w:val="22"/>
        </w:rPr>
        <w:t>Exp</w:t>
      </w:r>
      <w:proofErr w:type="spellEnd"/>
      <w:r w:rsidRPr="004A445D">
        <w:rPr>
          <w:rFonts w:ascii="Calibri" w:eastAsia="Calibri" w:hAnsi="Calibri" w:cs="Calibri"/>
          <w:sz w:val="22"/>
          <w:szCs w:val="22"/>
        </w:rPr>
        <w:t xml:space="preserve">. 4.509/02. Sentencia de fecha 09 nueve de mayo de 2003. Actor: Martha Isabel </w:t>
      </w:r>
      <w:proofErr w:type="spellStart"/>
      <w:r w:rsidRPr="004A445D">
        <w:rPr>
          <w:rFonts w:ascii="Calibri" w:eastAsia="Calibri" w:hAnsi="Calibri" w:cs="Calibri"/>
          <w:sz w:val="22"/>
          <w:szCs w:val="22"/>
        </w:rPr>
        <w:t>Espriu</w:t>
      </w:r>
      <w:proofErr w:type="spellEnd"/>
      <w:r w:rsidRPr="004A445D">
        <w:rPr>
          <w:rFonts w:ascii="Calibri" w:eastAsia="Calibri" w:hAnsi="Calibri" w:cs="Calibri"/>
          <w:sz w:val="22"/>
          <w:szCs w:val="22"/>
        </w:rPr>
        <w:t xml:space="preserve"> Manrique). . . . . . . . . </w:t>
      </w:r>
    </w:p>
    <w:p w:rsidR="000A7AD1" w:rsidRPr="004A445D" w:rsidRDefault="000A7AD1" w:rsidP="000A7AD1">
      <w:pPr>
        <w:pStyle w:val="Textoindependiente"/>
        <w:rPr>
          <w:rFonts w:ascii="Calibri" w:hAnsi="Calibri" w:cs="Arial"/>
          <w:b/>
          <w:bCs/>
          <w:i/>
          <w:iCs/>
          <w:sz w:val="26"/>
          <w:szCs w:val="26"/>
        </w:rPr>
      </w:pPr>
    </w:p>
    <w:p w:rsidR="000A7AD1" w:rsidRPr="004A445D" w:rsidRDefault="000A7AD1" w:rsidP="000A7AD1">
      <w:pPr>
        <w:pStyle w:val="Textoindependiente"/>
        <w:ind w:firstLine="708"/>
        <w:rPr>
          <w:rFonts w:ascii="Calibri" w:hAnsi="Calibri" w:cs="Arial"/>
          <w:bCs/>
          <w:iCs/>
          <w:sz w:val="26"/>
          <w:szCs w:val="26"/>
          <w:lang w:val="es-ES"/>
        </w:rPr>
      </w:pPr>
      <w:r w:rsidRPr="004A445D">
        <w:rPr>
          <w:rFonts w:asciiTheme="minorHAnsi" w:hAnsiTheme="minorHAnsi"/>
          <w:sz w:val="26"/>
          <w:szCs w:val="26"/>
          <w:lang w:eastAsia="es-MX"/>
        </w:rPr>
        <w:t>Por lo que hace a las excepciones y defensas que opus</w:t>
      </w:r>
      <w:r w:rsidR="00F46B7B" w:rsidRPr="004A445D">
        <w:rPr>
          <w:rFonts w:asciiTheme="minorHAnsi" w:hAnsiTheme="minorHAnsi"/>
          <w:sz w:val="26"/>
          <w:szCs w:val="26"/>
          <w:lang w:eastAsia="es-MX"/>
        </w:rPr>
        <w:t>ier</w:t>
      </w:r>
      <w:r w:rsidRPr="004A445D">
        <w:rPr>
          <w:rFonts w:asciiTheme="minorHAnsi" w:hAnsiTheme="minorHAnsi"/>
          <w:sz w:val="26"/>
          <w:szCs w:val="26"/>
          <w:lang w:eastAsia="es-MX"/>
        </w:rPr>
        <w:t>o</w:t>
      </w:r>
      <w:r w:rsidR="00F46B7B" w:rsidRPr="004A445D">
        <w:rPr>
          <w:rFonts w:asciiTheme="minorHAnsi" w:hAnsiTheme="minorHAnsi"/>
          <w:sz w:val="26"/>
          <w:szCs w:val="26"/>
          <w:lang w:eastAsia="es-MX"/>
        </w:rPr>
        <w:t>n</w:t>
      </w:r>
      <w:r w:rsidRPr="004A445D">
        <w:rPr>
          <w:rFonts w:asciiTheme="minorHAnsi" w:hAnsiTheme="minorHAnsi"/>
          <w:sz w:val="26"/>
          <w:szCs w:val="26"/>
          <w:lang w:eastAsia="es-MX"/>
        </w:rPr>
        <w:t xml:space="preserve"> la</w:t>
      </w:r>
      <w:r w:rsidR="00F46B7B" w:rsidRPr="004A445D">
        <w:rPr>
          <w:rFonts w:asciiTheme="minorHAnsi" w:hAnsiTheme="minorHAnsi"/>
          <w:sz w:val="26"/>
          <w:szCs w:val="26"/>
          <w:lang w:eastAsia="es-MX"/>
        </w:rPr>
        <w:t>s</w:t>
      </w:r>
      <w:r w:rsidRPr="004A445D">
        <w:rPr>
          <w:rFonts w:asciiTheme="minorHAnsi" w:hAnsiTheme="minorHAnsi"/>
          <w:sz w:val="26"/>
          <w:szCs w:val="26"/>
          <w:lang w:eastAsia="es-MX"/>
        </w:rPr>
        <w:t xml:space="preserve"> autoridad</w:t>
      </w:r>
      <w:r w:rsidR="00F46B7B" w:rsidRPr="004A445D">
        <w:rPr>
          <w:rFonts w:asciiTheme="minorHAnsi" w:hAnsiTheme="minorHAnsi"/>
          <w:sz w:val="26"/>
          <w:szCs w:val="26"/>
          <w:lang w:eastAsia="es-MX"/>
        </w:rPr>
        <w:t>es</w:t>
      </w:r>
      <w:r w:rsidRPr="004A445D">
        <w:rPr>
          <w:rFonts w:asciiTheme="minorHAnsi" w:hAnsiTheme="minorHAnsi"/>
          <w:sz w:val="26"/>
          <w:szCs w:val="26"/>
          <w:lang w:eastAsia="es-MX"/>
        </w:rPr>
        <w:t xml:space="preserve"> demandada</w:t>
      </w:r>
      <w:r w:rsidR="00F46B7B" w:rsidRPr="004A445D">
        <w:rPr>
          <w:rFonts w:asciiTheme="minorHAnsi" w:hAnsiTheme="minorHAnsi"/>
          <w:sz w:val="26"/>
          <w:szCs w:val="26"/>
          <w:lang w:eastAsia="es-MX"/>
        </w:rPr>
        <w:t>s Directora General de Ingresos y Director de Catastro en sus escritos de contestación de demanda</w:t>
      </w:r>
      <w:r w:rsidRPr="004A445D">
        <w:rPr>
          <w:rFonts w:asciiTheme="minorHAnsi" w:hAnsiTheme="minorHAnsi"/>
          <w:sz w:val="26"/>
          <w:szCs w:val="26"/>
          <w:lang w:eastAsia="es-MX"/>
        </w:rPr>
        <w:t>, se  expresa lo siguiente: . . . . . . . . . . . . . . . . . . . . .</w:t>
      </w:r>
      <w:r w:rsidR="00F46B7B" w:rsidRPr="004A445D">
        <w:rPr>
          <w:rFonts w:asciiTheme="minorHAnsi" w:hAnsiTheme="minorHAnsi"/>
          <w:sz w:val="26"/>
          <w:szCs w:val="26"/>
          <w:lang w:eastAsia="es-MX"/>
        </w:rPr>
        <w:t xml:space="preserve"> . .</w:t>
      </w:r>
    </w:p>
    <w:p w:rsidR="000A7AD1" w:rsidRPr="004A445D" w:rsidRDefault="000A7AD1" w:rsidP="000A7AD1">
      <w:pPr>
        <w:pStyle w:val="Textoindependiente"/>
        <w:rPr>
          <w:rFonts w:ascii="Calibri" w:hAnsi="Calibri"/>
          <w:sz w:val="20"/>
          <w:szCs w:val="20"/>
          <w:lang w:val="es-ES" w:eastAsia="es-MX"/>
        </w:rPr>
      </w:pPr>
    </w:p>
    <w:p w:rsidR="000A7AD1" w:rsidRPr="004A445D" w:rsidRDefault="000A7AD1" w:rsidP="000A7AD1">
      <w:pPr>
        <w:pStyle w:val="Textoindependiente"/>
        <w:ind w:firstLine="708"/>
        <w:rPr>
          <w:rFonts w:ascii="Calibri" w:hAnsi="Calibri"/>
          <w:sz w:val="26"/>
          <w:szCs w:val="26"/>
          <w:lang w:eastAsia="es-MX"/>
        </w:rPr>
      </w:pPr>
      <w:r w:rsidRPr="004A445D">
        <w:rPr>
          <w:rFonts w:ascii="Calibri" w:hAnsi="Calibri"/>
          <w:sz w:val="26"/>
          <w:szCs w:val="26"/>
          <w:lang w:eastAsia="es-MX"/>
        </w:rPr>
        <w:t xml:space="preserve">a).- Respecto de la excepción de </w:t>
      </w:r>
      <w:r w:rsidR="00F46B7B" w:rsidRPr="004A445D">
        <w:rPr>
          <w:rFonts w:ascii="Calibri" w:hAnsi="Calibri"/>
          <w:sz w:val="26"/>
          <w:szCs w:val="26"/>
          <w:lang w:eastAsia="es-MX"/>
        </w:rPr>
        <w:t>carencia</w:t>
      </w:r>
      <w:r w:rsidRPr="004A445D">
        <w:rPr>
          <w:rFonts w:ascii="Calibri" w:hAnsi="Calibri"/>
          <w:sz w:val="26"/>
          <w:szCs w:val="26"/>
          <w:lang w:eastAsia="es-MX"/>
        </w:rPr>
        <w:t xml:space="preserve"> de acción </w:t>
      </w:r>
      <w:r w:rsidR="00F46B7B" w:rsidRPr="004A445D">
        <w:rPr>
          <w:rFonts w:ascii="Calibri" w:hAnsi="Calibri"/>
          <w:sz w:val="26"/>
          <w:szCs w:val="26"/>
          <w:lang w:eastAsia="es-MX"/>
        </w:rPr>
        <w:t>o falta</w:t>
      </w:r>
      <w:r w:rsidRPr="004A445D">
        <w:rPr>
          <w:rFonts w:ascii="Calibri" w:hAnsi="Calibri"/>
          <w:sz w:val="26"/>
          <w:szCs w:val="26"/>
          <w:lang w:eastAsia="es-MX"/>
        </w:rPr>
        <w:t xml:space="preserve"> de derecho; no opera; dado que como ya se dijo con anterioridad, el presente juicio ha sido declarado procedente, y tan no carecía de derecho la parte actora, que se decretó la nulidad total de</w:t>
      </w:r>
      <w:r w:rsidR="00F46B7B" w:rsidRPr="004A445D">
        <w:rPr>
          <w:rFonts w:ascii="Calibri" w:hAnsi="Calibri"/>
          <w:sz w:val="26"/>
          <w:szCs w:val="26"/>
          <w:lang w:eastAsia="es-MX"/>
        </w:rPr>
        <w:t xml:space="preserve"> </w:t>
      </w:r>
      <w:r w:rsidRPr="004A445D">
        <w:rPr>
          <w:rFonts w:ascii="Calibri" w:hAnsi="Calibri"/>
          <w:sz w:val="26"/>
          <w:szCs w:val="26"/>
          <w:lang w:eastAsia="es-MX"/>
        </w:rPr>
        <w:t>l</w:t>
      </w:r>
      <w:r w:rsidR="00F46B7B" w:rsidRPr="004A445D">
        <w:rPr>
          <w:rFonts w:ascii="Calibri" w:hAnsi="Calibri"/>
          <w:sz w:val="26"/>
          <w:szCs w:val="26"/>
          <w:lang w:eastAsia="es-MX"/>
        </w:rPr>
        <w:t>os</w:t>
      </w:r>
      <w:r w:rsidRPr="004A445D">
        <w:rPr>
          <w:rFonts w:ascii="Calibri" w:hAnsi="Calibri"/>
          <w:sz w:val="26"/>
          <w:szCs w:val="26"/>
          <w:lang w:eastAsia="es-MX"/>
        </w:rPr>
        <w:t xml:space="preserve"> acto</w:t>
      </w:r>
      <w:r w:rsidR="00F46B7B" w:rsidRPr="004A445D">
        <w:rPr>
          <w:rFonts w:ascii="Calibri" w:hAnsi="Calibri"/>
          <w:sz w:val="26"/>
          <w:szCs w:val="26"/>
          <w:lang w:eastAsia="es-MX"/>
        </w:rPr>
        <w:t>s</w:t>
      </w:r>
      <w:r w:rsidRPr="004A445D">
        <w:rPr>
          <w:rFonts w:ascii="Calibri" w:hAnsi="Calibri"/>
          <w:sz w:val="26"/>
          <w:szCs w:val="26"/>
          <w:lang w:eastAsia="es-MX"/>
        </w:rPr>
        <w:t xml:space="preserve"> impugnado</w:t>
      </w:r>
      <w:r w:rsidR="00F46B7B" w:rsidRPr="004A445D">
        <w:rPr>
          <w:rFonts w:ascii="Calibri" w:hAnsi="Calibri"/>
          <w:sz w:val="26"/>
          <w:szCs w:val="26"/>
          <w:lang w:eastAsia="es-MX"/>
        </w:rPr>
        <w:t>s</w:t>
      </w:r>
      <w:r w:rsidRPr="004A445D">
        <w:rPr>
          <w:rFonts w:ascii="Calibri" w:hAnsi="Calibri"/>
          <w:sz w:val="26"/>
          <w:szCs w:val="26"/>
          <w:lang w:eastAsia="es-MX"/>
        </w:rPr>
        <w:t>.</w:t>
      </w:r>
      <w:r w:rsidR="00F46B7B" w:rsidRPr="004A445D">
        <w:rPr>
          <w:rFonts w:ascii="Calibri" w:hAnsi="Calibri"/>
          <w:sz w:val="26"/>
          <w:szCs w:val="26"/>
          <w:lang w:eastAsia="es-MX"/>
        </w:rPr>
        <w:t xml:space="preserve"> . . . .</w:t>
      </w:r>
      <w:r w:rsidRPr="004A445D">
        <w:rPr>
          <w:rFonts w:ascii="Calibri" w:hAnsi="Calibri"/>
          <w:sz w:val="26"/>
          <w:szCs w:val="26"/>
          <w:lang w:eastAsia="es-MX"/>
        </w:rPr>
        <w:t xml:space="preserve"> . . . . . . . . . . . . . . . </w:t>
      </w:r>
      <w:r w:rsidR="00F46B7B" w:rsidRPr="004A445D">
        <w:rPr>
          <w:rFonts w:ascii="Calibri" w:hAnsi="Calibri"/>
          <w:sz w:val="26"/>
          <w:szCs w:val="26"/>
          <w:lang w:eastAsia="es-MX"/>
        </w:rPr>
        <w:t xml:space="preserve">. . . . . . . . . . . . . . . </w:t>
      </w:r>
    </w:p>
    <w:p w:rsidR="000A7AD1" w:rsidRPr="004A445D" w:rsidRDefault="000A7AD1" w:rsidP="000A7AD1">
      <w:pPr>
        <w:pStyle w:val="Textoindependiente"/>
        <w:rPr>
          <w:rFonts w:ascii="Calibri" w:hAnsi="Calibri"/>
          <w:sz w:val="20"/>
          <w:szCs w:val="20"/>
          <w:lang w:eastAsia="es-MX"/>
        </w:rPr>
      </w:pPr>
    </w:p>
    <w:p w:rsidR="005921C2" w:rsidRPr="004A445D" w:rsidRDefault="000A7AD1" w:rsidP="000A7AD1">
      <w:pPr>
        <w:pStyle w:val="Textoindependiente"/>
        <w:ind w:firstLine="708"/>
        <w:rPr>
          <w:rFonts w:ascii="Calibri" w:hAnsi="Calibri" w:cs="Calibri"/>
          <w:sz w:val="26"/>
          <w:szCs w:val="26"/>
        </w:rPr>
      </w:pPr>
      <w:r w:rsidRPr="004A445D">
        <w:rPr>
          <w:rFonts w:ascii="Calibri" w:hAnsi="Calibri"/>
          <w:sz w:val="26"/>
          <w:szCs w:val="26"/>
          <w:lang w:eastAsia="es-MX"/>
        </w:rPr>
        <w:t xml:space="preserve">b).- </w:t>
      </w:r>
      <w:r w:rsidRPr="004A445D">
        <w:rPr>
          <w:rFonts w:ascii="Calibri" w:hAnsi="Calibri" w:cs="Calibri"/>
          <w:sz w:val="26"/>
          <w:szCs w:val="26"/>
        </w:rPr>
        <w:t>Tocante a la excepción derivada de los artículos 136, 137 y 138 del Código de Procedimiento y Justicia Administrativa para el Estado y los Municipios de Guanajuato; referida a que l</w:t>
      </w:r>
      <w:r w:rsidR="00F46B7B" w:rsidRPr="004A445D">
        <w:rPr>
          <w:rFonts w:ascii="Calibri" w:hAnsi="Calibri" w:cs="Calibri"/>
          <w:sz w:val="26"/>
          <w:szCs w:val="26"/>
        </w:rPr>
        <w:t>os</w:t>
      </w:r>
      <w:r w:rsidRPr="004A445D">
        <w:rPr>
          <w:rFonts w:ascii="Calibri" w:hAnsi="Calibri" w:cs="Calibri"/>
          <w:sz w:val="26"/>
          <w:szCs w:val="26"/>
        </w:rPr>
        <w:t xml:space="preserve"> acto</w:t>
      </w:r>
      <w:r w:rsidR="00F46B7B" w:rsidRPr="004A445D">
        <w:rPr>
          <w:rFonts w:ascii="Calibri" w:hAnsi="Calibri" w:cs="Calibri"/>
          <w:sz w:val="26"/>
          <w:szCs w:val="26"/>
        </w:rPr>
        <w:t>s</w:t>
      </w:r>
      <w:r w:rsidRPr="004A445D">
        <w:rPr>
          <w:rFonts w:ascii="Calibri" w:hAnsi="Calibri" w:cs="Calibri"/>
          <w:sz w:val="26"/>
          <w:szCs w:val="26"/>
        </w:rPr>
        <w:t xml:space="preserve"> impugnado</w:t>
      </w:r>
      <w:r w:rsidR="00F46B7B" w:rsidRPr="004A445D">
        <w:rPr>
          <w:rFonts w:ascii="Calibri" w:hAnsi="Calibri" w:cs="Calibri"/>
          <w:sz w:val="26"/>
          <w:szCs w:val="26"/>
        </w:rPr>
        <w:t>s</w:t>
      </w:r>
      <w:r w:rsidRPr="004A445D">
        <w:rPr>
          <w:rFonts w:ascii="Calibri" w:hAnsi="Calibri" w:cs="Calibri"/>
          <w:sz w:val="26"/>
          <w:szCs w:val="26"/>
        </w:rPr>
        <w:t xml:space="preserve"> cumple</w:t>
      </w:r>
      <w:r w:rsidR="00F46B7B" w:rsidRPr="004A445D">
        <w:rPr>
          <w:rFonts w:ascii="Calibri" w:hAnsi="Calibri" w:cs="Calibri"/>
          <w:sz w:val="26"/>
          <w:szCs w:val="26"/>
        </w:rPr>
        <w:t>n</w:t>
      </w:r>
      <w:r w:rsidRPr="004A445D">
        <w:rPr>
          <w:rFonts w:ascii="Calibri" w:hAnsi="Calibri" w:cs="Calibri"/>
          <w:sz w:val="26"/>
          <w:szCs w:val="26"/>
        </w:rPr>
        <w:t xml:space="preserve"> con los requisitos de existencia y validez; no opera la misma, pues como ya se señaló al hacerse el estudio correspondiente en este mismo Considerando, la resolución impugnada,</w:t>
      </w:r>
    </w:p>
    <w:p w:rsidR="005921C2" w:rsidRPr="004A445D" w:rsidRDefault="005921C2" w:rsidP="005921C2">
      <w:pPr>
        <w:pStyle w:val="Textoindependiente"/>
        <w:ind w:firstLine="708"/>
        <w:jc w:val="right"/>
        <w:rPr>
          <w:rFonts w:ascii="Calibri" w:hAnsi="Calibri" w:cs="Arial"/>
          <w:b/>
          <w:sz w:val="26"/>
          <w:szCs w:val="27"/>
        </w:rPr>
      </w:pPr>
      <w:r w:rsidRPr="004A445D">
        <w:rPr>
          <w:rFonts w:ascii="Calibri" w:hAnsi="Calibri" w:cs="Arial"/>
          <w:b/>
          <w:sz w:val="26"/>
          <w:szCs w:val="27"/>
        </w:rPr>
        <w:lastRenderedPageBreak/>
        <w:t>Expediente número 0712/2doJAM/2017-JN</w:t>
      </w:r>
    </w:p>
    <w:p w:rsidR="005921C2" w:rsidRPr="004A445D" w:rsidRDefault="005921C2" w:rsidP="000A7AD1">
      <w:pPr>
        <w:pStyle w:val="Textoindependiente"/>
        <w:ind w:firstLine="708"/>
        <w:rPr>
          <w:rFonts w:ascii="Calibri" w:hAnsi="Calibri" w:cs="Calibri"/>
          <w:sz w:val="26"/>
          <w:szCs w:val="26"/>
        </w:rPr>
      </w:pPr>
    </w:p>
    <w:p w:rsidR="000A7AD1" w:rsidRPr="004A445D" w:rsidRDefault="000A7AD1" w:rsidP="005921C2">
      <w:pPr>
        <w:pStyle w:val="Textoindependiente"/>
        <w:rPr>
          <w:rFonts w:ascii="Calibri" w:hAnsi="Calibri" w:cs="Calibri"/>
          <w:sz w:val="26"/>
          <w:szCs w:val="26"/>
        </w:rPr>
      </w:pPr>
      <w:r w:rsidRPr="004A445D">
        <w:rPr>
          <w:rFonts w:ascii="Calibri" w:hAnsi="Calibri" w:cs="Calibri"/>
          <w:sz w:val="26"/>
          <w:szCs w:val="26"/>
        </w:rPr>
        <w:t>se emitió sin encontrarse debidamente motivada, por lo que procedió decretar su nulidad total. . . . . . . . . . . . . . . . . . . . . . . . . . . . . . . . . . . . . . . . . . . . . . . .</w:t>
      </w:r>
      <w:r w:rsidR="00F46B7B" w:rsidRPr="004A445D">
        <w:rPr>
          <w:rFonts w:ascii="Calibri" w:hAnsi="Calibri" w:cs="Calibri"/>
          <w:sz w:val="26"/>
          <w:szCs w:val="26"/>
        </w:rPr>
        <w:t xml:space="preserve"> . . . . . . . . . . .</w:t>
      </w:r>
      <w:r w:rsidRPr="004A445D">
        <w:rPr>
          <w:rFonts w:ascii="Calibri" w:hAnsi="Calibri" w:cs="Calibri"/>
          <w:sz w:val="26"/>
          <w:szCs w:val="26"/>
        </w:rPr>
        <w:t xml:space="preserve"> </w:t>
      </w:r>
    </w:p>
    <w:p w:rsidR="00C34439" w:rsidRPr="004A445D" w:rsidRDefault="000A7AD1" w:rsidP="005921C2">
      <w:pPr>
        <w:pStyle w:val="Textoindependiente"/>
        <w:rPr>
          <w:rFonts w:asciiTheme="minorHAnsi" w:hAnsiTheme="minorHAnsi" w:cs="Calibri"/>
          <w:sz w:val="20"/>
          <w:szCs w:val="20"/>
        </w:rPr>
      </w:pPr>
      <w:r w:rsidRPr="004A445D">
        <w:rPr>
          <w:rFonts w:asciiTheme="minorHAnsi" w:hAnsiTheme="minorHAnsi" w:cs="Calibri"/>
          <w:sz w:val="20"/>
          <w:szCs w:val="20"/>
        </w:rPr>
        <w:tab/>
      </w:r>
    </w:p>
    <w:p w:rsidR="000A7AD1" w:rsidRPr="004A445D" w:rsidRDefault="000A7AD1" w:rsidP="00C34439">
      <w:pPr>
        <w:pStyle w:val="Textoindependiente"/>
        <w:ind w:firstLine="708"/>
        <w:rPr>
          <w:rFonts w:asciiTheme="minorHAnsi" w:hAnsiTheme="minorHAnsi" w:cs="Calibri"/>
          <w:sz w:val="20"/>
          <w:szCs w:val="20"/>
        </w:rPr>
      </w:pPr>
      <w:r w:rsidRPr="004A445D">
        <w:rPr>
          <w:rFonts w:ascii="Calibri" w:hAnsi="Calibri" w:cs="Arial"/>
          <w:bCs/>
          <w:iCs/>
          <w:sz w:val="26"/>
          <w:szCs w:val="26"/>
          <w:lang w:val="es-ES"/>
        </w:rPr>
        <w:t>No advirtiéndose ninguna otra excepción que se desprenda de lo narrado en el escrito de contestación de la demanda. . . . . . . . . . . . . . . . . . . . . . . . . . . . . . . .</w:t>
      </w:r>
    </w:p>
    <w:p w:rsidR="00F46B7B" w:rsidRPr="004A445D" w:rsidRDefault="00F46B7B" w:rsidP="000A7AD1">
      <w:pPr>
        <w:pStyle w:val="Textoindependiente"/>
        <w:ind w:firstLine="708"/>
        <w:rPr>
          <w:rFonts w:ascii="Calibri" w:hAnsi="Calibri" w:cs="Arial"/>
          <w:b/>
          <w:bCs/>
          <w:i/>
          <w:iCs/>
          <w:sz w:val="26"/>
          <w:szCs w:val="26"/>
        </w:rPr>
      </w:pPr>
    </w:p>
    <w:p w:rsidR="000A7AD1" w:rsidRPr="004A445D" w:rsidRDefault="00C3204E" w:rsidP="000A7AD1">
      <w:pPr>
        <w:pStyle w:val="Textoindependiente"/>
        <w:ind w:firstLine="708"/>
        <w:rPr>
          <w:rFonts w:ascii="Calibri" w:hAnsi="Calibri" w:cs="Arial"/>
          <w:sz w:val="26"/>
          <w:szCs w:val="27"/>
        </w:rPr>
      </w:pPr>
      <w:r w:rsidRPr="004A445D">
        <w:rPr>
          <w:rFonts w:ascii="Calibri" w:hAnsi="Calibri" w:cs="Arial"/>
          <w:b/>
          <w:bCs/>
          <w:i/>
          <w:iCs/>
          <w:sz w:val="26"/>
          <w:szCs w:val="26"/>
        </w:rPr>
        <w:t>OCTAV</w:t>
      </w:r>
      <w:r w:rsidR="000A7AD1" w:rsidRPr="004A445D">
        <w:rPr>
          <w:rFonts w:ascii="Calibri" w:hAnsi="Calibri" w:cs="Arial"/>
          <w:b/>
          <w:bCs/>
          <w:i/>
          <w:iCs/>
          <w:sz w:val="26"/>
          <w:szCs w:val="26"/>
        </w:rPr>
        <w:t xml:space="preserve">O.- </w:t>
      </w:r>
      <w:r w:rsidR="000A7AD1" w:rsidRPr="004A445D">
        <w:rPr>
          <w:rFonts w:ascii="Calibri" w:hAnsi="Calibri" w:cs="Arial"/>
          <w:sz w:val="26"/>
          <w:szCs w:val="27"/>
        </w:rPr>
        <w:t xml:space="preserve">En virtud de que el análisis del </w:t>
      </w:r>
      <w:r w:rsidR="00F46B7B" w:rsidRPr="004A445D">
        <w:rPr>
          <w:rFonts w:ascii="Calibri" w:hAnsi="Calibri" w:cs="Arial"/>
          <w:sz w:val="26"/>
          <w:szCs w:val="27"/>
        </w:rPr>
        <w:t>segundo</w:t>
      </w:r>
      <w:r w:rsidR="000A7AD1" w:rsidRPr="004A445D">
        <w:rPr>
          <w:rFonts w:ascii="Calibri" w:hAnsi="Calibri" w:cs="Arial"/>
          <w:sz w:val="26"/>
          <w:szCs w:val="27"/>
        </w:rPr>
        <w:t xml:space="preserve"> </w:t>
      </w:r>
      <w:r w:rsidRPr="004A445D">
        <w:rPr>
          <w:rFonts w:ascii="Calibri" w:hAnsi="Calibri" w:cs="Arial"/>
          <w:sz w:val="26"/>
          <w:szCs w:val="27"/>
        </w:rPr>
        <w:t xml:space="preserve">concepto </w:t>
      </w:r>
      <w:r w:rsidR="000A7AD1" w:rsidRPr="004A445D">
        <w:rPr>
          <w:rFonts w:ascii="Calibri" w:hAnsi="Calibri" w:cs="Arial"/>
          <w:sz w:val="26"/>
          <w:szCs w:val="27"/>
        </w:rPr>
        <w:t>de impugnación,</w:t>
      </w:r>
      <w:r w:rsidR="00F46B7B" w:rsidRPr="004A445D">
        <w:rPr>
          <w:rFonts w:ascii="Calibri" w:hAnsi="Calibri" w:cs="Arial"/>
          <w:sz w:val="26"/>
          <w:szCs w:val="27"/>
        </w:rPr>
        <w:t xml:space="preserve"> en su parte relativa,</w:t>
      </w:r>
      <w:r w:rsidR="000A7AD1" w:rsidRPr="004A445D">
        <w:rPr>
          <w:rFonts w:ascii="Calibri" w:hAnsi="Calibri" w:cs="Arial"/>
          <w:sz w:val="26"/>
          <w:szCs w:val="27"/>
        </w:rPr>
        <w:t xml:space="preserve"> fue suficiente para decretar la nulidad total de</w:t>
      </w:r>
      <w:r w:rsidR="00F46B7B" w:rsidRPr="004A445D">
        <w:rPr>
          <w:rFonts w:ascii="Calibri" w:hAnsi="Calibri" w:cs="Arial"/>
          <w:sz w:val="26"/>
          <w:szCs w:val="27"/>
        </w:rPr>
        <w:t xml:space="preserve"> </w:t>
      </w:r>
      <w:r w:rsidR="000A7AD1" w:rsidRPr="004A445D">
        <w:rPr>
          <w:rFonts w:ascii="Calibri" w:hAnsi="Calibri" w:cs="Arial"/>
          <w:sz w:val="26"/>
          <w:szCs w:val="27"/>
        </w:rPr>
        <w:t>l</w:t>
      </w:r>
      <w:r w:rsidR="00F46B7B" w:rsidRPr="004A445D">
        <w:rPr>
          <w:rFonts w:ascii="Calibri" w:hAnsi="Calibri" w:cs="Arial"/>
          <w:sz w:val="26"/>
          <w:szCs w:val="27"/>
        </w:rPr>
        <w:t>os</w:t>
      </w:r>
      <w:r w:rsidR="000A7AD1" w:rsidRPr="004A445D">
        <w:rPr>
          <w:rFonts w:ascii="Calibri" w:hAnsi="Calibri" w:cs="Arial"/>
          <w:sz w:val="26"/>
          <w:szCs w:val="27"/>
        </w:rPr>
        <w:t xml:space="preserve"> acto</w:t>
      </w:r>
      <w:r w:rsidR="00F46B7B" w:rsidRPr="004A445D">
        <w:rPr>
          <w:rFonts w:ascii="Calibri" w:hAnsi="Calibri" w:cs="Arial"/>
          <w:sz w:val="26"/>
          <w:szCs w:val="27"/>
        </w:rPr>
        <w:t>s</w:t>
      </w:r>
      <w:r w:rsidR="000A7AD1" w:rsidRPr="004A445D">
        <w:rPr>
          <w:rFonts w:ascii="Calibri" w:hAnsi="Calibri" w:cs="Arial"/>
          <w:sz w:val="26"/>
          <w:szCs w:val="27"/>
        </w:rPr>
        <w:t xml:space="preserve"> impugnado</w:t>
      </w:r>
      <w:r w:rsidR="00F46B7B" w:rsidRPr="004A445D">
        <w:rPr>
          <w:rFonts w:ascii="Calibri" w:hAnsi="Calibri" w:cs="Arial"/>
          <w:sz w:val="26"/>
          <w:szCs w:val="27"/>
        </w:rPr>
        <w:t>s</w:t>
      </w:r>
      <w:r w:rsidR="000A7AD1" w:rsidRPr="004A445D">
        <w:rPr>
          <w:rFonts w:ascii="Calibri" w:hAnsi="Calibri" w:cs="Arial"/>
          <w:sz w:val="26"/>
          <w:szCs w:val="27"/>
        </w:rPr>
        <w:t>; resulta innecesario el estudio de</w:t>
      </w:r>
      <w:r w:rsidR="00F46B7B" w:rsidRPr="004A445D">
        <w:rPr>
          <w:rFonts w:ascii="Calibri" w:hAnsi="Calibri" w:cs="Arial"/>
          <w:sz w:val="26"/>
          <w:szCs w:val="27"/>
        </w:rPr>
        <w:t xml:space="preserve"> </w:t>
      </w:r>
      <w:r w:rsidR="000A7AD1" w:rsidRPr="004A445D">
        <w:rPr>
          <w:rFonts w:ascii="Calibri" w:hAnsi="Calibri" w:cs="Arial"/>
          <w:sz w:val="26"/>
          <w:szCs w:val="27"/>
        </w:rPr>
        <w:t>l</w:t>
      </w:r>
      <w:r w:rsidR="00F46B7B" w:rsidRPr="004A445D">
        <w:rPr>
          <w:rFonts w:ascii="Calibri" w:hAnsi="Calibri" w:cs="Arial"/>
          <w:sz w:val="26"/>
          <w:szCs w:val="27"/>
        </w:rPr>
        <w:t>os</w:t>
      </w:r>
      <w:r w:rsidR="000A7AD1" w:rsidRPr="004A445D">
        <w:rPr>
          <w:rFonts w:ascii="Calibri" w:hAnsi="Calibri" w:cs="Arial"/>
          <w:sz w:val="26"/>
          <w:szCs w:val="27"/>
        </w:rPr>
        <w:t xml:space="preserve"> </w:t>
      </w:r>
      <w:r w:rsidR="00F46B7B" w:rsidRPr="004A445D">
        <w:rPr>
          <w:rFonts w:ascii="Calibri" w:hAnsi="Calibri" w:cs="Arial"/>
          <w:sz w:val="26"/>
          <w:szCs w:val="27"/>
        </w:rPr>
        <w:t xml:space="preserve">restantes </w:t>
      </w:r>
      <w:r w:rsidR="000A7AD1" w:rsidRPr="004A445D">
        <w:rPr>
          <w:rFonts w:ascii="Calibri" w:hAnsi="Calibri" w:cs="Arial"/>
          <w:sz w:val="26"/>
          <w:szCs w:val="27"/>
        </w:rPr>
        <w:t>concepto</w:t>
      </w:r>
      <w:r w:rsidR="00F46B7B" w:rsidRPr="004A445D">
        <w:rPr>
          <w:rFonts w:ascii="Calibri" w:hAnsi="Calibri" w:cs="Arial"/>
          <w:sz w:val="26"/>
          <w:szCs w:val="27"/>
        </w:rPr>
        <w:t>s</w:t>
      </w:r>
      <w:r w:rsidR="000A7AD1" w:rsidRPr="004A445D">
        <w:rPr>
          <w:rFonts w:ascii="Calibri" w:hAnsi="Calibri" w:cs="Arial"/>
          <w:sz w:val="26"/>
          <w:szCs w:val="27"/>
        </w:rPr>
        <w:t xml:space="preserve"> </w:t>
      </w:r>
      <w:r w:rsidR="00F46B7B" w:rsidRPr="004A445D">
        <w:rPr>
          <w:rFonts w:ascii="Calibri" w:hAnsi="Calibri" w:cs="Arial"/>
          <w:sz w:val="26"/>
          <w:szCs w:val="27"/>
        </w:rPr>
        <w:t xml:space="preserve">de impugnación </w:t>
      </w:r>
      <w:r w:rsidR="000A7AD1" w:rsidRPr="004A445D">
        <w:rPr>
          <w:rFonts w:ascii="Calibri" w:hAnsi="Calibri" w:cs="Arial"/>
          <w:sz w:val="26"/>
          <w:szCs w:val="27"/>
        </w:rPr>
        <w:t>planteado por l</w:t>
      </w:r>
      <w:r w:rsidR="00F46B7B" w:rsidRPr="004A445D">
        <w:rPr>
          <w:rFonts w:ascii="Calibri" w:hAnsi="Calibri" w:cs="Arial"/>
          <w:sz w:val="26"/>
          <w:szCs w:val="27"/>
        </w:rPr>
        <w:t>a</w:t>
      </w:r>
      <w:r w:rsidR="000A7AD1" w:rsidRPr="004A445D">
        <w:rPr>
          <w:rFonts w:ascii="Calibri" w:hAnsi="Calibri" w:cs="Arial"/>
          <w:sz w:val="26"/>
          <w:szCs w:val="27"/>
        </w:rPr>
        <w:t xml:space="preserve"> justiciable, ya que su análisis no afectaría ni variaría el sentido de esta resolución. . . . . . . . . . </w:t>
      </w:r>
      <w:r w:rsidR="00F46B7B" w:rsidRPr="004A445D">
        <w:rPr>
          <w:rFonts w:ascii="Calibri" w:hAnsi="Calibri" w:cs="Arial"/>
          <w:sz w:val="26"/>
          <w:szCs w:val="27"/>
        </w:rPr>
        <w:t>. . . . . . . . . . . . . . . . . . . . . . . . . . . . . . . . . . .</w:t>
      </w:r>
    </w:p>
    <w:p w:rsidR="000A7AD1" w:rsidRPr="004A445D" w:rsidRDefault="000A7AD1" w:rsidP="000A7AD1">
      <w:pPr>
        <w:pStyle w:val="Textoindependiente"/>
        <w:rPr>
          <w:rFonts w:ascii="Calibri" w:hAnsi="Calibri" w:cs="Arial"/>
          <w:sz w:val="20"/>
          <w:szCs w:val="27"/>
        </w:rPr>
      </w:pPr>
    </w:p>
    <w:p w:rsidR="000A7AD1" w:rsidRPr="004A445D" w:rsidRDefault="000A7AD1" w:rsidP="000A7AD1">
      <w:pPr>
        <w:pStyle w:val="Textoindependiente"/>
        <w:ind w:firstLine="708"/>
        <w:rPr>
          <w:rFonts w:ascii="Calibri" w:hAnsi="Calibri" w:cs="Arial"/>
          <w:sz w:val="26"/>
          <w:szCs w:val="27"/>
        </w:rPr>
      </w:pPr>
      <w:r w:rsidRPr="004A445D">
        <w:rPr>
          <w:rFonts w:ascii="Calibri" w:hAnsi="Calibri" w:cs="Arial"/>
          <w:sz w:val="26"/>
          <w:szCs w:val="27"/>
        </w:rPr>
        <w:t xml:space="preserve">Sirve de apoyo a lo anterior la tesis de jurisprudencia que a la letra señala: </w:t>
      </w:r>
    </w:p>
    <w:p w:rsidR="000A7AD1" w:rsidRPr="004A445D" w:rsidRDefault="000A7AD1" w:rsidP="000A7AD1">
      <w:pPr>
        <w:pStyle w:val="Textoindependiente"/>
        <w:ind w:firstLine="708"/>
        <w:rPr>
          <w:rFonts w:ascii="Calibri" w:hAnsi="Calibri" w:cs="Arial"/>
          <w:sz w:val="20"/>
          <w:szCs w:val="27"/>
        </w:rPr>
      </w:pPr>
    </w:p>
    <w:p w:rsidR="000A7AD1" w:rsidRPr="004A445D" w:rsidRDefault="000A7AD1" w:rsidP="000A7AD1">
      <w:pPr>
        <w:pStyle w:val="Textoindependiente"/>
        <w:ind w:firstLine="708"/>
        <w:rPr>
          <w:rFonts w:ascii="Calibri" w:hAnsi="Calibri"/>
          <w:sz w:val="26"/>
          <w:szCs w:val="26"/>
        </w:rPr>
      </w:pPr>
      <w:r w:rsidRPr="004A445D">
        <w:rPr>
          <w:rFonts w:ascii="Calibri" w:hAnsi="Calibri"/>
          <w:b/>
          <w:bCs/>
          <w:i/>
          <w:iCs/>
          <w:sz w:val="26"/>
          <w:szCs w:val="27"/>
        </w:rPr>
        <w:t xml:space="preserve">“CONCEPTOS DE VIOLACION. CUANDO SU ESTUDIO ES INNECESARIO. </w:t>
      </w:r>
      <w:r w:rsidRPr="004A445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A445D">
        <w:rPr>
          <w:rFonts w:ascii="Calibri" w:hAnsi="Calibri"/>
          <w:sz w:val="20"/>
          <w:szCs w:val="27"/>
        </w:rPr>
        <w:t xml:space="preserve">Segundo Tribunal Colegiado Del Quinto Circuito. No. Registro: 223,103. Jurisprudencia. Materia(s): Común. Octava Época. Instancia: Tribunales Colegiados de Circuito. </w:t>
      </w:r>
      <w:r w:rsidRPr="004A445D">
        <w:rPr>
          <w:rFonts w:ascii="Calibri" w:hAnsi="Calibri"/>
          <w:sz w:val="20"/>
          <w:szCs w:val="22"/>
        </w:rPr>
        <w:t>Fuente: Semanario Judicial de la Federación. I, Abril de 1991. Tesis: V.2o. J/7. Página: 86. Genealogía: Gaceta número 40, Abril de 1991, página 125</w:t>
      </w:r>
      <w:r w:rsidRPr="004A445D">
        <w:rPr>
          <w:rFonts w:ascii="Calibri" w:hAnsi="Calibri"/>
          <w:sz w:val="20"/>
          <w:szCs w:val="26"/>
        </w:rPr>
        <w:t xml:space="preserve">. </w:t>
      </w:r>
      <w:r w:rsidR="00F46B7B" w:rsidRPr="004A445D">
        <w:rPr>
          <w:rFonts w:ascii="Calibri" w:hAnsi="Calibri"/>
          <w:sz w:val="26"/>
          <w:szCs w:val="26"/>
        </w:rPr>
        <w:t>. . . .</w:t>
      </w:r>
    </w:p>
    <w:p w:rsidR="000A7AD1" w:rsidRPr="004A445D" w:rsidRDefault="000A7AD1" w:rsidP="000A7AD1">
      <w:pPr>
        <w:pStyle w:val="Textoindependiente"/>
        <w:rPr>
          <w:rFonts w:ascii="Calibri" w:hAnsi="Calibri"/>
          <w:sz w:val="22"/>
          <w:szCs w:val="26"/>
        </w:rPr>
      </w:pPr>
    </w:p>
    <w:p w:rsidR="000A7AD1" w:rsidRPr="004A445D" w:rsidRDefault="000A7AD1" w:rsidP="000A7AD1">
      <w:pPr>
        <w:pStyle w:val="Textoindependiente"/>
        <w:ind w:firstLine="708"/>
        <w:rPr>
          <w:rFonts w:ascii="Calibri" w:hAnsi="Calibri" w:cs="Arial"/>
          <w:sz w:val="26"/>
          <w:szCs w:val="26"/>
        </w:rPr>
      </w:pPr>
      <w:r w:rsidRPr="004A445D">
        <w:rPr>
          <w:rFonts w:ascii="Calibri" w:hAnsi="Calibri" w:cs="Arial"/>
          <w:sz w:val="26"/>
          <w:szCs w:val="26"/>
        </w:rPr>
        <w:t xml:space="preserve">Por lo anteriormente expuesto, y con fundamento además en lo dispuesto en los artículos </w:t>
      </w:r>
      <w:r w:rsidR="004971AD" w:rsidRPr="004A445D">
        <w:rPr>
          <w:rFonts w:ascii="Calibri" w:hAnsi="Calibri" w:cs="Arial"/>
          <w:sz w:val="26"/>
          <w:szCs w:val="26"/>
        </w:rPr>
        <w:t xml:space="preserve">246, fracción I, de la Ley Orgánica Municipal para el Estado de Guanajuato; </w:t>
      </w:r>
      <w:r w:rsidRPr="004A445D">
        <w:rPr>
          <w:rFonts w:ascii="Calibri" w:hAnsi="Calibri" w:cs="Arial"/>
          <w:sz w:val="26"/>
          <w:szCs w:val="26"/>
        </w:rPr>
        <w:t xml:space="preserve">249, </w:t>
      </w:r>
      <w:r w:rsidR="00AC5FB5" w:rsidRPr="004A445D">
        <w:rPr>
          <w:rFonts w:ascii="Calibri" w:hAnsi="Calibri" w:cs="Arial"/>
          <w:sz w:val="26"/>
          <w:szCs w:val="26"/>
        </w:rPr>
        <w:t xml:space="preserve">261, fracciones VI y VII; 262, fracción II; </w:t>
      </w:r>
      <w:r w:rsidRPr="004A445D">
        <w:rPr>
          <w:rFonts w:ascii="Calibri" w:hAnsi="Calibri" w:cs="Arial"/>
          <w:sz w:val="26"/>
          <w:szCs w:val="26"/>
        </w:rPr>
        <w:t>287, 298, 299, 3</w:t>
      </w:r>
      <w:r w:rsidR="004971AD" w:rsidRPr="004A445D">
        <w:rPr>
          <w:rFonts w:ascii="Calibri" w:hAnsi="Calibri" w:cs="Arial"/>
          <w:sz w:val="26"/>
          <w:szCs w:val="26"/>
        </w:rPr>
        <w:t>00, fracción II; y, 302, fraccio</w:t>
      </w:r>
      <w:r w:rsidRPr="004A445D">
        <w:rPr>
          <w:rFonts w:ascii="Calibri" w:hAnsi="Calibri" w:cs="Arial"/>
          <w:sz w:val="26"/>
          <w:szCs w:val="26"/>
        </w:rPr>
        <w:t>n</w:t>
      </w:r>
      <w:r w:rsidR="004971AD" w:rsidRPr="004A445D">
        <w:rPr>
          <w:rFonts w:ascii="Calibri" w:hAnsi="Calibri" w:cs="Arial"/>
          <w:sz w:val="26"/>
          <w:szCs w:val="26"/>
        </w:rPr>
        <w:t>es</w:t>
      </w:r>
      <w:r w:rsidRPr="004A445D">
        <w:rPr>
          <w:rFonts w:ascii="Calibri" w:hAnsi="Calibri" w:cs="Arial"/>
          <w:sz w:val="26"/>
          <w:szCs w:val="26"/>
        </w:rPr>
        <w:t xml:space="preserve"> II</w:t>
      </w:r>
      <w:r w:rsidR="004971AD" w:rsidRPr="004A445D">
        <w:rPr>
          <w:rFonts w:ascii="Calibri" w:hAnsi="Calibri" w:cs="Arial"/>
          <w:sz w:val="26"/>
          <w:szCs w:val="26"/>
        </w:rPr>
        <w:t xml:space="preserve"> y III</w:t>
      </w:r>
      <w:r w:rsidRPr="004A445D">
        <w:rPr>
          <w:rFonts w:ascii="Calibri" w:hAnsi="Calibri" w:cs="Arial"/>
          <w:sz w:val="26"/>
          <w:szCs w:val="26"/>
        </w:rPr>
        <w:t xml:space="preserve">, del </w:t>
      </w:r>
      <w:r w:rsidRPr="004A445D">
        <w:rPr>
          <w:rFonts w:ascii="Calibri" w:hAnsi="Calibri"/>
          <w:sz w:val="26"/>
          <w:szCs w:val="26"/>
        </w:rPr>
        <w:t>Código de Procedimiento y Justicia Administrativa para el Estado y los Municipios de Guanajuato,</w:t>
      </w:r>
      <w:r w:rsidRPr="004A445D">
        <w:rPr>
          <w:rFonts w:ascii="Calibri" w:hAnsi="Calibri" w:cs="Arial"/>
          <w:sz w:val="26"/>
          <w:szCs w:val="26"/>
        </w:rPr>
        <w:t xml:space="preserve"> es de resolverse y se. </w:t>
      </w:r>
      <w:r w:rsidRPr="004A445D">
        <w:rPr>
          <w:rFonts w:ascii="Calibri" w:hAnsi="Calibri"/>
          <w:sz w:val="26"/>
          <w:szCs w:val="26"/>
        </w:rPr>
        <w:t xml:space="preserve">. </w:t>
      </w:r>
      <w:r w:rsidRPr="004A445D">
        <w:rPr>
          <w:rFonts w:ascii="Calibri" w:hAnsi="Calibri" w:cs="Arial"/>
          <w:sz w:val="26"/>
          <w:szCs w:val="26"/>
        </w:rPr>
        <w:t>. . . . . . . . . . . . . . . . . . . . . . . . . . . . . . . . . . . . . . .</w:t>
      </w:r>
      <w:r w:rsidR="00AC5FB5" w:rsidRPr="004A445D">
        <w:rPr>
          <w:rFonts w:ascii="Calibri" w:hAnsi="Calibri" w:cs="Arial"/>
          <w:sz w:val="26"/>
          <w:szCs w:val="26"/>
        </w:rPr>
        <w:t xml:space="preserve"> . . . . . . . . . . . . . . . . . . . . . . . . . . .</w:t>
      </w:r>
    </w:p>
    <w:p w:rsidR="000A7AD1" w:rsidRPr="004A445D" w:rsidRDefault="000A7AD1" w:rsidP="000A7AD1">
      <w:pPr>
        <w:pStyle w:val="Textoindependiente"/>
        <w:ind w:firstLine="708"/>
        <w:rPr>
          <w:rFonts w:ascii="Calibri" w:hAnsi="Calibri" w:cs="Arial"/>
          <w:sz w:val="22"/>
          <w:szCs w:val="26"/>
        </w:rPr>
      </w:pPr>
    </w:p>
    <w:p w:rsidR="000A7AD1" w:rsidRPr="004A445D" w:rsidRDefault="000A7AD1" w:rsidP="000A7AD1">
      <w:pPr>
        <w:pStyle w:val="Textoindependiente"/>
        <w:jc w:val="center"/>
        <w:rPr>
          <w:rFonts w:ascii="Calibri" w:hAnsi="Calibri" w:cs="Arial"/>
          <w:i/>
          <w:iCs/>
          <w:sz w:val="26"/>
          <w:szCs w:val="26"/>
        </w:rPr>
      </w:pPr>
      <w:r w:rsidRPr="004A445D">
        <w:rPr>
          <w:rFonts w:ascii="Calibri" w:hAnsi="Calibri" w:cs="Arial"/>
          <w:b/>
          <w:i/>
          <w:iCs/>
          <w:sz w:val="26"/>
          <w:szCs w:val="26"/>
        </w:rPr>
        <w:t>R E S U E L V E:</w:t>
      </w:r>
    </w:p>
    <w:p w:rsidR="000A7AD1" w:rsidRPr="004A445D" w:rsidRDefault="000A7AD1" w:rsidP="000A7AD1">
      <w:pPr>
        <w:pStyle w:val="Textoindependiente"/>
        <w:rPr>
          <w:rFonts w:ascii="Calibri" w:hAnsi="Calibri" w:cs="Arial"/>
          <w:b/>
          <w:bCs/>
          <w:i/>
          <w:iCs/>
          <w:sz w:val="26"/>
          <w:szCs w:val="26"/>
        </w:rPr>
      </w:pPr>
    </w:p>
    <w:p w:rsidR="000A7AD1" w:rsidRPr="004A445D" w:rsidRDefault="000A7AD1" w:rsidP="000A7AD1">
      <w:pPr>
        <w:pStyle w:val="Textoindependiente"/>
        <w:ind w:firstLine="708"/>
        <w:rPr>
          <w:rFonts w:ascii="Calibri" w:hAnsi="Calibri" w:cs="Arial"/>
          <w:sz w:val="26"/>
          <w:szCs w:val="26"/>
        </w:rPr>
      </w:pPr>
      <w:r w:rsidRPr="004A445D">
        <w:rPr>
          <w:rFonts w:ascii="Calibri" w:hAnsi="Calibri" w:cs="Arial"/>
          <w:b/>
          <w:bCs/>
          <w:i/>
          <w:iCs/>
          <w:sz w:val="26"/>
          <w:szCs w:val="26"/>
        </w:rPr>
        <w:t>PRIMERO</w:t>
      </w:r>
      <w:r w:rsidRPr="004A445D">
        <w:rPr>
          <w:rFonts w:ascii="Calibri" w:hAnsi="Calibri" w:cs="Arial"/>
          <w:sz w:val="26"/>
          <w:szCs w:val="26"/>
        </w:rPr>
        <w:t xml:space="preserve">.- Este Juzgado Segundo Administrativo Municipal determina ser </w:t>
      </w:r>
      <w:r w:rsidRPr="004A445D">
        <w:rPr>
          <w:rFonts w:ascii="Calibri" w:hAnsi="Calibri" w:cs="Arial"/>
          <w:b/>
          <w:sz w:val="26"/>
          <w:szCs w:val="26"/>
        </w:rPr>
        <w:t>competente</w:t>
      </w:r>
      <w:r w:rsidRPr="004A445D">
        <w:rPr>
          <w:rFonts w:ascii="Calibri" w:hAnsi="Calibri" w:cs="Arial"/>
          <w:sz w:val="26"/>
          <w:szCs w:val="26"/>
        </w:rPr>
        <w:t xml:space="preserve"> para conocer y resolver del presente proceso administrativo. . . . . . . </w:t>
      </w:r>
    </w:p>
    <w:p w:rsidR="000A7AD1" w:rsidRPr="004A445D" w:rsidRDefault="000A7AD1" w:rsidP="000A7AD1">
      <w:pPr>
        <w:pStyle w:val="Textoindependiente"/>
        <w:rPr>
          <w:rFonts w:ascii="Calibri" w:hAnsi="Calibri" w:cs="Arial"/>
          <w:sz w:val="22"/>
          <w:szCs w:val="26"/>
        </w:rPr>
      </w:pPr>
    </w:p>
    <w:p w:rsidR="00B637A9" w:rsidRPr="004A445D" w:rsidRDefault="000A7AD1" w:rsidP="006F6DBD">
      <w:pPr>
        <w:ind w:firstLine="708"/>
        <w:jc w:val="both"/>
        <w:rPr>
          <w:rFonts w:ascii="Calibri" w:hAnsi="Calibri" w:cs="Arial"/>
          <w:b/>
          <w:bCs/>
          <w:i/>
          <w:iCs/>
          <w:sz w:val="26"/>
          <w:szCs w:val="26"/>
        </w:rPr>
      </w:pPr>
      <w:r w:rsidRPr="004A445D">
        <w:rPr>
          <w:rFonts w:ascii="Calibri" w:hAnsi="Calibri" w:cs="Arial"/>
          <w:b/>
          <w:bCs/>
          <w:i/>
          <w:iCs/>
          <w:sz w:val="26"/>
          <w:szCs w:val="26"/>
        </w:rPr>
        <w:t>SEGUNDO.-</w:t>
      </w:r>
      <w:r w:rsidR="00B637A9" w:rsidRPr="004A445D">
        <w:rPr>
          <w:rFonts w:ascii="Calibri" w:hAnsi="Calibri" w:cs="Arial"/>
          <w:b/>
          <w:bCs/>
          <w:i/>
          <w:iCs/>
          <w:sz w:val="26"/>
          <w:szCs w:val="26"/>
        </w:rPr>
        <w:t xml:space="preserve"> </w:t>
      </w:r>
      <w:r w:rsidR="00B637A9" w:rsidRPr="004A445D">
        <w:rPr>
          <w:rFonts w:ascii="Calibri" w:hAnsi="Calibri" w:cs="Arial"/>
          <w:bCs/>
          <w:iCs/>
          <w:sz w:val="26"/>
          <w:szCs w:val="26"/>
        </w:rPr>
        <w:t>Se</w:t>
      </w:r>
      <w:r w:rsidR="00B637A9" w:rsidRPr="004A445D">
        <w:rPr>
          <w:rFonts w:ascii="Calibri" w:hAnsi="Calibri" w:cs="Arial"/>
          <w:b/>
          <w:bCs/>
          <w:iCs/>
          <w:sz w:val="26"/>
          <w:szCs w:val="26"/>
        </w:rPr>
        <w:t xml:space="preserve"> Sobresee </w:t>
      </w:r>
      <w:r w:rsidR="00F425DF" w:rsidRPr="004A445D">
        <w:rPr>
          <w:rFonts w:ascii="Calibri" w:hAnsi="Calibri" w:cs="Arial"/>
          <w:bCs/>
          <w:iCs/>
          <w:sz w:val="26"/>
          <w:szCs w:val="26"/>
        </w:rPr>
        <w:t xml:space="preserve">el presente proceso, respecto de los actos impugnados del </w:t>
      </w:r>
      <w:r w:rsidR="00F425DF" w:rsidRPr="004A445D">
        <w:rPr>
          <w:rFonts w:ascii="Calibri" w:hAnsi="Calibri" w:cs="Arial"/>
          <w:b/>
          <w:bCs/>
          <w:iCs/>
          <w:sz w:val="26"/>
          <w:szCs w:val="26"/>
        </w:rPr>
        <w:t xml:space="preserve">Tesorero Municipal </w:t>
      </w:r>
      <w:r w:rsidR="00F425DF" w:rsidRPr="004A445D">
        <w:rPr>
          <w:rFonts w:ascii="Calibri" w:hAnsi="Calibri" w:cs="Arial"/>
          <w:bCs/>
          <w:iCs/>
          <w:sz w:val="26"/>
          <w:szCs w:val="26"/>
        </w:rPr>
        <w:t xml:space="preserve">demandado; así como respecto del </w:t>
      </w:r>
      <w:r w:rsidR="006F6DBD" w:rsidRPr="004A445D">
        <w:rPr>
          <w:rFonts w:ascii="Calibri" w:hAnsi="Calibri" w:cs="Arial"/>
          <w:bCs/>
          <w:iCs/>
          <w:sz w:val="26"/>
          <w:szCs w:val="26"/>
        </w:rPr>
        <w:t>inmueble</w:t>
      </w:r>
      <w:r w:rsidR="00B637A9" w:rsidRPr="004A445D">
        <w:rPr>
          <w:rFonts w:ascii="Calibri" w:hAnsi="Calibri" w:cs="Arial"/>
          <w:b/>
          <w:bCs/>
          <w:iCs/>
          <w:sz w:val="26"/>
          <w:szCs w:val="26"/>
        </w:rPr>
        <w:t xml:space="preserve"> </w:t>
      </w:r>
      <w:r w:rsidR="006F6DBD" w:rsidRPr="004A445D">
        <w:rPr>
          <w:rFonts w:ascii="Calibri" w:hAnsi="Calibri" w:cs="Calibri"/>
          <w:bCs/>
          <w:iCs/>
          <w:sz w:val="26"/>
          <w:szCs w:val="26"/>
        </w:rPr>
        <w:t xml:space="preserve">ubicado en calle Punta Diamante 121 ciento veintiuno, de la colonia Punta del Campestre de esta ciudad; ello en base a los razonamientos señalados en el Cuarto Considerando de esta resolución. </w:t>
      </w:r>
      <w:r w:rsidR="006F6DBD" w:rsidRPr="004A445D">
        <w:rPr>
          <w:rFonts w:ascii="Calibri" w:hAnsi="Calibri" w:cs="Arial"/>
          <w:sz w:val="26"/>
          <w:szCs w:val="26"/>
        </w:rPr>
        <w:t>. . . . . . . . . . . . . . . . . . . . . . . . . . . . . . . . . . . . . . . . .</w:t>
      </w:r>
    </w:p>
    <w:p w:rsidR="00B637A9" w:rsidRPr="004A445D" w:rsidRDefault="00B637A9" w:rsidP="000A7AD1">
      <w:pPr>
        <w:ind w:firstLine="708"/>
        <w:jc w:val="both"/>
        <w:rPr>
          <w:rFonts w:ascii="Calibri" w:hAnsi="Calibri" w:cs="Arial"/>
          <w:b/>
          <w:bCs/>
          <w:i/>
          <w:iCs/>
          <w:sz w:val="26"/>
          <w:szCs w:val="26"/>
        </w:rPr>
      </w:pPr>
    </w:p>
    <w:p w:rsidR="000A7AD1" w:rsidRPr="004A445D" w:rsidRDefault="00B637A9" w:rsidP="000A7AD1">
      <w:pPr>
        <w:ind w:firstLine="708"/>
        <w:jc w:val="both"/>
        <w:rPr>
          <w:rFonts w:ascii="Calibri" w:hAnsi="Calibri" w:cs="Arial"/>
          <w:bCs/>
          <w:iCs/>
          <w:sz w:val="26"/>
          <w:szCs w:val="26"/>
        </w:rPr>
      </w:pPr>
      <w:r w:rsidRPr="004A445D">
        <w:rPr>
          <w:rFonts w:ascii="Calibri" w:hAnsi="Calibri" w:cs="Arial"/>
          <w:b/>
          <w:bCs/>
          <w:i/>
          <w:iCs/>
          <w:sz w:val="26"/>
          <w:szCs w:val="26"/>
        </w:rPr>
        <w:t xml:space="preserve">TERCERO.- </w:t>
      </w:r>
      <w:r w:rsidR="000A7AD1" w:rsidRPr="004A445D">
        <w:rPr>
          <w:rFonts w:ascii="Calibri" w:hAnsi="Calibri" w:cs="Arial"/>
          <w:sz w:val="26"/>
          <w:szCs w:val="26"/>
        </w:rPr>
        <w:t xml:space="preserve">Resulta </w:t>
      </w:r>
      <w:r w:rsidR="000A7AD1" w:rsidRPr="004A445D">
        <w:rPr>
          <w:rFonts w:ascii="Calibri" w:hAnsi="Calibri" w:cs="Arial"/>
          <w:b/>
          <w:sz w:val="26"/>
          <w:szCs w:val="26"/>
        </w:rPr>
        <w:t>procedente</w:t>
      </w:r>
      <w:r w:rsidR="000A7AD1" w:rsidRPr="004A445D">
        <w:rPr>
          <w:rFonts w:ascii="Calibri" w:hAnsi="Calibri" w:cs="Arial"/>
          <w:sz w:val="26"/>
          <w:szCs w:val="26"/>
        </w:rPr>
        <w:t xml:space="preserve"> el proceso administrativo promovido por l</w:t>
      </w:r>
      <w:r w:rsidR="006F6DBD" w:rsidRPr="004A445D">
        <w:rPr>
          <w:rFonts w:ascii="Calibri" w:hAnsi="Calibri" w:cs="Arial"/>
          <w:sz w:val="26"/>
          <w:szCs w:val="26"/>
        </w:rPr>
        <w:t>a</w:t>
      </w:r>
      <w:r w:rsidR="000A7AD1" w:rsidRPr="004A445D">
        <w:rPr>
          <w:rFonts w:ascii="Calibri" w:hAnsi="Calibri" w:cs="Arial"/>
          <w:sz w:val="26"/>
          <w:szCs w:val="26"/>
        </w:rPr>
        <w:t xml:space="preserve"> justiciable en contra de</w:t>
      </w:r>
      <w:r w:rsidR="006F6DBD" w:rsidRPr="004A445D">
        <w:rPr>
          <w:rFonts w:ascii="Calibri" w:hAnsi="Calibri" w:cs="Arial"/>
          <w:sz w:val="26"/>
          <w:szCs w:val="26"/>
        </w:rPr>
        <w:t xml:space="preserve"> </w:t>
      </w:r>
      <w:r w:rsidR="000A7AD1" w:rsidRPr="004A445D">
        <w:rPr>
          <w:rFonts w:ascii="Calibri" w:hAnsi="Calibri" w:cs="Arial"/>
          <w:sz w:val="26"/>
          <w:szCs w:val="26"/>
        </w:rPr>
        <w:t>l</w:t>
      </w:r>
      <w:r w:rsidR="006F6DBD" w:rsidRPr="004A445D">
        <w:rPr>
          <w:rFonts w:ascii="Calibri" w:hAnsi="Calibri" w:cs="Arial"/>
          <w:sz w:val="26"/>
          <w:szCs w:val="26"/>
        </w:rPr>
        <w:t>os</w:t>
      </w:r>
      <w:r w:rsidR="000A7AD1" w:rsidRPr="004A445D">
        <w:rPr>
          <w:rFonts w:ascii="Calibri" w:hAnsi="Calibri" w:cs="Arial"/>
          <w:sz w:val="26"/>
          <w:szCs w:val="26"/>
        </w:rPr>
        <w:t xml:space="preserve"> acto</w:t>
      </w:r>
      <w:r w:rsidR="006F6DBD" w:rsidRPr="004A445D">
        <w:rPr>
          <w:rFonts w:ascii="Calibri" w:hAnsi="Calibri" w:cs="Arial"/>
          <w:sz w:val="26"/>
          <w:szCs w:val="26"/>
        </w:rPr>
        <w:t>s</w:t>
      </w:r>
      <w:r w:rsidR="000A7AD1" w:rsidRPr="004A445D">
        <w:rPr>
          <w:rFonts w:ascii="Calibri" w:hAnsi="Calibri" w:cs="Arial"/>
          <w:sz w:val="26"/>
          <w:szCs w:val="26"/>
        </w:rPr>
        <w:t xml:space="preserve"> impugnado</w:t>
      </w:r>
      <w:r w:rsidR="006F6DBD" w:rsidRPr="004A445D">
        <w:rPr>
          <w:rFonts w:ascii="Calibri" w:hAnsi="Calibri" w:cs="Arial"/>
          <w:sz w:val="26"/>
          <w:szCs w:val="26"/>
        </w:rPr>
        <w:t xml:space="preserve">s a la </w:t>
      </w:r>
      <w:r w:rsidR="006F6DBD" w:rsidRPr="004A445D">
        <w:rPr>
          <w:rFonts w:ascii="Calibri" w:hAnsi="Calibri" w:cs="Arial"/>
          <w:b/>
          <w:sz w:val="26"/>
          <w:szCs w:val="26"/>
        </w:rPr>
        <w:t>Directora General de Ingresos y Director de Catastro</w:t>
      </w:r>
      <w:r w:rsidR="006F6DBD" w:rsidRPr="004A445D">
        <w:rPr>
          <w:rFonts w:ascii="Calibri" w:hAnsi="Calibri" w:cs="Arial"/>
          <w:sz w:val="26"/>
          <w:szCs w:val="26"/>
        </w:rPr>
        <w:t xml:space="preserve"> demandados</w:t>
      </w:r>
      <w:r w:rsidR="000A7AD1" w:rsidRPr="004A445D">
        <w:rPr>
          <w:rFonts w:ascii="Calibri" w:hAnsi="Calibri" w:cs="Arial"/>
          <w:sz w:val="26"/>
          <w:szCs w:val="26"/>
        </w:rPr>
        <w:t xml:space="preserve">. . . . . . . . . . . . . . . . . . . . . . . . . . . . . . . . . </w:t>
      </w:r>
      <w:r w:rsidR="006F6DBD" w:rsidRPr="004A445D">
        <w:rPr>
          <w:rFonts w:ascii="Calibri" w:hAnsi="Calibri" w:cs="Arial"/>
          <w:sz w:val="26"/>
          <w:szCs w:val="26"/>
        </w:rPr>
        <w:t xml:space="preserve">. . . . .  . . </w:t>
      </w:r>
    </w:p>
    <w:p w:rsidR="000A7AD1" w:rsidRPr="004A445D" w:rsidRDefault="000A7AD1" w:rsidP="000A7AD1">
      <w:pPr>
        <w:jc w:val="both"/>
        <w:rPr>
          <w:rFonts w:ascii="Calibri" w:hAnsi="Calibri" w:cs="Arial"/>
          <w:b/>
          <w:bCs/>
          <w:i/>
          <w:iCs/>
          <w:sz w:val="22"/>
          <w:szCs w:val="26"/>
        </w:rPr>
      </w:pPr>
    </w:p>
    <w:p w:rsidR="000A7AD1" w:rsidRPr="004A445D" w:rsidRDefault="00AC5FB5" w:rsidP="009E11E4">
      <w:pPr>
        <w:pStyle w:val="Textoindependiente"/>
        <w:ind w:firstLine="708"/>
        <w:rPr>
          <w:rFonts w:ascii="Calibri" w:hAnsi="Calibri"/>
          <w:sz w:val="26"/>
          <w:szCs w:val="26"/>
        </w:rPr>
      </w:pPr>
      <w:r w:rsidRPr="004A445D">
        <w:rPr>
          <w:rFonts w:ascii="Calibri" w:hAnsi="Calibri" w:cs="Arial"/>
          <w:b/>
          <w:bCs/>
          <w:i/>
          <w:iCs/>
          <w:sz w:val="26"/>
          <w:szCs w:val="26"/>
          <w:lang w:val="es-ES"/>
        </w:rPr>
        <w:t>CUART</w:t>
      </w:r>
      <w:r w:rsidR="000A7AD1" w:rsidRPr="004A445D">
        <w:rPr>
          <w:rFonts w:ascii="Calibri" w:hAnsi="Calibri" w:cs="Arial"/>
          <w:b/>
          <w:bCs/>
          <w:i/>
          <w:iCs/>
          <w:sz w:val="26"/>
          <w:szCs w:val="26"/>
        </w:rPr>
        <w:t xml:space="preserve">O.- </w:t>
      </w:r>
      <w:r w:rsidR="000A7AD1" w:rsidRPr="004A445D">
        <w:rPr>
          <w:rFonts w:ascii="Calibri" w:hAnsi="Calibri" w:cs="Arial"/>
          <w:sz w:val="26"/>
        </w:rPr>
        <w:t xml:space="preserve">Se </w:t>
      </w:r>
      <w:r w:rsidR="009E11E4" w:rsidRPr="004A445D">
        <w:rPr>
          <w:rFonts w:ascii="Calibri" w:hAnsi="Calibri" w:cs="Arial"/>
          <w:b/>
          <w:sz w:val="26"/>
          <w:szCs w:val="26"/>
        </w:rPr>
        <w:t xml:space="preserve">DECRETA LA NULIDAD TOTAL </w:t>
      </w:r>
      <w:r w:rsidR="009E11E4" w:rsidRPr="004A445D">
        <w:rPr>
          <w:rFonts w:ascii="Calibri" w:hAnsi="Calibri" w:cs="Arial"/>
          <w:sz w:val="26"/>
          <w:szCs w:val="26"/>
        </w:rPr>
        <w:t xml:space="preserve">de las </w:t>
      </w:r>
      <w:r w:rsidR="009E11E4" w:rsidRPr="004A445D">
        <w:rPr>
          <w:rFonts w:ascii="Calibri" w:hAnsi="Calibri" w:cs="Arial"/>
          <w:b/>
          <w:sz w:val="26"/>
          <w:szCs w:val="26"/>
        </w:rPr>
        <w:t>ORDENES DE VALUACIÓN</w:t>
      </w:r>
      <w:r w:rsidR="009E11E4" w:rsidRPr="004A445D">
        <w:rPr>
          <w:rFonts w:ascii="Calibri" w:hAnsi="Calibri" w:cs="Arial"/>
          <w:sz w:val="26"/>
          <w:szCs w:val="26"/>
        </w:rPr>
        <w:t xml:space="preserve"> con folios números </w:t>
      </w:r>
      <w:r w:rsidR="009E11E4" w:rsidRPr="004A445D">
        <w:rPr>
          <w:rFonts w:ascii="Calibri" w:hAnsi="Calibri"/>
          <w:b/>
          <w:sz w:val="26"/>
          <w:szCs w:val="27"/>
        </w:rPr>
        <w:t>126578-17</w:t>
      </w:r>
      <w:r w:rsidR="009E11E4" w:rsidRPr="004A445D">
        <w:rPr>
          <w:rFonts w:ascii="Calibri" w:hAnsi="Calibri"/>
          <w:sz w:val="26"/>
          <w:szCs w:val="27"/>
        </w:rPr>
        <w:t xml:space="preserve"> de fecha 3 tres de marzo del año 2017 dos mil diecisiete; </w:t>
      </w:r>
      <w:r w:rsidR="009E11E4" w:rsidRPr="004A445D">
        <w:rPr>
          <w:rFonts w:ascii="Calibri" w:hAnsi="Calibri"/>
          <w:b/>
          <w:sz w:val="26"/>
          <w:szCs w:val="27"/>
        </w:rPr>
        <w:t>126692-17</w:t>
      </w:r>
      <w:r w:rsidR="009E11E4" w:rsidRPr="004A445D">
        <w:rPr>
          <w:rFonts w:ascii="Calibri" w:hAnsi="Calibri"/>
          <w:sz w:val="26"/>
          <w:szCs w:val="27"/>
        </w:rPr>
        <w:t xml:space="preserve"> de fecha </w:t>
      </w:r>
      <w:r w:rsidR="00726027" w:rsidRPr="004A445D">
        <w:rPr>
          <w:rFonts w:ascii="Calibri" w:hAnsi="Calibri"/>
          <w:sz w:val="26"/>
          <w:szCs w:val="27"/>
        </w:rPr>
        <w:t>7 siete</w:t>
      </w:r>
      <w:r w:rsidR="009E11E4" w:rsidRPr="004A445D">
        <w:rPr>
          <w:rFonts w:ascii="Calibri" w:hAnsi="Calibri"/>
          <w:sz w:val="26"/>
          <w:szCs w:val="27"/>
        </w:rPr>
        <w:t xml:space="preserve"> de ab</w:t>
      </w:r>
      <w:r w:rsidR="00726027" w:rsidRPr="004A445D">
        <w:rPr>
          <w:rFonts w:ascii="Calibri" w:hAnsi="Calibri"/>
          <w:sz w:val="26"/>
          <w:szCs w:val="27"/>
        </w:rPr>
        <w:t>ril del 2017 dos mil diecisiete;</w:t>
      </w:r>
      <w:r w:rsidR="009E11E4" w:rsidRPr="004A445D">
        <w:rPr>
          <w:rFonts w:ascii="Calibri" w:hAnsi="Calibri"/>
          <w:sz w:val="26"/>
          <w:szCs w:val="27"/>
        </w:rPr>
        <w:t xml:space="preserve"> y</w:t>
      </w:r>
      <w:r w:rsidR="00726027" w:rsidRPr="004A445D">
        <w:rPr>
          <w:rFonts w:ascii="Calibri" w:hAnsi="Calibri"/>
          <w:sz w:val="26"/>
          <w:szCs w:val="27"/>
        </w:rPr>
        <w:t>,</w:t>
      </w:r>
      <w:r w:rsidR="009E11E4" w:rsidRPr="004A445D">
        <w:rPr>
          <w:rFonts w:ascii="Calibri" w:hAnsi="Calibri"/>
          <w:sz w:val="26"/>
          <w:szCs w:val="27"/>
        </w:rPr>
        <w:t xml:space="preserve"> </w:t>
      </w:r>
      <w:r w:rsidR="009E11E4" w:rsidRPr="004A445D">
        <w:rPr>
          <w:rFonts w:ascii="Calibri" w:hAnsi="Calibri"/>
          <w:b/>
          <w:sz w:val="26"/>
          <w:szCs w:val="27"/>
        </w:rPr>
        <w:lastRenderedPageBreak/>
        <w:t>126574-17</w:t>
      </w:r>
      <w:r w:rsidR="009E11E4" w:rsidRPr="004A445D">
        <w:rPr>
          <w:rFonts w:ascii="Calibri" w:hAnsi="Calibri"/>
          <w:sz w:val="26"/>
          <w:szCs w:val="27"/>
        </w:rPr>
        <w:t xml:space="preserve"> de fecha 3 tres de marzo también del año 2017 dos mil diecisiete, que fueron </w:t>
      </w:r>
      <w:r w:rsidR="00726027" w:rsidRPr="004A445D">
        <w:rPr>
          <w:rFonts w:ascii="Calibri" w:hAnsi="Calibri"/>
          <w:sz w:val="26"/>
          <w:szCs w:val="27"/>
        </w:rPr>
        <w:t>emitidas</w:t>
      </w:r>
      <w:r w:rsidR="009E11E4" w:rsidRPr="004A445D">
        <w:rPr>
          <w:rFonts w:ascii="Calibri" w:hAnsi="Calibri"/>
          <w:sz w:val="26"/>
          <w:szCs w:val="27"/>
        </w:rPr>
        <w:t xml:space="preserve"> respecto de inmuebles ubicad</w:t>
      </w:r>
      <w:r w:rsidR="009E11E4" w:rsidRPr="004A445D">
        <w:rPr>
          <w:rFonts w:ascii="Calibri" w:hAnsi="Calibri"/>
          <w:sz w:val="26"/>
        </w:rPr>
        <w:t xml:space="preserve">os en </w:t>
      </w:r>
      <w:r w:rsidR="00873510" w:rsidRPr="00CB6810">
        <w:rPr>
          <w:rFonts w:ascii="Calibri" w:hAnsi="Calibri" w:cs="Calibri"/>
          <w:sz w:val="26"/>
          <w:szCs w:val="26"/>
        </w:rPr>
        <w:t>(…)</w:t>
      </w:r>
      <w:r w:rsidR="009E11E4" w:rsidRPr="004A445D">
        <w:rPr>
          <w:rFonts w:ascii="Calibri" w:hAnsi="Calibri"/>
          <w:sz w:val="26"/>
          <w:szCs w:val="27"/>
        </w:rPr>
        <w:t xml:space="preserve"> esta ciudad, y cuenta predial número 01AB14853001</w:t>
      </w:r>
      <w:r w:rsidR="009E11E4" w:rsidRPr="004A445D">
        <w:rPr>
          <w:rFonts w:ascii="Calibri" w:hAnsi="Calibri"/>
          <w:sz w:val="26"/>
        </w:rPr>
        <w:t xml:space="preserve">; y por ende, </w:t>
      </w:r>
      <w:r w:rsidR="009E11E4" w:rsidRPr="004A445D">
        <w:rPr>
          <w:rFonts w:ascii="Calibri" w:hAnsi="Calibri"/>
          <w:b/>
          <w:sz w:val="26"/>
        </w:rPr>
        <w:t>se DECRETA</w:t>
      </w:r>
      <w:r w:rsidR="009E11E4" w:rsidRPr="004A445D">
        <w:rPr>
          <w:rFonts w:ascii="Calibri" w:hAnsi="Calibri"/>
          <w:sz w:val="26"/>
        </w:rPr>
        <w:t xml:space="preserve"> también </w:t>
      </w:r>
      <w:r w:rsidR="009E11E4" w:rsidRPr="004A445D">
        <w:rPr>
          <w:rFonts w:ascii="Calibri" w:hAnsi="Calibri"/>
          <w:sz w:val="26"/>
          <w:szCs w:val="26"/>
        </w:rPr>
        <w:t xml:space="preserve">la </w:t>
      </w:r>
      <w:r w:rsidR="009E11E4" w:rsidRPr="004A445D">
        <w:rPr>
          <w:rFonts w:ascii="Calibri" w:hAnsi="Calibri"/>
          <w:b/>
          <w:sz w:val="26"/>
          <w:szCs w:val="26"/>
        </w:rPr>
        <w:t xml:space="preserve">NULIDAD TOTAL </w:t>
      </w:r>
      <w:r w:rsidR="009E11E4" w:rsidRPr="004A445D">
        <w:rPr>
          <w:rFonts w:ascii="Calibri" w:hAnsi="Calibri"/>
          <w:sz w:val="26"/>
          <w:szCs w:val="26"/>
        </w:rPr>
        <w:t xml:space="preserve">de los actos que derivan y son consecuencia de dichas ordenes de valuación antes citadas; como los son, entre otros, las </w:t>
      </w:r>
      <w:r w:rsidR="009E11E4" w:rsidRPr="004A445D">
        <w:rPr>
          <w:rFonts w:ascii="Calibri" w:hAnsi="Calibri"/>
          <w:b/>
          <w:sz w:val="26"/>
          <w:szCs w:val="26"/>
        </w:rPr>
        <w:t>notificaciones</w:t>
      </w:r>
      <w:r w:rsidR="009E11E4" w:rsidRPr="004A445D">
        <w:rPr>
          <w:rFonts w:ascii="Calibri" w:hAnsi="Calibri"/>
          <w:sz w:val="26"/>
          <w:szCs w:val="26"/>
        </w:rPr>
        <w:t xml:space="preserve">, </w:t>
      </w:r>
      <w:r w:rsidR="009E11E4" w:rsidRPr="004A445D">
        <w:rPr>
          <w:rFonts w:ascii="Calibri" w:hAnsi="Calibri"/>
          <w:b/>
          <w:sz w:val="26"/>
          <w:szCs w:val="26"/>
        </w:rPr>
        <w:t xml:space="preserve">avalúos </w:t>
      </w:r>
      <w:r w:rsidR="009E11E4" w:rsidRPr="004A445D">
        <w:rPr>
          <w:rFonts w:ascii="Calibri" w:hAnsi="Calibri"/>
          <w:sz w:val="26"/>
          <w:szCs w:val="26"/>
        </w:rPr>
        <w:t xml:space="preserve">y </w:t>
      </w:r>
      <w:r w:rsidR="009E11E4" w:rsidRPr="004A445D">
        <w:rPr>
          <w:rFonts w:ascii="Calibri" w:hAnsi="Calibri"/>
          <w:b/>
          <w:sz w:val="26"/>
          <w:szCs w:val="26"/>
        </w:rPr>
        <w:t xml:space="preserve">valores de los inmuebles, </w:t>
      </w:r>
      <w:r w:rsidR="009E11E4" w:rsidRPr="004A445D">
        <w:rPr>
          <w:rFonts w:ascii="Calibri" w:hAnsi="Calibri"/>
          <w:sz w:val="26"/>
          <w:szCs w:val="26"/>
        </w:rPr>
        <w:t>ello atendiendo al principio de que lo accesorio sigue la suerte de lo principal</w:t>
      </w:r>
      <w:r w:rsidR="000A7AD1" w:rsidRPr="004A445D">
        <w:rPr>
          <w:rFonts w:ascii="Calibri" w:hAnsi="Calibri"/>
          <w:sz w:val="26"/>
          <w:szCs w:val="27"/>
        </w:rPr>
        <w:t xml:space="preserve">; lo anterior </w:t>
      </w:r>
      <w:r w:rsidR="000A7AD1" w:rsidRPr="004A445D">
        <w:rPr>
          <w:rFonts w:ascii="Calibri" w:hAnsi="Calibri" w:cs="Arial"/>
          <w:sz w:val="26"/>
        </w:rPr>
        <w:t xml:space="preserve">de acuerdo a las consideraciones lógicas y jurídicas expuestas en el Considerando Sexto de la presente sentencia. . . . . . . . . . . . . . . . . . </w:t>
      </w:r>
      <w:bookmarkStart w:id="0" w:name="_GoBack"/>
      <w:bookmarkEnd w:id="0"/>
    </w:p>
    <w:p w:rsidR="000A7AD1" w:rsidRPr="004A445D" w:rsidRDefault="000A7AD1" w:rsidP="000A7AD1">
      <w:pPr>
        <w:pStyle w:val="Textoindependiente"/>
        <w:rPr>
          <w:rFonts w:ascii="Calibri" w:hAnsi="Calibri"/>
          <w:sz w:val="22"/>
          <w:szCs w:val="26"/>
        </w:rPr>
      </w:pPr>
    </w:p>
    <w:p w:rsidR="00A074B8" w:rsidRPr="004A445D" w:rsidRDefault="00A074B8" w:rsidP="002F2AE9">
      <w:pPr>
        <w:pStyle w:val="Textoindependiente"/>
        <w:ind w:firstLine="708"/>
        <w:rPr>
          <w:rFonts w:ascii="Calibri" w:hAnsi="Calibri"/>
          <w:sz w:val="26"/>
        </w:rPr>
      </w:pPr>
      <w:r w:rsidRPr="004A445D">
        <w:rPr>
          <w:rFonts w:ascii="Calibri" w:hAnsi="Calibri" w:cs="Arial"/>
          <w:b/>
          <w:bCs/>
          <w:iCs/>
          <w:sz w:val="26"/>
          <w:szCs w:val="26"/>
          <w:lang w:val="es-ES"/>
        </w:rPr>
        <w:t>En consecuencia</w:t>
      </w:r>
      <w:r w:rsidRPr="004A445D">
        <w:rPr>
          <w:rFonts w:ascii="Calibri" w:hAnsi="Calibri" w:cs="Arial"/>
          <w:bCs/>
          <w:iCs/>
          <w:sz w:val="26"/>
          <w:szCs w:val="26"/>
          <w:lang w:val="es-ES"/>
        </w:rPr>
        <w:t xml:space="preserve">, para fijar como valores de los inmuebles para calcular los montos de los impuestos prediales relativos, </w:t>
      </w:r>
      <w:r w:rsidRPr="004A445D">
        <w:rPr>
          <w:rFonts w:ascii="Calibri" w:hAnsi="Calibri"/>
          <w:sz w:val="26"/>
        </w:rPr>
        <w:t>en tanto no se practiquen los avalúos siguiendo lo previsto en la Ley de Hacienda para los Municipios del Estado de Guanajuato-, las autoridades deman</w:t>
      </w:r>
      <w:r w:rsidR="00726027" w:rsidRPr="004A445D">
        <w:rPr>
          <w:rFonts w:ascii="Calibri" w:hAnsi="Calibri"/>
          <w:sz w:val="26"/>
        </w:rPr>
        <w:t xml:space="preserve">dadas y en general, </w:t>
      </w:r>
      <w:r w:rsidRPr="004A445D">
        <w:rPr>
          <w:rFonts w:ascii="Calibri" w:hAnsi="Calibri"/>
          <w:sz w:val="26"/>
        </w:rPr>
        <w:t xml:space="preserve">las autoridades fiscales </w:t>
      </w:r>
      <w:r w:rsidRPr="004A445D">
        <w:rPr>
          <w:rFonts w:ascii="Calibri" w:hAnsi="Calibri"/>
          <w:b/>
          <w:sz w:val="26"/>
        </w:rPr>
        <w:t xml:space="preserve">deberán </w:t>
      </w:r>
      <w:r w:rsidR="00726027" w:rsidRPr="004A445D">
        <w:rPr>
          <w:rFonts w:ascii="Calibri" w:hAnsi="Calibri"/>
          <w:b/>
          <w:sz w:val="26"/>
        </w:rPr>
        <w:t xml:space="preserve">tener </w:t>
      </w:r>
      <w:r w:rsidR="00726027" w:rsidRPr="004A445D">
        <w:rPr>
          <w:rFonts w:ascii="Calibri" w:hAnsi="Calibri"/>
          <w:sz w:val="26"/>
        </w:rPr>
        <w:t>como</w:t>
      </w:r>
      <w:r w:rsidR="00726027" w:rsidRPr="004A445D">
        <w:rPr>
          <w:rFonts w:ascii="Calibri" w:hAnsi="Calibri"/>
          <w:b/>
          <w:sz w:val="26"/>
        </w:rPr>
        <w:t xml:space="preserve"> </w:t>
      </w:r>
      <w:r w:rsidRPr="004A445D">
        <w:rPr>
          <w:rFonts w:ascii="Calibri" w:hAnsi="Calibri"/>
          <w:sz w:val="26"/>
        </w:rPr>
        <w:t xml:space="preserve">valor fiscal </w:t>
      </w:r>
      <w:r w:rsidR="00726027" w:rsidRPr="004A445D">
        <w:rPr>
          <w:rFonts w:ascii="Calibri" w:hAnsi="Calibri"/>
          <w:sz w:val="26"/>
        </w:rPr>
        <w:t xml:space="preserve">de los inmuebles, los valores  </w:t>
      </w:r>
      <w:r w:rsidRPr="004A445D">
        <w:rPr>
          <w:rFonts w:ascii="Calibri" w:hAnsi="Calibri"/>
          <w:sz w:val="26"/>
        </w:rPr>
        <w:t>registrados anterior</w:t>
      </w:r>
      <w:r w:rsidR="002F2AE9" w:rsidRPr="004A445D">
        <w:rPr>
          <w:rFonts w:ascii="Calibri" w:hAnsi="Calibri"/>
          <w:sz w:val="26"/>
        </w:rPr>
        <w:t xml:space="preserve">mente </w:t>
      </w:r>
      <w:r w:rsidRPr="004A445D">
        <w:rPr>
          <w:rFonts w:ascii="Calibri" w:hAnsi="Calibri"/>
          <w:sz w:val="26"/>
        </w:rPr>
        <w:t xml:space="preserve">a los valores decretados nulos; por lo que </w:t>
      </w:r>
      <w:r w:rsidR="00C3204E" w:rsidRPr="004A445D">
        <w:rPr>
          <w:rFonts w:ascii="Calibri" w:hAnsi="Calibri"/>
          <w:sz w:val="26"/>
        </w:rPr>
        <w:t xml:space="preserve">las mismas </w:t>
      </w:r>
      <w:r w:rsidRPr="004A445D">
        <w:rPr>
          <w:rFonts w:ascii="Calibri" w:hAnsi="Calibri"/>
          <w:sz w:val="26"/>
        </w:rPr>
        <w:t>deberán hacer los ajustes en sus archivos, expedientes y asientos, que resulten necesarios</w:t>
      </w:r>
      <w:r w:rsidR="002F2AE9" w:rsidRPr="004A445D">
        <w:rPr>
          <w:rFonts w:ascii="Calibri" w:hAnsi="Calibri"/>
          <w:sz w:val="26"/>
        </w:rPr>
        <w:t xml:space="preserve">, debiendo acreditar </w:t>
      </w:r>
      <w:r w:rsidR="00C3204E" w:rsidRPr="004A445D">
        <w:rPr>
          <w:rFonts w:ascii="Calibri" w:hAnsi="Calibri"/>
          <w:sz w:val="26"/>
        </w:rPr>
        <w:t xml:space="preserve">lo anterior </w:t>
      </w:r>
      <w:r w:rsidR="002F2AE9" w:rsidRPr="004A445D">
        <w:rPr>
          <w:rFonts w:ascii="Calibri" w:hAnsi="Calibri"/>
          <w:sz w:val="26"/>
        </w:rPr>
        <w:t>ante este juzgado, dentro de los 15 días después de que cause ejecutoria la presente sentencia</w:t>
      </w:r>
      <w:r w:rsidRPr="004A445D">
        <w:rPr>
          <w:rFonts w:ascii="Calibri" w:hAnsi="Calibri"/>
          <w:sz w:val="26"/>
        </w:rPr>
        <w:t>.</w:t>
      </w:r>
      <w:r w:rsidR="00C3204E" w:rsidRPr="004A445D">
        <w:rPr>
          <w:rFonts w:ascii="Calibri" w:hAnsi="Calibri"/>
          <w:sz w:val="26"/>
        </w:rPr>
        <w:t xml:space="preserve"> . . . . . . . .</w:t>
      </w:r>
      <w:r w:rsidRPr="004A445D">
        <w:rPr>
          <w:rFonts w:ascii="Calibri" w:hAnsi="Calibri"/>
          <w:sz w:val="26"/>
        </w:rPr>
        <w:t xml:space="preserve"> . . . . . . . . . . . . </w:t>
      </w:r>
      <w:r w:rsidR="002F2AE9" w:rsidRPr="004A445D">
        <w:rPr>
          <w:rFonts w:ascii="Calibri" w:hAnsi="Calibri"/>
          <w:sz w:val="26"/>
        </w:rPr>
        <w:t>. . .</w:t>
      </w:r>
      <w:r w:rsidR="00C3204E" w:rsidRPr="004A445D">
        <w:rPr>
          <w:rFonts w:ascii="Calibri" w:hAnsi="Calibri"/>
          <w:sz w:val="26"/>
        </w:rPr>
        <w:t xml:space="preserve"> . . . . . . . . . </w:t>
      </w:r>
    </w:p>
    <w:p w:rsidR="002F2AE9" w:rsidRPr="004A445D" w:rsidRDefault="002F2AE9" w:rsidP="002F2AE9">
      <w:pPr>
        <w:pStyle w:val="Textoindependiente"/>
        <w:ind w:firstLine="708"/>
        <w:rPr>
          <w:rFonts w:ascii="Calibri" w:hAnsi="Calibri"/>
          <w:sz w:val="22"/>
          <w:szCs w:val="26"/>
        </w:rPr>
      </w:pPr>
    </w:p>
    <w:p w:rsidR="000A7AD1" w:rsidRPr="004A445D" w:rsidRDefault="000A7AD1" w:rsidP="000A7AD1">
      <w:pPr>
        <w:pStyle w:val="Textoindependiente"/>
        <w:ind w:firstLine="708"/>
        <w:rPr>
          <w:rFonts w:ascii="Calibri" w:hAnsi="Calibri" w:cs="Arial"/>
          <w:sz w:val="26"/>
          <w:szCs w:val="26"/>
        </w:rPr>
      </w:pPr>
      <w:r w:rsidRPr="004A445D">
        <w:rPr>
          <w:rFonts w:ascii="Calibri" w:hAnsi="Calibri" w:cs="Arial"/>
          <w:sz w:val="26"/>
          <w:szCs w:val="26"/>
        </w:rPr>
        <w:t>Notifíquese a la</w:t>
      </w:r>
      <w:r w:rsidR="009E11E4" w:rsidRPr="004A445D">
        <w:rPr>
          <w:rFonts w:ascii="Calibri" w:hAnsi="Calibri" w:cs="Arial"/>
          <w:sz w:val="26"/>
          <w:szCs w:val="26"/>
        </w:rPr>
        <w:t>s</w:t>
      </w:r>
      <w:r w:rsidRPr="004A445D">
        <w:rPr>
          <w:rFonts w:ascii="Calibri" w:hAnsi="Calibri" w:cs="Arial"/>
          <w:sz w:val="26"/>
          <w:szCs w:val="26"/>
        </w:rPr>
        <w:t xml:space="preserve"> autoridad</w:t>
      </w:r>
      <w:r w:rsidR="009E11E4" w:rsidRPr="004A445D">
        <w:rPr>
          <w:rFonts w:ascii="Calibri" w:hAnsi="Calibri" w:cs="Arial"/>
          <w:sz w:val="26"/>
          <w:szCs w:val="26"/>
        </w:rPr>
        <w:t>es</w:t>
      </w:r>
      <w:r w:rsidRPr="004A445D">
        <w:rPr>
          <w:rFonts w:ascii="Calibri" w:hAnsi="Calibri" w:cs="Arial"/>
          <w:sz w:val="26"/>
          <w:szCs w:val="26"/>
        </w:rPr>
        <w:t xml:space="preserve"> demandada</w:t>
      </w:r>
      <w:r w:rsidR="009E11E4" w:rsidRPr="004A445D">
        <w:rPr>
          <w:rFonts w:ascii="Calibri" w:hAnsi="Calibri" w:cs="Arial"/>
          <w:sz w:val="26"/>
          <w:szCs w:val="26"/>
        </w:rPr>
        <w:t>s</w:t>
      </w:r>
      <w:r w:rsidRPr="004A445D">
        <w:rPr>
          <w:rFonts w:ascii="Calibri" w:hAnsi="Calibri" w:cs="Arial"/>
          <w:sz w:val="26"/>
          <w:szCs w:val="26"/>
        </w:rPr>
        <w:t xml:space="preserve"> por oficio y a la parte actora personalmente. . . . . . . . . . . . . . . . . . . . . . . . . . . . . . . . . . . . . . . . . . . . . . . . . . . . . . . . </w:t>
      </w:r>
    </w:p>
    <w:p w:rsidR="000A7AD1" w:rsidRPr="004A445D" w:rsidRDefault="000A7AD1" w:rsidP="000A7AD1">
      <w:pPr>
        <w:pStyle w:val="Textoindependiente"/>
        <w:rPr>
          <w:rFonts w:ascii="Calibri" w:hAnsi="Calibri" w:cs="Arial"/>
          <w:sz w:val="22"/>
          <w:szCs w:val="26"/>
        </w:rPr>
      </w:pPr>
    </w:p>
    <w:p w:rsidR="000A7AD1" w:rsidRPr="004A445D" w:rsidRDefault="000A7AD1" w:rsidP="000A7AD1">
      <w:pPr>
        <w:pStyle w:val="Textoindependiente"/>
        <w:rPr>
          <w:rFonts w:ascii="Calibri" w:hAnsi="Calibri" w:cs="Arial"/>
          <w:b/>
          <w:bCs/>
          <w:sz w:val="26"/>
          <w:szCs w:val="26"/>
        </w:rPr>
      </w:pPr>
      <w:r w:rsidRPr="004A445D">
        <w:rPr>
          <w:rFonts w:ascii="Calibri" w:hAnsi="Calibri" w:cs="Arial"/>
          <w:sz w:val="26"/>
          <w:szCs w:val="26"/>
        </w:rPr>
        <w:tab/>
        <w:t xml:space="preserve">En su oportunidad, archívese este expediente, como asunto totalmente concluido y dese de baja en el Libro de Registros que se lleva para tal efecto. . . . . </w:t>
      </w:r>
    </w:p>
    <w:p w:rsidR="000A7AD1" w:rsidRPr="004A445D" w:rsidRDefault="000A7AD1" w:rsidP="000A7AD1">
      <w:pPr>
        <w:pStyle w:val="Textoindependiente"/>
        <w:rPr>
          <w:rFonts w:ascii="Calibri" w:hAnsi="Calibri" w:cs="Arial"/>
          <w:sz w:val="22"/>
          <w:szCs w:val="26"/>
        </w:rPr>
      </w:pPr>
    </w:p>
    <w:p w:rsidR="000A7AD1" w:rsidRPr="004A445D" w:rsidRDefault="000A7AD1" w:rsidP="000A7AD1">
      <w:pPr>
        <w:ind w:firstLine="708"/>
        <w:jc w:val="both"/>
        <w:rPr>
          <w:rFonts w:ascii="Calibri" w:eastAsia="Calibri" w:hAnsi="Calibri" w:cs="Calibri"/>
          <w:sz w:val="26"/>
          <w:szCs w:val="26"/>
          <w:lang w:val="es-MX"/>
        </w:rPr>
      </w:pPr>
      <w:r w:rsidRPr="004A445D">
        <w:rPr>
          <w:rFonts w:ascii="Calibri" w:eastAsia="Calibri" w:hAnsi="Calibri" w:cs="Calibri"/>
          <w:sz w:val="26"/>
          <w:szCs w:val="26"/>
          <w:lang w:val="es-MX"/>
        </w:rPr>
        <w:t xml:space="preserve">Así lo resolvió y firma el Licenciado </w:t>
      </w:r>
      <w:r w:rsidRPr="004A445D">
        <w:rPr>
          <w:rFonts w:ascii="Calibri" w:eastAsia="Calibri" w:hAnsi="Calibri" w:cs="Calibri"/>
          <w:b/>
          <w:bCs/>
          <w:sz w:val="26"/>
          <w:szCs w:val="26"/>
          <w:lang w:val="es-MX"/>
        </w:rPr>
        <w:t>Ernesto Alejandro Mora Álvarez</w:t>
      </w:r>
      <w:r w:rsidRPr="004A445D">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4A445D">
        <w:rPr>
          <w:rFonts w:ascii="Calibri" w:eastAsia="Calibri" w:hAnsi="Calibri" w:cs="Calibri"/>
          <w:b/>
          <w:sz w:val="26"/>
          <w:szCs w:val="26"/>
          <w:lang w:val="es-MX"/>
        </w:rPr>
        <w:t>María del Rocío Villanueva Sánchez</w:t>
      </w:r>
      <w:r w:rsidRPr="004A445D">
        <w:rPr>
          <w:rFonts w:ascii="Calibri" w:eastAsia="Calibri" w:hAnsi="Calibri" w:cs="Calibri"/>
          <w:sz w:val="26"/>
          <w:szCs w:val="26"/>
          <w:lang w:val="es-MX"/>
        </w:rPr>
        <w:t xml:space="preserve">, quien da fe. . . . . . . . . . . . . . . . . . . . . . . . . . . . . . . . . . . . . . . . . . </w:t>
      </w:r>
    </w:p>
    <w:p w:rsidR="000A7AD1" w:rsidRPr="004A445D" w:rsidRDefault="000A7AD1" w:rsidP="000A7AD1">
      <w:pPr>
        <w:ind w:firstLine="708"/>
        <w:jc w:val="both"/>
        <w:rPr>
          <w:rFonts w:ascii="Calibri" w:eastAsia="Calibri" w:hAnsi="Calibri" w:cs="Calibri"/>
          <w:sz w:val="26"/>
          <w:szCs w:val="26"/>
          <w:lang w:val="es-MX"/>
        </w:rPr>
      </w:pPr>
    </w:p>
    <w:p w:rsidR="000A7AD1" w:rsidRPr="004A445D" w:rsidRDefault="000A7AD1" w:rsidP="000A7AD1">
      <w:pPr>
        <w:rPr>
          <w:lang w:val="es-MX"/>
        </w:rPr>
      </w:pPr>
    </w:p>
    <w:p w:rsidR="000A7AD1" w:rsidRPr="004A445D" w:rsidRDefault="000A7AD1" w:rsidP="000A7AD1"/>
    <w:p w:rsidR="000A7AD1" w:rsidRPr="004A445D" w:rsidRDefault="000A7AD1" w:rsidP="000A7AD1"/>
    <w:p w:rsidR="004F7896" w:rsidRPr="004A445D" w:rsidRDefault="004F7896"/>
    <w:sectPr w:rsidR="004F7896" w:rsidRPr="004A445D" w:rsidSect="00273F4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C0" w:rsidRDefault="00B61FC0">
      <w:r>
        <w:separator/>
      </w:r>
    </w:p>
  </w:endnote>
  <w:endnote w:type="continuationSeparator" w:id="0">
    <w:p w:rsidR="00B61FC0" w:rsidRDefault="00B6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C0" w:rsidRDefault="00B61FC0">
      <w:r>
        <w:separator/>
      </w:r>
    </w:p>
  </w:footnote>
  <w:footnote w:type="continuationSeparator" w:id="0">
    <w:p w:rsidR="00B61FC0" w:rsidRDefault="00B6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7C33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B61F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7C33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3510">
      <w:rPr>
        <w:rStyle w:val="Nmerodepgina"/>
        <w:noProof/>
      </w:rPr>
      <w:t>11</w:t>
    </w:r>
    <w:r>
      <w:rPr>
        <w:rStyle w:val="Nmerodepgina"/>
      </w:rPr>
      <w:fldChar w:fldCharType="end"/>
    </w:r>
  </w:p>
  <w:p w:rsidR="0009425A" w:rsidRDefault="00B61F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D1"/>
    <w:rsid w:val="00030375"/>
    <w:rsid w:val="00033CBD"/>
    <w:rsid w:val="00054423"/>
    <w:rsid w:val="00066A17"/>
    <w:rsid w:val="0007220B"/>
    <w:rsid w:val="00084993"/>
    <w:rsid w:val="000A7AD1"/>
    <w:rsid w:val="000C23ED"/>
    <w:rsid w:val="000C3129"/>
    <w:rsid w:val="000C3548"/>
    <w:rsid w:val="000C7E5C"/>
    <w:rsid w:val="00104CE5"/>
    <w:rsid w:val="00146A3B"/>
    <w:rsid w:val="00161A73"/>
    <w:rsid w:val="00175726"/>
    <w:rsid w:val="001A4F85"/>
    <w:rsid w:val="001C04CA"/>
    <w:rsid w:val="001C3132"/>
    <w:rsid w:val="001F6E18"/>
    <w:rsid w:val="0020688F"/>
    <w:rsid w:val="0022014B"/>
    <w:rsid w:val="00232EA0"/>
    <w:rsid w:val="0024103D"/>
    <w:rsid w:val="00250836"/>
    <w:rsid w:val="0026126F"/>
    <w:rsid w:val="00272948"/>
    <w:rsid w:val="00282CD5"/>
    <w:rsid w:val="00294664"/>
    <w:rsid w:val="002D2DE3"/>
    <w:rsid w:val="002F2AE9"/>
    <w:rsid w:val="002F4B38"/>
    <w:rsid w:val="002F6ECE"/>
    <w:rsid w:val="003044E4"/>
    <w:rsid w:val="0030459C"/>
    <w:rsid w:val="0031515A"/>
    <w:rsid w:val="00331A17"/>
    <w:rsid w:val="00361D0B"/>
    <w:rsid w:val="00362CB1"/>
    <w:rsid w:val="00364DE4"/>
    <w:rsid w:val="00371BAB"/>
    <w:rsid w:val="00377A4B"/>
    <w:rsid w:val="003A2AAB"/>
    <w:rsid w:val="003B36AF"/>
    <w:rsid w:val="003C0281"/>
    <w:rsid w:val="003E310E"/>
    <w:rsid w:val="003F0F65"/>
    <w:rsid w:val="003F1242"/>
    <w:rsid w:val="00412308"/>
    <w:rsid w:val="004341C3"/>
    <w:rsid w:val="00442F7D"/>
    <w:rsid w:val="004524CE"/>
    <w:rsid w:val="00461566"/>
    <w:rsid w:val="004660F7"/>
    <w:rsid w:val="00475238"/>
    <w:rsid w:val="00475B8F"/>
    <w:rsid w:val="00486218"/>
    <w:rsid w:val="004971AD"/>
    <w:rsid w:val="004A445D"/>
    <w:rsid w:val="004B004C"/>
    <w:rsid w:val="004C6B94"/>
    <w:rsid w:val="004D7650"/>
    <w:rsid w:val="004E1B46"/>
    <w:rsid w:val="004F7896"/>
    <w:rsid w:val="00506DD1"/>
    <w:rsid w:val="0051083A"/>
    <w:rsid w:val="00523C0B"/>
    <w:rsid w:val="0053699C"/>
    <w:rsid w:val="00542A9C"/>
    <w:rsid w:val="00547FA2"/>
    <w:rsid w:val="005548D9"/>
    <w:rsid w:val="005921C2"/>
    <w:rsid w:val="005A4863"/>
    <w:rsid w:val="005A7B41"/>
    <w:rsid w:val="005B02A5"/>
    <w:rsid w:val="005D0300"/>
    <w:rsid w:val="005D7432"/>
    <w:rsid w:val="005F07A0"/>
    <w:rsid w:val="00604D1C"/>
    <w:rsid w:val="0060605C"/>
    <w:rsid w:val="0062768F"/>
    <w:rsid w:val="00632063"/>
    <w:rsid w:val="0063368B"/>
    <w:rsid w:val="00640286"/>
    <w:rsid w:val="00663C30"/>
    <w:rsid w:val="00670254"/>
    <w:rsid w:val="006B0CBA"/>
    <w:rsid w:val="006B2FE7"/>
    <w:rsid w:val="006B4068"/>
    <w:rsid w:val="006D6412"/>
    <w:rsid w:val="006E1438"/>
    <w:rsid w:val="006E7233"/>
    <w:rsid w:val="006F6DBD"/>
    <w:rsid w:val="00706C7D"/>
    <w:rsid w:val="00726027"/>
    <w:rsid w:val="00735C87"/>
    <w:rsid w:val="0074191A"/>
    <w:rsid w:val="00756A3B"/>
    <w:rsid w:val="007816F1"/>
    <w:rsid w:val="007A432D"/>
    <w:rsid w:val="007C33DB"/>
    <w:rsid w:val="00807A76"/>
    <w:rsid w:val="008456CD"/>
    <w:rsid w:val="00873510"/>
    <w:rsid w:val="008763B9"/>
    <w:rsid w:val="00877BBF"/>
    <w:rsid w:val="00880B41"/>
    <w:rsid w:val="00880F29"/>
    <w:rsid w:val="00882BDE"/>
    <w:rsid w:val="00886627"/>
    <w:rsid w:val="00887AB9"/>
    <w:rsid w:val="008A05EA"/>
    <w:rsid w:val="008A1D5D"/>
    <w:rsid w:val="008B2864"/>
    <w:rsid w:val="008D0E1B"/>
    <w:rsid w:val="008D67F0"/>
    <w:rsid w:val="009015B3"/>
    <w:rsid w:val="0091018D"/>
    <w:rsid w:val="00912397"/>
    <w:rsid w:val="00914963"/>
    <w:rsid w:val="00931427"/>
    <w:rsid w:val="009449F1"/>
    <w:rsid w:val="00947EC9"/>
    <w:rsid w:val="0095711A"/>
    <w:rsid w:val="00997AE1"/>
    <w:rsid w:val="009B27B1"/>
    <w:rsid w:val="009B524F"/>
    <w:rsid w:val="009E11E4"/>
    <w:rsid w:val="009E3F97"/>
    <w:rsid w:val="009F19CD"/>
    <w:rsid w:val="009F1FB8"/>
    <w:rsid w:val="009F338E"/>
    <w:rsid w:val="00A074B8"/>
    <w:rsid w:val="00A1652F"/>
    <w:rsid w:val="00A457E1"/>
    <w:rsid w:val="00A71B5D"/>
    <w:rsid w:val="00A774DF"/>
    <w:rsid w:val="00A77DDE"/>
    <w:rsid w:val="00A96C4F"/>
    <w:rsid w:val="00AA4884"/>
    <w:rsid w:val="00AC5FB5"/>
    <w:rsid w:val="00AC7B0F"/>
    <w:rsid w:val="00B21711"/>
    <w:rsid w:val="00B324B3"/>
    <w:rsid w:val="00B531E0"/>
    <w:rsid w:val="00B54A4D"/>
    <w:rsid w:val="00B61FC0"/>
    <w:rsid w:val="00B637A9"/>
    <w:rsid w:val="00B73C1B"/>
    <w:rsid w:val="00B830DB"/>
    <w:rsid w:val="00B93CC3"/>
    <w:rsid w:val="00B95A9C"/>
    <w:rsid w:val="00BB7FF1"/>
    <w:rsid w:val="00BC0623"/>
    <w:rsid w:val="00BC28CB"/>
    <w:rsid w:val="00BC5ED0"/>
    <w:rsid w:val="00BC6E04"/>
    <w:rsid w:val="00C02A33"/>
    <w:rsid w:val="00C179AC"/>
    <w:rsid w:val="00C26E9A"/>
    <w:rsid w:val="00C309D7"/>
    <w:rsid w:val="00C3204E"/>
    <w:rsid w:val="00C33455"/>
    <w:rsid w:val="00C34439"/>
    <w:rsid w:val="00C446BF"/>
    <w:rsid w:val="00C67A64"/>
    <w:rsid w:val="00C71845"/>
    <w:rsid w:val="00C82437"/>
    <w:rsid w:val="00C845F9"/>
    <w:rsid w:val="00C933F0"/>
    <w:rsid w:val="00C96626"/>
    <w:rsid w:val="00CB720F"/>
    <w:rsid w:val="00CF3D0A"/>
    <w:rsid w:val="00D1156F"/>
    <w:rsid w:val="00D30C48"/>
    <w:rsid w:val="00D54D8D"/>
    <w:rsid w:val="00D57D2C"/>
    <w:rsid w:val="00D648F1"/>
    <w:rsid w:val="00D8625B"/>
    <w:rsid w:val="00D87550"/>
    <w:rsid w:val="00DA7D41"/>
    <w:rsid w:val="00DD1389"/>
    <w:rsid w:val="00DE76FE"/>
    <w:rsid w:val="00E1718B"/>
    <w:rsid w:val="00E362AA"/>
    <w:rsid w:val="00E6451E"/>
    <w:rsid w:val="00E74797"/>
    <w:rsid w:val="00E807D4"/>
    <w:rsid w:val="00E85929"/>
    <w:rsid w:val="00EB3C1F"/>
    <w:rsid w:val="00EC0A0A"/>
    <w:rsid w:val="00EC7ADE"/>
    <w:rsid w:val="00EE26B9"/>
    <w:rsid w:val="00F07FE0"/>
    <w:rsid w:val="00F1114B"/>
    <w:rsid w:val="00F425DF"/>
    <w:rsid w:val="00F451E3"/>
    <w:rsid w:val="00F46B7B"/>
    <w:rsid w:val="00F93C7F"/>
    <w:rsid w:val="00FC3237"/>
    <w:rsid w:val="00FE556C"/>
    <w:rsid w:val="00FF3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3A5718-E361-42EA-BE81-3F875385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A7AD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7AD1"/>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0A7AD1"/>
    <w:pPr>
      <w:jc w:val="both"/>
    </w:pPr>
    <w:rPr>
      <w:lang w:val="es-MX"/>
    </w:rPr>
  </w:style>
  <w:style w:type="character" w:customStyle="1" w:styleId="TextoindependienteCar">
    <w:name w:val="Texto independiente Car"/>
    <w:basedOn w:val="Fuentedeprrafopredeter"/>
    <w:link w:val="Textoindependiente"/>
    <w:rsid w:val="000A7AD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0A7AD1"/>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A7AD1"/>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0A7AD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0A7AD1"/>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0A7AD1"/>
  </w:style>
  <w:style w:type="paragraph" w:styleId="Encabezado">
    <w:name w:val="header"/>
    <w:basedOn w:val="Normal"/>
    <w:link w:val="EncabezadoCar"/>
    <w:semiHidden/>
    <w:rsid w:val="000A7AD1"/>
    <w:pPr>
      <w:tabs>
        <w:tab w:val="center" w:pos="4419"/>
        <w:tab w:val="right" w:pos="8838"/>
      </w:tabs>
    </w:pPr>
    <w:rPr>
      <w:lang w:val="es-MX"/>
    </w:rPr>
  </w:style>
  <w:style w:type="character" w:customStyle="1" w:styleId="EncabezadoCar">
    <w:name w:val="Encabezado Car"/>
    <w:basedOn w:val="Fuentedeprrafopredeter"/>
    <w:link w:val="Encabezado"/>
    <w:semiHidden/>
    <w:rsid w:val="000A7AD1"/>
    <w:rPr>
      <w:rFonts w:ascii="Times New Roman" w:eastAsia="Times New Roman" w:hAnsi="Times New Roman" w:cs="Times New Roman"/>
      <w:sz w:val="24"/>
      <w:szCs w:val="24"/>
      <w:lang w:eastAsia="es-ES"/>
    </w:rPr>
  </w:style>
  <w:style w:type="paragraph" w:customStyle="1" w:styleId="Normal0">
    <w:name w:val="[Normal]"/>
    <w:rsid w:val="000A7AD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0A7AD1"/>
    <w:pPr>
      <w:spacing w:after="120"/>
      <w:ind w:left="283"/>
    </w:pPr>
    <w:rPr>
      <w:lang w:val="es-MX"/>
    </w:rPr>
  </w:style>
  <w:style w:type="character" w:customStyle="1" w:styleId="SangradetextonormalCar">
    <w:name w:val="Sangría de texto normal Car"/>
    <w:basedOn w:val="Fuentedeprrafopredeter"/>
    <w:link w:val="Sangradetextonormal"/>
    <w:rsid w:val="000A7AD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89292">
      <w:bodyDiv w:val="1"/>
      <w:marLeft w:val="0"/>
      <w:marRight w:val="0"/>
      <w:marTop w:val="0"/>
      <w:marBottom w:val="0"/>
      <w:divBdr>
        <w:top w:val="none" w:sz="0" w:space="0" w:color="auto"/>
        <w:left w:val="none" w:sz="0" w:space="0" w:color="auto"/>
        <w:bottom w:val="none" w:sz="0" w:space="0" w:color="auto"/>
        <w:right w:val="none" w:sz="0" w:space="0" w:color="auto"/>
      </w:divBdr>
    </w:div>
    <w:div w:id="1115566286">
      <w:bodyDiv w:val="1"/>
      <w:marLeft w:val="0"/>
      <w:marRight w:val="0"/>
      <w:marTop w:val="0"/>
      <w:marBottom w:val="0"/>
      <w:divBdr>
        <w:top w:val="none" w:sz="0" w:space="0" w:color="auto"/>
        <w:left w:val="none" w:sz="0" w:space="0" w:color="auto"/>
        <w:bottom w:val="none" w:sz="0" w:space="0" w:color="auto"/>
        <w:right w:val="none" w:sz="0" w:space="0" w:color="auto"/>
      </w:divBdr>
    </w:div>
    <w:div w:id="1197279568">
      <w:bodyDiv w:val="1"/>
      <w:marLeft w:val="0"/>
      <w:marRight w:val="0"/>
      <w:marTop w:val="0"/>
      <w:marBottom w:val="0"/>
      <w:divBdr>
        <w:top w:val="none" w:sz="0" w:space="0" w:color="auto"/>
        <w:left w:val="none" w:sz="0" w:space="0" w:color="auto"/>
        <w:bottom w:val="none" w:sz="0" w:space="0" w:color="auto"/>
        <w:right w:val="none" w:sz="0" w:space="0" w:color="auto"/>
      </w:divBdr>
    </w:div>
    <w:div w:id="19628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5334</Words>
  <Characters>29341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dcterms:created xsi:type="dcterms:W3CDTF">2019-04-29T13:52:00Z</dcterms:created>
  <dcterms:modified xsi:type="dcterms:W3CDTF">2019-04-29T20:28:00Z</dcterms:modified>
</cp:coreProperties>
</file>