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284035F9"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A12453">
        <w:rPr>
          <w:rFonts w:ascii="Century" w:hAnsi="Century"/>
        </w:rPr>
        <w:t xml:space="preserve">13 trece 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6C669B7F" w:rsidR="00550ED4" w:rsidRDefault="00550ED4" w:rsidP="00356E78">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037EB5">
        <w:rPr>
          <w:rFonts w:ascii="Century" w:hAnsi="Century"/>
          <w:b/>
        </w:rPr>
        <w:t>488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356E78">
        <w:rPr>
          <w:lang w:val="es-MX"/>
        </w:rPr>
        <w:t>(…)</w:t>
      </w:r>
      <w:r w:rsidR="00356E78">
        <w:rPr>
          <w:lang w:val="es-MX"/>
        </w:rPr>
        <w:t xml:space="preserve"> </w:t>
      </w:r>
      <w:r w:rsidR="00EB410C">
        <w:rPr>
          <w:rFonts w:ascii="Century" w:hAnsi="Century"/>
        </w:rPr>
        <w:t>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4A775C36"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C2B07">
        <w:rPr>
          <w:rFonts w:ascii="Century" w:hAnsi="Century"/>
        </w:rPr>
        <w:t>05 cinco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24164">
        <w:rPr>
          <w:rFonts w:ascii="Century" w:hAnsi="Century"/>
        </w:rPr>
        <w:t>372082 (tres siete dos cero ocho dos</w:t>
      </w:r>
      <w:r w:rsidR="00B32FF9">
        <w:rPr>
          <w:rFonts w:ascii="Century" w:hAnsi="Century"/>
        </w:rPr>
        <w:t xml:space="preserve">), de fecha </w:t>
      </w:r>
      <w:r w:rsidR="00224164">
        <w:rPr>
          <w:rFonts w:ascii="Century" w:hAnsi="Century"/>
        </w:rPr>
        <w:t>13 trece de septiembre</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4C041F3F" w14:textId="1E5553CA" w:rsidR="00BC2B07" w:rsidRDefault="00BC2B07" w:rsidP="00BC2B07">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6531B926" w14:textId="77777777" w:rsidR="00BC2B07" w:rsidRDefault="00BC2B07" w:rsidP="00BC2B07">
      <w:pPr>
        <w:pStyle w:val="Prrafodelista"/>
        <w:spacing w:line="360" w:lineRule="auto"/>
        <w:jc w:val="both"/>
        <w:rPr>
          <w:rFonts w:ascii="Century" w:hAnsi="Century"/>
        </w:rPr>
      </w:pPr>
    </w:p>
    <w:p w14:paraId="13AA7993" w14:textId="1394512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Pr>
          <w:rFonts w:ascii="Century" w:hAnsi="Century"/>
        </w:rPr>
        <w:t>10 diez de octubre</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43A0D45C"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641596">
        <w:rPr>
          <w:rFonts w:ascii="Century" w:hAnsi="Century"/>
        </w:rPr>
        <w:t>2</w:t>
      </w:r>
      <w:r w:rsidR="00224164">
        <w:rPr>
          <w:rFonts w:ascii="Century" w:hAnsi="Century"/>
        </w:rPr>
        <w:t>4</w:t>
      </w:r>
      <w:r w:rsidR="00641596">
        <w:rPr>
          <w:rFonts w:ascii="Century" w:hAnsi="Century"/>
        </w:rPr>
        <w:t xml:space="preserve"> veinti</w:t>
      </w:r>
      <w:r w:rsidR="00224164">
        <w:rPr>
          <w:rFonts w:ascii="Century" w:hAnsi="Century"/>
        </w:rPr>
        <w:t>cuatro</w:t>
      </w:r>
      <w:r w:rsidR="00641596">
        <w:rPr>
          <w:rFonts w:ascii="Century" w:hAnsi="Century"/>
        </w:rPr>
        <w:t xml:space="preserve">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w:t>
      </w:r>
      <w:r w:rsidR="00A12453">
        <w:rPr>
          <w:rFonts w:ascii="Century" w:hAnsi="Century"/>
        </w:rPr>
        <w:t>tal que adjunta a su escrito de contestación a la demanda</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A12453">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25051CB0" w14:textId="34145EF7" w:rsidR="00224164" w:rsidRPr="008532C8"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224164" w:rsidRPr="008532C8">
        <w:rPr>
          <w:rFonts w:ascii="Century" w:hAnsi="Century"/>
        </w:rPr>
        <w:t>Por acuerdo de fecha 6 seis de noviembre del año 2018 dos mil dieciocho, se le dijo al promovente que no ha lugar a acordar de conformidad toda vez que de autos se desprende que se le tiene como autorizado legal de la parte demandada en términos de la última parte del segundo párrafo del artículo 10 del Código de Procedimiento y Justicia Administrativa para el Estado y los Municipios de Guanajuato</w:t>
      </w:r>
      <w:r w:rsidR="008532C8" w:rsidRPr="008532C8">
        <w:rPr>
          <w:rFonts w:ascii="Century" w:hAnsi="Century"/>
        </w:rPr>
        <w:t>, así mismo se le indica que no procede la figura jurídica de la representación común. ---------</w:t>
      </w:r>
    </w:p>
    <w:p w14:paraId="0C8C0226" w14:textId="77777777" w:rsidR="008532C8" w:rsidRDefault="008532C8" w:rsidP="00D84836">
      <w:pPr>
        <w:spacing w:line="360" w:lineRule="auto"/>
        <w:ind w:firstLine="708"/>
        <w:jc w:val="both"/>
        <w:rPr>
          <w:rFonts w:ascii="Century" w:hAnsi="Century"/>
          <w:b/>
        </w:rPr>
      </w:pPr>
    </w:p>
    <w:p w14:paraId="3B83135B" w14:textId="49B5CE8E" w:rsidR="00D84836" w:rsidRDefault="008532C8" w:rsidP="00D84836">
      <w:pPr>
        <w:spacing w:line="360" w:lineRule="auto"/>
        <w:ind w:firstLine="708"/>
        <w:jc w:val="both"/>
        <w:rPr>
          <w:rFonts w:ascii="Century" w:hAnsi="Century"/>
        </w:rPr>
      </w:pPr>
      <w:r w:rsidRPr="008532C8">
        <w:rPr>
          <w:rFonts w:ascii="Century" w:hAnsi="Century"/>
          <w:b/>
        </w:rPr>
        <w:t>QUINTO.</w:t>
      </w:r>
      <w:r>
        <w:rPr>
          <w:rFonts w:ascii="Century" w:hAnsi="Century"/>
        </w:rPr>
        <w:t xml:space="preserve"> </w:t>
      </w:r>
      <w:r w:rsidR="00D84836">
        <w:rPr>
          <w:rFonts w:ascii="Century" w:hAnsi="Century"/>
        </w:rPr>
        <w:t xml:space="preserve">En </w:t>
      </w:r>
      <w:r w:rsidR="00D84836" w:rsidRPr="007A69C4">
        <w:rPr>
          <w:rFonts w:ascii="Century" w:hAnsi="Century"/>
        </w:rPr>
        <w:t xml:space="preserve">fecha </w:t>
      </w:r>
      <w:r>
        <w:rPr>
          <w:rFonts w:ascii="Century" w:hAnsi="Century"/>
        </w:rPr>
        <w:t>27 veintisiete de</w:t>
      </w:r>
      <w:r w:rsidR="00641596">
        <w:rPr>
          <w:rFonts w:ascii="Century" w:hAnsi="Century"/>
        </w:rPr>
        <w:t xml:space="preserve"> </w:t>
      </w:r>
      <w:r>
        <w:rPr>
          <w:rFonts w:ascii="Century" w:hAnsi="Century"/>
        </w:rPr>
        <w:t>nov</w:t>
      </w:r>
      <w:r w:rsidR="00641596">
        <w:rPr>
          <w:rFonts w:ascii="Century" w:hAnsi="Century"/>
        </w:rPr>
        <w:t>iembre</w:t>
      </w:r>
      <w:r w:rsidR="00D84836" w:rsidRPr="007A69C4">
        <w:rPr>
          <w:rFonts w:ascii="Century" w:hAnsi="Century"/>
        </w:rPr>
        <w:t xml:space="preserve"> del año 2018 dos mil dieciocho, a las 1</w:t>
      </w:r>
      <w:r>
        <w:rPr>
          <w:rFonts w:ascii="Century" w:hAnsi="Century"/>
        </w:rPr>
        <w:t>0</w:t>
      </w:r>
      <w:r w:rsidR="00D84836" w:rsidRPr="007A69C4">
        <w:rPr>
          <w:rFonts w:ascii="Century" w:hAnsi="Century"/>
        </w:rPr>
        <w:t>:</w:t>
      </w:r>
      <w:r w:rsidR="00641596">
        <w:rPr>
          <w:rFonts w:ascii="Century" w:hAnsi="Century"/>
        </w:rPr>
        <w:t>00</w:t>
      </w:r>
      <w:r w:rsidR="00D84836" w:rsidRPr="007A69C4">
        <w:rPr>
          <w:rFonts w:ascii="Century" w:hAnsi="Century"/>
        </w:rPr>
        <w:t xml:space="preserve"> </w:t>
      </w:r>
      <w:r w:rsidR="00641596">
        <w:rPr>
          <w:rFonts w:ascii="Century" w:hAnsi="Century"/>
        </w:rPr>
        <w:t>d</w:t>
      </w:r>
      <w:r>
        <w:rPr>
          <w:rFonts w:ascii="Century" w:hAnsi="Century"/>
        </w:rPr>
        <w:t>i</w:t>
      </w:r>
      <w:r w:rsidR="00D61F0F" w:rsidRPr="007A69C4">
        <w:rPr>
          <w:rFonts w:ascii="Century" w:hAnsi="Century"/>
        </w:rPr>
        <w:t>e</w:t>
      </w:r>
      <w:r>
        <w:rPr>
          <w:rFonts w:ascii="Century" w:hAnsi="Century"/>
        </w:rPr>
        <w:t>z</w:t>
      </w:r>
      <w:r w:rsidR="00D84836" w:rsidRPr="007A69C4">
        <w:rPr>
          <w:rFonts w:ascii="Century" w:hAnsi="Century"/>
        </w:rPr>
        <w:t xml:space="preserve"> horas con </w:t>
      </w:r>
      <w:r w:rsidR="0064159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r w:rsidR="005B7374">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lastRenderedPageBreak/>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3301C38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224164">
        <w:t>13 trece de septiembre</w:t>
      </w:r>
      <w:r w:rsidR="00C11603">
        <w:t xml:space="preserve"> </w:t>
      </w:r>
      <w:r w:rsidR="0091672C">
        <w:t>del año 2018 dos mil dieciocho</w:t>
      </w:r>
      <w:r w:rsidR="00E07749">
        <w:t xml:space="preserve">, y </w:t>
      </w:r>
      <w:r w:rsidR="00BB07A0" w:rsidRPr="00EE5A55">
        <w:t xml:space="preserve">la demanda se presentó el </w:t>
      </w:r>
      <w:r w:rsidR="00BC2B07">
        <w:t>05 cinco de octubre</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394AD9B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24164">
        <w:rPr>
          <w:rFonts w:ascii="Century" w:hAnsi="Century" w:cs="Calibri"/>
        </w:rPr>
        <w:t>372082 (tres siete dos cero ocho dos</w:t>
      </w:r>
      <w:r w:rsidR="00B32FF9">
        <w:rPr>
          <w:rFonts w:ascii="Century" w:hAnsi="Century" w:cs="Calibri"/>
        </w:rPr>
        <w:t xml:space="preserve">), de fecha </w:t>
      </w:r>
      <w:r w:rsidR="00224164">
        <w:rPr>
          <w:rFonts w:ascii="Century" w:hAnsi="Century" w:cs="Calibri"/>
        </w:rPr>
        <w:t>13 trece de septiembre</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1F47DFFD" w:rsidR="00DD5A50" w:rsidRPr="0082696C" w:rsidRDefault="00DD5A50" w:rsidP="00DD5A50">
      <w:pPr>
        <w:pStyle w:val="RESOLUCIONES"/>
      </w:pPr>
      <w:r w:rsidRPr="008D3364">
        <w:rPr>
          <w:lang w:val="es-MX"/>
        </w:rPr>
        <w:lastRenderedPageBreak/>
        <w:t>E</w:t>
      </w:r>
      <w:r>
        <w:rPr>
          <w:lang w:val="es-MX"/>
        </w:rPr>
        <w:t>n</w:t>
      </w:r>
      <w:r w:rsidRPr="008D3364">
        <w:rPr>
          <w:lang w:val="es-MX"/>
        </w:rPr>
        <w:t xml:space="preserve"> </w:t>
      </w:r>
      <w:r>
        <w:rPr>
          <w:lang w:val="es-MX"/>
        </w:rPr>
        <w:t xml:space="preserve">tal sentido, el </w:t>
      </w:r>
      <w:r w:rsidRPr="008D3364">
        <w:rPr>
          <w:lang w:val="es-MX"/>
        </w:rPr>
        <w:t xml:space="preserve">ciudadano </w:t>
      </w:r>
      <w:r w:rsidR="00356E78">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356E78">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356E78">
        <w:rPr>
          <w:lang w:val="es-MX"/>
        </w:rPr>
        <w:t>(…)</w:t>
      </w:r>
      <w:r>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6401E110" w:rsidR="00DD5A50" w:rsidRPr="008D3364" w:rsidRDefault="00DD5A50" w:rsidP="00DD5A50">
      <w:pPr>
        <w:pStyle w:val="RESOLUCIONES"/>
        <w:rPr>
          <w:lang w:val="es-MX"/>
        </w:rPr>
      </w:pPr>
      <w:r w:rsidRPr="00790448">
        <w:rPr>
          <w:lang w:val="es-MX"/>
        </w:rPr>
        <w:t xml:space="preserve">La escritura anterior, fue exhibida en </w:t>
      </w:r>
      <w:r>
        <w:rPr>
          <w:lang w:val="es-MX"/>
        </w:rPr>
        <w:t>copia fotostática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10 diez de octubre</w:t>
      </w:r>
      <w:r>
        <w:rPr>
          <w:lang w:val="es-MX"/>
        </w:rPr>
        <w:t xml:space="preserve">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356E78">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356E78">
        <w:rPr>
          <w:lang w:val="es-MX"/>
        </w:rPr>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4E8884EE" w:rsidR="00D61F0F" w:rsidRPr="005B7374" w:rsidRDefault="00E41D58" w:rsidP="00D61F0F">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5B7374">
        <w:rPr>
          <w:sz w:val="22"/>
        </w:rPr>
        <w:t>“</w:t>
      </w:r>
      <w:r w:rsidR="00D61F0F" w:rsidRPr="005B7374">
        <w:rPr>
          <w:i/>
          <w:sz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w:t>
      </w:r>
      <w:r w:rsidR="005B7374" w:rsidRPr="005B7374">
        <w:rPr>
          <w:i/>
          <w:sz w:val="22"/>
        </w:rPr>
        <w:t xml:space="preserve">considerarse como acto consentido, razón por la que debe </w:t>
      </w:r>
      <w:r w:rsidR="00D61F0F" w:rsidRPr="005B7374">
        <w:rPr>
          <w:i/>
          <w:sz w:val="22"/>
        </w:rPr>
        <w:t xml:space="preserve">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w:t>
      </w:r>
      <w:r w:rsidR="00D61F0F" w:rsidRPr="005B7374">
        <w:rPr>
          <w:i/>
          <w:sz w:val="22"/>
        </w:rPr>
        <w:lastRenderedPageBreak/>
        <w:t xml:space="preserve">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AD8595C" w14:textId="77777777" w:rsidR="00D61F0F" w:rsidRPr="005B7374" w:rsidRDefault="00D61F0F" w:rsidP="00D61F0F">
      <w:pPr>
        <w:pStyle w:val="SENTENCIAS"/>
        <w:rPr>
          <w:sz w:val="22"/>
        </w:rPr>
      </w:pPr>
    </w:p>
    <w:p w14:paraId="78E8E47A" w14:textId="77777777" w:rsidR="00D61F0F" w:rsidRDefault="00D61F0F" w:rsidP="00D61F0F">
      <w:pPr>
        <w:pStyle w:val="SENTENCIAS"/>
      </w:pPr>
    </w:p>
    <w:p w14:paraId="19921628" w14:textId="77777777" w:rsidR="00D61F0F" w:rsidRDefault="00D61F0F" w:rsidP="00D61F0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641596" w:rsidRDefault="00D61F0F" w:rsidP="00D61F0F">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0AF8ACC4" w14:textId="77777777" w:rsidR="00D61F0F" w:rsidRPr="00641596" w:rsidRDefault="00D61F0F" w:rsidP="00D61F0F">
      <w:pPr>
        <w:pStyle w:val="TESISYJURIS"/>
        <w:rPr>
          <w:sz w:val="22"/>
          <w:szCs w:val="22"/>
        </w:rPr>
      </w:pPr>
    </w:p>
    <w:p w14:paraId="0108A024" w14:textId="77777777" w:rsidR="00D61F0F" w:rsidRPr="00641596" w:rsidRDefault="00D61F0F" w:rsidP="00D61F0F">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2ECB6A05" w14:textId="77777777" w:rsidR="00D61F0F" w:rsidRDefault="00D61F0F" w:rsidP="00D61F0F">
      <w:pPr>
        <w:pStyle w:val="SENTENCIAS"/>
      </w:pPr>
    </w:p>
    <w:p w14:paraId="4CAEFFB5" w14:textId="53980735" w:rsidR="00D61F0F" w:rsidRDefault="00D61F0F" w:rsidP="00D61F0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70949DF0" w14:textId="77777777" w:rsidR="00D61F0F" w:rsidRDefault="00D61F0F" w:rsidP="00D61F0F">
      <w:pPr>
        <w:pStyle w:val="SENTENCIAS"/>
      </w:pPr>
    </w:p>
    <w:p w14:paraId="107C0291" w14:textId="77777777" w:rsidR="00D61F0F" w:rsidRPr="00641596" w:rsidRDefault="00D61F0F" w:rsidP="00D61F0F">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w:t>
      </w:r>
      <w:bookmarkStart w:id="0" w:name="_GoBack"/>
      <w:r w:rsidRPr="00641596">
        <w:rPr>
          <w:sz w:val="22"/>
          <w:szCs w:val="22"/>
        </w:rPr>
        <w:t xml:space="preserve">línea </w:t>
      </w:r>
      <w:bookmarkEnd w:id="0"/>
      <w:r w:rsidRPr="00641596">
        <w:rPr>
          <w:sz w:val="22"/>
          <w:szCs w:val="22"/>
        </w:rPr>
        <w:t xml:space="preserve">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p>
    <w:p w14:paraId="1010AE39" w14:textId="77777777" w:rsidR="00D61F0F" w:rsidRDefault="00D61F0F" w:rsidP="00D61F0F">
      <w:pPr>
        <w:pStyle w:val="SENTENCIAS"/>
        <w:rPr>
          <w:lang w:val="es-MX"/>
        </w:rPr>
      </w:pPr>
    </w:p>
    <w:p w14:paraId="6AF8736F" w14:textId="6054BDEA" w:rsidR="00D61F0F" w:rsidRDefault="00D61F0F" w:rsidP="00D61F0F">
      <w:pPr>
        <w:pStyle w:val="SENTENCIAS"/>
      </w:pPr>
      <w:r>
        <w:t xml:space="preserve">En ese sentido, si el acto impugnado fue expedido </w:t>
      </w:r>
      <w:r w:rsidRPr="009340BB">
        <w:t xml:space="preserve">el </w:t>
      </w:r>
      <w:r w:rsidR="00224164">
        <w:t>13 trece de septiembre</w:t>
      </w:r>
      <w:r>
        <w:t xml:space="preserve"> del año</w:t>
      </w:r>
      <w:r w:rsidRPr="009340BB">
        <w:t xml:space="preserve"> </w:t>
      </w:r>
      <w:r>
        <w:t>2018 dos mil dieciocho</w:t>
      </w:r>
      <w:r w:rsidRPr="009340BB">
        <w:t xml:space="preserve"> y la demanda se interpuso el</w:t>
      </w:r>
      <w:r>
        <w:t xml:space="preserve"> </w:t>
      </w:r>
      <w:r w:rsidR="00BC2B07">
        <w:t>05 cinco de octubre</w:t>
      </w:r>
      <w:r>
        <w:t xml:space="preserve"> del año 2018 dos mil dieciocho, </w:t>
      </w:r>
      <w:r w:rsidRPr="00795B51">
        <w:t xml:space="preserve">transcurrieron </w:t>
      </w:r>
      <w:r w:rsidR="008532C8">
        <w:t>14 catorce</w:t>
      </w:r>
      <w:r w:rsidR="00DB578B">
        <w:t xml:space="preserve">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DB578B">
        <w:t>-</w:t>
      </w:r>
      <w:r w:rsidR="00275036">
        <w:t>--------------</w:t>
      </w:r>
      <w:r w:rsidR="007F6E59">
        <w:t>-</w:t>
      </w:r>
      <w:r w:rsidR="00275036">
        <w:t>-----</w:t>
      </w:r>
      <w:r w:rsidR="00DB578B">
        <w:t>---------</w:t>
      </w:r>
    </w:p>
    <w:p w14:paraId="58714D8A" w14:textId="77777777" w:rsidR="00D61F0F" w:rsidRDefault="00D61F0F" w:rsidP="00D61F0F">
      <w:pPr>
        <w:pStyle w:val="SENTENCIAS"/>
      </w:pPr>
    </w:p>
    <w:p w14:paraId="6B9076B6" w14:textId="25205517"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224164">
        <w:t>372082 (tres siete dos cero ocho dos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356E78">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356E78">
        <w:rPr>
          <w:lang w:val="es-MX"/>
        </w:rPr>
        <w:t>(…)</w:t>
      </w:r>
      <w:r w:rsidR="00E276AD" w:rsidRPr="00E276AD">
        <w:t>; clase autobús; modelo 20</w:t>
      </w:r>
      <w:r w:rsidR="00641596">
        <w:t>09</w:t>
      </w:r>
      <w:r w:rsidR="00DB578B">
        <w:t xml:space="preserve"> </w:t>
      </w:r>
      <w:r w:rsidR="00085051">
        <w:t>dos</w:t>
      </w:r>
      <w:r w:rsidR="00DB578B">
        <w:t xml:space="preserve"> mil </w:t>
      </w:r>
      <w:r w:rsidR="00641596">
        <w:t>nuev</w:t>
      </w:r>
      <w:r w:rsidR="00275036">
        <w:t>e</w:t>
      </w:r>
      <w:r w:rsidR="00E276AD" w:rsidRPr="00E276AD">
        <w:t xml:space="preserve">; placa </w:t>
      </w:r>
      <w:r w:rsidR="008532C8">
        <w:t>742865D (siete cuatro dos ocho seis cinco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8532C8">
        <w:t>742865D (siete cuatro dos ocho seis cinco letra D</w:t>
      </w:r>
      <w:r w:rsidR="00D43E49">
        <w:t>)</w:t>
      </w:r>
      <w:r w:rsidR="00E276AD">
        <w:t xml:space="preserve">, </w:t>
      </w:r>
      <w:r w:rsidR="00E276AD" w:rsidRPr="00861993">
        <w:t xml:space="preserve">y en el recuadro de concesionario o permisionario en el que se establece como tal a </w:t>
      </w:r>
      <w:r w:rsidR="00356E78">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00E276AD" w:rsidRPr="00861993">
        <w:lastRenderedPageBreak/>
        <w:t xml:space="preserve">número </w:t>
      </w:r>
      <w:r w:rsidR="009B5694">
        <w:t xml:space="preserve">AA </w:t>
      </w:r>
      <w:r w:rsidR="006C4C58">
        <w:t xml:space="preserve">8001107 (Letra A letra A ocho cero </w:t>
      </w:r>
      <w:proofErr w:type="spellStart"/>
      <w:r w:rsidR="006C4C58">
        <w:t>cero</w:t>
      </w:r>
      <w:proofErr w:type="spellEnd"/>
      <w:r w:rsidR="006C4C58">
        <w:t xml:space="preserve"> uno </w:t>
      </w:r>
      <w:proofErr w:type="spellStart"/>
      <w:r w:rsidR="006C4C58">
        <w:t>uno</w:t>
      </w:r>
      <w:proofErr w:type="spellEnd"/>
      <w:r w:rsidR="006C4C58">
        <w:t xml:space="preserve"> cero siete</w:t>
      </w:r>
      <w:r w:rsidR="00E276AD">
        <w:t>)</w:t>
      </w:r>
      <w:r w:rsidR="00E276AD" w:rsidRPr="00861993">
        <w:t xml:space="preserve">, de </w:t>
      </w:r>
      <w:r w:rsidR="005A744B">
        <w:t xml:space="preserve">fecha </w:t>
      </w:r>
      <w:r w:rsidR="006C4C58">
        <w:t>15 quince de 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356E78">
        <w:rPr>
          <w:lang w:val="es-MX"/>
        </w:rPr>
        <w:t>(…)</w:t>
      </w:r>
      <w:r w:rsidR="00E276AD" w:rsidRPr="00945DF7">
        <w:t xml:space="preserve">, placa </w:t>
      </w:r>
      <w:r w:rsidR="008532C8">
        <w:t>742865D (siete cuatro dos ocho seis cinco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394FF027" w14:textId="77777777" w:rsidR="00E276AD" w:rsidRPr="005B7374" w:rsidRDefault="00E276AD" w:rsidP="00E276AD">
      <w:pPr>
        <w:pStyle w:val="TESISYJURIS"/>
        <w:rPr>
          <w:sz w:val="22"/>
        </w:rPr>
      </w:pPr>
      <w:r w:rsidRPr="005B7374">
        <w:rPr>
          <w:sz w:val="22"/>
        </w:rPr>
        <w:t>VII-J-SS-67</w:t>
      </w:r>
    </w:p>
    <w:p w14:paraId="4ABCD292" w14:textId="77777777" w:rsidR="00E276AD" w:rsidRPr="005B7374" w:rsidRDefault="00E276AD" w:rsidP="00E276AD">
      <w:pPr>
        <w:pStyle w:val="TESISYJURIS"/>
        <w:rPr>
          <w:sz w:val="22"/>
        </w:rPr>
      </w:pPr>
      <w:r w:rsidRPr="005B7374">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1829546" w:rsidR="00E276AD" w:rsidRPr="005B7374" w:rsidRDefault="00E276AD" w:rsidP="00E276AD">
      <w:pPr>
        <w:pStyle w:val="TESISYJURIS"/>
        <w:rPr>
          <w:sz w:val="22"/>
        </w:rPr>
      </w:pPr>
      <w:r w:rsidRPr="005B7374">
        <w:rPr>
          <w:sz w:val="22"/>
          <w:lang w:val="es-MX" w:eastAsia="es-MX"/>
        </w:rPr>
        <w:lastRenderedPageBreak/>
        <w:br/>
        <w:t xml:space="preserve">Contradicción de Sentencias Núm. 4347/12-11-02-7/Y OTRO/62/13-PL-06-01.- Resuelto por el Pleno de la Sala Superior del Tribunal Federal de Justicia </w:t>
      </w:r>
      <w:r w:rsidRPr="005B7374">
        <w:rPr>
          <w:sz w:val="22"/>
        </w:rPr>
        <w:t xml:space="preserve">Fiscal y Administrativa, en sesión de 6 de marzo de 2013, por unanimidad de 10 votos a favor.- Magistrado Ponente: Alfredo Salgado Loyo.- Secretario: Lic. Ernesto Cristian </w:t>
      </w:r>
      <w:proofErr w:type="spellStart"/>
      <w:r w:rsidRPr="005B7374">
        <w:rPr>
          <w:sz w:val="22"/>
        </w:rPr>
        <w:t>Grandini</w:t>
      </w:r>
      <w:proofErr w:type="spellEnd"/>
      <w:r w:rsidRPr="005B7374">
        <w:rPr>
          <w:sz w:val="22"/>
        </w:rPr>
        <w:t xml:space="preserve"> Ochoa.(Tesis de jurisprudencia aprobada por acuerdo G/10/2013)R.T.F.J.F.A. Séptima Época. Año III. No. 22. Mayo 2013. p. 68</w:t>
      </w:r>
    </w:p>
    <w:p w14:paraId="63D244F7" w14:textId="77777777" w:rsidR="00E276AD" w:rsidRPr="005B7374"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646BE52C"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6C4C58">
        <w:t xml:space="preserve">8001107 (Letra A letra A ocho cero </w:t>
      </w:r>
      <w:proofErr w:type="spellStart"/>
      <w:r w:rsidR="006C4C58">
        <w:t>cero</w:t>
      </w:r>
      <w:proofErr w:type="spellEnd"/>
      <w:r w:rsidR="006C4C58">
        <w:t xml:space="preserve"> uno </w:t>
      </w:r>
      <w:proofErr w:type="spellStart"/>
      <w:r w:rsidR="006C4C58">
        <w:t>uno</w:t>
      </w:r>
      <w:proofErr w:type="spellEnd"/>
      <w:r w:rsidR="006C4C58">
        <w:t xml:space="preserve"> cero siete</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CD5BCEF" w:rsidR="00AC2581" w:rsidRDefault="00946409" w:rsidP="00AE5576">
      <w:pPr>
        <w:pStyle w:val="SENTENCIAS"/>
      </w:pPr>
      <w:r w:rsidRPr="00297106">
        <w:lastRenderedPageBreak/>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356E78">
        <w:rPr>
          <w:lang w:val="es-MX"/>
        </w:rPr>
        <w:t>(…)</w:t>
      </w:r>
      <w:r w:rsidR="00AC2581">
        <w:rPr>
          <w:b/>
        </w:rPr>
        <w:t xml:space="preserve">, </w:t>
      </w:r>
      <w:r w:rsidR="00AC2581">
        <w:t xml:space="preserve">como representante legal de la persona moral </w:t>
      </w:r>
      <w:r w:rsidR="00356E78">
        <w:rPr>
          <w:lang w:val="es-MX"/>
        </w:rPr>
        <w:t>(…)</w:t>
      </w:r>
      <w:r w:rsidR="00AC2581">
        <w:t>, t</w:t>
      </w:r>
      <w:r w:rsidRPr="00297106">
        <w:t>uvo conocimiento de que se le</w:t>
      </w:r>
      <w:r w:rsidR="003275CF">
        <w:t xml:space="preserve">vantó el acta de </w:t>
      </w:r>
      <w:r w:rsidR="003275CF" w:rsidRPr="00284EF8">
        <w:t xml:space="preserve">infracción </w:t>
      </w:r>
      <w:r w:rsidR="00224164">
        <w:t>372082 (tres siete dos cero ocho dos</w:t>
      </w:r>
      <w:r w:rsidR="006C5A2C" w:rsidRPr="00284EF8">
        <w:t>)</w:t>
      </w:r>
      <w:r w:rsidR="00AC2581" w:rsidRPr="00284EF8">
        <w:t>,</w:t>
      </w:r>
      <w:r w:rsidR="00AC2581" w:rsidRPr="00520467">
        <w:t xml:space="preserve"> en fecha </w:t>
      </w:r>
      <w:r w:rsidR="00224164">
        <w:t>13 trece de septiembre</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p>
    <w:p w14:paraId="5382865E" w14:textId="77777777" w:rsidR="003275CF" w:rsidRDefault="003275CF" w:rsidP="00AE5576">
      <w:pPr>
        <w:pStyle w:val="SENTENCIAS"/>
      </w:pPr>
    </w:p>
    <w:p w14:paraId="3A4D914E" w14:textId="674412B2"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6C4C58">
        <w:t xml:space="preserve">8001107 (Letra A letra A ocho cero </w:t>
      </w:r>
      <w:proofErr w:type="spellStart"/>
      <w:r w:rsidR="006C4C58">
        <w:t>cero</w:t>
      </w:r>
      <w:proofErr w:type="spellEnd"/>
      <w:r w:rsidR="006C4C58">
        <w:t xml:space="preserve"> uno </w:t>
      </w:r>
      <w:proofErr w:type="spellStart"/>
      <w:r w:rsidR="006C4C58">
        <w:t>uno</w:t>
      </w:r>
      <w:proofErr w:type="spellEnd"/>
      <w:r w:rsidR="006C4C58">
        <w:t xml:space="preserve"> cero siete</w:t>
      </w:r>
      <w:r w:rsidR="001B2937">
        <w:t>)</w:t>
      </w:r>
      <w:r w:rsidRPr="00520467">
        <w:t xml:space="preserve">, de </w:t>
      </w:r>
      <w:r w:rsidR="005A744B">
        <w:t xml:space="preserve">fecha </w:t>
      </w:r>
      <w:r w:rsidR="006C4C58">
        <w:t>15 quince de septiembre</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r w:rsidR="00CB16FF">
        <w:t>-------</w:t>
      </w:r>
      <w:r w:rsidR="00891AF7">
        <w:t>-------</w:t>
      </w:r>
    </w:p>
    <w:p w14:paraId="5BF79540" w14:textId="7E7CCBE1"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224164">
        <w:t>372082 (tres siete dos cero ocho dos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4374141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w:t>
      </w:r>
      <w:r w:rsidRPr="00A07764">
        <w:rPr>
          <w:rFonts w:cs="Calibri"/>
        </w:rPr>
        <w:lastRenderedPageBreak/>
        <w:t xml:space="preserve">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4196ED81"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6C4C58">
        <w:t>CUART</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ED83D51" w:rsidR="00B07098" w:rsidRPr="00112A94" w:rsidRDefault="00B07098" w:rsidP="00A36F62">
      <w:pPr>
        <w:pStyle w:val="SENTENCIAS"/>
        <w:rPr>
          <w:i/>
          <w:sz w:val="22"/>
        </w:rPr>
      </w:pPr>
      <w:r>
        <w:t xml:space="preserve">De manera general en el </w:t>
      </w:r>
      <w:r w:rsidR="006C4C58">
        <w:t>CUARTO</w:t>
      </w:r>
      <w:r w:rsidR="00593667">
        <w:t xml:space="preserve"> </w:t>
      </w:r>
      <w:r w:rsidR="00507503">
        <w:t xml:space="preserve">de sus agravios manifiesta: </w:t>
      </w:r>
      <w:r w:rsidR="00507503" w:rsidRPr="00112A94">
        <w:rPr>
          <w:sz w:val="22"/>
        </w:rPr>
        <w:t>“</w:t>
      </w:r>
      <w:r w:rsidR="008F0A44" w:rsidRPr="00112A94">
        <w:rPr>
          <w:i/>
          <w:sz w:val="22"/>
        </w:rPr>
        <w:t xml:space="preserve">Agravia a mi representada la </w:t>
      </w:r>
      <w:r w:rsidR="00112A94" w:rsidRPr="00112A94">
        <w:rPr>
          <w:i/>
          <w:sz w:val="22"/>
        </w:rPr>
        <w:t>INSUFICIENTE MOTIVACIÓN Y FUNDAMENTACIÓN</w:t>
      </w:r>
      <w:r w:rsidR="008F0A44" w:rsidRPr="00112A94">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112A94">
        <w:rPr>
          <w:i/>
          <w:sz w:val="22"/>
        </w:rPr>
        <w:t xml:space="preserve">… </w:t>
      </w:r>
      <w:r w:rsidR="00BC7756" w:rsidRPr="00112A94">
        <w:rPr>
          <w:i/>
          <w:sz w:val="22"/>
        </w:rPr>
        <w:t>Omitió describir detallada y razonadamente las circunstancias de lugar, de tiempo, de los hechos y las razones lógico jurídicas inmediatas que hacen aplicable al c</w:t>
      </w:r>
      <w:r w:rsidR="001331D3" w:rsidRPr="00112A94">
        <w:rPr>
          <w:i/>
          <w:sz w:val="22"/>
        </w:rPr>
        <w:t>a</w:t>
      </w:r>
      <w:r w:rsidR="00BC7756" w:rsidRPr="00112A94">
        <w:rPr>
          <w:i/>
          <w:sz w:val="22"/>
        </w:rPr>
        <w:t>so concreto, la norma jurídica que invocó como fundamento. […] No acredito haberse cerciorado en flagrancia de la hipotética infracción […]</w:t>
      </w:r>
      <w:r w:rsidR="00A36F62" w:rsidRPr="00112A94">
        <w:rPr>
          <w:i/>
          <w:sz w:val="22"/>
        </w:rPr>
        <w:t xml:space="preserve"> </w:t>
      </w:r>
      <w:r w:rsidR="00112A94">
        <w:rPr>
          <w:i/>
          <w:sz w:val="22"/>
        </w:rPr>
        <w:t xml:space="preserve">NO mencionó, ni mucho menos probó el tiempo estimado que debe pasar entre un servicio y otro […] </w:t>
      </w:r>
      <w:r w:rsidR="00F22A52" w:rsidRPr="00112A94">
        <w:rPr>
          <w:i/>
          <w:sz w:val="22"/>
        </w:rPr>
        <w:t xml:space="preserve">No argumentó, ni mucho menos probó de forma alguna, el procedimiento por medio del cual pudo corroborar que supuestamente la unidad </w:t>
      </w:r>
      <w:r w:rsidR="00540DDC" w:rsidRPr="00112A94">
        <w:rPr>
          <w:i/>
          <w:sz w:val="22"/>
        </w:rPr>
        <w:t>[…]</w:t>
      </w:r>
      <w:r w:rsidR="00F22A52" w:rsidRPr="00112A94">
        <w:rPr>
          <w:i/>
          <w:sz w:val="22"/>
        </w:rPr>
        <w:t xml:space="preserve"> se encontraba obligada y que haya incumplido con el servicio de transporte. </w:t>
      </w:r>
      <w:r w:rsidR="00540DDC" w:rsidRPr="00112A94">
        <w:rPr>
          <w:i/>
          <w:sz w:val="22"/>
        </w:rPr>
        <w:t xml:space="preserve">De igual forma No indicó, en su caso, cuales debieron ser los horarios, rutas, itinerarios o frecuencias […] </w:t>
      </w:r>
      <w:r w:rsidR="00112A94">
        <w:rPr>
          <w:i/>
          <w:sz w:val="22"/>
        </w:rPr>
        <w:t xml:space="preserve">Lo asentado por el inspector como “DESCRIPCIONES DE LOS HECHOS MOTIVO DE LA INFRACCIÓN” evidentemente resultan insuficientes </w:t>
      </w:r>
      <w:r w:rsidR="00112A94" w:rsidRPr="00112A94">
        <w:rPr>
          <w:i/>
          <w:sz w:val="22"/>
        </w:rPr>
        <w:t xml:space="preserve">[…] </w:t>
      </w:r>
      <w:r w:rsidR="00112A94">
        <w:rPr>
          <w:i/>
          <w:sz w:val="22"/>
        </w:rPr>
        <w:t xml:space="preserve">Así mismo, NO especificó si la referencia temporal que utilizó </w:t>
      </w:r>
      <w:r w:rsidR="00112A94" w:rsidRPr="00112A94">
        <w:rPr>
          <w:i/>
          <w:sz w:val="22"/>
        </w:rPr>
        <w:t xml:space="preserve">[…] </w:t>
      </w:r>
      <w:r w:rsidR="00540DDC" w:rsidRPr="00112A94">
        <w:rPr>
          <w:i/>
          <w:sz w:val="22"/>
        </w:rPr>
        <w:t xml:space="preserve">No </w:t>
      </w:r>
      <w:r w:rsidR="002E0D68" w:rsidRPr="00112A94">
        <w:rPr>
          <w:i/>
          <w:sz w:val="22"/>
        </w:rPr>
        <w:t xml:space="preserve">precisó en donde se ubicó materialmente, para poder observar de forma objetiva y concluyente la realización de un hecho o la consumación de una omisión </w:t>
      </w:r>
      <w:r w:rsidR="00540DDC" w:rsidRPr="00112A94">
        <w:rPr>
          <w:i/>
          <w:sz w:val="22"/>
        </w:rPr>
        <w:t>[…]</w:t>
      </w:r>
      <w:r w:rsidR="002E0D68" w:rsidRPr="00112A94">
        <w:rPr>
          <w:i/>
          <w:sz w:val="22"/>
        </w:rPr>
        <w:t xml:space="preserve"> </w:t>
      </w:r>
      <w:r w:rsidR="00112A94">
        <w:rPr>
          <w:i/>
          <w:sz w:val="22"/>
        </w:rPr>
        <w:t>F</w:t>
      </w:r>
      <w:r w:rsidR="00F22A52" w:rsidRPr="00112A94">
        <w:rPr>
          <w:i/>
          <w:sz w:val="22"/>
        </w:rPr>
        <w:t xml:space="preserve">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112A94">
        <w:rPr>
          <w:i/>
          <w:sz w:val="22"/>
        </w:rPr>
        <w:t>[…]</w:t>
      </w:r>
      <w:r w:rsidR="00112A94">
        <w:rPr>
          <w:i/>
          <w:sz w:val="22"/>
        </w:rPr>
        <w:t xml:space="preserve"> Finalmente en resumen </w:t>
      </w:r>
      <w:r w:rsidR="00112A94" w:rsidRPr="00112A94">
        <w:rPr>
          <w:i/>
          <w:sz w:val="22"/>
        </w:rPr>
        <w:t>[…]</w:t>
      </w:r>
      <w:r w:rsidR="00821F78" w:rsidRPr="00112A94">
        <w:rPr>
          <w:i/>
          <w:sz w:val="22"/>
        </w:rPr>
        <w:t>”.</w:t>
      </w:r>
    </w:p>
    <w:p w14:paraId="4C4DED60" w14:textId="0AC8270B" w:rsidR="00F22A52" w:rsidRPr="00112A94"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lastRenderedPageBreak/>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1CEC60E" w:rsidR="008B40CC" w:rsidRDefault="008B40CC" w:rsidP="008B40CC">
      <w:pPr>
        <w:pStyle w:val="SENTENCIAS"/>
      </w:pPr>
      <w:r>
        <w:lastRenderedPageBreak/>
        <w:t xml:space="preserve">Así las cosas, de la boleta de infracción con folio </w:t>
      </w:r>
      <w:r w:rsidR="00224164">
        <w:t>372082 (tres siete dos cero ocho dos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076DAC38"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6C4C58">
        <w:rPr>
          <w:i/>
          <w:lang w:val="es-MX"/>
        </w:rPr>
        <w:t>“</w:t>
      </w:r>
      <w:r w:rsidR="001073DA" w:rsidRPr="006C4C58">
        <w:rPr>
          <w:i/>
          <w:lang w:val="es-MX"/>
        </w:rPr>
        <w:t>(</w:t>
      </w:r>
      <w:r w:rsidR="006C4C58" w:rsidRPr="006C4C58">
        <w:rPr>
          <w:i/>
          <w:sz w:val="22"/>
          <w:szCs w:val="22"/>
          <w:lang w:val="es-MX"/>
        </w:rPr>
        <w:t>ME ENCUENTRO EN EL CAJON DE ASCENSOS Y DESCENSO DE LA RUTA A-69 EN TERMINAL SAN JERONIMO VERIFICANDO EL CUMPLIMIENTO DEL SERVICIO POR PARTE DE LA EMPRESA CONCESIONARIA Y DE LOS OPERADORES TENIENDO INCUMPLIMIENTO EN LA FRECUENCIA POR 40 MINUTOS SIN SERVICIO DEL CARRO LE-144 QUE PASO A LAS 06:38 HRS AL CARRO LE-035E QUE SALIO A LAS 07:18 HRS)</w:t>
      </w:r>
      <w:r w:rsidR="001B1213">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654B705B"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356E78">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4B0B1C7"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195A0C">
        <w:t xml:space="preserve">no precisa cuál es el servicio con el que incumple y </w:t>
      </w:r>
      <w:r w:rsidR="001073DA">
        <w:t>solo se limita a referir que supervisa a la ruta A-</w:t>
      </w:r>
      <w:r w:rsidR="00195A0C">
        <w:t>6</w:t>
      </w:r>
      <w:r w:rsidR="001073DA">
        <w:t xml:space="preserve">9 (Letra A guion </w:t>
      </w:r>
      <w:r w:rsidR="00195A0C">
        <w:t>sesenta y nueve</w:t>
      </w:r>
      <w:r w:rsidR="001073DA">
        <w:t>)</w:t>
      </w:r>
      <w:r w:rsidR="00FD3155">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95A0C">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xml:space="preserve">, ya que con la descripción que realiza de </w:t>
      </w:r>
      <w:r w:rsidR="008B50E7">
        <w:lastRenderedPageBreak/>
        <w:t>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CD151F">
        <w:t>----------------------</w:t>
      </w:r>
      <w:r w:rsidR="00981265">
        <w:t>------------------------</w:t>
      </w:r>
      <w:r w:rsidR="00655774">
        <w:t>-</w:t>
      </w:r>
      <w:r w:rsidR="00FD315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8CA9D76"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24164">
        <w:t xml:space="preserve">372082 </w:t>
      </w:r>
      <w:r w:rsidR="00224164">
        <w:lastRenderedPageBreak/>
        <w:t>(tres siete dos cero ocho dos</w:t>
      </w:r>
      <w:r w:rsidR="00B32FF9">
        <w:t xml:space="preserve">), de fecha </w:t>
      </w:r>
      <w:r w:rsidR="00224164">
        <w:t>13 trece de septiembre</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FD3155">
        <w:t>---------------</w:t>
      </w:r>
      <w:r w:rsidR="0018012D">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3413DF8" w14:textId="77777777" w:rsidR="00CD151F" w:rsidRDefault="00CD151F" w:rsidP="00CD151F">
      <w:pPr>
        <w:pStyle w:val="SENTENCIAS"/>
      </w:pPr>
      <w:r>
        <w:rPr>
          <w:b/>
        </w:rPr>
        <w:t>NOVENO</w:t>
      </w:r>
      <w:r w:rsidRPr="00CC041E">
        <w:rPr>
          <w:b/>
        </w:rPr>
        <w:t>.</w:t>
      </w:r>
      <w:r>
        <w:t xml:space="preserve"> En su escrito de demanda el actor argumenta como pretensiones la siguientes:</w:t>
      </w:r>
    </w:p>
    <w:p w14:paraId="18F31BED" w14:textId="77777777" w:rsidR="00CD151F" w:rsidRDefault="00CD151F" w:rsidP="00CD151F">
      <w:pPr>
        <w:pStyle w:val="SENTENCIAS"/>
      </w:pPr>
    </w:p>
    <w:p w14:paraId="41831BDA" w14:textId="77777777" w:rsidR="00CD151F" w:rsidRDefault="00CD151F" w:rsidP="00CD151F">
      <w:pPr>
        <w:pStyle w:val="SENTENCIAS"/>
        <w:numPr>
          <w:ilvl w:val="0"/>
          <w:numId w:val="5"/>
        </w:numPr>
      </w:pPr>
      <w:r>
        <w:t>La nulidad del acto impugnado, misma que quedó colmada con la nulidad decretada. ------------------------------------------------------------------</w:t>
      </w:r>
    </w:p>
    <w:p w14:paraId="5DD06258" w14:textId="1BB6505C" w:rsidR="00CD151F" w:rsidRPr="00D6760D" w:rsidRDefault="00CD151F" w:rsidP="00CD151F">
      <w:pPr>
        <w:pStyle w:val="SENTENCIAS"/>
        <w:numPr>
          <w:ilvl w:val="0"/>
          <w:numId w:val="5"/>
        </w:numPr>
      </w:pPr>
      <w:r>
        <w:t xml:space="preserve">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acreditad o el pago, según consta en el recibo número AA 80001107 (Letra A letra A ocho cero </w:t>
      </w:r>
      <w:proofErr w:type="spellStart"/>
      <w:r>
        <w:t>cero</w:t>
      </w:r>
      <w:proofErr w:type="spellEnd"/>
      <w:r>
        <w:t xml:space="preserve"> </w:t>
      </w:r>
      <w:proofErr w:type="spellStart"/>
      <w:r>
        <w:t>cero</w:t>
      </w:r>
      <w:proofErr w:type="spellEnd"/>
      <w:r>
        <w:t xml:space="preserve"> uno </w:t>
      </w:r>
      <w:proofErr w:type="spellStart"/>
      <w:r>
        <w:t>uno</w:t>
      </w:r>
      <w:proofErr w:type="spellEnd"/>
      <w:r>
        <w:t xml:space="preserve"> cero siete), de fecha 15 quince de septiembre </w:t>
      </w:r>
      <w:r w:rsidRPr="00C6023E">
        <w:t>de</w:t>
      </w:r>
      <w:r>
        <w:t>l</w:t>
      </w:r>
      <w:r w:rsidRPr="00C6023E">
        <w:t xml:space="preserve"> </w:t>
      </w:r>
      <w:r>
        <w:t>2018 dos mil dieciocho</w:t>
      </w:r>
      <w:r w:rsidRPr="00C6023E">
        <w:t>,</w:t>
      </w:r>
      <w:r>
        <w:t xml:space="preserve"> por la cantidad de $628.68 (seiscientos veintiocho pesos 68/100 moneda nacional), emitido a nombre de </w:t>
      </w:r>
      <w:r w:rsidR="00356E78">
        <w:rPr>
          <w:lang w:val="es-MX"/>
        </w:rPr>
        <w:t>(…)</w:t>
      </w:r>
      <w:r>
        <w:t xml:space="preserve">, </w:t>
      </w:r>
      <w:r w:rsidRPr="00D6760D">
        <w:t xml:space="preserve">por lo que con fundamento en el artículo 300, fracción V, del invocado Código de Procedimiento y </w:t>
      </w:r>
      <w:r w:rsidRPr="00D6760D">
        <w:lastRenderedPageBreak/>
        <w:t xml:space="preserve">Justicia Administrativa; se reconoce el derecho que tiene el justiciable a la devolución </w:t>
      </w:r>
      <w:r>
        <w:t>de dicho importe</w:t>
      </w:r>
      <w:r w:rsidRPr="00D6760D">
        <w:t>.</w:t>
      </w:r>
      <w:r>
        <w:t xml:space="preserve"> ----</w:t>
      </w:r>
    </w:p>
    <w:p w14:paraId="1E59B63E" w14:textId="77777777" w:rsidR="00CD151F" w:rsidRDefault="00CD151F" w:rsidP="00CD151F">
      <w:pPr>
        <w:pStyle w:val="SENTENCIAS"/>
        <w:rPr>
          <w:rFonts w:ascii="Calibri" w:hAnsi="Calibri"/>
          <w:color w:val="767171" w:themeColor="background2" w:themeShade="80"/>
          <w:sz w:val="26"/>
          <w:szCs w:val="26"/>
        </w:rPr>
      </w:pPr>
    </w:p>
    <w:p w14:paraId="72B12E0E" w14:textId="77777777" w:rsidR="00CD151F" w:rsidRPr="007D0C4C" w:rsidRDefault="00CD151F" w:rsidP="00CD151F">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1240BE82" w14:textId="77777777" w:rsidR="00CD151F" w:rsidRPr="00E15793" w:rsidRDefault="00CD151F" w:rsidP="00CD151F">
      <w:pPr>
        <w:pStyle w:val="SENTENCIAS"/>
        <w:rPr>
          <w:rFonts w:cs="Calibri"/>
          <w:b/>
          <w:i/>
          <w:sz w:val="22"/>
          <w:szCs w:val="22"/>
        </w:rPr>
      </w:pPr>
    </w:p>
    <w:p w14:paraId="58D93899" w14:textId="77777777" w:rsidR="00CD151F" w:rsidRPr="00E15793" w:rsidRDefault="00CD151F" w:rsidP="00CD151F">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205D2857" w14:textId="77777777" w:rsidR="00CD151F" w:rsidRPr="00A07764" w:rsidRDefault="00CD151F" w:rsidP="00CD151F">
      <w:pPr>
        <w:pStyle w:val="TESISYJURIS"/>
      </w:pPr>
    </w:p>
    <w:p w14:paraId="30E15485" w14:textId="77777777" w:rsidR="00CD151F" w:rsidRPr="00D6760D" w:rsidRDefault="00CD151F" w:rsidP="00CD151F">
      <w:pPr>
        <w:pStyle w:val="TESISYJURIS"/>
        <w:rPr>
          <w:rFonts w:ascii="Calibri" w:hAnsi="Calibri"/>
          <w:color w:val="767171" w:themeColor="background2" w:themeShade="80"/>
          <w:sz w:val="26"/>
          <w:szCs w:val="27"/>
        </w:rPr>
      </w:pPr>
    </w:p>
    <w:p w14:paraId="4F742DA9" w14:textId="0DDADF4E" w:rsidR="00CD151F" w:rsidRDefault="00CD151F" w:rsidP="00CD151F">
      <w:pPr>
        <w:pStyle w:val="SENTENCIAS"/>
        <w:numPr>
          <w:ilvl w:val="0"/>
          <w:numId w:val="5"/>
        </w:numPr>
      </w:pPr>
      <w:r>
        <w:t xml:space="preserve">También solicita se le reconozca el derecho de pago de intereses, conforme a la tasa que señale la Ley Anual de ingresos para los recargos, a partir de la fecha en que se efectuó el pago, pretensión que resulta procedente, </w:t>
      </w:r>
      <w:r w:rsidRPr="00CB4EFF">
        <w:t>con fundamento en lo dispuesto</w:t>
      </w:r>
      <w:r>
        <w:t xml:space="preserve"> por los artículos 52 y 53 de la Ley de Hacienda para los Municipios del Estado de Guanajuato que señalan: --------------------------------------------</w:t>
      </w:r>
    </w:p>
    <w:p w14:paraId="370880D7" w14:textId="77777777" w:rsidR="00CD151F" w:rsidRDefault="00CD151F" w:rsidP="00CD151F">
      <w:pPr>
        <w:pStyle w:val="SENTENCIAS"/>
      </w:pPr>
    </w:p>
    <w:p w14:paraId="5C4386C7" w14:textId="77777777" w:rsidR="00CD151F" w:rsidRPr="000D2525" w:rsidRDefault="00CD151F" w:rsidP="00CD151F">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259675DB" w14:textId="77777777" w:rsidR="00CD151F" w:rsidRPr="000D2525" w:rsidRDefault="00CD151F" w:rsidP="00CD151F">
      <w:pPr>
        <w:pStyle w:val="TESISYJURIS"/>
        <w:rPr>
          <w:sz w:val="22"/>
          <w:szCs w:val="22"/>
        </w:rPr>
      </w:pPr>
    </w:p>
    <w:p w14:paraId="18342C2D" w14:textId="77777777" w:rsidR="00CD151F" w:rsidRPr="000D2525" w:rsidRDefault="00CD151F" w:rsidP="00CD151F">
      <w:pPr>
        <w:pStyle w:val="TESISYJURIS"/>
        <w:rPr>
          <w:sz w:val="22"/>
          <w:szCs w:val="22"/>
        </w:rPr>
      </w:pPr>
      <w:r w:rsidRPr="000D2525">
        <w:rPr>
          <w:sz w:val="22"/>
          <w:szCs w:val="22"/>
        </w:rPr>
        <w:t>Los retenedores podrán solicitar la devolución, pero ésta se hará directamente a los contribuyentes.</w:t>
      </w:r>
    </w:p>
    <w:p w14:paraId="248F771E" w14:textId="77777777" w:rsidR="00CD151F" w:rsidRPr="000D2525" w:rsidRDefault="00CD151F" w:rsidP="00CD151F">
      <w:pPr>
        <w:pStyle w:val="TESISYJURIS"/>
        <w:rPr>
          <w:sz w:val="22"/>
          <w:szCs w:val="22"/>
        </w:rPr>
      </w:pPr>
    </w:p>
    <w:p w14:paraId="2ED9794A" w14:textId="77777777" w:rsidR="00CD151F" w:rsidRPr="000D2525" w:rsidRDefault="00CD151F" w:rsidP="00CD151F">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680ED8FB" w14:textId="77777777" w:rsidR="00CD151F" w:rsidRPr="000D2525" w:rsidRDefault="00CD151F" w:rsidP="00CD151F">
      <w:pPr>
        <w:pStyle w:val="TESISYJURIS"/>
        <w:rPr>
          <w:sz w:val="22"/>
          <w:szCs w:val="22"/>
        </w:rPr>
      </w:pPr>
    </w:p>
    <w:p w14:paraId="1CA711DE" w14:textId="77777777" w:rsidR="00CD151F" w:rsidRPr="000D2525" w:rsidRDefault="00CD151F" w:rsidP="00CD151F">
      <w:pPr>
        <w:pStyle w:val="TESISYJURIS"/>
        <w:rPr>
          <w:sz w:val="22"/>
          <w:szCs w:val="22"/>
        </w:rPr>
      </w:pPr>
    </w:p>
    <w:p w14:paraId="50652EB7" w14:textId="77777777" w:rsidR="00CD151F" w:rsidRPr="000D2525" w:rsidRDefault="00CD151F" w:rsidP="00CD151F">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54BDFDBE" w14:textId="77777777" w:rsidR="00CD151F" w:rsidRPr="000D2525" w:rsidRDefault="00CD151F" w:rsidP="00CD151F">
      <w:pPr>
        <w:pStyle w:val="TESISYJURIS"/>
        <w:rPr>
          <w:sz w:val="22"/>
          <w:szCs w:val="22"/>
        </w:rPr>
      </w:pPr>
    </w:p>
    <w:p w14:paraId="17BC4502" w14:textId="77777777" w:rsidR="00CD151F" w:rsidRPr="000D2525" w:rsidRDefault="00CD151F" w:rsidP="00CD151F">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2CB00F2E" w14:textId="77777777" w:rsidR="00CD151F" w:rsidRPr="000D2525" w:rsidRDefault="00CD151F" w:rsidP="00CD151F">
      <w:pPr>
        <w:pStyle w:val="TESISYJURIS"/>
        <w:rPr>
          <w:sz w:val="22"/>
          <w:szCs w:val="22"/>
        </w:rPr>
      </w:pPr>
    </w:p>
    <w:p w14:paraId="79432D0D" w14:textId="77777777" w:rsidR="00CD151F" w:rsidRDefault="00CD151F" w:rsidP="00CD151F">
      <w:pPr>
        <w:pStyle w:val="SENTENCIAS"/>
        <w:rPr>
          <w:rFonts w:ascii="Calibri" w:hAnsi="Calibri"/>
          <w:color w:val="767171" w:themeColor="background2" w:themeShade="80"/>
          <w:sz w:val="26"/>
          <w:szCs w:val="26"/>
        </w:rPr>
      </w:pPr>
    </w:p>
    <w:p w14:paraId="212447A8" w14:textId="3FD31CE9" w:rsidR="00CD151F" w:rsidRDefault="00CD151F" w:rsidP="00CD151F">
      <w:pPr>
        <w:pStyle w:val="SENTENCIAS"/>
      </w:pPr>
      <w:r>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68/100 moneda nacional), en fecha 15 quince de septiembre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p>
    <w:p w14:paraId="07DDBC4B" w14:textId="77777777" w:rsidR="00CD151F" w:rsidRDefault="00CD151F" w:rsidP="00CD151F">
      <w:pPr>
        <w:pStyle w:val="SENTENCIAS"/>
      </w:pPr>
    </w:p>
    <w:p w14:paraId="608D4EEE" w14:textId="6761BC03" w:rsidR="00CD151F" w:rsidRDefault="00CD151F" w:rsidP="00CD151F">
      <w:pPr>
        <w:pStyle w:val="SENTENCIAS"/>
      </w:pPr>
      <w:r>
        <w:t>Lo anterior, se apoya en el criterio emitido por criterio del Pleno del Tribunal de Justicia Administrativa para el Estado de Guanajuato, que sostiene: -----------------------------------------------------------------------------------------------</w:t>
      </w:r>
    </w:p>
    <w:p w14:paraId="2819D774" w14:textId="77777777" w:rsidR="00CD151F" w:rsidRDefault="00CD151F" w:rsidP="00CD151F">
      <w:pPr>
        <w:pStyle w:val="SENTENCIAS"/>
      </w:pPr>
    </w:p>
    <w:p w14:paraId="026B5290" w14:textId="77777777" w:rsidR="00CD151F" w:rsidRDefault="00CD151F" w:rsidP="00CD151F">
      <w:pPr>
        <w:pStyle w:val="TESISYJURIS"/>
      </w:pPr>
      <w:r>
        <w:lastRenderedPageBreak/>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6A4B147C" w14:textId="77777777" w:rsidR="00CD151F" w:rsidRDefault="00CD151F" w:rsidP="00CD151F">
      <w:pPr>
        <w:pStyle w:val="TESISYJURIS"/>
      </w:pPr>
    </w:p>
    <w:p w14:paraId="5D5DBF66" w14:textId="77777777" w:rsidR="00CD151F" w:rsidRDefault="00CD151F" w:rsidP="00CD151F">
      <w:pPr>
        <w:pStyle w:val="SENTENCIAS"/>
      </w:pPr>
    </w:p>
    <w:p w14:paraId="7084A18A" w14:textId="77777777" w:rsidR="00CD151F" w:rsidRPr="00C16795" w:rsidRDefault="00CD151F" w:rsidP="00CD151F">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2B362425" w14:textId="77777777" w:rsidR="00CD151F" w:rsidRDefault="00CD151F" w:rsidP="00CD151F">
      <w:pPr>
        <w:pStyle w:val="Textoindependiente"/>
        <w:spacing w:line="360" w:lineRule="auto"/>
        <w:ind w:firstLine="708"/>
        <w:rPr>
          <w:rFonts w:ascii="Century" w:hAnsi="Century" w:cs="Calibri"/>
        </w:rPr>
      </w:pPr>
    </w:p>
    <w:p w14:paraId="57156067" w14:textId="77777777" w:rsidR="00CD151F" w:rsidRPr="007D0C4C" w:rsidRDefault="00CD151F" w:rsidP="00CD151F">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6A203BC3" w14:textId="77777777" w:rsidR="00CD151F" w:rsidRDefault="00CD151F" w:rsidP="00CD151F">
      <w:pPr>
        <w:pStyle w:val="Textoindependiente"/>
        <w:jc w:val="center"/>
        <w:rPr>
          <w:rFonts w:ascii="Century" w:hAnsi="Century" w:cs="Calibri"/>
          <w:b/>
          <w:iCs/>
        </w:rPr>
      </w:pP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25ED33BF"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224164">
        <w:rPr>
          <w:rFonts w:ascii="Century" w:hAnsi="Century" w:cs="Calibri"/>
          <w:b/>
        </w:rPr>
        <w:t>372082 (tres siete dos cero ocho dos</w:t>
      </w:r>
      <w:r w:rsidR="00B32FF9">
        <w:rPr>
          <w:rFonts w:ascii="Century" w:hAnsi="Century" w:cs="Calibri"/>
          <w:b/>
        </w:rPr>
        <w:t xml:space="preserve">), </w:t>
      </w:r>
      <w:r w:rsidR="00B32FF9" w:rsidRPr="003837F6">
        <w:rPr>
          <w:rFonts w:ascii="Century" w:hAnsi="Century" w:cs="Calibri"/>
        </w:rPr>
        <w:t xml:space="preserve">de fecha </w:t>
      </w:r>
      <w:r w:rsidR="00224164">
        <w:rPr>
          <w:rFonts w:ascii="Century" w:hAnsi="Century" w:cs="Calibri"/>
        </w:rPr>
        <w:t>13 trece de septiembre</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CD151F">
        <w:rPr>
          <w:rFonts w:ascii="Century" w:hAnsi="Century" w:cs="Calibri"/>
        </w:rPr>
        <w:t>------------</w:t>
      </w:r>
      <w:r w:rsidR="00143C76">
        <w:rPr>
          <w:rFonts w:ascii="Century" w:hAnsi="Century" w:cs="Calibri"/>
        </w:rPr>
        <w:t>-</w:t>
      </w:r>
      <w:r w:rsidR="00F71C42">
        <w:rPr>
          <w:rFonts w:ascii="Century" w:hAnsi="Century" w:cs="Calibri"/>
        </w:rPr>
        <w:t>-</w:t>
      </w:r>
      <w:r w:rsidR="00FD3155">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12453">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E460E" w14:textId="77777777" w:rsidR="00864A34" w:rsidRDefault="00864A34">
      <w:r>
        <w:separator/>
      </w:r>
    </w:p>
  </w:endnote>
  <w:endnote w:type="continuationSeparator" w:id="0">
    <w:p w14:paraId="7643404D" w14:textId="77777777" w:rsidR="00864A34" w:rsidRDefault="00864A34">
      <w:r>
        <w:continuationSeparator/>
      </w:r>
    </w:p>
  </w:endnote>
  <w:endnote w:type="continuationNotice" w:id="1">
    <w:p w14:paraId="56C96610" w14:textId="77777777" w:rsidR="00864A34" w:rsidRDefault="00864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58AF4F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56E78">
              <w:rPr>
                <w:rFonts w:ascii="Century" w:hAnsi="Century"/>
                <w:b/>
                <w:bCs/>
                <w:noProof/>
                <w:sz w:val="14"/>
                <w:szCs w:val="14"/>
              </w:rPr>
              <w:t>19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56E78">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8FC25" w14:textId="77777777" w:rsidR="00864A34" w:rsidRDefault="00864A34">
      <w:r>
        <w:separator/>
      </w:r>
    </w:p>
  </w:footnote>
  <w:footnote w:type="continuationSeparator" w:id="0">
    <w:p w14:paraId="5BDDE25C" w14:textId="77777777" w:rsidR="00864A34" w:rsidRDefault="00864A34">
      <w:r>
        <w:continuationSeparator/>
      </w:r>
    </w:p>
  </w:footnote>
  <w:footnote w:type="continuationNotice" w:id="1">
    <w:p w14:paraId="7A92DC24" w14:textId="77777777" w:rsidR="00864A34" w:rsidRDefault="00864A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D5EA4B3"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037EB5">
      <w:rPr>
        <w:color w:val="7F7F7F" w:themeColor="text1" w:themeTint="80"/>
      </w:rPr>
      <w:t>488</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37EB5"/>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7C04"/>
    <w:rsid w:val="000D1BB8"/>
    <w:rsid w:val="000D2525"/>
    <w:rsid w:val="000D33E1"/>
    <w:rsid w:val="000D3FF5"/>
    <w:rsid w:val="000E2AA7"/>
    <w:rsid w:val="000E5042"/>
    <w:rsid w:val="000E716D"/>
    <w:rsid w:val="000E776C"/>
    <w:rsid w:val="000F1223"/>
    <w:rsid w:val="000F6283"/>
    <w:rsid w:val="000F758B"/>
    <w:rsid w:val="00104D04"/>
    <w:rsid w:val="00106C23"/>
    <w:rsid w:val="001073DA"/>
    <w:rsid w:val="00107D89"/>
    <w:rsid w:val="00110257"/>
    <w:rsid w:val="00110BF8"/>
    <w:rsid w:val="001124AC"/>
    <w:rsid w:val="00112A94"/>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95A0C"/>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48EB"/>
    <w:rsid w:val="00200B2B"/>
    <w:rsid w:val="0020582D"/>
    <w:rsid w:val="002062B7"/>
    <w:rsid w:val="00207CC5"/>
    <w:rsid w:val="00212360"/>
    <w:rsid w:val="00216A4F"/>
    <w:rsid w:val="00217D2E"/>
    <w:rsid w:val="00224164"/>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6E78"/>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374"/>
    <w:rsid w:val="005B76F1"/>
    <w:rsid w:val="005C0E4C"/>
    <w:rsid w:val="005C6597"/>
    <w:rsid w:val="005C7F15"/>
    <w:rsid w:val="005D0371"/>
    <w:rsid w:val="005D155D"/>
    <w:rsid w:val="005D48BA"/>
    <w:rsid w:val="005D4DE5"/>
    <w:rsid w:val="005D53EB"/>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159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4C58"/>
    <w:rsid w:val="006C5A2C"/>
    <w:rsid w:val="006C5C3F"/>
    <w:rsid w:val="006C5D77"/>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37E13"/>
    <w:rsid w:val="00740555"/>
    <w:rsid w:val="007428D7"/>
    <w:rsid w:val="007472AD"/>
    <w:rsid w:val="0074740B"/>
    <w:rsid w:val="007565DA"/>
    <w:rsid w:val="00757FEA"/>
    <w:rsid w:val="0076360C"/>
    <w:rsid w:val="00771A6F"/>
    <w:rsid w:val="0077302A"/>
    <w:rsid w:val="00773173"/>
    <w:rsid w:val="00784EE2"/>
    <w:rsid w:val="00785941"/>
    <w:rsid w:val="0078749A"/>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32C8"/>
    <w:rsid w:val="00855E8C"/>
    <w:rsid w:val="00856983"/>
    <w:rsid w:val="0086341E"/>
    <w:rsid w:val="00864A34"/>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2453"/>
    <w:rsid w:val="00A138A8"/>
    <w:rsid w:val="00A14226"/>
    <w:rsid w:val="00A15255"/>
    <w:rsid w:val="00A173C3"/>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0E7E"/>
    <w:rsid w:val="00AC2581"/>
    <w:rsid w:val="00AD2DD8"/>
    <w:rsid w:val="00AE3C47"/>
    <w:rsid w:val="00AE5576"/>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2B07"/>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51F"/>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22F0F"/>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96C"/>
    <w:rsid w:val="00EE7860"/>
    <w:rsid w:val="00EF1F5F"/>
    <w:rsid w:val="00EF5C5A"/>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A869D-F52E-437E-AF2D-0C154E67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6634</Words>
  <Characters>36493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2019-02-13T14:50:00Z</dcterms:created>
  <dcterms:modified xsi:type="dcterms:W3CDTF">2019-03-29T19:10:00Z</dcterms:modified>
</cp:coreProperties>
</file>