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195D71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12453">
        <w:rPr>
          <w:rFonts w:ascii="Century" w:hAnsi="Century"/>
        </w:rPr>
        <w:t>1</w:t>
      </w:r>
      <w:r w:rsidR="007E5F8D">
        <w:rPr>
          <w:rFonts w:ascii="Century" w:hAnsi="Century"/>
        </w:rPr>
        <w:t>5 quince</w:t>
      </w:r>
      <w:r w:rsidR="00A12453">
        <w:rPr>
          <w:rFonts w:ascii="Century" w:hAnsi="Century"/>
        </w:rPr>
        <w:t xml:space="preserve"> 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F90B1C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7E5F8D">
        <w:rPr>
          <w:rFonts w:ascii="Century" w:hAnsi="Century"/>
          <w:b/>
        </w:rPr>
        <w:t>3</w:t>
      </w:r>
      <w:r w:rsidR="00C956F4">
        <w:rPr>
          <w:rFonts w:ascii="Century" w:hAnsi="Century"/>
          <w:b/>
        </w:rPr>
        <w:t>4</w:t>
      </w:r>
      <w:r w:rsidR="00A6110D">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66229">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700B28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E5F8D">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24164">
        <w:rPr>
          <w:rFonts w:ascii="Century" w:hAnsi="Century"/>
        </w:rPr>
        <w:t>3</w:t>
      </w:r>
      <w:r w:rsidR="00A6110D">
        <w:rPr>
          <w:rFonts w:ascii="Century" w:hAnsi="Century"/>
        </w:rPr>
        <w:t>75162</w:t>
      </w:r>
      <w:r w:rsidR="00224164">
        <w:rPr>
          <w:rFonts w:ascii="Century" w:hAnsi="Century"/>
        </w:rPr>
        <w:t xml:space="preserve"> (tres </w:t>
      </w:r>
      <w:r w:rsidR="00A6110D">
        <w:rPr>
          <w:rFonts w:ascii="Century" w:hAnsi="Century"/>
        </w:rPr>
        <w:t>siete cinco uno seis dos</w:t>
      </w:r>
      <w:r w:rsidR="00B32FF9">
        <w:rPr>
          <w:rFonts w:ascii="Century" w:hAnsi="Century"/>
        </w:rPr>
        <w:t xml:space="preserve">), de fecha </w:t>
      </w:r>
      <w:r w:rsidR="00A6110D">
        <w:rPr>
          <w:rFonts w:ascii="Century" w:hAnsi="Century"/>
        </w:rPr>
        <w:t>31 treinta y uno d</w:t>
      </w:r>
      <w:r w:rsidR="007E5F8D">
        <w:rPr>
          <w:rFonts w:ascii="Century" w:hAnsi="Century"/>
        </w:rPr>
        <w:t xml:space="preserve">e agosto del año 2018 </w:t>
      </w:r>
      <w:r w:rsidR="0091672C">
        <w:rPr>
          <w:rFonts w:ascii="Century" w:hAnsi="Century"/>
        </w:rPr>
        <w:t>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0F3D895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6E690C8D" w14:textId="77777777" w:rsidR="007E5F8D" w:rsidRDefault="007E5F8D" w:rsidP="007E5F8D">
      <w:pPr>
        <w:pStyle w:val="Prrafodelista"/>
        <w:numPr>
          <w:ilvl w:val="0"/>
          <w:numId w:val="1"/>
        </w:numPr>
        <w:spacing w:line="360" w:lineRule="auto"/>
        <w:jc w:val="both"/>
        <w:rPr>
          <w:rFonts w:ascii="Century" w:hAnsi="Century"/>
        </w:rPr>
      </w:pPr>
      <w:r>
        <w:rPr>
          <w:rFonts w:ascii="Century" w:hAnsi="Century"/>
        </w:rPr>
        <w:t>El pago de los intereses que se generen por la cantidad que fue pagada, por concepto de multa de infracción.</w:t>
      </w:r>
    </w:p>
    <w:p w14:paraId="6531B926" w14:textId="31FA67B3" w:rsidR="00BC2B07" w:rsidRDefault="007E5F8D" w:rsidP="007E5F8D">
      <w:pPr>
        <w:pStyle w:val="Prrafodelista"/>
        <w:spacing w:line="360" w:lineRule="auto"/>
        <w:jc w:val="both"/>
        <w:rPr>
          <w:rFonts w:ascii="Century" w:hAnsi="Century"/>
        </w:rPr>
      </w:pPr>
      <w:r>
        <w:rPr>
          <w:rFonts w:ascii="Century" w:hAnsi="Century"/>
        </w:rPr>
        <w:t xml:space="preserve"> </w:t>
      </w:r>
    </w:p>
    <w:p w14:paraId="13AA7993" w14:textId="42B5D21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w:t>
      </w:r>
      <w:r w:rsidR="007E5F8D">
        <w:rPr>
          <w:rFonts w:ascii="Century" w:hAnsi="Century"/>
        </w:rPr>
        <w:t>4 catorce de septiembre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640F747"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E5F8D">
        <w:rPr>
          <w:rFonts w:ascii="Century" w:hAnsi="Century"/>
        </w:rPr>
        <w:t>05 cinco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w:t>
      </w:r>
      <w:r w:rsidR="00A12453">
        <w:rPr>
          <w:rFonts w:ascii="Century" w:hAnsi="Century"/>
        </w:rPr>
        <w:t>tal que adjunta a su escrito de contestación a la demanda</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7E5F8D">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A12453">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597BF22"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24164" w:rsidRPr="008532C8">
        <w:rPr>
          <w:rFonts w:ascii="Century" w:hAnsi="Century"/>
        </w:rPr>
        <w:t xml:space="preserve">Por acuerdo de fecha </w:t>
      </w:r>
      <w:r w:rsidR="007E5F8D">
        <w:rPr>
          <w:rFonts w:ascii="Century" w:hAnsi="Century"/>
        </w:rPr>
        <w:t>0</w:t>
      </w:r>
      <w:r w:rsidR="00297727">
        <w:rPr>
          <w:rFonts w:ascii="Century" w:hAnsi="Century"/>
        </w:rPr>
        <w:t>9</w:t>
      </w:r>
      <w:r w:rsidR="007E5F8D">
        <w:rPr>
          <w:rFonts w:ascii="Century" w:hAnsi="Century"/>
        </w:rPr>
        <w:t xml:space="preserve"> </w:t>
      </w:r>
      <w:r w:rsidR="00297727">
        <w:rPr>
          <w:rFonts w:ascii="Century" w:hAnsi="Century"/>
        </w:rPr>
        <w:t>nueve</w:t>
      </w:r>
      <w:r w:rsidR="007E5F8D">
        <w:rPr>
          <w:rFonts w:ascii="Century" w:hAnsi="Century"/>
        </w:rPr>
        <w:t xml:space="preserve"> </w:t>
      </w:r>
      <w:r w:rsidR="00224164" w:rsidRPr="008532C8">
        <w:rPr>
          <w:rFonts w:ascii="Century" w:hAnsi="Century"/>
        </w:rPr>
        <w:t xml:space="preserve">de noviembre del año 2018 dos mil dieciocho, </w:t>
      </w:r>
      <w:r w:rsidR="00D84836" w:rsidRPr="007A69C4">
        <w:rPr>
          <w:rFonts w:ascii="Century" w:hAnsi="Century"/>
        </w:rPr>
        <w:t>a las 1</w:t>
      </w:r>
      <w:r w:rsidR="00297727">
        <w:rPr>
          <w:rFonts w:ascii="Century" w:hAnsi="Century"/>
        </w:rPr>
        <w:t>2</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297727">
        <w:rPr>
          <w:rFonts w:ascii="Century" w:hAnsi="Century"/>
        </w:rPr>
        <w:t>doce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297727">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r w:rsidR="005B7374">
        <w:rPr>
          <w:rFonts w:ascii="Century" w:hAnsi="Century"/>
        </w:rPr>
        <w:t>---------</w:t>
      </w:r>
      <w:r w:rsidR="00D84836">
        <w:rPr>
          <w:rFonts w:ascii="Century" w:hAnsi="Century"/>
        </w:rPr>
        <w:t>--</w:t>
      </w:r>
      <w:r w:rsidR="00C956F4">
        <w:rPr>
          <w:rFonts w:ascii="Century" w:hAnsi="Century"/>
        </w:rPr>
        <w:t>-----------------------</w:t>
      </w:r>
    </w:p>
    <w:p w14:paraId="0B6BC1B1" w14:textId="191CE974" w:rsidR="000758AB" w:rsidRDefault="000758AB" w:rsidP="005B487C">
      <w:pPr>
        <w:spacing w:line="360" w:lineRule="auto"/>
        <w:ind w:firstLine="708"/>
        <w:jc w:val="both"/>
        <w:rPr>
          <w:rFonts w:ascii="Century" w:hAnsi="Century"/>
        </w:rPr>
      </w:pPr>
    </w:p>
    <w:p w14:paraId="0534C436" w14:textId="77777777" w:rsidR="007E5F8D" w:rsidRDefault="007E5F8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904452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97727">
        <w:t xml:space="preserve">31 treinta y uno </w:t>
      </w:r>
      <w:r w:rsidR="007E5F8D">
        <w:t xml:space="preserve">de agosto </w:t>
      </w:r>
      <w:r w:rsidR="0091672C">
        <w:t>del año 2018 dos mil dieciocho</w:t>
      </w:r>
      <w:r w:rsidR="00E07749">
        <w:t xml:space="preserve">, y </w:t>
      </w:r>
      <w:r w:rsidR="00BB07A0" w:rsidRPr="00EE5A55">
        <w:t xml:space="preserve">la demanda se presentó el </w:t>
      </w:r>
      <w:r w:rsidR="007E5F8D">
        <w:t>11 once de septiembre de</w:t>
      </w:r>
      <w:r w:rsidR="002C4F98">
        <w:t>l mismo</w:t>
      </w:r>
      <w:r w:rsidR="005B487C">
        <w:t xml:space="preserv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1CE5E2DD" w:rsidR="00605B32" w:rsidRPr="007D0C4C" w:rsidRDefault="00FE5CA5" w:rsidP="00297727">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297727">
        <w:t>375162 (tres siete cinco uno seis dos), de fecha 31 treinta y uno de agosto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60E1CB9C"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66229">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566229">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566229">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4C906D6B"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7E5F8D">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w:t>
      </w:r>
      <w:r w:rsidR="007E5F8D">
        <w:rPr>
          <w:lang w:val="es-MX"/>
        </w:rPr>
        <w:t>4 catorce de septiembre</w:t>
      </w:r>
      <w:r>
        <w:rPr>
          <w:lang w:val="es-MX"/>
        </w:rPr>
        <w:t xml:space="preserve"> del año 2018 dos mil dieciocho, lo </w:t>
      </w:r>
      <w:r>
        <w:rPr>
          <w:lang w:val="es-MX"/>
        </w:rPr>
        <w:lastRenderedPageBreak/>
        <w:t xml:space="preserve">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66229">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566229">
        <w:rPr>
          <w:lang w:val="es-MX"/>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EB56F51" w14:textId="77777777" w:rsidR="007E5F8D" w:rsidRPr="00EE34C0" w:rsidRDefault="00E41D58" w:rsidP="007E5F8D">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7E5F8D" w:rsidRPr="00EE34C0">
        <w:rPr>
          <w:sz w:val="22"/>
        </w:rPr>
        <w:t>“</w:t>
      </w:r>
      <w:r w:rsidR="007E5F8D" w:rsidRPr="00EE34C0">
        <w:rPr>
          <w:i/>
          <w:sz w:val="22"/>
        </w:rPr>
        <w:t xml:space="preserve">Los reclamos planteados por el quejoso deben decretarse como improcedentes, en razón de que, por una parte, el acto materia de impugnación se encuentra debidamente fundado y motivado, y por otra parte </w:t>
      </w:r>
      <w:r w:rsidR="007E5F8D">
        <w:rPr>
          <w:i/>
          <w:sz w:val="22"/>
        </w:rPr>
        <w:t>no afecta su interés jurídico, toda vez que el acta de infracción se levantó a una persona física y no a la persona moral que representa, razón por la que debe decretarse el sobreseimiento del asunto que nos ocupa toda vez que en la especia</w:t>
      </w:r>
      <w:r w:rsidR="007E5F8D" w:rsidRPr="00EE34C0">
        <w:rPr>
          <w:i/>
          <w:sz w:val="22"/>
        </w:rPr>
        <w:t xml:space="preserve"> se actualizan los supuestos previstos </w:t>
      </w:r>
      <w:r w:rsidR="007E5F8D">
        <w:rPr>
          <w:i/>
          <w:sz w:val="22"/>
        </w:rPr>
        <w:t>en los artículos 261 fracción I</w:t>
      </w:r>
      <w:r w:rsidR="007E5F8D" w:rsidRPr="00EE34C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B0D46D1" w14:textId="77777777" w:rsidR="007E5F8D" w:rsidRDefault="007E5F8D" w:rsidP="007E5F8D">
      <w:pPr>
        <w:pStyle w:val="SENTENCIAS"/>
        <w:tabs>
          <w:tab w:val="left" w:pos="7371"/>
        </w:tabs>
        <w:ind w:firstLine="0"/>
        <w:rPr>
          <w:sz w:val="22"/>
        </w:rPr>
      </w:pPr>
    </w:p>
    <w:p w14:paraId="6B9076B6" w14:textId="6B416355" w:rsidR="00E276AD" w:rsidRDefault="007E5F8D" w:rsidP="004D6ED7">
      <w:pPr>
        <w:pStyle w:val="RESOLUCIONES"/>
      </w:pPr>
      <w:r w:rsidRPr="007E5F8D">
        <w:t>La demandada refiere que</w:t>
      </w:r>
      <w:r w:rsidR="00D61F0F" w:rsidRPr="007E5F8D">
        <w:t xml:space="preserve"> el actor no tiene interés jurídico ya que el acta de infracción se levantó en </w:t>
      </w:r>
      <w:r w:rsidR="008E6B08">
        <w:t xml:space="preserve">a una persona física y no a la persona moral que representa, </w:t>
      </w:r>
      <w:r w:rsidR="00D61F0F" w:rsidRPr="007E5F8D">
        <w:t>y por ende no se le causa alguna afectación; lo anterior no resulta procedente, toda vez que</w:t>
      </w:r>
      <w:r w:rsidR="00FA4FE0" w:rsidRPr="007E5F8D">
        <w:t>,</w:t>
      </w:r>
      <w:r w:rsidR="00D61F0F" w:rsidRPr="007E5F8D">
        <w:t xml:space="preserve"> si bien es cierto</w:t>
      </w:r>
      <w:r w:rsidR="001456AD" w:rsidRPr="007E5F8D">
        <w:t xml:space="preserve"> </w:t>
      </w:r>
      <w:r w:rsidR="00E276AD" w:rsidRPr="007E5F8D">
        <w:t>el acta de infracción número</w:t>
      </w:r>
      <w:r w:rsidR="00E202A7" w:rsidRPr="007E5F8D">
        <w:t xml:space="preserve"> </w:t>
      </w:r>
      <w:r w:rsidR="004D6ED7">
        <w:t>375162 (tres siete cinco uno seis dos), de fecha 31 treinta y uno de agosto del año 2018 dos mil dieciocho</w:t>
      </w:r>
      <w:r w:rsidR="00E276AD" w:rsidRPr="007E5F8D">
        <w:t xml:space="preserve">, es emitida a </w:t>
      </w:r>
      <w:r w:rsidR="00E276AD" w:rsidRPr="00E276AD">
        <w:t xml:space="preserve">nombre de quien en ese momento conducía el autobús, el actor acredito que dicho vehículo de motor, es propiedad de su representada </w:t>
      </w:r>
      <w:r w:rsidR="00566229">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566229">
        <w:rPr>
          <w:lang w:val="es-MX"/>
        </w:rPr>
        <w:t>(…)</w:t>
      </w:r>
      <w:r w:rsidR="00E276AD" w:rsidRPr="00E276AD">
        <w:t>; clase autobús; modelo 20</w:t>
      </w:r>
      <w:r w:rsidR="004D6ED7">
        <w:t>14</w:t>
      </w:r>
      <w:r w:rsidR="003F75B4">
        <w:t xml:space="preserve"> </w:t>
      </w:r>
      <w:r w:rsidR="00085051">
        <w:t>dos</w:t>
      </w:r>
      <w:r w:rsidR="00DB578B">
        <w:t xml:space="preserve"> mil </w:t>
      </w:r>
      <w:r w:rsidR="004D6ED7">
        <w:t>catorce</w:t>
      </w:r>
      <w:r w:rsidR="00E276AD" w:rsidRPr="00E276AD">
        <w:t xml:space="preserve">; placa </w:t>
      </w:r>
      <w:r w:rsidR="003F75B4">
        <w:t>74</w:t>
      </w:r>
      <w:r w:rsidR="004D6ED7">
        <w:t>6514</w:t>
      </w:r>
      <w:r w:rsidR="003F75B4">
        <w:t xml:space="preserve"> </w:t>
      </w:r>
      <w:r w:rsidR="008532C8">
        <w:t xml:space="preserve">D </w:t>
      </w:r>
      <w:r w:rsidR="008E6B08">
        <w:t xml:space="preserve">(siete cuatro </w:t>
      </w:r>
      <w:r w:rsidR="004D6ED7">
        <w:t>seis cinco uno cuatro</w:t>
      </w:r>
      <w:r w:rsidR="008532C8">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4D6ED7" w:rsidRPr="004D6ED7">
        <w:t>746514 D (siete cuatro seis cinco uno cuatro letra D)</w:t>
      </w:r>
      <w:r w:rsidR="00E276AD">
        <w:t xml:space="preserve">, </w:t>
      </w:r>
      <w:r w:rsidR="00E276AD" w:rsidRPr="00861993">
        <w:t xml:space="preserve">y en el recuadro de concesionario o permisionario en el que se establece como tal a </w:t>
      </w:r>
      <w:r w:rsidR="00566229">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AA</w:t>
      </w:r>
      <w:r w:rsidR="008E6B08">
        <w:t xml:space="preserve"> 79</w:t>
      </w:r>
      <w:r w:rsidR="003F75B4">
        <w:t>672</w:t>
      </w:r>
      <w:r w:rsidR="004D6ED7">
        <w:t>71</w:t>
      </w:r>
      <w:r w:rsidR="008E6B08">
        <w:t xml:space="preserve"> (Letra A letra A siete nueve </w:t>
      </w:r>
      <w:r w:rsidR="003F75B4">
        <w:t xml:space="preserve">seis siete dos </w:t>
      </w:r>
      <w:r w:rsidR="004D6ED7">
        <w:t>siete uno</w:t>
      </w:r>
      <w:r w:rsidR="00E276AD">
        <w:t>)</w:t>
      </w:r>
      <w:r w:rsidR="00E276AD" w:rsidRPr="00861993">
        <w:t xml:space="preserve">, de </w:t>
      </w:r>
      <w:r w:rsidR="005A744B">
        <w:t xml:space="preserve">fecha </w:t>
      </w:r>
      <w:r w:rsidR="003F75B4">
        <w:t>01 primero de septiembre</w:t>
      </w:r>
      <w:r w:rsidR="008E6B08">
        <w:t xml:space="preserve"> </w:t>
      </w:r>
      <w:r w:rsidR="00E276AD" w:rsidRPr="00945DF7">
        <w:t xml:space="preserve">de </w:t>
      </w:r>
      <w:r w:rsidR="00757FEA" w:rsidRPr="00945DF7">
        <w:t>2018 dos mil dieciocho</w:t>
      </w:r>
      <w:r w:rsidR="00E276AD" w:rsidRPr="00945DF7">
        <w:t xml:space="preserve">, expedido a nombre de </w:t>
      </w:r>
      <w:r w:rsidR="00566229">
        <w:rPr>
          <w:lang w:val="es-MX"/>
        </w:rPr>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1073DA">
        <w:t>------</w:t>
      </w:r>
      <w:r w:rsidR="004D6ED7">
        <w:t>-----------------</w:t>
      </w:r>
      <w:r w:rsidR="001073DA">
        <w:t>----------</w:t>
      </w:r>
      <w:r w:rsidR="00C956F4">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016B38F8" w14:textId="77777777" w:rsidR="008E6B08" w:rsidRDefault="008E6B08" w:rsidP="00E276AD">
      <w:pPr>
        <w:pStyle w:val="TESISYJURIS"/>
        <w:rPr>
          <w:sz w:val="22"/>
        </w:rPr>
      </w:pPr>
    </w:p>
    <w:p w14:paraId="4ABCD292" w14:textId="2268C293" w:rsidR="00E276AD" w:rsidRPr="005B7374" w:rsidRDefault="00E276AD" w:rsidP="00E276AD">
      <w:pPr>
        <w:pStyle w:val="TESISYJURIS"/>
        <w:rPr>
          <w:sz w:val="22"/>
        </w:rPr>
      </w:pPr>
      <w:r w:rsidRPr="005B7374">
        <w:rPr>
          <w:sz w:val="22"/>
        </w:rPr>
        <w:t>VII-J-SS-67</w:t>
      </w:r>
      <w:r w:rsidR="004D6ED7">
        <w:rPr>
          <w:sz w:val="22"/>
        </w:rPr>
        <w:t xml:space="preserve">. </w:t>
      </w:r>
      <w:r w:rsidRPr="005B737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1829546" w:rsidR="00E276AD" w:rsidRPr="005B7374" w:rsidRDefault="00E276AD" w:rsidP="00E276AD">
      <w:pPr>
        <w:pStyle w:val="TESISYJURIS"/>
        <w:rPr>
          <w:sz w:val="22"/>
        </w:rPr>
      </w:pPr>
      <w:r w:rsidRPr="005B7374">
        <w:rPr>
          <w:sz w:val="22"/>
          <w:lang w:val="es-MX" w:eastAsia="es-MX"/>
        </w:rPr>
        <w:br/>
        <w:t xml:space="preserve">Contradicción de Sentencias Núm. 4347/12-11-02-7/Y OTRO/62/13-PL-06-01.- Resuelto por el Pleno de la Sala Superior del Tribunal Federal de Justicia </w:t>
      </w:r>
      <w:r w:rsidRPr="005B7374">
        <w:rPr>
          <w:sz w:val="22"/>
        </w:rPr>
        <w:t xml:space="preserve">Fiscal y Administrativa, en sesión de 6 de marzo de 2013, por unanimidad de 10 votos a favor.- Magistrado Ponente: Alfredo Salgado Loyo.- Secretario: Lic. Ernesto Cristian </w:t>
      </w:r>
      <w:proofErr w:type="spellStart"/>
      <w:r w:rsidRPr="005B7374">
        <w:rPr>
          <w:sz w:val="22"/>
        </w:rPr>
        <w:t>Grandini</w:t>
      </w:r>
      <w:proofErr w:type="spellEnd"/>
      <w:r w:rsidRPr="005B7374">
        <w:rPr>
          <w:sz w:val="22"/>
        </w:rPr>
        <w:t xml:space="preserve"> Ochoa.(Tesis de jurisprudencia aprobada por acuerdo G/10/2013)R.T.F.J.F.A. Séptima Época. Año III. No. 22. Mayo 2013. p. 68</w:t>
      </w:r>
    </w:p>
    <w:p w14:paraId="63D244F7" w14:textId="77777777" w:rsidR="00E276AD" w:rsidRPr="005B7374"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1695A5E4" w:rsidR="00E276AD" w:rsidRDefault="00E276AD" w:rsidP="004D6ED7">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w:t>
      </w:r>
      <w:r>
        <w:lastRenderedPageBreak/>
        <w:t xml:space="preserve">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4D6ED7">
        <w:t>AA 7967271 (Letra A letra A siete nueve seis siete dos siete uno)</w:t>
      </w:r>
      <w:r w:rsidR="004D6ED7" w:rsidRPr="00861993">
        <w:t xml:space="preserve">, de </w:t>
      </w:r>
      <w:r w:rsidR="004D6ED7">
        <w:t xml:space="preserve">fecha 01 primero de septiembre </w:t>
      </w:r>
      <w:r w:rsidR="004D6ED7" w:rsidRPr="00945DF7">
        <w:t>de 2018 dos mil dieciocho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C956F4">
        <w:t>--------------</w:t>
      </w:r>
      <w:r w:rsidR="00A367E7">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E0572D1" w:rsidR="00AC2581" w:rsidRDefault="00946409" w:rsidP="004D6ED7">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66229">
        <w:rPr>
          <w:lang w:val="es-MX"/>
        </w:rPr>
        <w:t>(…)</w:t>
      </w:r>
      <w:bookmarkStart w:id="0" w:name="_GoBack"/>
      <w:bookmarkEnd w:id="0"/>
      <w:r w:rsidR="00AC2581">
        <w:rPr>
          <w:b/>
        </w:rPr>
        <w:t xml:space="preserve"> </w:t>
      </w:r>
      <w:r w:rsidR="00AC2581">
        <w:t xml:space="preserve">como representante legal de la persona moral </w:t>
      </w:r>
      <w:r w:rsidR="00566229">
        <w:rPr>
          <w:lang w:val="es-MX"/>
        </w:rPr>
        <w:t>(…)</w:t>
      </w:r>
      <w:r w:rsidR="00AC2581">
        <w:t xml:space="preserve"> t</w:t>
      </w:r>
      <w:r w:rsidRPr="00297106">
        <w:t>uvo conocimiento de que se le</w:t>
      </w:r>
      <w:r w:rsidR="003275CF">
        <w:t xml:space="preserve">vantó el acta de </w:t>
      </w:r>
      <w:r w:rsidR="003275CF" w:rsidRPr="00284EF8">
        <w:t xml:space="preserve">infracción </w:t>
      </w:r>
      <w:r w:rsidR="004D6ED7">
        <w:t>375162 (tres siete cinco uno seis dos), de fecha 31 treinta y uno de agosto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p>
    <w:p w14:paraId="5382865E" w14:textId="77777777" w:rsidR="003275CF" w:rsidRDefault="003275CF" w:rsidP="00AE5576">
      <w:pPr>
        <w:pStyle w:val="SENTENCIAS"/>
      </w:pPr>
    </w:p>
    <w:p w14:paraId="3A4D914E" w14:textId="0FA20A73" w:rsidR="00AC2581" w:rsidRDefault="00AC2581" w:rsidP="004D6ED7">
      <w:pPr>
        <w:pStyle w:val="SENTENCIAS"/>
      </w:pPr>
      <w:r>
        <w:t>En tal sentido, el actor, realizó el pago derivado de dicha boleta de infracción, a través del recibo de pago n</w:t>
      </w:r>
      <w:r w:rsidR="006768C3">
        <w:t>ú</w:t>
      </w:r>
      <w:r>
        <w:t xml:space="preserve">mero </w:t>
      </w:r>
      <w:r w:rsidR="004D6ED7">
        <w:t>AA 7967271 (Letra A letra A siete nueve seis siete dos siete uno)</w:t>
      </w:r>
      <w:r w:rsidR="004D6ED7" w:rsidRPr="00861993">
        <w:t xml:space="preserve">, de </w:t>
      </w:r>
      <w:r w:rsidR="004D6ED7">
        <w:t xml:space="preserve">fecha 01 primero de septiembre </w:t>
      </w:r>
      <w:r w:rsidR="004D6ED7" w:rsidRPr="00945DF7">
        <w:t>de 2018 dos mil dieciocho</w:t>
      </w:r>
      <w:r w:rsidRPr="00520467">
        <w:t xml:space="preserve">, por una cantidad de </w:t>
      </w:r>
      <w:r w:rsidR="009B5694">
        <w:t>$</w:t>
      </w:r>
      <w:r w:rsidR="007A69C4">
        <w:t>628.68 (seiscientos veintiocho pesos 68</w:t>
      </w:r>
      <w:r w:rsidR="00580B76">
        <w:t>/100</w:t>
      </w:r>
      <w:r w:rsidR="002E3D8A">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4D6ED7">
        <w:t>---------------</w:t>
      </w:r>
      <w:r w:rsidR="000B5D4F">
        <w:t>----</w:t>
      </w:r>
      <w:r w:rsidR="001E19A3">
        <w:t>-</w:t>
      </w:r>
      <w:r w:rsidR="00821F78">
        <w:t>-</w:t>
      </w:r>
      <w:r w:rsidR="008E6B08">
        <w:t>-</w:t>
      </w:r>
    </w:p>
    <w:p w14:paraId="09B23344" w14:textId="77777777" w:rsidR="008E6B08" w:rsidRDefault="008E6B08" w:rsidP="008E6B08">
      <w:pPr>
        <w:pStyle w:val="SENTENCIAS"/>
      </w:pPr>
    </w:p>
    <w:p w14:paraId="5BF79540" w14:textId="372975B2" w:rsidR="00DC7A84" w:rsidRDefault="00946409" w:rsidP="004D6ED7">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4D6ED7">
        <w:t>375162 (tres siete cinco uno seis dos), de fecha 31 treinta y uno de agosto del año 2018 dos mil dieciocho</w:t>
      </w:r>
      <w:r w:rsidR="00DC7A84">
        <w:t>, y en su caso, el reconocimiento y restitución de las garantías y derechos al d</w:t>
      </w:r>
      <w:r w:rsidR="008E6B08">
        <w:t>e</w:t>
      </w:r>
      <w:r w:rsidR="00DC7A84">
        <w:t>mandante. -</w:t>
      </w:r>
      <w:r w:rsidR="008E6B08">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374141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A3D38C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445A6">
        <w:t>PRIMERO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F01D231" w:rsidR="00B07098" w:rsidRPr="00112A94" w:rsidRDefault="00B07098" w:rsidP="00A36F62">
      <w:pPr>
        <w:pStyle w:val="SENTENCIAS"/>
        <w:rPr>
          <w:i/>
          <w:sz w:val="22"/>
        </w:rPr>
      </w:pPr>
      <w:r>
        <w:t xml:space="preserve">De manera general en el </w:t>
      </w:r>
      <w:r w:rsidR="008445A6">
        <w:t>PRIMERO</w:t>
      </w:r>
      <w:r w:rsidR="00593667">
        <w:t xml:space="preserve"> </w:t>
      </w:r>
      <w:r w:rsidR="00507503">
        <w:t xml:space="preserve">de sus agravios manifiesta: </w:t>
      </w:r>
      <w:r w:rsidR="00507503" w:rsidRPr="00112A94">
        <w:rPr>
          <w:sz w:val="22"/>
        </w:rPr>
        <w:t>“</w:t>
      </w:r>
      <w:r w:rsidR="008F0A44" w:rsidRPr="00112A94">
        <w:rPr>
          <w:i/>
          <w:sz w:val="22"/>
        </w:rPr>
        <w:t xml:space="preserve">Agravia a mi representada la </w:t>
      </w:r>
      <w:r w:rsidR="00112A94" w:rsidRPr="00112A94">
        <w:rPr>
          <w:i/>
          <w:sz w:val="22"/>
        </w:rPr>
        <w:t>INSUFICIENTE MOTIVACIÓN Y FUNDAMENTACIÓN</w:t>
      </w:r>
      <w:r w:rsidR="008F0A44" w:rsidRPr="00112A94">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112A94">
        <w:rPr>
          <w:i/>
          <w:sz w:val="22"/>
        </w:rPr>
        <w:t xml:space="preserve">… </w:t>
      </w:r>
      <w:r w:rsidR="00BC7756" w:rsidRPr="00112A94">
        <w:rPr>
          <w:i/>
          <w:sz w:val="22"/>
        </w:rPr>
        <w:t>Omitió describir detallada y razonadamente las circunstancias de lugar, de tiempo, de los hechos y las razones lógico jurídicas inmediatas que hacen aplicable al c</w:t>
      </w:r>
      <w:r w:rsidR="001331D3" w:rsidRPr="00112A94">
        <w:rPr>
          <w:i/>
          <w:sz w:val="22"/>
        </w:rPr>
        <w:t>a</w:t>
      </w:r>
      <w:r w:rsidR="00BC7756" w:rsidRPr="00112A94">
        <w:rPr>
          <w:i/>
          <w:sz w:val="22"/>
        </w:rPr>
        <w:t>so concreto, la norma jurídica que invocó como fundamento. […] No acredito haberse cerciorado en flagrancia de la hipotética infracción […]</w:t>
      </w:r>
      <w:r w:rsidR="00A36F62" w:rsidRPr="00112A94">
        <w:rPr>
          <w:i/>
          <w:sz w:val="22"/>
        </w:rPr>
        <w:t xml:space="preserve"> </w:t>
      </w:r>
      <w:r w:rsidR="00112A94">
        <w:rPr>
          <w:i/>
          <w:sz w:val="22"/>
        </w:rPr>
        <w:t xml:space="preserve">NO mencionó, ni mucho menos probó el tiempo estimado que debe pasar entre un servicio y otro […] </w:t>
      </w:r>
      <w:r w:rsidR="00F22A52" w:rsidRPr="00112A94">
        <w:rPr>
          <w:i/>
          <w:sz w:val="22"/>
        </w:rPr>
        <w:t xml:space="preserve">No argumentó, ni mucho menos probó de forma alguna, el procedimiento </w:t>
      </w:r>
      <w:r w:rsidR="005C456B">
        <w:rPr>
          <w:i/>
          <w:sz w:val="22"/>
        </w:rPr>
        <w:t xml:space="preserve">técnico-jurídico </w:t>
      </w:r>
      <w:r w:rsidR="00F22A52" w:rsidRPr="00112A94">
        <w:rPr>
          <w:i/>
          <w:sz w:val="22"/>
        </w:rPr>
        <w:t xml:space="preserve">por medio del cual pudo corroborar que supuestamente la unidad </w:t>
      </w:r>
      <w:r w:rsidR="00540DDC" w:rsidRPr="00112A94">
        <w:rPr>
          <w:i/>
          <w:sz w:val="22"/>
        </w:rPr>
        <w:t>[…]</w:t>
      </w:r>
      <w:r w:rsidR="00F22A52" w:rsidRPr="00112A94">
        <w:rPr>
          <w:i/>
          <w:sz w:val="22"/>
        </w:rPr>
        <w:t xml:space="preserve"> se encontraba obligada y que haya incumplido con el servicio de transporte. </w:t>
      </w:r>
      <w:r w:rsidR="00540DDC" w:rsidRPr="00112A94">
        <w:rPr>
          <w:i/>
          <w:sz w:val="22"/>
        </w:rPr>
        <w:t>De igual forma No indicó, en su caso, cuales debieron ser los horarios, rutas, itinerarios o frecuencias […]</w:t>
      </w:r>
      <w:r w:rsidR="0011022E">
        <w:rPr>
          <w:i/>
          <w:sz w:val="22"/>
        </w:rPr>
        <w:t xml:space="preserve"> </w:t>
      </w:r>
      <w:r w:rsidR="00540DDC" w:rsidRPr="00112A94">
        <w:rPr>
          <w:i/>
          <w:sz w:val="22"/>
        </w:rPr>
        <w:t xml:space="preserve">No </w:t>
      </w:r>
      <w:r w:rsidR="002E0D68" w:rsidRPr="00112A94">
        <w:rPr>
          <w:i/>
          <w:sz w:val="22"/>
        </w:rPr>
        <w:t xml:space="preserve">precisó en donde se ubicó materialmente, para poder observar de forma objetiva y concluyente la realización de un hecho o la consumación de una omisión </w:t>
      </w:r>
      <w:r w:rsidR="00540DDC" w:rsidRPr="00112A94">
        <w:rPr>
          <w:i/>
          <w:sz w:val="22"/>
        </w:rPr>
        <w:t>[…]</w:t>
      </w:r>
      <w:r w:rsidR="002E0D68" w:rsidRPr="00112A94">
        <w:rPr>
          <w:i/>
          <w:sz w:val="22"/>
        </w:rPr>
        <w:t xml:space="preserve"> </w:t>
      </w:r>
      <w:r w:rsidR="0011022E">
        <w:rPr>
          <w:i/>
          <w:sz w:val="22"/>
        </w:rPr>
        <w:t xml:space="preserve"> Lo asentado por el inspector como “DESCRIPCIONES DE LOS HECHOS MOTIVO DE LA INFRACCIÓN” </w:t>
      </w:r>
      <w:r w:rsidR="0011022E" w:rsidRPr="0011022E">
        <w:rPr>
          <w:i/>
          <w:sz w:val="22"/>
        </w:rPr>
        <w:t>[…]</w:t>
      </w:r>
      <w:r w:rsidR="0011022E">
        <w:rPr>
          <w:i/>
          <w:sz w:val="22"/>
        </w:rPr>
        <w:t xml:space="preserve"> Omitió igualmente precisar, cómo es que llega a la conclusión e que existió molestias y quedas en los usuarios </w:t>
      </w:r>
      <w:r w:rsidR="0011022E" w:rsidRPr="0011022E">
        <w:rPr>
          <w:i/>
          <w:sz w:val="22"/>
        </w:rPr>
        <w:t>[…]</w:t>
      </w:r>
      <w:r w:rsidR="0011022E">
        <w:rPr>
          <w:i/>
          <w:sz w:val="22"/>
        </w:rPr>
        <w:t xml:space="preserve"> Finalmente f</w:t>
      </w:r>
      <w:r w:rsidR="00F22A52" w:rsidRPr="00112A94">
        <w:rPr>
          <w:i/>
          <w:sz w:val="22"/>
        </w:rPr>
        <w:t xml:space="preserve">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112A94">
        <w:rPr>
          <w:i/>
          <w:sz w:val="22"/>
        </w:rPr>
        <w:t>[…]</w:t>
      </w:r>
      <w:r w:rsidR="00112A94">
        <w:rPr>
          <w:i/>
          <w:sz w:val="22"/>
        </w:rPr>
        <w:t xml:space="preserve"> </w:t>
      </w:r>
      <w:r w:rsidR="0011022E">
        <w:rPr>
          <w:i/>
          <w:sz w:val="22"/>
        </w:rPr>
        <w:t xml:space="preserve">En resumen </w:t>
      </w:r>
      <w:r w:rsidR="00112A94" w:rsidRPr="00112A94">
        <w:rPr>
          <w:i/>
          <w:sz w:val="22"/>
        </w:rPr>
        <w:t>[…]</w:t>
      </w:r>
      <w:r w:rsidR="00821F78" w:rsidRPr="00112A94">
        <w:rPr>
          <w:i/>
          <w:sz w:val="22"/>
        </w:rPr>
        <w:t>”.</w:t>
      </w:r>
    </w:p>
    <w:p w14:paraId="4C4DED60" w14:textId="0AC8270B" w:rsidR="00F22A52" w:rsidRPr="00112A94"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5A166AC" w:rsidR="008B40CC" w:rsidRDefault="008B40CC" w:rsidP="00967C52">
      <w:pPr>
        <w:pStyle w:val="SENTENCIAS"/>
      </w:pPr>
      <w:r>
        <w:t xml:space="preserve">Así las cosas, de la boleta de infracción con folio </w:t>
      </w:r>
      <w:r w:rsidR="00967C52">
        <w:t>375162 (tres siete cinco uno seis dos), de fecha 31 treinta y uno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E2BA744" w14:textId="00BE5A9B" w:rsidR="00967C52" w:rsidRDefault="00F5312C" w:rsidP="00F5011E">
      <w:pPr>
        <w:pStyle w:val="SENTENCIAS"/>
        <w:rPr>
          <w:i/>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1073DA" w:rsidRPr="006C4C58">
        <w:rPr>
          <w:i/>
          <w:lang w:val="es-MX"/>
        </w:rPr>
        <w:t>(</w:t>
      </w:r>
      <w:r w:rsidR="00967C52">
        <w:rPr>
          <w:i/>
          <w:lang w:val="es-MX"/>
        </w:rPr>
        <w:t xml:space="preserve">Se detectó al LE 227 circulando por carriles centrales del </w:t>
      </w:r>
      <w:proofErr w:type="spellStart"/>
      <w:r w:rsidR="00967C52">
        <w:rPr>
          <w:i/>
          <w:lang w:val="es-MX"/>
        </w:rPr>
        <w:t>Blvd</w:t>
      </w:r>
      <w:proofErr w:type="spellEnd"/>
      <w:r w:rsidR="00967C52">
        <w:rPr>
          <w:i/>
          <w:lang w:val="es-MX"/>
        </w:rPr>
        <w:t xml:space="preserve">. Aeropuerto en sentido Pte. </w:t>
      </w:r>
      <w:proofErr w:type="spellStart"/>
      <w:r w:rsidR="00967C52">
        <w:rPr>
          <w:i/>
          <w:lang w:val="es-MX"/>
        </w:rPr>
        <w:t>Ote</w:t>
      </w:r>
      <w:proofErr w:type="spellEnd"/>
      <w:r w:rsidR="00967C52">
        <w:rPr>
          <w:i/>
          <w:lang w:val="es-MX"/>
        </w:rPr>
        <w:t xml:space="preserve">. estando en servicio no siendo su recorrido este autorizado. Siendo por la lateral desde el mayorazgo lateral del </w:t>
      </w:r>
      <w:proofErr w:type="spellStart"/>
      <w:r w:rsidR="00967C52">
        <w:rPr>
          <w:i/>
          <w:lang w:val="es-MX"/>
        </w:rPr>
        <w:t>Blvd</w:t>
      </w:r>
      <w:proofErr w:type="spellEnd"/>
      <w:r w:rsidR="00967C52">
        <w:rPr>
          <w:i/>
          <w:lang w:val="es-MX"/>
        </w:rPr>
        <w:t xml:space="preserve"> Aeropuerto cortando su ruta autorizada.”</w:t>
      </w:r>
    </w:p>
    <w:p w14:paraId="518E7634" w14:textId="77777777" w:rsidR="00967C52" w:rsidRDefault="00967C52" w:rsidP="00F5011E">
      <w:pPr>
        <w:pStyle w:val="SENTENCIAS"/>
        <w:rPr>
          <w:i/>
          <w:lang w:val="es-MX"/>
        </w:rPr>
      </w:pPr>
    </w:p>
    <w:p w14:paraId="600F6D00" w14:textId="662840D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66229">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08B6CA8" w:rsidR="00F00466" w:rsidRDefault="00E23C76" w:rsidP="00814522">
      <w:pPr>
        <w:pStyle w:val="SENTENCIAS"/>
      </w:pPr>
      <w:r>
        <w:t>Luego entonces</w:t>
      </w:r>
      <w:r w:rsidR="008B50E7">
        <w:t xml:space="preserve">, </w:t>
      </w:r>
      <w:r w:rsidR="00EF491C">
        <w:t xml:space="preserve">del acta de infracción impugnada se aprecia una insuficiente motivación, ya que no precisa en donde se encontraba dicho inspector, es decir, si circulaba en algún vehículo al momento de percatarse de los hechos, </w:t>
      </w:r>
      <w:r w:rsidR="00D40019">
        <w:t xml:space="preserve">tampoco señala cual era la ruta que cubría dicho autobús, es decir, no precisa </w:t>
      </w:r>
      <w:r w:rsidR="008445A6">
        <w:t xml:space="preserve">todas aquellas circunstancias de modo, tiempo y lugar, </w:t>
      </w:r>
      <w:r w:rsidR="00814522">
        <w:t>que permitan aseverar tal hecho, ya que para ello, debió precisar cuál</w:t>
      </w:r>
      <w:r w:rsidR="0011022E">
        <w:t xml:space="preserve"> era </w:t>
      </w:r>
      <w:r w:rsidR="000B318B">
        <w:t>el</w:t>
      </w:r>
      <w:r w:rsidR="00933551">
        <w:t xml:space="preserve"> </w:t>
      </w:r>
      <w:r w:rsidR="0018012D">
        <w:rPr>
          <w:lang w:val="es-MX"/>
        </w:rPr>
        <w:t>itinerario</w:t>
      </w:r>
      <w:r w:rsidR="00D40019">
        <w:rPr>
          <w:lang w:val="es-MX"/>
        </w:rPr>
        <w:t xml:space="preserve"> de prestación de dicho servicio, </w:t>
      </w:r>
      <w:r w:rsidR="0018012D">
        <w:rPr>
          <w:lang w:val="es-MX"/>
        </w:rPr>
        <w:t>lo anterior</w:t>
      </w:r>
      <w:r w:rsidR="0011022E">
        <w:rPr>
          <w:lang w:val="es-MX"/>
        </w:rPr>
        <w:t xml:space="preserve"> resultaba necesario</w:t>
      </w:r>
      <w:r w:rsidR="0018012D">
        <w:rPr>
          <w:lang w:val="es-MX"/>
        </w:rPr>
        <w:t xml:space="preserve">,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6D0571">
        <w:t xml:space="preserve">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11022E">
        <w:t>------------</w:t>
      </w:r>
      <w:r w:rsidR="00D40019">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0B0F3642" w14:textId="5A39E8A8" w:rsidR="00946409" w:rsidRDefault="00F00466" w:rsidP="00D40019">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40019">
        <w:t>375162 (tres siete cinco uno seis dos), de fecha 31 treinta y uno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691B21">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w:t>
      </w:r>
      <w:r w:rsidRPr="00E15793">
        <w:rPr>
          <w:sz w:val="22"/>
          <w:szCs w:val="22"/>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0804593F" w14:textId="77777777" w:rsidR="00691B21" w:rsidRDefault="00691B21" w:rsidP="00CD151F">
      <w:pPr>
        <w:pStyle w:val="SENTENCIAS"/>
        <w:rPr>
          <w:b/>
        </w:rPr>
      </w:pPr>
    </w:p>
    <w:p w14:paraId="23413DF8" w14:textId="059A00FB" w:rsidR="00CD151F" w:rsidRDefault="00CD151F" w:rsidP="00CD151F">
      <w:pPr>
        <w:pStyle w:val="SENTENCIAS"/>
      </w:pPr>
      <w:r>
        <w:rPr>
          <w:b/>
        </w:rPr>
        <w:t>NOVENO</w:t>
      </w:r>
      <w:r w:rsidRPr="00CC041E">
        <w:rPr>
          <w:b/>
        </w:rPr>
        <w:t>.</w:t>
      </w:r>
      <w:r>
        <w:t xml:space="preserve"> En su escrito de demanda el actor </w:t>
      </w:r>
      <w:r w:rsidR="001962D3">
        <w:t>solicita</w:t>
      </w:r>
      <w:r>
        <w:t xml:space="preserve"> como pretensiones la siguientes:</w:t>
      </w:r>
    </w:p>
    <w:p w14:paraId="18F31BED" w14:textId="77777777" w:rsidR="00CD151F" w:rsidRDefault="00CD151F" w:rsidP="00CD151F">
      <w:pPr>
        <w:pStyle w:val="SENTENCIAS"/>
      </w:pPr>
    </w:p>
    <w:p w14:paraId="41831BDA" w14:textId="77777777" w:rsidR="00CD151F" w:rsidRDefault="00CD151F" w:rsidP="00CD151F">
      <w:pPr>
        <w:pStyle w:val="SENTENCIAS"/>
        <w:numPr>
          <w:ilvl w:val="0"/>
          <w:numId w:val="5"/>
        </w:numPr>
      </w:pPr>
      <w:r>
        <w:t>La nulidad del acto impugnado, misma que quedó colmada con la nulidad decretada. ------------------------------------------------------------------</w:t>
      </w:r>
    </w:p>
    <w:p w14:paraId="7455327B" w14:textId="77777777" w:rsidR="00691B21" w:rsidRDefault="00691B21" w:rsidP="00691B21">
      <w:pPr>
        <w:pStyle w:val="SENTENCIAS"/>
      </w:pPr>
    </w:p>
    <w:p w14:paraId="5DD06258" w14:textId="1261E43B" w:rsidR="00CD151F" w:rsidRPr="00D6760D" w:rsidRDefault="00CD151F" w:rsidP="00CC0778">
      <w:pPr>
        <w:pStyle w:val="RESOLUCIONE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w:t>
      </w:r>
      <w:r w:rsidR="00D40019">
        <w:t>AA 7967271 (Letra A letra A siete nueve seis siete dos siete uno)</w:t>
      </w:r>
      <w:r w:rsidR="00D40019" w:rsidRPr="00861993">
        <w:t xml:space="preserve">, de </w:t>
      </w:r>
      <w:r w:rsidR="00D40019">
        <w:t xml:space="preserve">fecha 01 primero de septiembre </w:t>
      </w:r>
      <w:r w:rsidR="00D40019" w:rsidRPr="00945DF7">
        <w:t>de 2018 dos mil dieciocho</w:t>
      </w:r>
      <w:r w:rsidR="00D40019">
        <w:t xml:space="preserve">, </w:t>
      </w:r>
      <w:r>
        <w:t xml:space="preserve">por la cantidad de $628.68 (seiscientos veintiocho pesos 68/100 moneda nacional), emitido a nombre de </w:t>
      </w:r>
      <w:r w:rsidR="00566229">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1E59B63E" w14:textId="77777777" w:rsidR="00CD151F" w:rsidRDefault="00CD151F" w:rsidP="00CD151F">
      <w:pPr>
        <w:pStyle w:val="SENTENCIAS"/>
        <w:rPr>
          <w:rFonts w:ascii="Calibri" w:hAnsi="Calibri"/>
          <w:color w:val="767171" w:themeColor="background2" w:themeShade="80"/>
          <w:sz w:val="26"/>
          <w:szCs w:val="26"/>
        </w:rPr>
      </w:pPr>
    </w:p>
    <w:p w14:paraId="72B12E0E" w14:textId="77777777" w:rsidR="00CD151F" w:rsidRPr="007D0C4C" w:rsidRDefault="00CD151F" w:rsidP="00CD151F">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1240BE82" w14:textId="77777777" w:rsidR="00CD151F" w:rsidRPr="00E15793" w:rsidRDefault="00CD151F" w:rsidP="00CD151F">
      <w:pPr>
        <w:pStyle w:val="SENTENCIAS"/>
        <w:rPr>
          <w:rFonts w:cs="Calibri"/>
          <w:b/>
          <w:i/>
          <w:sz w:val="22"/>
          <w:szCs w:val="22"/>
        </w:rPr>
      </w:pPr>
    </w:p>
    <w:p w14:paraId="58D93899" w14:textId="77777777" w:rsidR="00CD151F" w:rsidRPr="00E15793" w:rsidRDefault="00CD151F" w:rsidP="00CD151F">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w:t>
      </w:r>
      <w:r w:rsidRPr="00E15793">
        <w:rPr>
          <w:sz w:val="22"/>
          <w:szCs w:val="22"/>
        </w:rPr>
        <w:lastRenderedPageBreak/>
        <w:t>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05D2857" w14:textId="77777777" w:rsidR="00CD151F" w:rsidRPr="00A07764" w:rsidRDefault="00CD151F" w:rsidP="00CD151F">
      <w:pPr>
        <w:pStyle w:val="TESISYJURIS"/>
      </w:pPr>
    </w:p>
    <w:p w14:paraId="30E15485" w14:textId="77777777" w:rsidR="00CD151F" w:rsidRPr="00D6760D" w:rsidRDefault="00CD151F" w:rsidP="00CD151F">
      <w:pPr>
        <w:pStyle w:val="TESISYJURIS"/>
        <w:rPr>
          <w:rFonts w:ascii="Calibri" w:hAnsi="Calibri"/>
          <w:color w:val="767171" w:themeColor="background2" w:themeShade="80"/>
          <w:sz w:val="26"/>
          <w:szCs w:val="27"/>
        </w:rPr>
      </w:pPr>
    </w:p>
    <w:p w14:paraId="5D8D1292" w14:textId="2F79319B" w:rsidR="00691B21" w:rsidRDefault="00691B21" w:rsidP="00691B21">
      <w:pPr>
        <w:pStyle w:val="SENTENCIAS"/>
        <w:numPr>
          <w:ilvl w:val="0"/>
          <w:numId w:val="5"/>
        </w:numPr>
      </w:pPr>
      <w:r>
        <w:t xml:space="preserve">El pago </w:t>
      </w:r>
      <w:r w:rsidR="000B318B">
        <w:t xml:space="preserve">de </w:t>
      </w:r>
      <w:r>
        <w:t>los intereses, que se generen por la cantidad que fue pagada por concepto de multa de infracción, siempre y cuando exista el supuesto de que a partir del término de dos meses siguientes a aquel día en que se haya solicitado a la autoridad la devolución del pago y aquella sea omisa en regresarlo.</w:t>
      </w:r>
    </w:p>
    <w:p w14:paraId="080E4601" w14:textId="77777777" w:rsidR="00691B21" w:rsidRDefault="00691B21" w:rsidP="00691B21">
      <w:pPr>
        <w:pStyle w:val="SENTENCIAS"/>
      </w:pPr>
    </w:p>
    <w:p w14:paraId="26A05B79" w14:textId="77777777" w:rsidR="00691B21" w:rsidRPr="00740D16" w:rsidRDefault="00691B21" w:rsidP="00691B21">
      <w:pPr>
        <w:pStyle w:val="RESOLUCIONES"/>
      </w:pPr>
      <w:r w:rsidRPr="00740D16">
        <w:t>Pretensión que resulta procedente, no obstante que el actor hace referencia a lo establecido en el primer supuesto del artículo 53 de la Ley de Hacienda para los Municipios del Estado de Guanajuato, con fundamento en lo establecido por el artículo 301 fracción III, del Código de Procedimiento y Justicia Administrativa para el Estado y los Municipios de Guanajuato, se suple la queja deficientemente planteada en la demanda, lo anterior considerando que el asunto que nos ocupa, no rebasa la cantidad de multiplicar por ciento cincuenta, la unidad de medida y actualización diaria</w:t>
      </w:r>
      <w:r>
        <w:t xml:space="preserve"> y que existe la solicitud formulada por el actor, sobre el pago de intereses</w:t>
      </w:r>
      <w:r w:rsidRPr="00740D16">
        <w:t xml:space="preserve">. </w:t>
      </w:r>
      <w:r>
        <w:t>-----</w:t>
      </w:r>
      <w:r w:rsidRPr="00740D16">
        <w:t>-</w:t>
      </w:r>
      <w:r>
        <w:t>----------------</w:t>
      </w:r>
    </w:p>
    <w:p w14:paraId="70E1F2E4" w14:textId="77777777" w:rsidR="00691B21" w:rsidRDefault="00691B21" w:rsidP="00691B21">
      <w:pPr>
        <w:pStyle w:val="SENTENCIAS"/>
        <w:rPr>
          <w:sz w:val="28"/>
          <w:szCs w:val="28"/>
        </w:rPr>
      </w:pPr>
    </w:p>
    <w:p w14:paraId="27300F0A" w14:textId="77777777" w:rsidR="00691B21" w:rsidRDefault="00691B21" w:rsidP="00691B21">
      <w:pPr>
        <w:pStyle w:val="SENTENCIAS"/>
      </w:pPr>
      <w:r>
        <w:t>Así las cosas, resulta oportuno hacer referencia a lo que establecen los artículos 52 y 53 de la Ley de Hacienda para los Municipios del Estado de Guanajuato:</w:t>
      </w:r>
    </w:p>
    <w:p w14:paraId="79BDAFFF" w14:textId="77777777" w:rsidR="00691B21" w:rsidRDefault="00691B21" w:rsidP="00691B21">
      <w:pPr>
        <w:pStyle w:val="SENTENCIAS"/>
      </w:pPr>
    </w:p>
    <w:p w14:paraId="7D15C0C5" w14:textId="77777777" w:rsidR="00691B21" w:rsidRPr="000D2525" w:rsidRDefault="00691B21" w:rsidP="00691B2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46913E93" w14:textId="77777777" w:rsidR="00691B21" w:rsidRPr="000D2525" w:rsidRDefault="00691B21" w:rsidP="00691B21">
      <w:pPr>
        <w:pStyle w:val="TESISYJURIS"/>
        <w:rPr>
          <w:sz w:val="22"/>
          <w:szCs w:val="22"/>
        </w:rPr>
      </w:pPr>
    </w:p>
    <w:p w14:paraId="4D1A74BA" w14:textId="77777777" w:rsidR="00691B21" w:rsidRPr="000D2525" w:rsidRDefault="00691B21" w:rsidP="00691B21">
      <w:pPr>
        <w:pStyle w:val="TESISYJURIS"/>
        <w:rPr>
          <w:sz w:val="22"/>
          <w:szCs w:val="22"/>
        </w:rPr>
      </w:pPr>
      <w:r w:rsidRPr="000D2525">
        <w:rPr>
          <w:sz w:val="22"/>
          <w:szCs w:val="22"/>
        </w:rPr>
        <w:t>Los retenedores podrán solicitar la devolución, pero ésta se hará directamente a los contribuyentes.</w:t>
      </w:r>
    </w:p>
    <w:p w14:paraId="0AFCEFEC" w14:textId="77777777" w:rsidR="00691B21" w:rsidRPr="000D2525" w:rsidRDefault="00691B21" w:rsidP="00691B21">
      <w:pPr>
        <w:pStyle w:val="TESISYJURIS"/>
        <w:rPr>
          <w:sz w:val="22"/>
          <w:szCs w:val="22"/>
        </w:rPr>
      </w:pPr>
    </w:p>
    <w:p w14:paraId="248CD6E0" w14:textId="77777777" w:rsidR="00691B21" w:rsidRPr="000D2525" w:rsidRDefault="00691B21" w:rsidP="00691B21">
      <w:pPr>
        <w:pStyle w:val="TESISYJURIS"/>
        <w:rPr>
          <w:sz w:val="22"/>
          <w:szCs w:val="22"/>
        </w:rPr>
      </w:pPr>
      <w:r w:rsidRPr="000D2525">
        <w:rPr>
          <w:sz w:val="22"/>
          <w:szCs w:val="22"/>
        </w:rPr>
        <w:lastRenderedPageBreak/>
        <w:t>Si el pago de lo indebido se hubiere efectuado en cumplimiento de acto de autoridad, el derecho a la devolución nace cuando dicho acto hubiere quedado insubsistente.</w:t>
      </w:r>
    </w:p>
    <w:p w14:paraId="4A1C144F" w14:textId="77777777" w:rsidR="00691B21" w:rsidRPr="000D2525" w:rsidRDefault="00691B21" w:rsidP="00691B21">
      <w:pPr>
        <w:pStyle w:val="TESISYJURIS"/>
        <w:rPr>
          <w:sz w:val="22"/>
          <w:szCs w:val="22"/>
        </w:rPr>
      </w:pPr>
    </w:p>
    <w:p w14:paraId="3243F8BC" w14:textId="77777777" w:rsidR="00691B21" w:rsidRPr="000D2525" w:rsidRDefault="00691B21" w:rsidP="00691B21">
      <w:pPr>
        <w:pStyle w:val="TESISYJURIS"/>
        <w:rPr>
          <w:sz w:val="22"/>
          <w:szCs w:val="22"/>
        </w:rPr>
      </w:pPr>
    </w:p>
    <w:p w14:paraId="74AA1C8F" w14:textId="77777777" w:rsidR="00691B21" w:rsidRPr="000D2525" w:rsidRDefault="00691B21" w:rsidP="00691B2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D16991A" w14:textId="77777777" w:rsidR="00691B21" w:rsidRPr="000D2525" w:rsidRDefault="00691B21" w:rsidP="00691B21">
      <w:pPr>
        <w:pStyle w:val="TESISYJURIS"/>
        <w:rPr>
          <w:sz w:val="22"/>
          <w:szCs w:val="22"/>
        </w:rPr>
      </w:pPr>
    </w:p>
    <w:p w14:paraId="26FC5DBA" w14:textId="77777777" w:rsidR="00691B21" w:rsidRPr="000D2525" w:rsidRDefault="00691B21" w:rsidP="00691B21">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AA475E6" w14:textId="77777777" w:rsidR="00691B21" w:rsidRDefault="00691B21" w:rsidP="00691B21">
      <w:pPr>
        <w:pStyle w:val="SENTENCIAS"/>
      </w:pPr>
    </w:p>
    <w:p w14:paraId="524BBD6A" w14:textId="2C7A1632" w:rsidR="00691B21" w:rsidRDefault="00691B21" w:rsidP="00691B21">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w:t>
      </w:r>
      <w:r w:rsidR="000B318B">
        <w:t xml:space="preserve">100 moneda nacional), en fecha </w:t>
      </w:r>
      <w:r w:rsidR="001962D3">
        <w:t>01 primero de septiembre</w:t>
      </w:r>
      <w:r>
        <w:t xml:space="preserv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3EAE6293" w14:textId="77777777" w:rsidR="00691B21" w:rsidRPr="002A219E" w:rsidRDefault="00691B21" w:rsidP="00691B21">
      <w:pPr>
        <w:pStyle w:val="SENTENCIAS"/>
        <w:rPr>
          <w:sz w:val="20"/>
        </w:rPr>
      </w:pPr>
    </w:p>
    <w:p w14:paraId="43087DCA" w14:textId="77777777" w:rsidR="00691B21" w:rsidRDefault="00691B21" w:rsidP="00691B21">
      <w:pPr>
        <w:pStyle w:val="SENTENCIAS"/>
      </w:pPr>
      <w:r>
        <w:t>Lo anterior, se apoya en el criterio emitido por criterio del Pleno del ahora Tribunal de Justicia Administrativa para el Estado de Guanajuato, que sostiene: -----------------------------------------------------------------------------------------------</w:t>
      </w:r>
    </w:p>
    <w:p w14:paraId="37CE86CD" w14:textId="77777777" w:rsidR="00691B21" w:rsidRPr="002A219E" w:rsidRDefault="00691B21" w:rsidP="00691B21">
      <w:pPr>
        <w:pStyle w:val="SENTENCIAS"/>
        <w:rPr>
          <w:sz w:val="18"/>
        </w:rPr>
      </w:pPr>
    </w:p>
    <w:p w14:paraId="091626D7" w14:textId="77777777" w:rsidR="00691B21" w:rsidRPr="008758E9" w:rsidRDefault="00691B21" w:rsidP="00691B21">
      <w:pPr>
        <w:pStyle w:val="TESISYJURIS"/>
        <w:rPr>
          <w:sz w:val="22"/>
        </w:rPr>
      </w:pPr>
      <w:r w:rsidRPr="008758E9">
        <w:rPr>
          <w:sz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31DCBAB5" w14:textId="77777777" w:rsidR="00691B21" w:rsidRPr="008758E9" w:rsidRDefault="00691B21" w:rsidP="00691B21">
      <w:pPr>
        <w:pStyle w:val="TESISYJURIS"/>
        <w:rPr>
          <w:sz w:val="22"/>
        </w:rPr>
      </w:pPr>
    </w:p>
    <w:p w14:paraId="7BF378DC" w14:textId="77777777" w:rsidR="00691B21" w:rsidRPr="002A219E" w:rsidRDefault="00691B21" w:rsidP="00691B21">
      <w:pPr>
        <w:pStyle w:val="SENTENCIAS"/>
        <w:rPr>
          <w:sz w:val="20"/>
        </w:rPr>
      </w:pPr>
    </w:p>
    <w:p w14:paraId="46707839" w14:textId="77777777" w:rsidR="00691B21" w:rsidRPr="00C16795" w:rsidRDefault="00691B21" w:rsidP="00691B2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63C0F68D" w14:textId="77777777" w:rsidR="00691B21" w:rsidRPr="002A219E" w:rsidRDefault="00691B21" w:rsidP="00691B21">
      <w:pPr>
        <w:pStyle w:val="Textoindependiente"/>
        <w:spacing w:line="360" w:lineRule="auto"/>
        <w:ind w:firstLine="708"/>
        <w:rPr>
          <w:rFonts w:ascii="Century" w:hAnsi="Century" w:cs="Calibri"/>
          <w:sz w:val="20"/>
        </w:rPr>
      </w:pPr>
    </w:p>
    <w:p w14:paraId="7CBF62E0" w14:textId="4FECAA93" w:rsidR="00691B21" w:rsidRPr="007D0C4C" w:rsidRDefault="00691B21" w:rsidP="00691B2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0B318B">
        <w:rPr>
          <w:rFonts w:ascii="Century" w:hAnsi="Century" w:cs="Calibri"/>
        </w:rPr>
        <w:t>, 30</w:t>
      </w:r>
      <w:r w:rsidR="00814522">
        <w:rPr>
          <w:rFonts w:ascii="Century" w:hAnsi="Century" w:cs="Calibri"/>
        </w:rPr>
        <w:t>1</w:t>
      </w:r>
      <w:r w:rsidR="000B318B">
        <w:rPr>
          <w:rFonts w:ascii="Century" w:hAnsi="Century" w:cs="Calibri"/>
        </w:rPr>
        <w:t xml:space="preserve"> fracción III</w:t>
      </w:r>
      <w:r w:rsidRPr="007D0C4C">
        <w:rPr>
          <w:rFonts w:ascii="Century" w:hAnsi="Century" w:cs="Calibri"/>
        </w:rPr>
        <w:t xml:space="preserve"> y 302, fracción </w:t>
      </w:r>
      <w:r w:rsidRPr="007D0C4C">
        <w:rPr>
          <w:rFonts w:ascii="Century" w:hAnsi="Century" w:cs="Calibri"/>
        </w:rPr>
        <w:lastRenderedPageBreak/>
        <w:t>II, del Código de Procedimiento y Justicia Administrativa para el Estado y los Municipios de Guanajuat</w:t>
      </w:r>
      <w:r>
        <w:rPr>
          <w:rFonts w:ascii="Century" w:hAnsi="Century" w:cs="Calibri"/>
        </w:rPr>
        <w:t>o, es de resolverse y se: ----------------------------</w:t>
      </w:r>
      <w:r w:rsidR="000B318B">
        <w:rPr>
          <w:rFonts w:ascii="Century" w:hAnsi="Century" w:cs="Calibri"/>
        </w:rPr>
        <w:t>------------</w:t>
      </w:r>
    </w:p>
    <w:p w14:paraId="6A203BC3" w14:textId="77777777" w:rsidR="00CD151F" w:rsidRDefault="00CD151F" w:rsidP="00CD151F">
      <w:pPr>
        <w:pStyle w:val="Textoindependiente"/>
        <w:jc w:val="center"/>
        <w:rPr>
          <w:rFonts w:ascii="Century" w:hAnsi="Century" w:cs="Calibri"/>
          <w:b/>
          <w:iCs/>
        </w:rPr>
      </w:pP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5DBA3ED" w14:textId="77777777" w:rsidR="00814522" w:rsidRDefault="00814522" w:rsidP="00923AE4">
      <w:pPr>
        <w:pStyle w:val="SENTENCIAS"/>
        <w:rPr>
          <w:b/>
          <w:bCs/>
          <w:iCs/>
        </w:rPr>
      </w:pPr>
    </w:p>
    <w:p w14:paraId="7901440F" w14:textId="6FDB29B3"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260ABF14" w14:textId="77777777" w:rsidR="00D40019" w:rsidRDefault="00D40019" w:rsidP="002A219E">
      <w:pPr>
        <w:pStyle w:val="RESOLUCIONES"/>
        <w:rPr>
          <w:rFonts w:cs="Calibri"/>
          <w:b/>
          <w:bCs/>
          <w:iCs/>
        </w:rPr>
      </w:pPr>
    </w:p>
    <w:p w14:paraId="5DFA597C" w14:textId="7BFA8F8B" w:rsidR="000F758B" w:rsidRPr="007D0C4C" w:rsidRDefault="000F758B" w:rsidP="00D40019">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D40019">
        <w:t>375162 (tres siete cinco uno seis dos), de fecha 31 treinta y uno de agosto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CD151F">
        <w:rPr>
          <w:rFonts w:cs="Calibri"/>
        </w:rPr>
        <w:t>------------</w:t>
      </w:r>
      <w:r w:rsidR="00143C76">
        <w:rPr>
          <w:rFonts w:cs="Calibri"/>
        </w:rPr>
        <w:t>-</w:t>
      </w:r>
      <w:r w:rsidR="00F71C42">
        <w:rPr>
          <w:rFonts w:cs="Calibri"/>
        </w:rPr>
        <w:t>-</w:t>
      </w:r>
      <w:r w:rsidR="00FD3155">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1245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F9DE8" w14:textId="77777777" w:rsidR="0058215F" w:rsidRDefault="0058215F">
      <w:r>
        <w:separator/>
      </w:r>
    </w:p>
  </w:endnote>
  <w:endnote w:type="continuationSeparator" w:id="0">
    <w:p w14:paraId="39BA676C" w14:textId="77777777" w:rsidR="0058215F" w:rsidRDefault="0058215F">
      <w:r>
        <w:continuationSeparator/>
      </w:r>
    </w:p>
  </w:endnote>
  <w:endnote w:type="continuationNotice" w:id="1">
    <w:p w14:paraId="0E26F0C7" w14:textId="77777777" w:rsidR="0058215F" w:rsidRDefault="00582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C19EEA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66229">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66229">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2A6AF" w14:textId="77777777" w:rsidR="0058215F" w:rsidRDefault="0058215F">
      <w:r>
        <w:separator/>
      </w:r>
    </w:p>
  </w:footnote>
  <w:footnote w:type="continuationSeparator" w:id="0">
    <w:p w14:paraId="6B3E74FD" w14:textId="77777777" w:rsidR="0058215F" w:rsidRDefault="0058215F">
      <w:r>
        <w:continuationSeparator/>
      </w:r>
    </w:p>
  </w:footnote>
  <w:footnote w:type="continuationNotice" w:id="1">
    <w:p w14:paraId="61DD5B0C" w14:textId="77777777" w:rsidR="0058215F" w:rsidRDefault="005821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48CCA1D"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7E5F8D">
      <w:rPr>
        <w:color w:val="7F7F7F" w:themeColor="text1" w:themeTint="80"/>
      </w:rPr>
      <w:t>3</w:t>
    </w:r>
    <w:r w:rsidR="00C956F4">
      <w:rPr>
        <w:color w:val="7F7F7F" w:themeColor="text1" w:themeTint="80"/>
      </w:rPr>
      <w:t>4</w:t>
    </w:r>
    <w:r w:rsidR="00A6110D">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5AB"/>
    <w:rsid w:val="00015604"/>
    <w:rsid w:val="000261FF"/>
    <w:rsid w:val="00027F19"/>
    <w:rsid w:val="000332E2"/>
    <w:rsid w:val="00037EB5"/>
    <w:rsid w:val="00043142"/>
    <w:rsid w:val="00053ECD"/>
    <w:rsid w:val="00056294"/>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318B"/>
    <w:rsid w:val="000B434E"/>
    <w:rsid w:val="000B5D4F"/>
    <w:rsid w:val="000B716B"/>
    <w:rsid w:val="000B7D2C"/>
    <w:rsid w:val="000C035D"/>
    <w:rsid w:val="000C7C04"/>
    <w:rsid w:val="000D1BB8"/>
    <w:rsid w:val="000D2525"/>
    <w:rsid w:val="000D33E1"/>
    <w:rsid w:val="000D3FF5"/>
    <w:rsid w:val="000E2AA7"/>
    <w:rsid w:val="000E5042"/>
    <w:rsid w:val="000E716D"/>
    <w:rsid w:val="000E776C"/>
    <w:rsid w:val="000F1223"/>
    <w:rsid w:val="000F6283"/>
    <w:rsid w:val="000F758B"/>
    <w:rsid w:val="00104D04"/>
    <w:rsid w:val="00106C23"/>
    <w:rsid w:val="001073DA"/>
    <w:rsid w:val="00107D89"/>
    <w:rsid w:val="0011022E"/>
    <w:rsid w:val="00110257"/>
    <w:rsid w:val="00110BF8"/>
    <w:rsid w:val="001124AC"/>
    <w:rsid w:val="00112A94"/>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83DFB"/>
    <w:rsid w:val="00190311"/>
    <w:rsid w:val="00191F48"/>
    <w:rsid w:val="00195A0C"/>
    <w:rsid w:val="001962D3"/>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62B7"/>
    <w:rsid w:val="00207CC5"/>
    <w:rsid w:val="00212360"/>
    <w:rsid w:val="00216A4F"/>
    <w:rsid w:val="0021758E"/>
    <w:rsid w:val="00217D2E"/>
    <w:rsid w:val="00224164"/>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97727"/>
    <w:rsid w:val="002A0387"/>
    <w:rsid w:val="002A219E"/>
    <w:rsid w:val="002A2D85"/>
    <w:rsid w:val="002A30B6"/>
    <w:rsid w:val="002A3DE2"/>
    <w:rsid w:val="002A47C0"/>
    <w:rsid w:val="002B06E3"/>
    <w:rsid w:val="002B579F"/>
    <w:rsid w:val="002B6378"/>
    <w:rsid w:val="002B6B16"/>
    <w:rsid w:val="002B7887"/>
    <w:rsid w:val="002C1116"/>
    <w:rsid w:val="002C3C3A"/>
    <w:rsid w:val="002C4F98"/>
    <w:rsid w:val="002C5CBF"/>
    <w:rsid w:val="002D1758"/>
    <w:rsid w:val="002D2B5E"/>
    <w:rsid w:val="002D4B48"/>
    <w:rsid w:val="002D5B9D"/>
    <w:rsid w:val="002D662E"/>
    <w:rsid w:val="002D76E4"/>
    <w:rsid w:val="002E0D68"/>
    <w:rsid w:val="002E105E"/>
    <w:rsid w:val="002E14D4"/>
    <w:rsid w:val="002E3D8A"/>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4F5B"/>
    <w:rsid w:val="003F64B2"/>
    <w:rsid w:val="003F75B4"/>
    <w:rsid w:val="00400711"/>
    <w:rsid w:val="0041051C"/>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D6ED7"/>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66229"/>
    <w:rsid w:val="00571DC9"/>
    <w:rsid w:val="00576A9D"/>
    <w:rsid w:val="00580B76"/>
    <w:rsid w:val="0058215F"/>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374"/>
    <w:rsid w:val="005B76F1"/>
    <w:rsid w:val="005C0E4C"/>
    <w:rsid w:val="005C456B"/>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1B21"/>
    <w:rsid w:val="00694622"/>
    <w:rsid w:val="006A1F2F"/>
    <w:rsid w:val="006A6D8D"/>
    <w:rsid w:val="006B7BF2"/>
    <w:rsid w:val="006C1FE9"/>
    <w:rsid w:val="006C4C58"/>
    <w:rsid w:val="006C5A2C"/>
    <w:rsid w:val="006C5C3F"/>
    <w:rsid w:val="006C5D77"/>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46FB"/>
    <w:rsid w:val="007565DA"/>
    <w:rsid w:val="00757FEA"/>
    <w:rsid w:val="007603FF"/>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E5F8D"/>
    <w:rsid w:val="007F0135"/>
    <w:rsid w:val="007F2FC9"/>
    <w:rsid w:val="007F347D"/>
    <w:rsid w:val="007F4180"/>
    <w:rsid w:val="007F6E59"/>
    <w:rsid w:val="007F7AC8"/>
    <w:rsid w:val="00803645"/>
    <w:rsid w:val="00804F7C"/>
    <w:rsid w:val="008063DF"/>
    <w:rsid w:val="00810271"/>
    <w:rsid w:val="00812C82"/>
    <w:rsid w:val="00814522"/>
    <w:rsid w:val="008149F9"/>
    <w:rsid w:val="00817710"/>
    <w:rsid w:val="00821CA3"/>
    <w:rsid w:val="00821F78"/>
    <w:rsid w:val="008224A5"/>
    <w:rsid w:val="0082696C"/>
    <w:rsid w:val="0083096B"/>
    <w:rsid w:val="00831C95"/>
    <w:rsid w:val="00832D2B"/>
    <w:rsid w:val="00832E38"/>
    <w:rsid w:val="0083637A"/>
    <w:rsid w:val="008445A6"/>
    <w:rsid w:val="0084512A"/>
    <w:rsid w:val="008532C8"/>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08"/>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3551"/>
    <w:rsid w:val="0093634E"/>
    <w:rsid w:val="00945DF7"/>
    <w:rsid w:val="00946409"/>
    <w:rsid w:val="009514E0"/>
    <w:rsid w:val="00960D83"/>
    <w:rsid w:val="00964764"/>
    <w:rsid w:val="0096696E"/>
    <w:rsid w:val="00967A5D"/>
    <w:rsid w:val="00967C52"/>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2453"/>
    <w:rsid w:val="00A138A8"/>
    <w:rsid w:val="00A14226"/>
    <w:rsid w:val="00A15255"/>
    <w:rsid w:val="00A173C3"/>
    <w:rsid w:val="00A248A9"/>
    <w:rsid w:val="00A273B8"/>
    <w:rsid w:val="00A31281"/>
    <w:rsid w:val="00A32516"/>
    <w:rsid w:val="00A32F75"/>
    <w:rsid w:val="00A361BF"/>
    <w:rsid w:val="00A367E7"/>
    <w:rsid w:val="00A36F62"/>
    <w:rsid w:val="00A44E1C"/>
    <w:rsid w:val="00A46F4E"/>
    <w:rsid w:val="00A47462"/>
    <w:rsid w:val="00A532FD"/>
    <w:rsid w:val="00A535CE"/>
    <w:rsid w:val="00A540F2"/>
    <w:rsid w:val="00A543E2"/>
    <w:rsid w:val="00A57416"/>
    <w:rsid w:val="00A6110D"/>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09EF"/>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956F4"/>
    <w:rsid w:val="00CA665F"/>
    <w:rsid w:val="00CB16FF"/>
    <w:rsid w:val="00CC041E"/>
    <w:rsid w:val="00CC4CEC"/>
    <w:rsid w:val="00CD0D5B"/>
    <w:rsid w:val="00CD151F"/>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2F0F"/>
    <w:rsid w:val="00D3317F"/>
    <w:rsid w:val="00D34B2E"/>
    <w:rsid w:val="00D40019"/>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76DB"/>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1A2D"/>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91A95"/>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491C"/>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5AB9-901B-456D-9BC7-28E5AC2D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6268</Words>
  <Characters>34474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2019-02-15T18:16:00Z</cp:lastPrinted>
  <dcterms:created xsi:type="dcterms:W3CDTF">2019-02-15T16:31:00Z</dcterms:created>
  <dcterms:modified xsi:type="dcterms:W3CDTF">2019-03-29T18:34:00Z</dcterms:modified>
</cp:coreProperties>
</file>