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F7" w:rsidRPr="00B83C24" w:rsidRDefault="001E7EF7" w:rsidP="001E7EF7">
      <w:pPr>
        <w:pStyle w:val="Ttulo1"/>
        <w:ind w:firstLine="708"/>
        <w:jc w:val="both"/>
        <w:rPr>
          <w:rFonts w:ascii="Calibri" w:hAnsi="Calibri"/>
          <w:b w:val="0"/>
          <w:i w:val="0"/>
          <w:sz w:val="26"/>
          <w:szCs w:val="27"/>
        </w:rPr>
      </w:pPr>
      <w:bookmarkStart w:id="0" w:name="_GoBack"/>
      <w:bookmarkEnd w:id="0"/>
      <w:r w:rsidRPr="00B83C24">
        <w:rPr>
          <w:rFonts w:ascii="Calibri" w:hAnsi="Calibri"/>
          <w:i w:val="0"/>
          <w:sz w:val="26"/>
          <w:szCs w:val="27"/>
        </w:rPr>
        <w:t xml:space="preserve">León, Guanajuato, a </w:t>
      </w:r>
      <w:r w:rsidR="006D4250" w:rsidRPr="00B83C24">
        <w:rPr>
          <w:rFonts w:ascii="Calibri" w:hAnsi="Calibri"/>
          <w:i w:val="0"/>
          <w:sz w:val="26"/>
          <w:szCs w:val="27"/>
        </w:rPr>
        <w:t>2</w:t>
      </w:r>
      <w:r w:rsidR="00FB19EC" w:rsidRPr="00B83C24">
        <w:rPr>
          <w:rFonts w:ascii="Calibri" w:hAnsi="Calibri"/>
          <w:i w:val="0"/>
          <w:sz w:val="26"/>
          <w:szCs w:val="27"/>
        </w:rPr>
        <w:t>4</w:t>
      </w:r>
      <w:r w:rsidR="00E155C9" w:rsidRPr="00B83C24">
        <w:rPr>
          <w:rFonts w:ascii="Calibri" w:hAnsi="Calibri"/>
          <w:i w:val="0"/>
          <w:sz w:val="26"/>
          <w:szCs w:val="27"/>
        </w:rPr>
        <w:t xml:space="preserve"> veintic</w:t>
      </w:r>
      <w:r w:rsidR="00FB19EC" w:rsidRPr="00B83C24">
        <w:rPr>
          <w:rFonts w:ascii="Calibri" w:hAnsi="Calibri"/>
          <w:i w:val="0"/>
          <w:sz w:val="26"/>
          <w:szCs w:val="27"/>
        </w:rPr>
        <w:t>uatr</w:t>
      </w:r>
      <w:r w:rsidR="006D4250" w:rsidRPr="00B83C24">
        <w:rPr>
          <w:rFonts w:ascii="Calibri" w:hAnsi="Calibri"/>
          <w:i w:val="0"/>
          <w:sz w:val="26"/>
          <w:szCs w:val="27"/>
        </w:rPr>
        <w:t>o</w:t>
      </w:r>
      <w:r w:rsidRPr="00B83C24">
        <w:rPr>
          <w:rFonts w:ascii="Calibri" w:hAnsi="Calibri"/>
          <w:i w:val="0"/>
          <w:sz w:val="26"/>
          <w:szCs w:val="27"/>
        </w:rPr>
        <w:t xml:space="preserve"> de enero del año 2019 dos mil diecinueve</w:t>
      </w:r>
      <w:r w:rsidRPr="00B83C24">
        <w:rPr>
          <w:rFonts w:ascii="Calibri" w:hAnsi="Calibri"/>
          <w:b w:val="0"/>
          <w:bCs w:val="0"/>
          <w:i w:val="0"/>
          <w:iCs w:val="0"/>
          <w:sz w:val="26"/>
          <w:szCs w:val="27"/>
        </w:rPr>
        <w:t>. . . . . . . . . . . . . . .</w:t>
      </w:r>
      <w:r w:rsidRPr="00B83C24">
        <w:rPr>
          <w:rFonts w:asciiTheme="minorHAnsi" w:hAnsiTheme="minorHAnsi" w:cstheme="minorHAnsi"/>
          <w:b w:val="0"/>
          <w:sz w:val="26"/>
          <w:szCs w:val="26"/>
        </w:rPr>
        <w:t xml:space="preserve"> . . . . . . . . . . . . . . . . . . . . . . . . . . . . . . . . . . . . . . . . . . . . .</w:t>
      </w:r>
    </w:p>
    <w:p w:rsidR="001E7EF7" w:rsidRPr="00B83C24" w:rsidRDefault="001E7EF7" w:rsidP="001E7EF7">
      <w:pPr>
        <w:rPr>
          <w:rFonts w:ascii="Calibri" w:hAnsi="Calibri"/>
          <w:sz w:val="22"/>
          <w:szCs w:val="27"/>
          <w:lang w:val="es-MX"/>
        </w:rPr>
      </w:pPr>
    </w:p>
    <w:p w:rsidR="001E7EF7" w:rsidRPr="00B83C24" w:rsidRDefault="001E7EF7" w:rsidP="001E7EF7">
      <w:pPr>
        <w:pStyle w:val="Ttulo1"/>
        <w:ind w:firstLine="708"/>
        <w:jc w:val="both"/>
        <w:rPr>
          <w:rFonts w:ascii="Calibri" w:hAnsi="Calibri" w:cs="Arial"/>
          <w:b w:val="0"/>
          <w:i w:val="0"/>
          <w:sz w:val="26"/>
          <w:szCs w:val="27"/>
        </w:rPr>
      </w:pPr>
      <w:r w:rsidRPr="00B83C24">
        <w:rPr>
          <w:rFonts w:ascii="Calibri" w:hAnsi="Calibri" w:cs="Arial"/>
          <w:sz w:val="26"/>
          <w:szCs w:val="27"/>
        </w:rPr>
        <w:t xml:space="preserve">V I S T O S </w:t>
      </w:r>
      <w:r w:rsidRPr="00B83C24">
        <w:rPr>
          <w:rFonts w:ascii="Calibri" w:hAnsi="Calibri" w:cs="Arial"/>
          <w:b w:val="0"/>
          <w:i w:val="0"/>
          <w:sz w:val="26"/>
          <w:szCs w:val="27"/>
        </w:rPr>
        <w:t xml:space="preserve">para dictar sentencia definitiva, los autos del proceso administrativo identificado con el número </w:t>
      </w:r>
      <w:r w:rsidRPr="00B83C24">
        <w:rPr>
          <w:rFonts w:ascii="Calibri" w:hAnsi="Calibri" w:cs="Arial"/>
          <w:i w:val="0"/>
          <w:sz w:val="26"/>
          <w:szCs w:val="27"/>
        </w:rPr>
        <w:t>1682/2doJAM/2018-JN</w:t>
      </w:r>
      <w:r w:rsidRPr="00B83C24">
        <w:rPr>
          <w:rFonts w:ascii="Calibri" w:hAnsi="Calibri" w:cs="Arial"/>
          <w:b w:val="0"/>
          <w:i w:val="0"/>
          <w:sz w:val="26"/>
          <w:szCs w:val="27"/>
        </w:rPr>
        <w:t xml:space="preserve">, promovido </w:t>
      </w:r>
      <w:r w:rsidR="00B83C24" w:rsidRPr="00B83C24">
        <w:rPr>
          <w:rFonts w:ascii="Calibri" w:hAnsi="Calibri" w:cs="Calibri"/>
          <w:sz w:val="26"/>
          <w:szCs w:val="26"/>
        </w:rPr>
        <w:t xml:space="preserve"> (…)</w:t>
      </w:r>
      <w:r w:rsidRPr="00B83C24">
        <w:rPr>
          <w:rFonts w:ascii="Calibri" w:hAnsi="Calibri" w:cs="Arial"/>
          <w:b w:val="0"/>
          <w:i w:val="0"/>
          <w:sz w:val="26"/>
          <w:szCs w:val="27"/>
        </w:rPr>
        <w:t>; y,</w:t>
      </w:r>
      <w:r w:rsidR="006D4250" w:rsidRPr="00B83C24">
        <w:rPr>
          <w:rFonts w:ascii="Calibri" w:hAnsi="Calibri" w:cs="Arial"/>
          <w:b w:val="0"/>
          <w:i w:val="0"/>
          <w:sz w:val="26"/>
          <w:szCs w:val="27"/>
        </w:rPr>
        <w:t xml:space="preserve"> </w:t>
      </w:r>
      <w:r w:rsidRPr="00B83C24">
        <w:rPr>
          <w:rFonts w:ascii="Calibri" w:hAnsi="Calibri" w:cs="Arial"/>
          <w:sz w:val="26"/>
          <w:szCs w:val="27"/>
        </w:rPr>
        <w:t xml:space="preserve">. . . . . . . . . . . . . . . . . . </w:t>
      </w:r>
      <w:r w:rsidR="006D4250" w:rsidRPr="00B83C24">
        <w:rPr>
          <w:rFonts w:ascii="Calibri" w:hAnsi="Calibri" w:cs="Arial"/>
          <w:sz w:val="26"/>
          <w:szCs w:val="27"/>
        </w:rPr>
        <w:t xml:space="preserve">. . . . . . . . . . . . . . . </w:t>
      </w:r>
    </w:p>
    <w:p w:rsidR="001E7EF7" w:rsidRPr="00B83C24" w:rsidRDefault="001E7EF7" w:rsidP="001E7EF7">
      <w:pPr>
        <w:pStyle w:val="Textoindependiente"/>
        <w:rPr>
          <w:rFonts w:ascii="Calibri" w:hAnsi="Calibri" w:cs="Arial"/>
          <w:sz w:val="22"/>
          <w:szCs w:val="27"/>
        </w:rPr>
      </w:pPr>
    </w:p>
    <w:p w:rsidR="001E7EF7" w:rsidRPr="00B83C24" w:rsidRDefault="001E7EF7" w:rsidP="001E7EF7">
      <w:pPr>
        <w:pStyle w:val="Textoindependiente"/>
        <w:ind w:firstLine="708"/>
        <w:jc w:val="center"/>
        <w:rPr>
          <w:rFonts w:ascii="Calibri" w:hAnsi="Calibri" w:cs="Arial"/>
          <w:b/>
          <w:bCs/>
          <w:i/>
          <w:iCs/>
          <w:sz w:val="26"/>
          <w:szCs w:val="27"/>
        </w:rPr>
      </w:pPr>
      <w:r w:rsidRPr="00B83C24">
        <w:rPr>
          <w:rFonts w:ascii="Calibri" w:hAnsi="Calibri" w:cs="Arial"/>
          <w:b/>
          <w:bCs/>
          <w:i/>
          <w:iCs/>
          <w:sz w:val="26"/>
          <w:szCs w:val="27"/>
        </w:rPr>
        <w:t>R E S U L T A N D O :</w:t>
      </w:r>
    </w:p>
    <w:p w:rsidR="001E7EF7" w:rsidRPr="00B83C24" w:rsidRDefault="001E7EF7" w:rsidP="001E7EF7">
      <w:pPr>
        <w:pStyle w:val="Textoindependiente"/>
        <w:rPr>
          <w:rFonts w:ascii="Calibri" w:hAnsi="Calibri" w:cs="Arial"/>
          <w:b/>
          <w:bCs/>
          <w:sz w:val="22"/>
          <w:szCs w:val="27"/>
        </w:rPr>
      </w:pPr>
    </w:p>
    <w:p w:rsidR="001E7EF7" w:rsidRPr="00B83C24" w:rsidRDefault="001E7EF7" w:rsidP="001E7EF7">
      <w:pPr>
        <w:ind w:firstLine="708"/>
        <w:jc w:val="both"/>
        <w:rPr>
          <w:rFonts w:ascii="Calibri" w:hAnsi="Calibri"/>
          <w:sz w:val="26"/>
          <w:szCs w:val="27"/>
        </w:rPr>
      </w:pPr>
      <w:r w:rsidRPr="00B83C24">
        <w:rPr>
          <w:rFonts w:ascii="Calibri" w:hAnsi="Calibri" w:cs="Arial"/>
          <w:b/>
          <w:bCs/>
          <w:i/>
          <w:iCs/>
          <w:sz w:val="26"/>
          <w:szCs w:val="27"/>
        </w:rPr>
        <w:t xml:space="preserve">PRIMERO.- </w:t>
      </w:r>
      <w:r w:rsidRPr="00B83C24">
        <w:rPr>
          <w:rFonts w:ascii="Calibri" w:hAnsi="Calibri"/>
          <w:sz w:val="26"/>
          <w:szCs w:val="26"/>
        </w:rPr>
        <w:t xml:space="preserve">Mediante escrito de demanda administrativa, presentado el día </w:t>
      </w:r>
      <w:r w:rsidR="008B4F68" w:rsidRPr="00B83C24">
        <w:rPr>
          <w:rFonts w:ascii="Calibri" w:hAnsi="Calibri"/>
          <w:sz w:val="26"/>
          <w:szCs w:val="26"/>
        </w:rPr>
        <w:t>16 dieciséis</w:t>
      </w:r>
      <w:r w:rsidRPr="00B83C24">
        <w:rPr>
          <w:rFonts w:ascii="Calibri" w:hAnsi="Calibri"/>
          <w:sz w:val="26"/>
          <w:szCs w:val="26"/>
        </w:rPr>
        <w:t xml:space="preserve"> de </w:t>
      </w:r>
      <w:r w:rsidR="008B4F68" w:rsidRPr="00B83C24">
        <w:rPr>
          <w:rFonts w:ascii="Calibri" w:hAnsi="Calibri"/>
          <w:sz w:val="26"/>
          <w:szCs w:val="26"/>
        </w:rPr>
        <w:t>n</w:t>
      </w:r>
      <w:r w:rsidRPr="00B83C24">
        <w:rPr>
          <w:rFonts w:ascii="Calibri" w:hAnsi="Calibri"/>
          <w:sz w:val="26"/>
          <w:szCs w:val="26"/>
        </w:rPr>
        <w:t>o</w:t>
      </w:r>
      <w:r w:rsidR="008B4F68" w:rsidRPr="00B83C24">
        <w:rPr>
          <w:rFonts w:ascii="Calibri" w:hAnsi="Calibri"/>
          <w:sz w:val="26"/>
          <w:szCs w:val="26"/>
        </w:rPr>
        <w:t xml:space="preserve">viembre del </w:t>
      </w:r>
      <w:r w:rsidRPr="00B83C24">
        <w:rPr>
          <w:rFonts w:ascii="Calibri" w:hAnsi="Calibri"/>
          <w:sz w:val="26"/>
          <w:szCs w:val="26"/>
        </w:rPr>
        <w:t>año 201</w:t>
      </w:r>
      <w:r w:rsidR="008B4F68" w:rsidRPr="00B83C24">
        <w:rPr>
          <w:rFonts w:ascii="Calibri" w:hAnsi="Calibri"/>
          <w:sz w:val="26"/>
          <w:szCs w:val="26"/>
        </w:rPr>
        <w:t>8</w:t>
      </w:r>
      <w:r w:rsidRPr="00B83C24">
        <w:rPr>
          <w:rFonts w:ascii="Calibri" w:hAnsi="Calibri"/>
          <w:sz w:val="26"/>
          <w:szCs w:val="26"/>
        </w:rPr>
        <w:t xml:space="preserve"> dos mil </w:t>
      </w:r>
      <w:r w:rsidR="008B4F68" w:rsidRPr="00B83C24">
        <w:rPr>
          <w:rFonts w:ascii="Calibri" w:hAnsi="Calibri"/>
          <w:sz w:val="26"/>
          <w:szCs w:val="26"/>
        </w:rPr>
        <w:t>dieciocho</w:t>
      </w:r>
      <w:r w:rsidRPr="00B83C24">
        <w:rPr>
          <w:rFonts w:ascii="Calibri" w:hAnsi="Calibri"/>
          <w:sz w:val="26"/>
          <w:szCs w:val="26"/>
        </w:rPr>
        <w:t>, en la Oficialía Común de Partes de los Juzgados Administrativos de este Municipio, l</w:t>
      </w:r>
      <w:r w:rsidR="008B4F68" w:rsidRPr="00B83C24">
        <w:rPr>
          <w:rFonts w:ascii="Calibri" w:hAnsi="Calibri"/>
          <w:sz w:val="26"/>
          <w:szCs w:val="26"/>
        </w:rPr>
        <w:t xml:space="preserve">a ciudadana </w:t>
      </w:r>
      <w:r w:rsidR="00B83C24" w:rsidRPr="00B83C24">
        <w:rPr>
          <w:rFonts w:ascii="Calibri" w:hAnsi="Calibri" w:cs="Calibri"/>
          <w:sz w:val="26"/>
          <w:szCs w:val="26"/>
        </w:rPr>
        <w:t xml:space="preserve"> (…)</w:t>
      </w:r>
      <w:r w:rsidR="00E155C9" w:rsidRPr="00B83C24">
        <w:rPr>
          <w:rFonts w:ascii="Calibri" w:hAnsi="Calibri"/>
          <w:sz w:val="26"/>
          <w:szCs w:val="26"/>
        </w:rPr>
        <w:t xml:space="preserve"> por su propio d</w:t>
      </w:r>
      <w:r w:rsidRPr="00B83C24">
        <w:rPr>
          <w:rFonts w:ascii="Calibri" w:hAnsi="Calibri"/>
          <w:sz w:val="26"/>
          <w:szCs w:val="26"/>
        </w:rPr>
        <w:t>erecho; promovió proceso administrativo</w:t>
      </w:r>
      <w:r w:rsidRPr="00B83C24">
        <w:rPr>
          <w:rFonts w:ascii="Calibri" w:hAnsi="Calibri" w:cs="Arial"/>
          <w:sz w:val="26"/>
          <w:szCs w:val="26"/>
        </w:rPr>
        <w:t>, en el que señaló como</w:t>
      </w:r>
      <w:r w:rsidRPr="00B83C24">
        <w:rPr>
          <w:rFonts w:ascii="Calibri" w:hAnsi="Calibri"/>
          <w:sz w:val="26"/>
          <w:szCs w:val="26"/>
        </w:rPr>
        <w:t xml:space="preserve">: </w:t>
      </w:r>
      <w:r w:rsidR="008B4F68" w:rsidRPr="00B83C24">
        <w:rPr>
          <w:rFonts w:ascii="Calibri" w:hAnsi="Calibri"/>
          <w:sz w:val="26"/>
          <w:szCs w:val="26"/>
        </w:rPr>
        <w:t xml:space="preserve">. . . . </w:t>
      </w:r>
    </w:p>
    <w:p w:rsidR="001E7EF7" w:rsidRPr="00B83C24" w:rsidRDefault="001E7EF7" w:rsidP="001E7EF7">
      <w:pPr>
        <w:ind w:firstLine="708"/>
        <w:jc w:val="both"/>
        <w:rPr>
          <w:rFonts w:ascii="Calibri" w:hAnsi="Calibri"/>
          <w:b/>
          <w:bCs/>
          <w:sz w:val="26"/>
          <w:szCs w:val="27"/>
        </w:rPr>
      </w:pPr>
    </w:p>
    <w:p w:rsidR="008C25B6" w:rsidRPr="00B83C24" w:rsidRDefault="001E7EF7" w:rsidP="001E7EF7">
      <w:pPr>
        <w:pStyle w:val="Ttulo1"/>
        <w:ind w:firstLine="708"/>
        <w:jc w:val="both"/>
        <w:rPr>
          <w:rFonts w:ascii="Calibri" w:hAnsi="Calibri"/>
          <w:b w:val="0"/>
          <w:bCs w:val="0"/>
          <w:i w:val="0"/>
          <w:sz w:val="26"/>
          <w:szCs w:val="27"/>
        </w:rPr>
      </w:pPr>
      <w:r w:rsidRPr="00B83C24">
        <w:rPr>
          <w:rFonts w:ascii="Calibri" w:hAnsi="Calibri"/>
          <w:i w:val="0"/>
          <w:sz w:val="26"/>
          <w:szCs w:val="27"/>
        </w:rPr>
        <w:t>a).-</w:t>
      </w:r>
      <w:r w:rsidRPr="00B83C24">
        <w:rPr>
          <w:rFonts w:ascii="Calibri" w:hAnsi="Calibri"/>
          <w:b w:val="0"/>
          <w:i w:val="0"/>
          <w:sz w:val="26"/>
          <w:szCs w:val="27"/>
        </w:rPr>
        <w:t xml:space="preserve"> </w:t>
      </w:r>
      <w:r w:rsidRPr="00B83C24">
        <w:rPr>
          <w:rFonts w:ascii="Calibri" w:hAnsi="Calibri"/>
          <w:i w:val="0"/>
          <w:sz w:val="26"/>
          <w:szCs w:val="27"/>
        </w:rPr>
        <w:t>Acto impugnado</w:t>
      </w:r>
      <w:r w:rsidRPr="00B83C24">
        <w:rPr>
          <w:rFonts w:ascii="Calibri" w:hAnsi="Calibri"/>
          <w:b w:val="0"/>
          <w:i w:val="0"/>
          <w:sz w:val="26"/>
          <w:szCs w:val="27"/>
        </w:rPr>
        <w:t xml:space="preserve">: </w:t>
      </w:r>
      <w:r w:rsidRPr="00B83C24">
        <w:rPr>
          <w:rFonts w:ascii="Calibri" w:hAnsi="Calibri"/>
          <w:b w:val="0"/>
          <w:bCs w:val="0"/>
          <w:i w:val="0"/>
          <w:sz w:val="26"/>
          <w:szCs w:val="27"/>
        </w:rPr>
        <w:t>L</w:t>
      </w:r>
      <w:r w:rsidR="008C25B6" w:rsidRPr="00B83C24">
        <w:rPr>
          <w:rFonts w:ascii="Calibri" w:hAnsi="Calibri"/>
          <w:b w:val="0"/>
          <w:bCs w:val="0"/>
          <w:i w:val="0"/>
          <w:sz w:val="26"/>
          <w:szCs w:val="27"/>
        </w:rPr>
        <w:t>o que denominó la resolución emitida por el Director General del Patronato de la Feria Estatal de León y Parque Ecológico, de fecha 11 once de octubre del año 2018 dos mil dieciocho. . . . . . . . . . . . . . . . . . . . . . . . . . . . .</w:t>
      </w:r>
    </w:p>
    <w:p w:rsidR="001E7EF7" w:rsidRPr="00B83C24" w:rsidRDefault="001E7EF7" w:rsidP="001E7EF7">
      <w:pPr>
        <w:jc w:val="both"/>
        <w:rPr>
          <w:rFonts w:ascii="Calibri" w:hAnsi="Calibri"/>
          <w:sz w:val="22"/>
          <w:szCs w:val="27"/>
          <w:lang w:val="es-MX"/>
        </w:rPr>
      </w:pPr>
    </w:p>
    <w:p w:rsidR="001E7EF7" w:rsidRPr="00B83C24" w:rsidRDefault="001E7EF7" w:rsidP="008C25B6">
      <w:pPr>
        <w:ind w:firstLine="708"/>
        <w:jc w:val="both"/>
        <w:rPr>
          <w:rFonts w:ascii="Calibri" w:hAnsi="Calibri"/>
          <w:sz w:val="26"/>
          <w:szCs w:val="26"/>
        </w:rPr>
      </w:pPr>
      <w:r w:rsidRPr="00B83C24">
        <w:rPr>
          <w:rFonts w:ascii="Calibri" w:hAnsi="Calibri"/>
          <w:b/>
          <w:bCs/>
          <w:sz w:val="26"/>
          <w:szCs w:val="27"/>
        </w:rPr>
        <w:t>b).- Autoridad demandada</w:t>
      </w:r>
      <w:r w:rsidRPr="00B83C24">
        <w:rPr>
          <w:rFonts w:ascii="Calibri" w:hAnsi="Calibri"/>
          <w:sz w:val="26"/>
          <w:szCs w:val="27"/>
        </w:rPr>
        <w:t xml:space="preserve">: </w:t>
      </w:r>
      <w:r w:rsidR="008C25B6" w:rsidRPr="00B83C24">
        <w:rPr>
          <w:rFonts w:ascii="Calibri" w:hAnsi="Calibri"/>
          <w:sz w:val="26"/>
          <w:szCs w:val="27"/>
        </w:rPr>
        <w:t xml:space="preserve">El </w:t>
      </w:r>
      <w:r w:rsidR="008C25B6" w:rsidRPr="00B83C24">
        <w:rPr>
          <w:rFonts w:ascii="Calibri" w:hAnsi="Calibri"/>
          <w:bCs/>
          <w:sz w:val="26"/>
          <w:szCs w:val="27"/>
        </w:rPr>
        <w:t>Patronato de la Feria Estatal de León y Parque Ecológico</w:t>
      </w:r>
      <w:r w:rsidRPr="00B83C24">
        <w:rPr>
          <w:rFonts w:ascii="Calibri" w:hAnsi="Calibri" w:cs="Arial"/>
          <w:sz w:val="26"/>
          <w:szCs w:val="27"/>
        </w:rPr>
        <w:t xml:space="preserve">. . </w:t>
      </w:r>
      <w:r w:rsidR="008C25B6" w:rsidRPr="00B83C24">
        <w:rPr>
          <w:rFonts w:ascii="Calibri" w:hAnsi="Calibri"/>
          <w:sz w:val="26"/>
          <w:szCs w:val="26"/>
        </w:rPr>
        <w:t xml:space="preserve">. . . . . . . . . . . . . . . . . . . . . . . . . . . . . . . . . . . . . . . . . . . . . . . . . . . . . </w:t>
      </w:r>
    </w:p>
    <w:p w:rsidR="008C25B6" w:rsidRPr="00B83C24" w:rsidRDefault="008C25B6" w:rsidP="008C25B6">
      <w:pPr>
        <w:ind w:firstLine="708"/>
        <w:jc w:val="both"/>
        <w:rPr>
          <w:rFonts w:ascii="Calibri" w:hAnsi="Calibri"/>
          <w:sz w:val="26"/>
          <w:szCs w:val="27"/>
        </w:rPr>
      </w:pPr>
    </w:p>
    <w:p w:rsidR="001E7EF7" w:rsidRPr="00B83C24" w:rsidRDefault="00F44B51" w:rsidP="001E7EF7">
      <w:pPr>
        <w:ind w:firstLine="708"/>
        <w:jc w:val="both"/>
        <w:rPr>
          <w:rFonts w:ascii="Calibri" w:hAnsi="Calibri"/>
          <w:sz w:val="26"/>
          <w:szCs w:val="27"/>
        </w:rPr>
      </w:pPr>
      <w:r w:rsidRPr="00B83C24">
        <w:rPr>
          <w:rFonts w:ascii="Calibri" w:hAnsi="Calibri"/>
          <w:b/>
          <w:bCs/>
          <w:sz w:val="26"/>
          <w:szCs w:val="27"/>
        </w:rPr>
        <w:t>c).- Pretensio</w:t>
      </w:r>
      <w:r w:rsidR="001E7EF7" w:rsidRPr="00B83C24">
        <w:rPr>
          <w:rFonts w:ascii="Calibri" w:hAnsi="Calibri"/>
          <w:b/>
          <w:bCs/>
          <w:sz w:val="26"/>
          <w:szCs w:val="27"/>
        </w:rPr>
        <w:t>n</w:t>
      </w:r>
      <w:r w:rsidRPr="00B83C24">
        <w:rPr>
          <w:rFonts w:ascii="Calibri" w:hAnsi="Calibri"/>
          <w:b/>
          <w:bCs/>
          <w:sz w:val="26"/>
          <w:szCs w:val="27"/>
        </w:rPr>
        <w:t>es</w:t>
      </w:r>
      <w:r w:rsidR="001E7EF7" w:rsidRPr="00B83C24">
        <w:rPr>
          <w:rFonts w:ascii="Calibri" w:hAnsi="Calibri"/>
          <w:b/>
          <w:bCs/>
          <w:sz w:val="26"/>
          <w:szCs w:val="27"/>
        </w:rPr>
        <w:t xml:space="preserve">: </w:t>
      </w:r>
      <w:r w:rsidR="001E7EF7" w:rsidRPr="00B83C24">
        <w:rPr>
          <w:rFonts w:ascii="Calibri" w:hAnsi="Calibri"/>
          <w:bCs/>
          <w:sz w:val="26"/>
          <w:szCs w:val="27"/>
        </w:rPr>
        <w:t xml:space="preserve">La </w:t>
      </w:r>
      <w:r w:rsidR="00E155C9" w:rsidRPr="00B83C24">
        <w:rPr>
          <w:rFonts w:ascii="Calibri" w:hAnsi="Calibri"/>
          <w:sz w:val="26"/>
          <w:szCs w:val="27"/>
        </w:rPr>
        <w:t>n</w:t>
      </w:r>
      <w:r w:rsidR="001E7EF7" w:rsidRPr="00B83C24">
        <w:rPr>
          <w:rFonts w:ascii="Calibri" w:hAnsi="Calibri"/>
          <w:sz w:val="26"/>
          <w:szCs w:val="27"/>
        </w:rPr>
        <w:t>ulidad total del acto impugnado</w:t>
      </w:r>
      <w:r w:rsidR="00746F00" w:rsidRPr="00B83C24">
        <w:rPr>
          <w:rFonts w:ascii="Calibri" w:hAnsi="Calibri"/>
          <w:sz w:val="26"/>
          <w:szCs w:val="27"/>
        </w:rPr>
        <w:t xml:space="preserve"> y la restitución del derecho a laborar como vendedora de alimentos dentro de las instalaciones de la Feria Estatal de León de este año 2019 dos mil diecinueve</w:t>
      </w:r>
      <w:r w:rsidR="001E7EF7" w:rsidRPr="00B83C24">
        <w:rPr>
          <w:rFonts w:ascii="Calibri" w:hAnsi="Calibri"/>
          <w:sz w:val="26"/>
          <w:szCs w:val="27"/>
        </w:rPr>
        <w:t>.</w:t>
      </w:r>
      <w:r w:rsidR="00746F00" w:rsidRPr="00B83C24">
        <w:rPr>
          <w:rFonts w:ascii="Calibri" w:hAnsi="Calibri"/>
          <w:sz w:val="26"/>
          <w:szCs w:val="27"/>
        </w:rPr>
        <w:t xml:space="preserve"> . . . . . .</w:t>
      </w:r>
      <w:r w:rsidR="001E7EF7" w:rsidRPr="00B83C24">
        <w:rPr>
          <w:rFonts w:ascii="Calibri" w:hAnsi="Calibri"/>
          <w:sz w:val="26"/>
          <w:szCs w:val="27"/>
        </w:rPr>
        <w:t xml:space="preserve"> . . . . . . . . . . . . . .</w:t>
      </w:r>
    </w:p>
    <w:p w:rsidR="001E7EF7" w:rsidRPr="00B83C24" w:rsidRDefault="001E7EF7" w:rsidP="001E7EF7">
      <w:pPr>
        <w:ind w:firstLine="708"/>
        <w:jc w:val="both"/>
        <w:rPr>
          <w:rFonts w:ascii="Calibri" w:hAnsi="Calibri"/>
          <w:sz w:val="22"/>
          <w:szCs w:val="27"/>
        </w:rPr>
      </w:pPr>
    </w:p>
    <w:p w:rsidR="001E7EF7" w:rsidRPr="00B83C24" w:rsidRDefault="001E7EF7" w:rsidP="001E7EF7">
      <w:pPr>
        <w:ind w:firstLine="708"/>
        <w:jc w:val="both"/>
        <w:rPr>
          <w:rFonts w:ascii="Calibri" w:hAnsi="Calibri"/>
          <w:sz w:val="26"/>
          <w:szCs w:val="27"/>
        </w:rPr>
      </w:pPr>
      <w:r w:rsidRPr="00B83C24">
        <w:rPr>
          <w:rFonts w:ascii="Calibri" w:hAnsi="Calibri" w:cs="Calibri"/>
          <w:b/>
          <w:bCs/>
          <w:i/>
          <w:iCs/>
          <w:sz w:val="26"/>
          <w:szCs w:val="26"/>
        </w:rPr>
        <w:t>SEGUNDO</w:t>
      </w:r>
      <w:r w:rsidRPr="00B83C24">
        <w:rPr>
          <w:rFonts w:ascii="Calibri" w:hAnsi="Calibri"/>
          <w:b/>
          <w:bCs/>
          <w:i/>
          <w:iCs/>
          <w:sz w:val="26"/>
          <w:szCs w:val="26"/>
        </w:rPr>
        <w:t xml:space="preserve">.- </w:t>
      </w:r>
      <w:r w:rsidRPr="00B83C24">
        <w:rPr>
          <w:rFonts w:ascii="Calibri" w:hAnsi="Calibri"/>
          <w:sz w:val="26"/>
          <w:szCs w:val="26"/>
        </w:rPr>
        <w:t xml:space="preserve">Por razón de turno, correspondió a este Juzgado Segundo Administrativo, el conocimiento del presente proceso, por lo que por auto </w:t>
      </w:r>
      <w:r w:rsidRPr="00B83C24">
        <w:rPr>
          <w:rFonts w:ascii="Calibri" w:hAnsi="Calibri" w:cs="Calibri"/>
          <w:sz w:val="26"/>
          <w:szCs w:val="26"/>
        </w:rPr>
        <w:t xml:space="preserve">de fecha </w:t>
      </w:r>
      <w:r w:rsidR="00B17E69" w:rsidRPr="00B83C24">
        <w:rPr>
          <w:rFonts w:ascii="Calibri" w:hAnsi="Calibri" w:cs="Calibri"/>
          <w:sz w:val="26"/>
          <w:szCs w:val="26"/>
        </w:rPr>
        <w:t>2</w:t>
      </w:r>
      <w:r w:rsidRPr="00B83C24">
        <w:rPr>
          <w:rFonts w:ascii="Calibri" w:hAnsi="Calibri" w:cs="Calibri"/>
          <w:sz w:val="26"/>
          <w:szCs w:val="26"/>
        </w:rPr>
        <w:t xml:space="preserve">1 </w:t>
      </w:r>
      <w:r w:rsidR="00B17E69" w:rsidRPr="00B83C24">
        <w:rPr>
          <w:rFonts w:ascii="Calibri" w:hAnsi="Calibri" w:cs="Calibri"/>
          <w:sz w:val="26"/>
          <w:szCs w:val="26"/>
        </w:rPr>
        <w:t>veintiuno</w:t>
      </w:r>
      <w:r w:rsidRPr="00B83C24">
        <w:rPr>
          <w:rFonts w:ascii="Calibri" w:hAnsi="Calibri" w:cs="Calibri"/>
          <w:sz w:val="26"/>
          <w:szCs w:val="26"/>
        </w:rPr>
        <w:t xml:space="preserve"> de </w:t>
      </w:r>
      <w:r w:rsidR="00B17E69" w:rsidRPr="00B83C24">
        <w:rPr>
          <w:rFonts w:ascii="Calibri" w:hAnsi="Calibri" w:cs="Calibri"/>
          <w:sz w:val="26"/>
          <w:szCs w:val="26"/>
        </w:rPr>
        <w:t>noviembre d</w:t>
      </w:r>
      <w:r w:rsidRPr="00B83C24">
        <w:rPr>
          <w:rFonts w:ascii="Calibri" w:hAnsi="Calibri" w:cs="Calibri"/>
          <w:sz w:val="26"/>
          <w:szCs w:val="26"/>
        </w:rPr>
        <w:t xml:space="preserve">el año </w:t>
      </w:r>
      <w:r w:rsidR="00B17E69" w:rsidRPr="00B83C24">
        <w:rPr>
          <w:rFonts w:ascii="Calibri" w:hAnsi="Calibri" w:cs="Calibri"/>
          <w:sz w:val="26"/>
          <w:szCs w:val="26"/>
        </w:rPr>
        <w:t>próximo pasado</w:t>
      </w:r>
      <w:r w:rsidRPr="00B83C24">
        <w:rPr>
          <w:rFonts w:ascii="Calibri" w:hAnsi="Calibri" w:cs="Calibri"/>
          <w:sz w:val="26"/>
          <w:szCs w:val="26"/>
        </w:rPr>
        <w:t xml:space="preserve">, se </w:t>
      </w:r>
      <w:r w:rsidRPr="00B83C24">
        <w:rPr>
          <w:rFonts w:ascii="Calibri" w:hAnsi="Calibri"/>
          <w:sz w:val="26"/>
          <w:szCs w:val="26"/>
        </w:rPr>
        <w:t xml:space="preserve">admitió a trámite la demanda; teniéndose </w:t>
      </w:r>
      <w:r w:rsidRPr="00B83C24">
        <w:rPr>
          <w:rFonts w:ascii="Calibri" w:hAnsi="Calibri"/>
          <w:sz w:val="26"/>
          <w:szCs w:val="27"/>
        </w:rPr>
        <w:t xml:space="preserve">a la parte actora por ofreciendo como pruebas de su intención, y admitidas, la documental descrita </w:t>
      </w:r>
      <w:r w:rsidR="00B17E69" w:rsidRPr="00B83C24">
        <w:rPr>
          <w:rFonts w:ascii="Calibri" w:hAnsi="Calibri"/>
          <w:sz w:val="26"/>
          <w:szCs w:val="27"/>
        </w:rPr>
        <w:t>en su</w:t>
      </w:r>
      <w:r w:rsidRPr="00B83C24">
        <w:rPr>
          <w:rFonts w:ascii="Calibri" w:hAnsi="Calibri"/>
          <w:sz w:val="26"/>
          <w:szCs w:val="27"/>
        </w:rPr>
        <w:t xml:space="preserve"> escrito de demanda, la que en ese momento, dad</w:t>
      </w:r>
      <w:r w:rsidR="00B17E69" w:rsidRPr="00B83C24">
        <w:rPr>
          <w:rFonts w:ascii="Calibri" w:hAnsi="Calibri"/>
          <w:sz w:val="26"/>
          <w:szCs w:val="27"/>
        </w:rPr>
        <w:t>a su propia naturaleza, se tuvo</w:t>
      </w:r>
      <w:r w:rsidRPr="00B83C24">
        <w:rPr>
          <w:rFonts w:ascii="Calibri" w:hAnsi="Calibri"/>
          <w:sz w:val="26"/>
          <w:szCs w:val="27"/>
        </w:rPr>
        <w:t xml:space="preserve"> por desahogada; </w:t>
      </w:r>
      <w:r w:rsidR="00B17E69" w:rsidRPr="00B83C24">
        <w:rPr>
          <w:rFonts w:ascii="Calibri" w:hAnsi="Calibri"/>
          <w:sz w:val="26"/>
          <w:szCs w:val="27"/>
        </w:rPr>
        <w:t xml:space="preserve">y </w:t>
      </w:r>
      <w:r w:rsidRPr="00B83C24">
        <w:rPr>
          <w:rFonts w:ascii="Calibri" w:hAnsi="Calibri"/>
          <w:sz w:val="26"/>
          <w:szCs w:val="27"/>
        </w:rPr>
        <w:t>la presuncional legal y humana en</w:t>
      </w:r>
      <w:r w:rsidR="00B17E69" w:rsidRPr="00B83C24">
        <w:rPr>
          <w:rFonts w:ascii="Calibri" w:hAnsi="Calibri"/>
          <w:sz w:val="26"/>
          <w:szCs w:val="27"/>
        </w:rPr>
        <w:t xml:space="preserve"> lo que beneficie a la oferente</w:t>
      </w:r>
      <w:r w:rsidRPr="00B83C24">
        <w:rPr>
          <w:rFonts w:ascii="Calibri" w:hAnsi="Calibri"/>
          <w:sz w:val="26"/>
          <w:szCs w:val="27"/>
        </w:rPr>
        <w:t>. . . .</w:t>
      </w:r>
      <w:r w:rsidR="00B17E69" w:rsidRPr="00B83C24">
        <w:rPr>
          <w:rFonts w:ascii="Calibri" w:hAnsi="Calibri"/>
          <w:sz w:val="26"/>
          <w:szCs w:val="27"/>
        </w:rPr>
        <w:t xml:space="preserve"> . . . . . . . . . . . . . </w:t>
      </w:r>
    </w:p>
    <w:p w:rsidR="001E7EF7" w:rsidRPr="00B83C24" w:rsidRDefault="001E7EF7" w:rsidP="001E7EF7">
      <w:pPr>
        <w:pStyle w:val="Sangra3detindependiente"/>
        <w:ind w:firstLine="0"/>
      </w:pPr>
    </w:p>
    <w:p w:rsidR="001E7EF7" w:rsidRPr="00B83C24" w:rsidRDefault="001E7EF7" w:rsidP="00C06E0C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B83C24">
        <w:rPr>
          <w:rFonts w:ascii="Calibri" w:hAnsi="Calibri" w:cs="Calibri"/>
          <w:sz w:val="26"/>
          <w:szCs w:val="26"/>
        </w:rPr>
        <w:t xml:space="preserve">Asimismo se ordenó emplazar y correr traslado a la autoridad señalada como demandada, para que diera contestación a la demanda; lo que hizo el </w:t>
      </w:r>
      <w:r w:rsidR="00F44B51" w:rsidRPr="00B83C24">
        <w:rPr>
          <w:rFonts w:ascii="Calibri" w:hAnsi="Calibri" w:cs="Calibri"/>
          <w:sz w:val="26"/>
          <w:szCs w:val="26"/>
        </w:rPr>
        <w:t>Director General y A</w:t>
      </w:r>
      <w:r w:rsidR="00B17E69" w:rsidRPr="00B83C24">
        <w:rPr>
          <w:rFonts w:ascii="Calibri" w:hAnsi="Calibri" w:cs="Calibri"/>
          <w:sz w:val="26"/>
          <w:szCs w:val="26"/>
        </w:rPr>
        <w:t xml:space="preserve">poderado legal del </w:t>
      </w:r>
      <w:r w:rsidR="00B17E69" w:rsidRPr="00B83C24">
        <w:rPr>
          <w:rFonts w:ascii="Calibri" w:hAnsi="Calibri"/>
          <w:b/>
          <w:bCs/>
          <w:sz w:val="26"/>
          <w:szCs w:val="27"/>
        </w:rPr>
        <w:t>Patronato de la Feria Estatal de León y Parque Ecológico</w:t>
      </w:r>
      <w:r w:rsidRPr="00B83C24">
        <w:rPr>
          <w:rFonts w:ascii="Calibri" w:hAnsi="Calibri" w:cs="Calibri"/>
          <w:sz w:val="26"/>
          <w:szCs w:val="26"/>
        </w:rPr>
        <w:t xml:space="preserve">, </w:t>
      </w:r>
      <w:r w:rsidR="00B83C24" w:rsidRPr="00B83C24">
        <w:rPr>
          <w:rFonts w:ascii="Calibri" w:hAnsi="Calibri" w:cs="Calibri"/>
          <w:sz w:val="26"/>
          <w:szCs w:val="26"/>
        </w:rPr>
        <w:t>(…)</w:t>
      </w:r>
      <w:r w:rsidRPr="00B83C24">
        <w:rPr>
          <w:rFonts w:ascii="Calibri" w:hAnsi="Calibri" w:cs="Calibri"/>
          <w:sz w:val="26"/>
          <w:szCs w:val="26"/>
        </w:rPr>
        <w:t xml:space="preserve"> </w:t>
      </w:r>
      <w:r w:rsidR="00056CE4" w:rsidRPr="00B83C24">
        <w:rPr>
          <w:rFonts w:ascii="Calibri" w:hAnsi="Calibri" w:cs="Calibri"/>
          <w:sz w:val="26"/>
          <w:szCs w:val="26"/>
        </w:rPr>
        <w:t>por escrito de fecha 7 siete de diciembre del año próximo pasado, en el que hizo valer causales de improcedencia, dio contestación a los hechos y a</w:t>
      </w:r>
      <w:r w:rsidR="00E155C9" w:rsidRPr="00B83C24">
        <w:rPr>
          <w:rFonts w:ascii="Calibri" w:hAnsi="Calibri" w:cs="Calibri"/>
          <w:sz w:val="26"/>
          <w:szCs w:val="26"/>
        </w:rPr>
        <w:t xml:space="preserve"> los conceptos de impugnación (v</w:t>
      </w:r>
      <w:r w:rsidR="00056CE4" w:rsidRPr="00B83C24">
        <w:rPr>
          <w:rFonts w:ascii="Calibri" w:hAnsi="Calibri" w:cs="Calibri"/>
          <w:sz w:val="26"/>
          <w:szCs w:val="26"/>
        </w:rPr>
        <w:t xml:space="preserve">isible a fojas  </w:t>
      </w:r>
      <w:r w:rsidR="00C4724B" w:rsidRPr="00B83C24">
        <w:rPr>
          <w:rFonts w:ascii="Calibri" w:hAnsi="Calibri" w:cs="Calibri"/>
          <w:sz w:val="26"/>
          <w:szCs w:val="26"/>
        </w:rPr>
        <w:t xml:space="preserve">13 trece a la 22 veintidós </w:t>
      </w:r>
      <w:r w:rsidR="00056CE4" w:rsidRPr="00B83C24">
        <w:rPr>
          <w:rFonts w:ascii="Calibri" w:hAnsi="Calibri" w:cs="Calibri"/>
          <w:sz w:val="26"/>
          <w:szCs w:val="26"/>
        </w:rPr>
        <w:t>del expediente). .</w:t>
      </w:r>
      <w:r w:rsidR="00C4724B" w:rsidRPr="00B83C24">
        <w:rPr>
          <w:rFonts w:ascii="Calibri" w:hAnsi="Calibri" w:cs="Calibri"/>
          <w:sz w:val="26"/>
          <w:szCs w:val="26"/>
        </w:rPr>
        <w:t xml:space="preserve"> . . . . . . . . . . . . . . . . . . . </w:t>
      </w:r>
      <w:r w:rsidRPr="00B83C24">
        <w:rPr>
          <w:rFonts w:ascii="Calibri" w:hAnsi="Calibri" w:cs="Calibri"/>
          <w:sz w:val="26"/>
          <w:szCs w:val="26"/>
        </w:rPr>
        <w:t xml:space="preserve"> </w:t>
      </w:r>
    </w:p>
    <w:p w:rsidR="001E7EF7" w:rsidRPr="00B83C24" w:rsidRDefault="001E7EF7" w:rsidP="001E7EF7">
      <w:pPr>
        <w:pStyle w:val="Textoindependiente"/>
        <w:ind w:firstLine="708"/>
        <w:rPr>
          <w:rFonts w:ascii="Calibri" w:hAnsi="Calibri" w:cs="Arial"/>
          <w:sz w:val="22"/>
          <w:szCs w:val="27"/>
        </w:rPr>
      </w:pPr>
    </w:p>
    <w:p w:rsidR="001E7EF7" w:rsidRPr="00B83C24" w:rsidRDefault="001E7EF7" w:rsidP="00C06E0C">
      <w:pPr>
        <w:pStyle w:val="Textoindependiente"/>
        <w:ind w:firstLine="708"/>
        <w:rPr>
          <w:rFonts w:ascii="Calibri" w:hAnsi="Calibri" w:cs="Calibri"/>
          <w:b/>
          <w:bCs/>
          <w:sz w:val="26"/>
          <w:szCs w:val="26"/>
        </w:rPr>
      </w:pPr>
      <w:r w:rsidRPr="00B83C24">
        <w:rPr>
          <w:rFonts w:ascii="Calibri" w:hAnsi="Calibri" w:cs="Calibri"/>
          <w:b/>
          <w:bCs/>
          <w:i/>
          <w:iCs/>
          <w:sz w:val="26"/>
          <w:szCs w:val="26"/>
        </w:rPr>
        <w:t>TERCERO</w:t>
      </w:r>
      <w:r w:rsidRPr="00B83C24">
        <w:rPr>
          <w:rFonts w:ascii="Calibri" w:hAnsi="Calibri" w:cs="Calibri"/>
          <w:b/>
          <w:bCs/>
          <w:sz w:val="26"/>
          <w:szCs w:val="26"/>
        </w:rPr>
        <w:t xml:space="preserve">.- </w:t>
      </w:r>
      <w:r w:rsidRPr="00B83C24">
        <w:rPr>
          <w:rFonts w:ascii="Calibri" w:hAnsi="Calibri" w:cs="Calibri"/>
          <w:bCs/>
          <w:sz w:val="26"/>
          <w:szCs w:val="26"/>
        </w:rPr>
        <w:t xml:space="preserve">Por acuerdo de fecha </w:t>
      </w:r>
      <w:r w:rsidR="00C06E0C" w:rsidRPr="00B83C24">
        <w:rPr>
          <w:rFonts w:ascii="Calibri" w:hAnsi="Calibri" w:cs="Calibri"/>
          <w:bCs/>
          <w:sz w:val="26"/>
          <w:szCs w:val="26"/>
        </w:rPr>
        <w:t>11 once</w:t>
      </w:r>
      <w:r w:rsidRPr="00B83C24">
        <w:rPr>
          <w:rFonts w:ascii="Calibri" w:hAnsi="Calibri" w:cs="Calibri"/>
          <w:bCs/>
          <w:sz w:val="26"/>
          <w:szCs w:val="26"/>
        </w:rPr>
        <w:t xml:space="preserve"> de </w:t>
      </w:r>
      <w:r w:rsidR="00C06E0C" w:rsidRPr="00B83C24">
        <w:rPr>
          <w:rFonts w:ascii="Calibri" w:hAnsi="Calibri" w:cs="Calibri"/>
          <w:bCs/>
          <w:sz w:val="26"/>
          <w:szCs w:val="26"/>
        </w:rPr>
        <w:t>diciembre</w:t>
      </w:r>
      <w:r w:rsidRPr="00B83C24">
        <w:rPr>
          <w:rFonts w:ascii="Calibri" w:hAnsi="Calibri" w:cs="Calibri"/>
          <w:bCs/>
          <w:sz w:val="26"/>
          <w:szCs w:val="26"/>
        </w:rPr>
        <w:t xml:space="preserve"> del año 201</w:t>
      </w:r>
      <w:r w:rsidR="00C06E0C" w:rsidRPr="00B83C24">
        <w:rPr>
          <w:rFonts w:ascii="Calibri" w:hAnsi="Calibri" w:cs="Calibri"/>
          <w:bCs/>
          <w:sz w:val="26"/>
          <w:szCs w:val="26"/>
        </w:rPr>
        <w:t>8</w:t>
      </w:r>
      <w:r w:rsidRPr="00B83C24">
        <w:rPr>
          <w:rFonts w:ascii="Calibri" w:hAnsi="Calibri" w:cs="Calibri"/>
          <w:bCs/>
          <w:sz w:val="26"/>
          <w:szCs w:val="26"/>
        </w:rPr>
        <w:t xml:space="preserve"> dos mil </w:t>
      </w:r>
      <w:r w:rsidR="00C06E0C" w:rsidRPr="00B83C24">
        <w:rPr>
          <w:rFonts w:ascii="Calibri" w:hAnsi="Calibri" w:cs="Calibri"/>
          <w:bCs/>
          <w:sz w:val="26"/>
          <w:szCs w:val="26"/>
        </w:rPr>
        <w:t>dieciocho</w:t>
      </w:r>
      <w:r w:rsidRPr="00B83C24">
        <w:rPr>
          <w:rFonts w:ascii="Calibri" w:hAnsi="Calibri" w:cs="Calibri"/>
          <w:bCs/>
          <w:sz w:val="26"/>
          <w:szCs w:val="26"/>
        </w:rPr>
        <w:t>, se tuvo al</w:t>
      </w:r>
      <w:r w:rsidR="00C06E0C" w:rsidRPr="00B83C24">
        <w:rPr>
          <w:rFonts w:ascii="Calibri" w:hAnsi="Calibri" w:cs="Calibri"/>
          <w:bCs/>
          <w:sz w:val="26"/>
          <w:szCs w:val="26"/>
        </w:rPr>
        <w:t xml:space="preserve"> Director General del Patronato de la Feria Estatal de León y Parque Ecológico,</w:t>
      </w:r>
      <w:r w:rsidRPr="00B83C24">
        <w:rPr>
          <w:rFonts w:ascii="Calibri" w:hAnsi="Calibri" w:cs="Calibri"/>
          <w:bCs/>
          <w:sz w:val="26"/>
          <w:szCs w:val="26"/>
        </w:rPr>
        <w:t xml:space="preserve"> </w:t>
      </w:r>
      <w:r w:rsidRPr="00B83C24">
        <w:rPr>
          <w:rFonts w:ascii="Calibri" w:hAnsi="Calibri" w:cs="Calibri"/>
          <w:sz w:val="26"/>
          <w:szCs w:val="26"/>
        </w:rPr>
        <w:t xml:space="preserve">por </w:t>
      </w:r>
      <w:r w:rsidRPr="00B83C24">
        <w:rPr>
          <w:rFonts w:ascii="Calibri" w:hAnsi="Calibri" w:cs="Calibri"/>
          <w:b/>
          <w:sz w:val="26"/>
          <w:szCs w:val="26"/>
        </w:rPr>
        <w:t>contestando</w:t>
      </w:r>
      <w:r w:rsidRPr="00B83C24">
        <w:rPr>
          <w:rFonts w:ascii="Calibri" w:hAnsi="Calibri" w:cs="Calibri"/>
          <w:sz w:val="26"/>
          <w:szCs w:val="26"/>
        </w:rPr>
        <w:t xml:space="preserve"> en tiempo y forma, la demanda promovida en su contra; admitiéndole como prueba de su intención, la documental admitida a la actora, así como la que adjuntó a su escrito de contestación, consistente en la certificación </w:t>
      </w:r>
      <w:r w:rsidR="00C06E0C" w:rsidRPr="00B83C24">
        <w:rPr>
          <w:rFonts w:ascii="Calibri" w:hAnsi="Calibri" w:cs="Calibri"/>
          <w:sz w:val="26"/>
          <w:szCs w:val="26"/>
        </w:rPr>
        <w:t xml:space="preserve">notarial del poder general amplísimo </w:t>
      </w:r>
      <w:r w:rsidR="009E7DEB" w:rsidRPr="00B83C24">
        <w:rPr>
          <w:rFonts w:ascii="Calibri" w:hAnsi="Calibri" w:cs="Calibri"/>
          <w:sz w:val="26"/>
          <w:szCs w:val="26"/>
        </w:rPr>
        <w:t>p</w:t>
      </w:r>
      <w:r w:rsidR="00C06E0C" w:rsidRPr="00B83C24">
        <w:rPr>
          <w:rFonts w:ascii="Calibri" w:hAnsi="Calibri" w:cs="Calibri"/>
          <w:sz w:val="26"/>
          <w:szCs w:val="26"/>
        </w:rPr>
        <w:t>ara pleitos y cobranzas</w:t>
      </w:r>
      <w:r w:rsidR="009E7DEB" w:rsidRPr="00B83C24">
        <w:rPr>
          <w:rFonts w:ascii="Calibri" w:hAnsi="Calibri" w:cs="Calibri"/>
          <w:sz w:val="26"/>
          <w:szCs w:val="26"/>
        </w:rPr>
        <w:t xml:space="preserve"> y acta </w:t>
      </w:r>
      <w:r w:rsidR="009E7DEB" w:rsidRPr="00B83C24">
        <w:rPr>
          <w:rFonts w:ascii="Calibri" w:hAnsi="Calibri" w:cs="Calibri"/>
          <w:sz w:val="26"/>
          <w:szCs w:val="26"/>
        </w:rPr>
        <w:lastRenderedPageBreak/>
        <w:t>de sesión del Consejo Directivo del Patronato</w:t>
      </w:r>
      <w:r w:rsidR="00C06E0C" w:rsidRPr="00B83C24">
        <w:rPr>
          <w:rFonts w:ascii="Calibri" w:hAnsi="Calibri" w:cs="Calibri"/>
          <w:sz w:val="26"/>
          <w:szCs w:val="26"/>
        </w:rPr>
        <w:t xml:space="preserve">; </w:t>
      </w:r>
      <w:r w:rsidRPr="00B83C24">
        <w:rPr>
          <w:rFonts w:ascii="Calibri" w:hAnsi="Calibri" w:cs="Calibri"/>
          <w:sz w:val="26"/>
          <w:szCs w:val="26"/>
        </w:rPr>
        <w:t>pruebas que se tuvieron por desahogadas desde ese momento;</w:t>
      </w:r>
      <w:r w:rsidRPr="00B83C24">
        <w:rPr>
          <w:rFonts w:asciiTheme="minorHAnsi" w:hAnsiTheme="minorHAnsi" w:cstheme="minorHAnsi"/>
          <w:sz w:val="26"/>
          <w:szCs w:val="26"/>
        </w:rPr>
        <w:t xml:space="preserve"> y, la presuncional, en su doble aspecto</w:t>
      </w:r>
      <w:r w:rsidR="009E7DEB" w:rsidRPr="00B83C24">
        <w:rPr>
          <w:rFonts w:ascii="Calibri" w:hAnsi="Calibri" w:cs="Calibri"/>
          <w:sz w:val="26"/>
          <w:szCs w:val="26"/>
        </w:rPr>
        <w:t xml:space="preserve">. . . . . . . </w:t>
      </w:r>
    </w:p>
    <w:p w:rsidR="001E7EF7" w:rsidRPr="00B83C24" w:rsidRDefault="001E7EF7" w:rsidP="001E7EF7">
      <w:pPr>
        <w:jc w:val="both"/>
        <w:rPr>
          <w:rFonts w:ascii="Calibri" w:hAnsi="Calibri"/>
          <w:sz w:val="26"/>
        </w:rPr>
      </w:pPr>
    </w:p>
    <w:p w:rsidR="001E7EF7" w:rsidRPr="00B83C24" w:rsidRDefault="001E7EF7" w:rsidP="001E7EF7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B83C24">
        <w:rPr>
          <w:rFonts w:ascii="Calibri" w:hAnsi="Calibri"/>
          <w:sz w:val="26"/>
          <w:szCs w:val="26"/>
        </w:rPr>
        <w:t xml:space="preserve">Así también, por ser el momento procesal oportuno, se ordenó citar a las partes a la </w:t>
      </w:r>
      <w:r w:rsidRPr="00B83C24">
        <w:rPr>
          <w:rFonts w:ascii="Calibri" w:hAnsi="Calibri"/>
          <w:b/>
          <w:sz w:val="26"/>
          <w:szCs w:val="26"/>
        </w:rPr>
        <w:t>Audiencia</w:t>
      </w:r>
      <w:r w:rsidRPr="00B83C24">
        <w:rPr>
          <w:rFonts w:ascii="Calibri" w:hAnsi="Calibri"/>
          <w:sz w:val="26"/>
          <w:szCs w:val="26"/>
        </w:rPr>
        <w:t xml:space="preserve"> de </w:t>
      </w:r>
      <w:r w:rsidRPr="00B83C24">
        <w:rPr>
          <w:rFonts w:ascii="Calibri" w:hAnsi="Calibri"/>
          <w:b/>
          <w:sz w:val="26"/>
          <w:szCs w:val="26"/>
        </w:rPr>
        <w:t>Alegatos</w:t>
      </w:r>
      <w:r w:rsidRPr="00B83C24">
        <w:rPr>
          <w:rFonts w:ascii="Calibri" w:hAnsi="Calibri"/>
          <w:sz w:val="26"/>
          <w:szCs w:val="26"/>
        </w:rPr>
        <w:t>; a celebrarse el día</w:t>
      </w:r>
      <w:r w:rsidRPr="00B83C24">
        <w:rPr>
          <w:rFonts w:ascii="Calibri" w:hAnsi="Calibri"/>
          <w:b/>
          <w:sz w:val="26"/>
          <w:szCs w:val="26"/>
        </w:rPr>
        <w:t xml:space="preserve"> 1</w:t>
      </w:r>
      <w:r w:rsidR="009E7DEB" w:rsidRPr="00B83C24">
        <w:rPr>
          <w:rFonts w:ascii="Calibri" w:hAnsi="Calibri"/>
          <w:b/>
          <w:sz w:val="26"/>
          <w:szCs w:val="26"/>
        </w:rPr>
        <w:t>5</w:t>
      </w:r>
      <w:r w:rsidRPr="00B83C24">
        <w:rPr>
          <w:rFonts w:ascii="Calibri" w:hAnsi="Calibri"/>
          <w:b/>
          <w:sz w:val="26"/>
          <w:szCs w:val="26"/>
        </w:rPr>
        <w:t xml:space="preserve"> </w:t>
      </w:r>
      <w:r w:rsidR="009E7DEB" w:rsidRPr="00B83C24">
        <w:rPr>
          <w:rFonts w:ascii="Calibri" w:hAnsi="Calibri"/>
          <w:sz w:val="26"/>
          <w:szCs w:val="26"/>
        </w:rPr>
        <w:t>quince</w:t>
      </w:r>
      <w:r w:rsidRPr="00B83C24">
        <w:rPr>
          <w:rFonts w:ascii="Calibri" w:hAnsi="Calibri"/>
          <w:sz w:val="26"/>
          <w:szCs w:val="26"/>
        </w:rPr>
        <w:t xml:space="preserve"> de </w:t>
      </w:r>
      <w:r w:rsidRPr="00B83C24">
        <w:rPr>
          <w:rFonts w:ascii="Calibri" w:hAnsi="Calibri"/>
          <w:b/>
          <w:sz w:val="26"/>
          <w:szCs w:val="26"/>
        </w:rPr>
        <w:t>e</w:t>
      </w:r>
      <w:r w:rsidR="009E7DEB" w:rsidRPr="00B83C24">
        <w:rPr>
          <w:rFonts w:ascii="Calibri" w:hAnsi="Calibri"/>
          <w:b/>
          <w:sz w:val="26"/>
          <w:szCs w:val="26"/>
        </w:rPr>
        <w:t>nero</w:t>
      </w:r>
      <w:r w:rsidRPr="00B83C24">
        <w:rPr>
          <w:rFonts w:ascii="Calibri" w:hAnsi="Calibri"/>
          <w:sz w:val="26"/>
          <w:szCs w:val="26"/>
        </w:rPr>
        <w:t xml:space="preserve"> de</w:t>
      </w:r>
      <w:r w:rsidR="00F44B51" w:rsidRPr="00B83C24">
        <w:rPr>
          <w:rFonts w:ascii="Calibri" w:hAnsi="Calibri"/>
          <w:sz w:val="26"/>
          <w:szCs w:val="26"/>
        </w:rPr>
        <w:t xml:space="preserve"> este</w:t>
      </w:r>
      <w:r w:rsidRPr="00B83C24">
        <w:rPr>
          <w:rFonts w:ascii="Calibri" w:hAnsi="Calibri"/>
          <w:sz w:val="26"/>
          <w:szCs w:val="26"/>
        </w:rPr>
        <w:t xml:space="preserve"> año </w:t>
      </w:r>
      <w:r w:rsidRPr="00B83C24">
        <w:rPr>
          <w:rFonts w:ascii="Calibri" w:hAnsi="Calibri"/>
          <w:b/>
          <w:sz w:val="26"/>
          <w:szCs w:val="26"/>
        </w:rPr>
        <w:t>201</w:t>
      </w:r>
      <w:r w:rsidR="009E7DEB" w:rsidRPr="00B83C24">
        <w:rPr>
          <w:rFonts w:ascii="Calibri" w:hAnsi="Calibri"/>
          <w:b/>
          <w:sz w:val="26"/>
          <w:szCs w:val="26"/>
        </w:rPr>
        <w:t>9</w:t>
      </w:r>
      <w:r w:rsidRPr="00B83C24">
        <w:rPr>
          <w:rFonts w:ascii="Calibri" w:hAnsi="Calibri"/>
          <w:sz w:val="26"/>
          <w:szCs w:val="26"/>
        </w:rPr>
        <w:t xml:space="preserve"> dos mil </w:t>
      </w:r>
      <w:r w:rsidR="009E7DEB" w:rsidRPr="00B83C24">
        <w:rPr>
          <w:rFonts w:ascii="Calibri" w:hAnsi="Calibri"/>
          <w:sz w:val="26"/>
          <w:szCs w:val="26"/>
        </w:rPr>
        <w:t>d</w:t>
      </w:r>
      <w:r w:rsidRPr="00B83C24">
        <w:rPr>
          <w:rFonts w:ascii="Calibri" w:hAnsi="Calibri"/>
          <w:sz w:val="26"/>
          <w:szCs w:val="26"/>
        </w:rPr>
        <w:t>i</w:t>
      </w:r>
      <w:r w:rsidR="009E7DEB" w:rsidRPr="00B83C24">
        <w:rPr>
          <w:rFonts w:ascii="Calibri" w:hAnsi="Calibri"/>
          <w:sz w:val="26"/>
          <w:szCs w:val="26"/>
        </w:rPr>
        <w:t>ecinueve</w:t>
      </w:r>
      <w:r w:rsidRPr="00B83C24">
        <w:rPr>
          <w:rFonts w:ascii="Calibri" w:hAnsi="Calibri"/>
          <w:sz w:val="26"/>
          <w:szCs w:val="26"/>
        </w:rPr>
        <w:t xml:space="preserve">, a las </w:t>
      </w:r>
      <w:r w:rsidRPr="00B83C24">
        <w:rPr>
          <w:rFonts w:ascii="Calibri" w:hAnsi="Calibri"/>
          <w:b/>
          <w:sz w:val="26"/>
          <w:szCs w:val="26"/>
        </w:rPr>
        <w:t>1</w:t>
      </w:r>
      <w:r w:rsidR="009E7DEB" w:rsidRPr="00B83C24">
        <w:rPr>
          <w:rFonts w:ascii="Calibri" w:hAnsi="Calibri"/>
          <w:b/>
          <w:sz w:val="26"/>
          <w:szCs w:val="26"/>
        </w:rPr>
        <w:t>1</w:t>
      </w:r>
      <w:r w:rsidRPr="00B83C24">
        <w:rPr>
          <w:rFonts w:ascii="Calibri" w:hAnsi="Calibri"/>
          <w:b/>
          <w:sz w:val="26"/>
          <w:szCs w:val="26"/>
        </w:rPr>
        <w:t>:00</w:t>
      </w:r>
      <w:r w:rsidRPr="00B83C24">
        <w:rPr>
          <w:rFonts w:ascii="Calibri" w:hAnsi="Calibri"/>
          <w:sz w:val="26"/>
          <w:szCs w:val="26"/>
        </w:rPr>
        <w:t xml:space="preserve"> </w:t>
      </w:r>
      <w:r w:rsidR="009E7DEB" w:rsidRPr="00B83C24">
        <w:rPr>
          <w:rFonts w:ascii="Calibri" w:hAnsi="Calibri"/>
          <w:sz w:val="26"/>
          <w:szCs w:val="26"/>
        </w:rPr>
        <w:t>once</w:t>
      </w:r>
      <w:r w:rsidRPr="00B83C24">
        <w:rPr>
          <w:rFonts w:ascii="Calibri" w:hAnsi="Calibri"/>
          <w:sz w:val="26"/>
          <w:szCs w:val="26"/>
        </w:rPr>
        <w:t xml:space="preserve"> horas, en el recinto de este Juzgado</w:t>
      </w:r>
      <w:r w:rsidRPr="00B83C24">
        <w:rPr>
          <w:rFonts w:ascii="Calibri" w:hAnsi="Calibri" w:cs="Calibri"/>
          <w:sz w:val="26"/>
          <w:szCs w:val="26"/>
        </w:rPr>
        <w:t xml:space="preserve">. </w:t>
      </w:r>
    </w:p>
    <w:p w:rsidR="001E7EF7" w:rsidRPr="00B83C24" w:rsidRDefault="001E7EF7" w:rsidP="001E7EF7">
      <w:pPr>
        <w:jc w:val="both"/>
        <w:rPr>
          <w:rFonts w:ascii="Calibri" w:hAnsi="Calibri"/>
          <w:b/>
          <w:i/>
          <w:sz w:val="26"/>
          <w:lang w:val="es-MX"/>
        </w:rPr>
      </w:pPr>
    </w:p>
    <w:p w:rsidR="001E7EF7" w:rsidRPr="00B83C24" w:rsidRDefault="009E7DEB" w:rsidP="001E7EF7">
      <w:pPr>
        <w:ind w:firstLine="708"/>
        <w:jc w:val="both"/>
        <w:rPr>
          <w:rFonts w:ascii="Calibri" w:hAnsi="Calibri" w:cs="Arial"/>
          <w:sz w:val="26"/>
        </w:rPr>
      </w:pPr>
      <w:r w:rsidRPr="00B83C24">
        <w:rPr>
          <w:rFonts w:ascii="Calibri" w:hAnsi="Calibri"/>
          <w:b/>
          <w:i/>
          <w:sz w:val="26"/>
        </w:rPr>
        <w:t>C</w:t>
      </w:r>
      <w:r w:rsidR="001E7EF7" w:rsidRPr="00B83C24">
        <w:rPr>
          <w:rFonts w:ascii="Calibri" w:hAnsi="Calibri"/>
          <w:b/>
          <w:i/>
          <w:sz w:val="26"/>
        </w:rPr>
        <w:t>U</w:t>
      </w:r>
      <w:r w:rsidRPr="00B83C24">
        <w:rPr>
          <w:rFonts w:ascii="Calibri" w:hAnsi="Calibri"/>
          <w:b/>
          <w:i/>
          <w:sz w:val="26"/>
        </w:rPr>
        <w:t>AR</w:t>
      </w:r>
      <w:r w:rsidR="001E7EF7" w:rsidRPr="00B83C24">
        <w:rPr>
          <w:rFonts w:ascii="Calibri" w:hAnsi="Calibri"/>
          <w:b/>
          <w:i/>
          <w:sz w:val="26"/>
        </w:rPr>
        <w:t>TO.-</w:t>
      </w:r>
      <w:r w:rsidR="001E7EF7" w:rsidRPr="00B83C24">
        <w:rPr>
          <w:rFonts w:ascii="Calibri" w:hAnsi="Calibri"/>
          <w:sz w:val="26"/>
        </w:rPr>
        <w:t xml:space="preserve"> En la fecha y hora señaladas en el resultando anterior, </w:t>
      </w:r>
      <w:r w:rsidR="001E7EF7" w:rsidRPr="00B83C24">
        <w:rPr>
          <w:rFonts w:ascii="Calibri" w:hAnsi="Calibri" w:cs="Arial"/>
          <w:sz w:val="26"/>
        </w:rPr>
        <w:t xml:space="preserve">se llevó a cabo la Audiencia de alegatos, en la que, una vez declarada abierta, se hizo constar que </w:t>
      </w:r>
      <w:r w:rsidR="00CA3806" w:rsidRPr="00B83C24">
        <w:rPr>
          <w:rFonts w:ascii="Calibri" w:hAnsi="Calibri" w:cs="Arial"/>
          <w:sz w:val="26"/>
        </w:rPr>
        <w:t>la autoridad demandada sí</w:t>
      </w:r>
      <w:r w:rsidR="001E7EF7" w:rsidRPr="00B83C24">
        <w:rPr>
          <w:rFonts w:ascii="Calibri" w:hAnsi="Calibri" w:cs="Arial"/>
          <w:sz w:val="26"/>
        </w:rPr>
        <w:t xml:space="preserve"> formuló alegatos</w:t>
      </w:r>
      <w:r w:rsidR="00CA3806" w:rsidRPr="00B83C24">
        <w:rPr>
          <w:rFonts w:ascii="Calibri" w:hAnsi="Calibri" w:cs="Arial"/>
          <w:sz w:val="26"/>
        </w:rPr>
        <w:t>, los que se ordenó agregar a los autos para que surtieran los efectos legales pertinentes</w:t>
      </w:r>
      <w:r w:rsidR="001E7EF7" w:rsidRPr="00B83C24">
        <w:rPr>
          <w:rFonts w:ascii="Calibri" w:hAnsi="Calibri"/>
          <w:sz w:val="26"/>
        </w:rPr>
        <w:t>; turnándose el expediente para el dictado de la sentencia que en derecho proceda. . . . . . . . . . . . .</w:t>
      </w:r>
      <w:r w:rsidR="00CA3806" w:rsidRPr="00B83C24">
        <w:rPr>
          <w:rFonts w:ascii="Calibri" w:hAnsi="Calibri"/>
          <w:sz w:val="26"/>
        </w:rPr>
        <w:t xml:space="preserve"> . . . . . . . . . </w:t>
      </w:r>
    </w:p>
    <w:p w:rsidR="001E7EF7" w:rsidRPr="00B83C24" w:rsidRDefault="001E7EF7" w:rsidP="001E7EF7">
      <w:pPr>
        <w:ind w:firstLine="708"/>
        <w:jc w:val="both"/>
        <w:rPr>
          <w:rFonts w:ascii="Calibri" w:hAnsi="Calibri" w:cs="Arial"/>
          <w:sz w:val="22"/>
          <w:szCs w:val="27"/>
        </w:rPr>
      </w:pPr>
    </w:p>
    <w:p w:rsidR="001E7EF7" w:rsidRPr="00B83C24" w:rsidRDefault="001E7EF7" w:rsidP="001E7EF7">
      <w:pPr>
        <w:pStyle w:val="Textoindependiente"/>
        <w:ind w:firstLine="708"/>
        <w:jc w:val="center"/>
        <w:rPr>
          <w:rFonts w:ascii="Calibri" w:hAnsi="Calibri" w:cs="Arial"/>
          <w:b/>
          <w:bCs/>
          <w:i/>
          <w:iCs/>
          <w:sz w:val="26"/>
          <w:szCs w:val="27"/>
        </w:rPr>
      </w:pPr>
      <w:r w:rsidRPr="00B83C24">
        <w:rPr>
          <w:rFonts w:ascii="Calibri" w:hAnsi="Calibri" w:cs="Arial"/>
          <w:b/>
          <w:bCs/>
          <w:i/>
          <w:iCs/>
          <w:sz w:val="26"/>
          <w:szCs w:val="27"/>
        </w:rPr>
        <w:t>C O N S I D E R A N D O :</w:t>
      </w:r>
    </w:p>
    <w:p w:rsidR="001E7EF7" w:rsidRPr="00B83C24" w:rsidRDefault="001E7EF7" w:rsidP="001E7EF7">
      <w:pPr>
        <w:pStyle w:val="Textoindependiente"/>
        <w:ind w:firstLine="708"/>
        <w:jc w:val="center"/>
        <w:rPr>
          <w:rFonts w:ascii="Calibri" w:hAnsi="Calibri" w:cs="Arial"/>
          <w:b/>
          <w:bCs/>
          <w:sz w:val="22"/>
          <w:szCs w:val="27"/>
        </w:rPr>
      </w:pPr>
    </w:p>
    <w:p w:rsidR="001E7EF7" w:rsidRPr="00B83C24" w:rsidRDefault="001E7EF7" w:rsidP="005874B2">
      <w:pPr>
        <w:pStyle w:val="Textoindependiente"/>
        <w:ind w:firstLine="708"/>
        <w:rPr>
          <w:rFonts w:ascii="Calibri" w:hAnsi="Calibri" w:cs="Arial"/>
          <w:sz w:val="26"/>
          <w:szCs w:val="27"/>
        </w:rPr>
      </w:pPr>
      <w:r w:rsidRPr="00B83C24">
        <w:rPr>
          <w:rFonts w:ascii="Calibri" w:hAnsi="Calibri" w:cs="Arial"/>
          <w:b/>
          <w:bCs/>
          <w:i/>
          <w:iCs/>
          <w:sz w:val="26"/>
          <w:szCs w:val="27"/>
        </w:rPr>
        <w:t>PRIMERO</w:t>
      </w:r>
      <w:r w:rsidRPr="00B83C24">
        <w:rPr>
          <w:rFonts w:ascii="Calibri" w:hAnsi="Calibri" w:cs="Arial"/>
          <w:b/>
          <w:bCs/>
          <w:sz w:val="26"/>
          <w:szCs w:val="27"/>
        </w:rPr>
        <w:t xml:space="preserve">.- </w:t>
      </w:r>
      <w:r w:rsidRPr="00B83C24">
        <w:rPr>
          <w:rFonts w:ascii="Calibri" w:hAnsi="Calibri" w:cs="Arial"/>
          <w:sz w:val="26"/>
          <w:szCs w:val="27"/>
        </w:rPr>
        <w:t xml:space="preserve">Este Juzgado Segundo Administrativo Municipal es competente para conocer y resolver el presente proceso administrativo </w:t>
      </w:r>
      <w:r w:rsidRPr="00B83C24">
        <w:rPr>
          <w:rFonts w:ascii="Calibri" w:hAnsi="Calibri" w:cs="Arial"/>
          <w:sz w:val="26"/>
        </w:rPr>
        <w:t xml:space="preserve">en base a lo previsto por los artículos 241, 243, párrafo segundo y 244 de la Ley Orgánica Municipal para el Estado de Guanajuato; y, </w:t>
      </w:r>
      <w:r w:rsidRPr="00B83C24">
        <w:rPr>
          <w:rFonts w:ascii="Calibri" w:hAnsi="Calibri" w:cs="Arial"/>
          <w:sz w:val="26"/>
          <w:szCs w:val="27"/>
        </w:rPr>
        <w:t>1, fracción II, y 3, párrafo segundo, del Código de Procedimiento y Justicia Administrativa para el Estado y los Municipios de Guanajuato; toda vez que se impugna</w:t>
      </w:r>
      <w:r w:rsidR="009E7DEB" w:rsidRPr="00B83C24">
        <w:rPr>
          <w:rFonts w:ascii="Calibri" w:hAnsi="Calibri" w:cs="Arial"/>
          <w:sz w:val="26"/>
          <w:szCs w:val="27"/>
        </w:rPr>
        <w:t xml:space="preserve"> </w:t>
      </w:r>
      <w:r w:rsidR="00220FD7" w:rsidRPr="00B83C24">
        <w:rPr>
          <w:rFonts w:ascii="Calibri" w:hAnsi="Calibri" w:cs="Arial"/>
          <w:sz w:val="26"/>
          <w:szCs w:val="27"/>
        </w:rPr>
        <w:t xml:space="preserve">la </w:t>
      </w:r>
      <w:r w:rsidR="00220FD7" w:rsidRPr="00B83C24">
        <w:rPr>
          <w:rFonts w:ascii="Calibri" w:hAnsi="Calibri"/>
          <w:sz w:val="26"/>
          <w:szCs w:val="27"/>
        </w:rPr>
        <w:t>resolución emitida por el Director General del Patronato de la Feria Estatal de León y Parque Ecológico, contenida en el oficio sin número, de fecha 11 once de octubre del año 2018 dos mil dieciocho</w:t>
      </w:r>
      <w:r w:rsidR="005874B2" w:rsidRPr="00B83C24">
        <w:rPr>
          <w:rFonts w:ascii="Calibri" w:hAnsi="Calibri"/>
          <w:sz w:val="26"/>
          <w:szCs w:val="27"/>
        </w:rPr>
        <w:t xml:space="preserve">; organismo que forma parte de la </w:t>
      </w:r>
      <w:r w:rsidRPr="00B83C24">
        <w:rPr>
          <w:rFonts w:ascii="Calibri" w:hAnsi="Calibri" w:cs="Arial"/>
          <w:sz w:val="26"/>
          <w:szCs w:val="27"/>
        </w:rPr>
        <w:t xml:space="preserve">Administración Pública </w:t>
      </w:r>
      <w:r w:rsidR="005874B2" w:rsidRPr="00B83C24">
        <w:rPr>
          <w:rFonts w:ascii="Calibri" w:hAnsi="Calibri" w:cs="Arial"/>
          <w:sz w:val="26"/>
          <w:szCs w:val="27"/>
        </w:rPr>
        <w:t>param</w:t>
      </w:r>
      <w:r w:rsidRPr="00B83C24">
        <w:rPr>
          <w:rFonts w:ascii="Calibri" w:hAnsi="Calibri" w:cs="Arial"/>
          <w:sz w:val="26"/>
          <w:szCs w:val="27"/>
        </w:rPr>
        <w:t>unicipal de León, Guanajuato. . . . . . . . . . . . . . . . . . . . . . . .</w:t>
      </w:r>
      <w:r w:rsidRPr="00B83C24">
        <w:rPr>
          <w:rFonts w:ascii="Calibri" w:hAnsi="Calibri"/>
          <w:sz w:val="26"/>
          <w:szCs w:val="26"/>
        </w:rPr>
        <w:t xml:space="preserve"> . . . . . . . . . . . . . . . . . . . </w:t>
      </w:r>
      <w:r w:rsidR="005874B2" w:rsidRPr="00B83C24">
        <w:rPr>
          <w:rFonts w:ascii="Calibri" w:hAnsi="Calibri"/>
          <w:sz w:val="26"/>
          <w:szCs w:val="26"/>
        </w:rPr>
        <w:t xml:space="preserve">. . . </w:t>
      </w:r>
      <w:r w:rsidRPr="00B83C24">
        <w:rPr>
          <w:rFonts w:ascii="Calibri" w:hAnsi="Calibri"/>
          <w:sz w:val="26"/>
          <w:szCs w:val="26"/>
        </w:rPr>
        <w:t>. . . . . . . .</w:t>
      </w:r>
      <w:r w:rsidR="005874B2" w:rsidRPr="00B83C24">
        <w:rPr>
          <w:rFonts w:ascii="Calibri" w:hAnsi="Calibri"/>
          <w:sz w:val="26"/>
          <w:szCs w:val="26"/>
        </w:rPr>
        <w:t xml:space="preserve"> . . . . . .</w:t>
      </w:r>
    </w:p>
    <w:p w:rsidR="001E7EF7" w:rsidRPr="00B83C24" w:rsidRDefault="001E7EF7" w:rsidP="001E7EF7">
      <w:pPr>
        <w:pStyle w:val="Textoindependiente"/>
        <w:rPr>
          <w:rFonts w:ascii="Calibri" w:hAnsi="Calibri" w:cs="Arial"/>
          <w:sz w:val="26"/>
          <w:szCs w:val="27"/>
        </w:rPr>
      </w:pPr>
    </w:p>
    <w:p w:rsidR="001E7EF7" w:rsidRPr="00B83C24" w:rsidRDefault="001E7EF7" w:rsidP="001E7EF7">
      <w:pPr>
        <w:pStyle w:val="Textoindependiente"/>
        <w:ind w:firstLine="708"/>
        <w:rPr>
          <w:rFonts w:ascii="Calibri" w:hAnsi="Calibri" w:cs="Arial"/>
          <w:sz w:val="26"/>
          <w:szCs w:val="27"/>
        </w:rPr>
      </w:pPr>
      <w:r w:rsidRPr="00B83C24">
        <w:rPr>
          <w:rFonts w:ascii="Calibri" w:hAnsi="Calibri" w:cs="Arial"/>
          <w:b/>
          <w:bCs/>
          <w:i/>
          <w:iCs/>
          <w:sz w:val="26"/>
          <w:szCs w:val="27"/>
        </w:rPr>
        <w:t>SEGUNDO</w:t>
      </w:r>
      <w:r w:rsidRPr="00B83C24">
        <w:rPr>
          <w:rFonts w:ascii="Calibri" w:hAnsi="Calibri" w:cs="Arial"/>
          <w:b/>
          <w:bCs/>
          <w:sz w:val="26"/>
          <w:szCs w:val="27"/>
        </w:rPr>
        <w:t xml:space="preserve">.- </w:t>
      </w:r>
      <w:r w:rsidRPr="00B83C24">
        <w:rPr>
          <w:rFonts w:ascii="Calibri" w:hAnsi="Calibri" w:cs="Arial"/>
          <w:sz w:val="26"/>
          <w:szCs w:val="27"/>
        </w:rPr>
        <w:t>El presente proceso fue promovido oportunamente, toda vez que la demanda fue presentada dentro de los 30 treinta días hábiles siguientes a aquél en que l</w:t>
      </w:r>
      <w:r w:rsidR="005874B2" w:rsidRPr="00B83C24">
        <w:rPr>
          <w:rFonts w:ascii="Calibri" w:hAnsi="Calibri" w:cs="Arial"/>
          <w:sz w:val="26"/>
          <w:szCs w:val="27"/>
        </w:rPr>
        <w:t>a promovente</w:t>
      </w:r>
      <w:r w:rsidRPr="00B83C24">
        <w:rPr>
          <w:rFonts w:ascii="Calibri" w:hAnsi="Calibri" w:cs="Arial"/>
          <w:sz w:val="26"/>
          <w:szCs w:val="27"/>
        </w:rPr>
        <w:t xml:space="preserve"> manifestó le fue notificad</w:t>
      </w:r>
      <w:r w:rsidR="005874B2" w:rsidRPr="00B83C24">
        <w:rPr>
          <w:rFonts w:ascii="Calibri" w:hAnsi="Calibri" w:cs="Arial"/>
          <w:sz w:val="26"/>
          <w:szCs w:val="27"/>
        </w:rPr>
        <w:t>a</w:t>
      </w:r>
      <w:r w:rsidRPr="00B83C24">
        <w:rPr>
          <w:rFonts w:ascii="Calibri" w:hAnsi="Calibri" w:cs="Arial"/>
          <w:sz w:val="26"/>
          <w:szCs w:val="27"/>
        </w:rPr>
        <w:t xml:space="preserve"> l</w:t>
      </w:r>
      <w:r w:rsidR="005874B2" w:rsidRPr="00B83C24">
        <w:rPr>
          <w:rFonts w:ascii="Calibri" w:hAnsi="Calibri" w:cs="Arial"/>
          <w:sz w:val="26"/>
          <w:szCs w:val="27"/>
        </w:rPr>
        <w:t>a resolución impugnada</w:t>
      </w:r>
      <w:r w:rsidR="00F44B51" w:rsidRPr="00B83C24">
        <w:rPr>
          <w:rFonts w:ascii="Calibri" w:hAnsi="Calibri" w:cs="Arial"/>
          <w:sz w:val="26"/>
          <w:szCs w:val="27"/>
        </w:rPr>
        <w:t xml:space="preserve">; </w:t>
      </w:r>
      <w:r w:rsidRPr="00B83C24">
        <w:rPr>
          <w:rFonts w:ascii="Calibri" w:hAnsi="Calibri" w:cs="Arial"/>
          <w:sz w:val="26"/>
          <w:szCs w:val="27"/>
        </w:rPr>
        <w:t xml:space="preserve">lo que refirió fue el día </w:t>
      </w:r>
      <w:r w:rsidR="005874B2" w:rsidRPr="00B83C24">
        <w:rPr>
          <w:rFonts w:ascii="Calibri" w:hAnsi="Calibri" w:cs="Arial"/>
          <w:sz w:val="26"/>
          <w:szCs w:val="27"/>
        </w:rPr>
        <w:t>11 once de octubre d</w:t>
      </w:r>
      <w:r w:rsidRPr="00B83C24">
        <w:rPr>
          <w:rFonts w:ascii="Calibri" w:hAnsi="Calibri" w:cs="Arial"/>
          <w:sz w:val="26"/>
          <w:szCs w:val="27"/>
        </w:rPr>
        <w:t>el año 201</w:t>
      </w:r>
      <w:r w:rsidR="005874B2" w:rsidRPr="00B83C24">
        <w:rPr>
          <w:rFonts w:ascii="Calibri" w:hAnsi="Calibri" w:cs="Arial"/>
          <w:sz w:val="26"/>
          <w:szCs w:val="27"/>
        </w:rPr>
        <w:t>8</w:t>
      </w:r>
      <w:r w:rsidRPr="00B83C24">
        <w:rPr>
          <w:rFonts w:ascii="Calibri" w:hAnsi="Calibri" w:cs="Arial"/>
          <w:sz w:val="26"/>
          <w:szCs w:val="27"/>
        </w:rPr>
        <w:t xml:space="preserve"> dos mil </w:t>
      </w:r>
      <w:r w:rsidR="005874B2" w:rsidRPr="00B83C24">
        <w:rPr>
          <w:rFonts w:ascii="Calibri" w:hAnsi="Calibri" w:cs="Arial"/>
          <w:sz w:val="26"/>
          <w:szCs w:val="27"/>
        </w:rPr>
        <w:t>dieciocho</w:t>
      </w:r>
      <w:r w:rsidRPr="00B83C24">
        <w:rPr>
          <w:rFonts w:ascii="Calibri" w:hAnsi="Calibri" w:cs="Arial"/>
          <w:sz w:val="26"/>
          <w:szCs w:val="27"/>
        </w:rPr>
        <w:t>, sin que de las constancias del presente expediente se desprenda lo contrario</w:t>
      </w:r>
      <w:r w:rsidR="005874B2" w:rsidRPr="00B83C24">
        <w:rPr>
          <w:rFonts w:ascii="Calibri" w:hAnsi="Calibri"/>
          <w:sz w:val="26"/>
          <w:szCs w:val="27"/>
        </w:rPr>
        <w:t xml:space="preserve">. . . . . . . . . . . </w:t>
      </w:r>
    </w:p>
    <w:p w:rsidR="001E7EF7" w:rsidRPr="00B83C24" w:rsidRDefault="001E7EF7" w:rsidP="001E7EF7">
      <w:pPr>
        <w:jc w:val="both"/>
        <w:rPr>
          <w:rFonts w:ascii="Calibri" w:hAnsi="Calibri"/>
          <w:b/>
          <w:iCs/>
          <w:sz w:val="26"/>
          <w:szCs w:val="27"/>
          <w:lang w:val="es-MX"/>
        </w:rPr>
      </w:pPr>
    </w:p>
    <w:p w:rsidR="001E7EF7" w:rsidRPr="00B83C24" w:rsidRDefault="001E7EF7" w:rsidP="001E7EF7">
      <w:pPr>
        <w:pStyle w:val="Textoindependiente"/>
        <w:ind w:firstLine="708"/>
        <w:rPr>
          <w:rFonts w:ascii="Calibri" w:hAnsi="Calibri"/>
          <w:bCs/>
          <w:sz w:val="26"/>
          <w:szCs w:val="27"/>
        </w:rPr>
      </w:pPr>
      <w:r w:rsidRPr="00B83C24">
        <w:rPr>
          <w:rFonts w:ascii="Calibri" w:hAnsi="Calibri"/>
          <w:b/>
          <w:i/>
          <w:iCs/>
          <w:sz w:val="26"/>
          <w:szCs w:val="27"/>
        </w:rPr>
        <w:t xml:space="preserve">TERCERO.- </w:t>
      </w:r>
      <w:r w:rsidRPr="00B83C24">
        <w:rPr>
          <w:rFonts w:ascii="Calibri" w:hAnsi="Calibri"/>
          <w:sz w:val="26"/>
          <w:szCs w:val="27"/>
        </w:rPr>
        <w:t>La existencia de l</w:t>
      </w:r>
      <w:r w:rsidR="005874B2" w:rsidRPr="00B83C24">
        <w:rPr>
          <w:rFonts w:ascii="Calibri" w:hAnsi="Calibri"/>
          <w:sz w:val="26"/>
          <w:szCs w:val="27"/>
        </w:rPr>
        <w:t xml:space="preserve">a resolución de fecha </w:t>
      </w:r>
      <w:r w:rsidR="00EE388D" w:rsidRPr="00B83C24">
        <w:rPr>
          <w:rFonts w:ascii="Calibri" w:hAnsi="Calibri"/>
          <w:sz w:val="26"/>
          <w:szCs w:val="27"/>
        </w:rPr>
        <w:t xml:space="preserve">11 once de octubre del año pasado, </w:t>
      </w:r>
      <w:r w:rsidRPr="00B83C24">
        <w:rPr>
          <w:rFonts w:ascii="Calibri" w:hAnsi="Calibri"/>
          <w:sz w:val="26"/>
          <w:szCs w:val="27"/>
        </w:rPr>
        <w:t xml:space="preserve"> </w:t>
      </w:r>
      <w:r w:rsidRPr="00B83C24">
        <w:rPr>
          <w:rFonts w:ascii="Calibri" w:hAnsi="Calibri"/>
          <w:bCs/>
          <w:sz w:val="26"/>
          <w:szCs w:val="27"/>
        </w:rPr>
        <w:t xml:space="preserve">se encuentra acreditada en autos, con </w:t>
      </w:r>
      <w:r w:rsidR="00EE388D" w:rsidRPr="00B83C24">
        <w:rPr>
          <w:rFonts w:ascii="Calibri" w:hAnsi="Calibri"/>
          <w:bCs/>
          <w:sz w:val="26"/>
          <w:szCs w:val="27"/>
        </w:rPr>
        <w:t>su</w:t>
      </w:r>
      <w:r w:rsidRPr="00B83C24">
        <w:rPr>
          <w:rFonts w:ascii="Calibri" w:hAnsi="Calibri"/>
          <w:bCs/>
          <w:sz w:val="26"/>
          <w:szCs w:val="27"/>
        </w:rPr>
        <w:t xml:space="preserve"> original, la que </w:t>
      </w:r>
      <w:r w:rsidR="00EE388D" w:rsidRPr="00B83C24">
        <w:rPr>
          <w:rFonts w:ascii="Calibri" w:hAnsi="Calibri"/>
          <w:bCs/>
          <w:sz w:val="26"/>
          <w:szCs w:val="27"/>
        </w:rPr>
        <w:t>e</w:t>
      </w:r>
      <w:r w:rsidRPr="00B83C24">
        <w:rPr>
          <w:rFonts w:ascii="Calibri" w:hAnsi="Calibri"/>
          <w:bCs/>
          <w:sz w:val="26"/>
          <w:szCs w:val="27"/>
        </w:rPr>
        <w:t>s visible en el expediente en copia certificada,</w:t>
      </w:r>
      <w:r w:rsidRPr="00B83C24">
        <w:rPr>
          <w:rFonts w:ascii="Calibri" w:hAnsi="Calibri"/>
          <w:sz w:val="26"/>
          <w:szCs w:val="27"/>
        </w:rPr>
        <w:t xml:space="preserve"> a foja </w:t>
      </w:r>
      <w:r w:rsidR="00EE388D" w:rsidRPr="00B83C24">
        <w:rPr>
          <w:rFonts w:ascii="Calibri" w:hAnsi="Calibri"/>
          <w:sz w:val="26"/>
          <w:szCs w:val="27"/>
        </w:rPr>
        <w:t>7 siete del expediente</w:t>
      </w:r>
      <w:r w:rsidRPr="00B83C24">
        <w:rPr>
          <w:rFonts w:ascii="Calibri" w:hAnsi="Calibri"/>
          <w:sz w:val="26"/>
          <w:szCs w:val="27"/>
        </w:rPr>
        <w:t xml:space="preserve">. . . </w:t>
      </w:r>
      <w:r w:rsidR="00EE388D" w:rsidRPr="00B83C24">
        <w:rPr>
          <w:rFonts w:ascii="Calibri" w:hAnsi="Calibri"/>
          <w:sz w:val="26"/>
          <w:szCs w:val="27"/>
        </w:rPr>
        <w:t xml:space="preserve">. . . . . . . . . . . . . </w:t>
      </w:r>
    </w:p>
    <w:p w:rsidR="001E7EF7" w:rsidRPr="00B83C24" w:rsidRDefault="001E7EF7" w:rsidP="001E7EF7">
      <w:pPr>
        <w:ind w:firstLine="708"/>
        <w:jc w:val="both"/>
        <w:rPr>
          <w:rFonts w:ascii="Calibri" w:hAnsi="Calibri"/>
          <w:sz w:val="26"/>
          <w:szCs w:val="27"/>
          <w:lang w:val="es-MX"/>
        </w:rPr>
      </w:pPr>
    </w:p>
    <w:p w:rsidR="001E7EF7" w:rsidRPr="00B83C24" w:rsidRDefault="001E7EF7" w:rsidP="001E7EF7">
      <w:pPr>
        <w:ind w:firstLine="708"/>
        <w:jc w:val="both"/>
        <w:rPr>
          <w:rFonts w:ascii="Calibri" w:hAnsi="Calibri"/>
          <w:i/>
          <w:sz w:val="26"/>
          <w:szCs w:val="27"/>
        </w:rPr>
      </w:pPr>
      <w:r w:rsidRPr="00B83C24">
        <w:rPr>
          <w:rFonts w:ascii="Calibri" w:hAnsi="Calibri"/>
          <w:sz w:val="26"/>
          <w:szCs w:val="27"/>
        </w:rPr>
        <w:t xml:space="preserve">Documento que merece pleno valor probatorio, </w:t>
      </w:r>
      <w:r w:rsidRPr="00B83C24">
        <w:rPr>
          <w:rFonts w:ascii="Calibri" w:hAnsi="Calibri" w:cs="Arial"/>
          <w:sz w:val="26"/>
          <w:szCs w:val="27"/>
        </w:rPr>
        <w:t xml:space="preserve">conforme a lo dispuesto en los artículos </w:t>
      </w:r>
      <w:r w:rsidRPr="00B83C24">
        <w:rPr>
          <w:rFonts w:ascii="Calibri" w:hAnsi="Calibri"/>
          <w:sz w:val="26"/>
          <w:szCs w:val="27"/>
        </w:rPr>
        <w:t xml:space="preserve">78, 117, 118, 121 y 123 del Código de Procedimiento y Justicia Administrativa para el Estado y los Municipios de Guanajuato; toda vez que se trata de </w:t>
      </w:r>
      <w:r w:rsidR="000E691B" w:rsidRPr="00B83C24">
        <w:rPr>
          <w:rFonts w:ascii="Calibri" w:hAnsi="Calibri"/>
          <w:sz w:val="26"/>
          <w:szCs w:val="27"/>
        </w:rPr>
        <w:t xml:space="preserve">un </w:t>
      </w:r>
      <w:r w:rsidRPr="00B83C24">
        <w:rPr>
          <w:rFonts w:ascii="Calibri" w:hAnsi="Calibri"/>
          <w:sz w:val="26"/>
          <w:szCs w:val="27"/>
        </w:rPr>
        <w:t xml:space="preserve">documento público emitido por </w:t>
      </w:r>
      <w:r w:rsidR="000E691B" w:rsidRPr="00B83C24">
        <w:rPr>
          <w:rFonts w:ascii="Calibri" w:hAnsi="Calibri"/>
          <w:sz w:val="26"/>
          <w:szCs w:val="27"/>
        </w:rPr>
        <w:t xml:space="preserve">el Director General del Patronato de la Feria Estatal de León y Parque Ecológico; </w:t>
      </w:r>
      <w:r w:rsidRPr="00B83C24">
        <w:rPr>
          <w:rFonts w:ascii="Calibri" w:hAnsi="Calibri"/>
          <w:sz w:val="26"/>
          <w:szCs w:val="27"/>
        </w:rPr>
        <w:t xml:space="preserve">por lo que no queda incertidumbre alguna acerca de su existencia. </w:t>
      </w:r>
      <w:r w:rsidRPr="00B83C24">
        <w:rPr>
          <w:rFonts w:ascii="Calibri" w:hAnsi="Calibri"/>
          <w:sz w:val="26"/>
          <w:szCs w:val="26"/>
        </w:rPr>
        <w:t xml:space="preserve">. . . </w:t>
      </w:r>
      <w:r w:rsidR="000E691B" w:rsidRPr="00B83C24">
        <w:rPr>
          <w:rFonts w:ascii="Calibri" w:hAnsi="Calibri"/>
          <w:sz w:val="26"/>
          <w:szCs w:val="26"/>
        </w:rPr>
        <w:t xml:space="preserve">. . . . . . . . . . . . . . . . . . . . . . . . . . . . . . . . . . . . . . . . </w:t>
      </w:r>
    </w:p>
    <w:p w:rsidR="001E7EF7" w:rsidRPr="00B83C24" w:rsidRDefault="001E7EF7" w:rsidP="001E7EF7">
      <w:pPr>
        <w:jc w:val="both"/>
        <w:rPr>
          <w:rFonts w:ascii="Calibri" w:hAnsi="Calibri"/>
          <w:b/>
          <w:bCs/>
          <w:i/>
          <w:iCs/>
          <w:sz w:val="26"/>
          <w:szCs w:val="27"/>
        </w:rPr>
      </w:pPr>
    </w:p>
    <w:p w:rsidR="001E7EF7" w:rsidRPr="00B83C24" w:rsidRDefault="001E7EF7" w:rsidP="00B83C24">
      <w:pPr>
        <w:ind w:firstLine="708"/>
        <w:jc w:val="both"/>
        <w:rPr>
          <w:rFonts w:ascii="Calibri" w:hAnsi="Calibri"/>
          <w:bCs/>
          <w:iCs/>
          <w:sz w:val="26"/>
          <w:szCs w:val="26"/>
        </w:rPr>
      </w:pPr>
      <w:r w:rsidRPr="00B83C24">
        <w:rPr>
          <w:rFonts w:ascii="Calibri" w:hAnsi="Calibri"/>
          <w:b/>
          <w:bCs/>
          <w:i/>
          <w:iCs/>
          <w:sz w:val="26"/>
          <w:szCs w:val="27"/>
        </w:rPr>
        <w:t xml:space="preserve">CUARTO.- </w:t>
      </w:r>
      <w:r w:rsidRPr="00B83C24">
        <w:rPr>
          <w:rFonts w:ascii="Calibri" w:hAnsi="Calibri"/>
          <w:bCs/>
          <w:iCs/>
          <w:sz w:val="26"/>
          <w:szCs w:val="26"/>
        </w:rPr>
        <w:t>Por ser su examen preferente y de orden público, se analiza en principio si en la especie, se actualiza alguna de las causales de improcedencia o sobreseimiento previstas en los artículos 261 y 262 del Código de Procedimiento y Justicia Administrativa  para el Estado y los Municipios de  Guanajuato, ya que de</w:t>
      </w:r>
      <w:r w:rsidR="00B83C24" w:rsidRPr="00B83C24">
        <w:rPr>
          <w:rFonts w:ascii="Calibri" w:hAnsi="Calibri"/>
          <w:bCs/>
          <w:iCs/>
          <w:sz w:val="26"/>
          <w:szCs w:val="26"/>
        </w:rPr>
        <w:t xml:space="preserve"> </w:t>
      </w:r>
      <w:r w:rsidRPr="00B83C24">
        <w:rPr>
          <w:rFonts w:ascii="Calibri" w:hAnsi="Calibri"/>
          <w:bCs/>
          <w:iCs/>
          <w:sz w:val="26"/>
          <w:szCs w:val="26"/>
        </w:rPr>
        <w:lastRenderedPageBreak/>
        <w:t>actualizarse alguna, podría imposibilitar el pronunciamiento por parte de este órgano jurisdiccional sobre el fondo de la controversia planteada. . . . . . . . . . . . . . .</w:t>
      </w:r>
    </w:p>
    <w:p w:rsidR="00410EB5" w:rsidRPr="00B83C24" w:rsidRDefault="00410EB5" w:rsidP="00CA3806">
      <w:pPr>
        <w:rPr>
          <w:rFonts w:ascii="Calibri" w:hAnsi="Calibri"/>
          <w:b/>
          <w:bCs/>
          <w:iCs/>
          <w:sz w:val="26"/>
          <w:szCs w:val="26"/>
        </w:rPr>
      </w:pPr>
    </w:p>
    <w:p w:rsidR="001E7EF7" w:rsidRPr="00B83C24" w:rsidRDefault="001E7EF7" w:rsidP="001E7EF7">
      <w:pPr>
        <w:pStyle w:val="Sangradetextonormal"/>
        <w:ind w:left="0" w:firstLine="708"/>
        <w:jc w:val="both"/>
        <w:rPr>
          <w:rFonts w:ascii="Calibri" w:hAnsi="Calibri" w:cs="Calibri"/>
          <w:bCs/>
          <w:iCs/>
          <w:sz w:val="26"/>
          <w:szCs w:val="26"/>
        </w:rPr>
      </w:pPr>
      <w:r w:rsidRPr="00B83C24">
        <w:rPr>
          <w:rFonts w:ascii="Calibri" w:hAnsi="Calibri" w:cs="Calibri"/>
          <w:bCs/>
          <w:iCs/>
          <w:sz w:val="26"/>
          <w:szCs w:val="26"/>
        </w:rPr>
        <w:t xml:space="preserve">Sentado lo anterior, se advierte que en el presente proceso, la autoridad demandada, </w:t>
      </w:r>
      <w:r w:rsidR="00410EB5" w:rsidRPr="00B83C24">
        <w:rPr>
          <w:rFonts w:ascii="Calibri" w:hAnsi="Calibri" w:cs="Calibri"/>
          <w:bCs/>
          <w:iCs/>
          <w:sz w:val="26"/>
          <w:szCs w:val="26"/>
        </w:rPr>
        <w:t>el Director General del Patronato de la Feria Estatal de León y parque Ecológico</w:t>
      </w:r>
      <w:r w:rsidR="00F44B51" w:rsidRPr="00B83C24">
        <w:rPr>
          <w:rFonts w:ascii="Calibri" w:hAnsi="Calibri" w:cs="Calibri"/>
          <w:bCs/>
          <w:iCs/>
          <w:sz w:val="26"/>
          <w:szCs w:val="26"/>
        </w:rPr>
        <w:t xml:space="preserve"> demandado</w:t>
      </w:r>
      <w:r w:rsidRPr="00B83C24">
        <w:rPr>
          <w:rFonts w:ascii="Calibri" w:hAnsi="Calibri" w:cs="Calibri"/>
          <w:bCs/>
          <w:iCs/>
          <w:sz w:val="26"/>
          <w:szCs w:val="26"/>
        </w:rPr>
        <w:t>, exteriorizó, que se actualizaban en el presente asunto las causales de improcedencia previstas en las fracciones I y VI del artículo 261</w:t>
      </w:r>
      <w:r w:rsidRPr="00B83C24">
        <w:rPr>
          <w:rFonts w:ascii="Calibri" w:hAnsi="Calibri" w:cs="Calibri"/>
          <w:b/>
          <w:bCs/>
          <w:iCs/>
          <w:sz w:val="26"/>
          <w:szCs w:val="26"/>
        </w:rPr>
        <w:t xml:space="preserve"> </w:t>
      </w:r>
      <w:r w:rsidRPr="00B83C24">
        <w:rPr>
          <w:rFonts w:ascii="Calibri" w:hAnsi="Calibri" w:cs="Calibri"/>
          <w:bCs/>
          <w:iCs/>
          <w:sz w:val="26"/>
          <w:szCs w:val="26"/>
        </w:rPr>
        <w:t>del Código de Procedimiento y Justicia Administrativa para el Estado y los Municipios de Guanajuato; relativas a que no se afecta el interés jurídico de la parte actora</w:t>
      </w:r>
      <w:r w:rsidR="00F44B51" w:rsidRPr="00B83C24">
        <w:rPr>
          <w:rFonts w:ascii="Calibri" w:hAnsi="Calibri" w:cs="Calibri"/>
          <w:bCs/>
          <w:iCs/>
          <w:sz w:val="26"/>
          <w:szCs w:val="26"/>
        </w:rPr>
        <w:t>,</w:t>
      </w:r>
      <w:r w:rsidRPr="00B83C24">
        <w:rPr>
          <w:rFonts w:ascii="Calibri" w:hAnsi="Calibri" w:cs="Calibri"/>
          <w:bCs/>
          <w:iCs/>
          <w:sz w:val="26"/>
          <w:szCs w:val="26"/>
        </w:rPr>
        <w:t xml:space="preserve"> y</w:t>
      </w:r>
      <w:r w:rsidR="00F44B51" w:rsidRPr="00B83C24">
        <w:rPr>
          <w:rFonts w:ascii="Calibri" w:hAnsi="Calibri" w:cs="Calibri"/>
          <w:bCs/>
          <w:iCs/>
          <w:sz w:val="26"/>
          <w:szCs w:val="26"/>
        </w:rPr>
        <w:t xml:space="preserve">  a</w:t>
      </w:r>
      <w:r w:rsidRPr="00B83C24">
        <w:rPr>
          <w:rFonts w:ascii="Calibri" w:hAnsi="Calibri" w:cs="Calibri"/>
          <w:bCs/>
          <w:iCs/>
          <w:sz w:val="26"/>
          <w:szCs w:val="26"/>
        </w:rPr>
        <w:t xml:space="preserve"> que no existe </w:t>
      </w:r>
      <w:r w:rsidR="00410EB5" w:rsidRPr="00B83C24">
        <w:rPr>
          <w:rFonts w:ascii="Calibri" w:hAnsi="Calibri" w:cs="Calibri"/>
          <w:bCs/>
          <w:iCs/>
          <w:sz w:val="26"/>
          <w:szCs w:val="26"/>
        </w:rPr>
        <w:t>e</w:t>
      </w:r>
      <w:r w:rsidRPr="00B83C24">
        <w:rPr>
          <w:rFonts w:ascii="Calibri" w:hAnsi="Calibri" w:cs="Calibri"/>
          <w:bCs/>
          <w:iCs/>
          <w:sz w:val="26"/>
          <w:szCs w:val="26"/>
        </w:rPr>
        <w:t>l acto impugnado</w:t>
      </w:r>
      <w:r w:rsidR="002C4C13" w:rsidRPr="00B83C24">
        <w:rPr>
          <w:rFonts w:ascii="Calibri" w:hAnsi="Calibri" w:cs="Calibri"/>
          <w:bCs/>
          <w:iCs/>
          <w:sz w:val="26"/>
          <w:szCs w:val="26"/>
        </w:rPr>
        <w:t>; ello en razón de que no acreditó contar con algún derecho subjetivo protegido por la que el Patronato deba asignarle un lugar,</w:t>
      </w:r>
      <w:r w:rsidRPr="00B83C24">
        <w:rPr>
          <w:rFonts w:ascii="Calibri" w:hAnsi="Calibri" w:cs="Calibri"/>
          <w:bCs/>
          <w:iCs/>
          <w:sz w:val="26"/>
          <w:szCs w:val="26"/>
        </w:rPr>
        <w:t xml:space="preserve"> </w:t>
      </w:r>
      <w:r w:rsidR="002C4C13" w:rsidRPr="00B83C24">
        <w:rPr>
          <w:rFonts w:ascii="Calibri" w:hAnsi="Calibri" w:cs="Calibri"/>
          <w:bCs/>
          <w:iCs/>
          <w:sz w:val="26"/>
          <w:szCs w:val="26"/>
        </w:rPr>
        <w:t xml:space="preserve">y </w:t>
      </w:r>
      <w:r w:rsidRPr="00B83C24">
        <w:rPr>
          <w:rFonts w:ascii="Calibri" w:hAnsi="Calibri" w:cs="Calibri"/>
          <w:bCs/>
          <w:iCs/>
          <w:sz w:val="26"/>
          <w:szCs w:val="26"/>
        </w:rPr>
        <w:t xml:space="preserve">porque </w:t>
      </w:r>
      <w:r w:rsidR="002C4C13" w:rsidRPr="00B83C24">
        <w:rPr>
          <w:rFonts w:ascii="Calibri" w:hAnsi="Calibri" w:cs="Calibri"/>
          <w:bCs/>
          <w:iCs/>
          <w:sz w:val="26"/>
          <w:szCs w:val="26"/>
        </w:rPr>
        <w:t>ya feneció el contrato de arrendamiento que se celebró respecto de la Feria Estatal de León en el año 2018 dos mil dieciocho. . . . . . . . . . . . . . . . . . . . . . . .</w:t>
      </w:r>
    </w:p>
    <w:p w:rsidR="001E7EF7" w:rsidRPr="00B83C24" w:rsidRDefault="001E7EF7" w:rsidP="001E7EF7">
      <w:pPr>
        <w:pStyle w:val="Sangradetextonormal"/>
        <w:ind w:left="0" w:firstLine="708"/>
        <w:jc w:val="both"/>
        <w:rPr>
          <w:rFonts w:ascii="Calibri" w:hAnsi="Calibri" w:cs="Calibri"/>
          <w:bCs/>
          <w:iCs/>
          <w:sz w:val="20"/>
          <w:szCs w:val="20"/>
        </w:rPr>
      </w:pPr>
      <w:r w:rsidRPr="00B83C24">
        <w:rPr>
          <w:rFonts w:ascii="Calibri" w:hAnsi="Calibri"/>
          <w:sz w:val="20"/>
          <w:szCs w:val="20"/>
        </w:rPr>
        <w:t xml:space="preserve"> </w:t>
      </w:r>
    </w:p>
    <w:p w:rsidR="00C77CA2" w:rsidRPr="00B83C24" w:rsidRDefault="001E7EF7" w:rsidP="001E7EF7">
      <w:pPr>
        <w:ind w:firstLine="708"/>
        <w:jc w:val="both"/>
        <w:rPr>
          <w:rFonts w:ascii="Calibri" w:hAnsi="Calibri"/>
          <w:sz w:val="26"/>
          <w:szCs w:val="26"/>
        </w:rPr>
      </w:pPr>
      <w:r w:rsidRPr="00B83C24">
        <w:rPr>
          <w:rFonts w:ascii="Calibri" w:hAnsi="Calibri"/>
          <w:sz w:val="26"/>
          <w:szCs w:val="22"/>
        </w:rPr>
        <w:t xml:space="preserve">Sentado lo anterior, en la especie, quien resuelve justiprecia que en el presente asunto, </w:t>
      </w:r>
      <w:r w:rsidRPr="00B83C24">
        <w:rPr>
          <w:rFonts w:ascii="Calibri" w:hAnsi="Calibri"/>
          <w:b/>
          <w:sz w:val="26"/>
          <w:szCs w:val="22"/>
        </w:rPr>
        <w:t>sí se actualiza</w:t>
      </w:r>
      <w:r w:rsidR="002C4C13" w:rsidRPr="00B83C24">
        <w:rPr>
          <w:rFonts w:ascii="Calibri" w:hAnsi="Calibri"/>
          <w:b/>
          <w:sz w:val="26"/>
          <w:szCs w:val="22"/>
        </w:rPr>
        <w:t>n</w:t>
      </w:r>
      <w:r w:rsidRPr="00B83C24">
        <w:rPr>
          <w:rFonts w:ascii="Calibri" w:hAnsi="Calibri"/>
          <w:b/>
          <w:sz w:val="26"/>
          <w:szCs w:val="22"/>
        </w:rPr>
        <w:t xml:space="preserve"> la</w:t>
      </w:r>
      <w:r w:rsidR="002C4C13" w:rsidRPr="00B83C24">
        <w:rPr>
          <w:rFonts w:ascii="Calibri" w:hAnsi="Calibri"/>
          <w:b/>
          <w:sz w:val="26"/>
          <w:szCs w:val="22"/>
        </w:rPr>
        <w:t>s</w:t>
      </w:r>
      <w:r w:rsidRPr="00B83C24">
        <w:rPr>
          <w:rFonts w:ascii="Calibri" w:hAnsi="Calibri"/>
          <w:b/>
          <w:sz w:val="26"/>
          <w:szCs w:val="22"/>
        </w:rPr>
        <w:t xml:space="preserve"> causal</w:t>
      </w:r>
      <w:r w:rsidR="002C4C13" w:rsidRPr="00B83C24">
        <w:rPr>
          <w:rFonts w:ascii="Calibri" w:hAnsi="Calibri"/>
          <w:b/>
          <w:sz w:val="26"/>
          <w:szCs w:val="22"/>
        </w:rPr>
        <w:t>es</w:t>
      </w:r>
      <w:r w:rsidRPr="00B83C24">
        <w:rPr>
          <w:rFonts w:ascii="Calibri" w:hAnsi="Calibri"/>
          <w:b/>
          <w:sz w:val="26"/>
          <w:szCs w:val="22"/>
        </w:rPr>
        <w:t xml:space="preserve"> de improcedencia planteada</w:t>
      </w:r>
      <w:r w:rsidR="002C4C13" w:rsidRPr="00B83C24">
        <w:rPr>
          <w:rFonts w:ascii="Calibri" w:hAnsi="Calibri"/>
          <w:b/>
          <w:sz w:val="26"/>
          <w:szCs w:val="22"/>
        </w:rPr>
        <w:t>s</w:t>
      </w:r>
      <w:r w:rsidRPr="00B83C24">
        <w:rPr>
          <w:rFonts w:ascii="Calibri" w:hAnsi="Calibri"/>
          <w:b/>
          <w:sz w:val="26"/>
          <w:szCs w:val="22"/>
        </w:rPr>
        <w:t xml:space="preserve">, </w:t>
      </w:r>
      <w:r w:rsidRPr="00B83C24">
        <w:rPr>
          <w:rFonts w:ascii="Calibri" w:hAnsi="Calibri"/>
          <w:sz w:val="26"/>
          <w:szCs w:val="22"/>
        </w:rPr>
        <w:t>esto es, la</w:t>
      </w:r>
      <w:r w:rsidR="00C77CA2" w:rsidRPr="00B83C24">
        <w:rPr>
          <w:rFonts w:ascii="Calibri" w:hAnsi="Calibri"/>
          <w:sz w:val="26"/>
          <w:szCs w:val="22"/>
        </w:rPr>
        <w:t>s</w:t>
      </w:r>
      <w:r w:rsidRPr="00B83C24">
        <w:rPr>
          <w:rFonts w:ascii="Calibri" w:hAnsi="Calibri"/>
          <w:sz w:val="26"/>
          <w:szCs w:val="22"/>
        </w:rPr>
        <w:t xml:space="preserve"> </w:t>
      </w:r>
      <w:r w:rsidRPr="00B83C24">
        <w:rPr>
          <w:rFonts w:ascii="Calibri" w:hAnsi="Calibri"/>
          <w:sz w:val="26"/>
          <w:szCs w:val="26"/>
        </w:rPr>
        <w:t>prevista</w:t>
      </w:r>
      <w:r w:rsidR="00C77CA2" w:rsidRPr="00B83C24">
        <w:rPr>
          <w:rFonts w:ascii="Calibri" w:hAnsi="Calibri"/>
          <w:sz w:val="26"/>
          <w:szCs w:val="26"/>
        </w:rPr>
        <w:t>s</w:t>
      </w:r>
      <w:r w:rsidRPr="00B83C24">
        <w:rPr>
          <w:rFonts w:ascii="Calibri" w:hAnsi="Calibri"/>
          <w:sz w:val="26"/>
          <w:szCs w:val="26"/>
        </w:rPr>
        <w:t xml:space="preserve"> en la</w:t>
      </w:r>
      <w:r w:rsidR="00C77CA2" w:rsidRPr="00B83C24">
        <w:rPr>
          <w:rFonts w:ascii="Calibri" w:hAnsi="Calibri"/>
          <w:sz w:val="26"/>
          <w:szCs w:val="26"/>
        </w:rPr>
        <w:t>s fraccio</w:t>
      </w:r>
      <w:r w:rsidRPr="00B83C24">
        <w:rPr>
          <w:rFonts w:ascii="Calibri" w:hAnsi="Calibri"/>
          <w:sz w:val="26"/>
          <w:szCs w:val="26"/>
        </w:rPr>
        <w:t>n</w:t>
      </w:r>
      <w:r w:rsidR="00C77CA2" w:rsidRPr="00B83C24">
        <w:rPr>
          <w:rFonts w:ascii="Calibri" w:hAnsi="Calibri"/>
          <w:sz w:val="26"/>
          <w:szCs w:val="26"/>
        </w:rPr>
        <w:t>es</w:t>
      </w:r>
      <w:r w:rsidRPr="00B83C24">
        <w:rPr>
          <w:rFonts w:ascii="Calibri" w:hAnsi="Calibri"/>
          <w:sz w:val="26"/>
          <w:szCs w:val="26"/>
        </w:rPr>
        <w:t xml:space="preserve"> </w:t>
      </w:r>
      <w:r w:rsidR="00C77CA2" w:rsidRPr="00B83C24">
        <w:rPr>
          <w:rFonts w:ascii="Calibri" w:hAnsi="Calibri"/>
          <w:sz w:val="26"/>
          <w:szCs w:val="26"/>
        </w:rPr>
        <w:t xml:space="preserve">I y </w:t>
      </w:r>
      <w:r w:rsidRPr="00B83C24">
        <w:rPr>
          <w:rFonts w:ascii="Calibri" w:hAnsi="Calibri"/>
          <w:sz w:val="26"/>
          <w:szCs w:val="26"/>
        </w:rPr>
        <w:t>VI del artículo 261 del Código de Procedimiento y Justicia</w:t>
      </w:r>
      <w:r w:rsidR="00F44B51" w:rsidRPr="00B83C24">
        <w:rPr>
          <w:rFonts w:ascii="Calibri" w:hAnsi="Calibri"/>
          <w:sz w:val="26"/>
          <w:szCs w:val="26"/>
        </w:rPr>
        <w:t xml:space="preserve"> Administrativa antes enunciado;</w:t>
      </w:r>
      <w:r w:rsidRPr="00B83C24">
        <w:rPr>
          <w:rFonts w:ascii="Calibri" w:hAnsi="Calibri"/>
          <w:sz w:val="26"/>
          <w:szCs w:val="26"/>
        </w:rPr>
        <w:t xml:space="preserve"> toda vez que</w:t>
      </w:r>
      <w:r w:rsidR="00C77CA2" w:rsidRPr="00B83C24">
        <w:rPr>
          <w:rFonts w:ascii="Calibri" w:hAnsi="Calibri"/>
          <w:sz w:val="26"/>
          <w:szCs w:val="26"/>
        </w:rPr>
        <w:t xml:space="preserve"> lo contenido en el oficio </w:t>
      </w:r>
      <w:r w:rsidR="00E155C9" w:rsidRPr="00B83C24">
        <w:rPr>
          <w:rFonts w:ascii="Calibri" w:hAnsi="Calibri"/>
          <w:sz w:val="26"/>
          <w:szCs w:val="26"/>
        </w:rPr>
        <w:t>refutado</w:t>
      </w:r>
      <w:r w:rsidR="00C77CA2" w:rsidRPr="00B83C24">
        <w:rPr>
          <w:rFonts w:ascii="Calibri" w:hAnsi="Calibri"/>
          <w:sz w:val="26"/>
          <w:szCs w:val="26"/>
        </w:rPr>
        <w:t xml:space="preserve"> no constituye un acto administrativo susceptible de ser impugnado, por lo que no se afectan los intereses jurídicos del actos; por lo que no existe un acto administrativo en estricto sentido. . . . . . . . . . . . . . . . . . . . . .</w:t>
      </w:r>
    </w:p>
    <w:p w:rsidR="00C77CA2" w:rsidRPr="00B83C24" w:rsidRDefault="00C77CA2" w:rsidP="001E7EF7">
      <w:pPr>
        <w:ind w:firstLine="708"/>
        <w:jc w:val="both"/>
        <w:rPr>
          <w:rFonts w:ascii="Calibri" w:hAnsi="Calibri"/>
          <w:sz w:val="26"/>
          <w:szCs w:val="26"/>
        </w:rPr>
      </w:pPr>
    </w:p>
    <w:p w:rsidR="005771A7" w:rsidRPr="00B83C24" w:rsidRDefault="005771A7" w:rsidP="005771A7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  <w:r w:rsidRPr="00B83C24">
        <w:rPr>
          <w:rFonts w:ascii="Calibri" w:hAnsi="Calibri"/>
          <w:sz w:val="26"/>
          <w:szCs w:val="26"/>
        </w:rPr>
        <w:t xml:space="preserve">El </w:t>
      </w:r>
      <w:r w:rsidRPr="00B83C24">
        <w:rPr>
          <w:rFonts w:ascii="Calibri" w:hAnsi="Calibri"/>
          <w:i/>
          <w:iCs/>
          <w:sz w:val="26"/>
          <w:szCs w:val="26"/>
        </w:rPr>
        <w:t xml:space="preserve">interés jurídico </w:t>
      </w:r>
      <w:r w:rsidRPr="00B83C24">
        <w:rPr>
          <w:rFonts w:ascii="Calibri" w:hAnsi="Calibri"/>
          <w:sz w:val="26"/>
          <w:szCs w:val="26"/>
        </w:rPr>
        <w:t xml:space="preserve">constituye un requisito de procedibilidad en el proceso administrativo, por lo que es necesario que se promueva en contra de actos de la autoridad administrativa, y solamente lo tiene quien sea el titular de un derecho subjetivo de carácter administrativo, que esté reconocido o protegido a favor de la parte actora por un precepto jurídico contenido en la ley y que resulte afectado con un acto de autoridad; en este caso, municipal; ello en congruencia a lo establecido por los artículo 243, segundo párrafo, de la Ley Orgánica Municipal para el Estado de Guanajuato y 251, fracción I, inciso a), del Código de Procedimiento y Justicia Administrativa para el Estado y los Municipios de Guanajuato, que a la letra establecen: . . . . . . . . . . . . . . . . . . . . . . . . . . . . . . . . . . . .  </w:t>
      </w:r>
    </w:p>
    <w:p w:rsidR="005771A7" w:rsidRPr="00B83C24" w:rsidRDefault="005771A7" w:rsidP="005771A7">
      <w:pPr>
        <w:ind w:firstLine="708"/>
        <w:jc w:val="both"/>
        <w:rPr>
          <w:rFonts w:ascii="Calibri" w:hAnsi="Calibri"/>
          <w:sz w:val="26"/>
          <w:szCs w:val="26"/>
          <w:lang w:val="es-MX"/>
        </w:rPr>
      </w:pPr>
    </w:p>
    <w:p w:rsidR="005771A7" w:rsidRPr="00B83C24" w:rsidRDefault="005771A7" w:rsidP="005771A7">
      <w:pPr>
        <w:ind w:firstLine="708"/>
        <w:jc w:val="both"/>
        <w:rPr>
          <w:rFonts w:ascii="Calibri" w:hAnsi="Calibri"/>
          <w:sz w:val="26"/>
          <w:szCs w:val="26"/>
        </w:rPr>
      </w:pPr>
      <w:r w:rsidRPr="00B83C24">
        <w:rPr>
          <w:rFonts w:ascii="Calibri" w:hAnsi="Calibri"/>
          <w:b/>
          <w:i/>
          <w:sz w:val="26"/>
          <w:szCs w:val="26"/>
        </w:rPr>
        <w:t>“Artículo 243.-</w:t>
      </w:r>
      <w:r w:rsidRPr="00B83C24">
        <w:rPr>
          <w:rFonts w:ascii="Calibri" w:hAnsi="Calibri"/>
          <w:i/>
          <w:sz w:val="26"/>
          <w:szCs w:val="26"/>
        </w:rPr>
        <w:t xml:space="preserve"> Los actos y resoluciones administrativas dictadas por el Ayuntamiento….”</w:t>
      </w:r>
      <w:r w:rsidRPr="00B83C24">
        <w:rPr>
          <w:rFonts w:ascii="Calibri" w:hAnsi="Calibri"/>
          <w:iCs/>
          <w:sz w:val="26"/>
          <w:szCs w:val="26"/>
        </w:rPr>
        <w:t>. . . . . . . . . . . . .</w:t>
      </w:r>
      <w:r w:rsidRPr="00B83C24">
        <w:rPr>
          <w:rFonts w:ascii="Calibri" w:hAnsi="Calibri"/>
          <w:i/>
          <w:sz w:val="26"/>
          <w:szCs w:val="26"/>
        </w:rPr>
        <w:t xml:space="preserve"> . . . . . . . . . . . . . . . . . . . . . . . . . . . . . . . . . . . . . . . . . </w:t>
      </w:r>
    </w:p>
    <w:p w:rsidR="005771A7" w:rsidRPr="00B83C24" w:rsidRDefault="005771A7" w:rsidP="005771A7">
      <w:pPr>
        <w:pStyle w:val="Sangra3detindependiente"/>
        <w:ind w:firstLine="709"/>
        <w:rPr>
          <w:i/>
          <w:szCs w:val="26"/>
        </w:rPr>
      </w:pPr>
    </w:p>
    <w:p w:rsidR="005771A7" w:rsidRPr="00B83C24" w:rsidRDefault="005771A7" w:rsidP="005771A7">
      <w:pPr>
        <w:pStyle w:val="Sangra3detindependiente"/>
        <w:ind w:firstLine="283"/>
        <w:rPr>
          <w:i/>
          <w:szCs w:val="26"/>
        </w:rPr>
      </w:pPr>
      <w:r w:rsidRPr="00B83C24">
        <w:rPr>
          <w:i/>
          <w:iCs/>
          <w:szCs w:val="26"/>
        </w:rPr>
        <w:t xml:space="preserve">      “Los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Administrativo, cuando afecten intereses de los particulares. Ejercida la acción ante cualquiera de ellos, no se podrán impugnar ante el otro el mismo acto”</w:t>
      </w:r>
      <w:r w:rsidRPr="00B83C24">
        <w:rPr>
          <w:b/>
          <w:i/>
          <w:iCs/>
          <w:szCs w:val="26"/>
        </w:rPr>
        <w:t>.</w:t>
      </w:r>
      <w:r w:rsidRPr="00B83C24">
        <w:rPr>
          <w:szCs w:val="26"/>
        </w:rPr>
        <w:t xml:space="preserve"> . . . . . . . . . . . . . . . . . . . . </w:t>
      </w:r>
    </w:p>
    <w:p w:rsidR="005771A7" w:rsidRPr="00B83C24" w:rsidRDefault="005771A7" w:rsidP="005771A7">
      <w:pPr>
        <w:jc w:val="both"/>
        <w:rPr>
          <w:rFonts w:ascii="Calibri" w:hAnsi="Calibri"/>
          <w:sz w:val="26"/>
          <w:szCs w:val="26"/>
        </w:rPr>
      </w:pPr>
    </w:p>
    <w:p w:rsidR="005771A7" w:rsidRPr="00B83C24" w:rsidRDefault="005771A7" w:rsidP="005771A7">
      <w:pPr>
        <w:pStyle w:val="Sangra3detindependiente"/>
        <w:ind w:firstLine="425"/>
        <w:rPr>
          <w:iCs/>
          <w:szCs w:val="26"/>
        </w:rPr>
      </w:pPr>
      <w:r w:rsidRPr="00B83C24">
        <w:rPr>
          <w:b/>
          <w:i/>
          <w:szCs w:val="26"/>
        </w:rPr>
        <w:t xml:space="preserve">   “Artículo 251.</w:t>
      </w:r>
      <w:r w:rsidRPr="00B83C24">
        <w:rPr>
          <w:i/>
          <w:szCs w:val="26"/>
        </w:rPr>
        <w:t xml:space="preserve"> Sólo podrán intervenir en el proceso administrativo, las personas que tengan un interés jurídico que funde su pretensión</w:t>
      </w:r>
      <w:r w:rsidRPr="00B83C24">
        <w:rPr>
          <w:iCs/>
          <w:szCs w:val="26"/>
        </w:rPr>
        <w:t>: . . . . . . . . . . . .</w:t>
      </w:r>
    </w:p>
    <w:p w:rsidR="005771A7" w:rsidRPr="00B83C24" w:rsidRDefault="005771A7" w:rsidP="005771A7">
      <w:pPr>
        <w:pStyle w:val="Sangra3detindependiente"/>
        <w:rPr>
          <w:iCs/>
          <w:sz w:val="20"/>
          <w:szCs w:val="20"/>
        </w:rPr>
      </w:pPr>
    </w:p>
    <w:p w:rsidR="005771A7" w:rsidRPr="00B83C24" w:rsidRDefault="005771A7" w:rsidP="005771A7">
      <w:pPr>
        <w:pStyle w:val="Sangra3detindependiente"/>
        <w:numPr>
          <w:ilvl w:val="0"/>
          <w:numId w:val="1"/>
        </w:numPr>
        <w:rPr>
          <w:iCs/>
          <w:szCs w:val="26"/>
        </w:rPr>
      </w:pPr>
      <w:r w:rsidRPr="00B83C24">
        <w:rPr>
          <w:i/>
          <w:szCs w:val="26"/>
        </w:rPr>
        <w:t>Tendrán el carácter de actor</w:t>
      </w:r>
      <w:r w:rsidRPr="00B83C24">
        <w:rPr>
          <w:iCs/>
          <w:szCs w:val="26"/>
        </w:rPr>
        <w:t xml:space="preserve">: . . . . . . . . . . . . . . . . . . . . . . . . . . . . . . . . . </w:t>
      </w:r>
    </w:p>
    <w:p w:rsidR="005771A7" w:rsidRPr="00B83C24" w:rsidRDefault="005771A7" w:rsidP="005771A7">
      <w:pPr>
        <w:jc w:val="both"/>
        <w:rPr>
          <w:rFonts w:ascii="Calibri" w:hAnsi="Calibri"/>
          <w:sz w:val="26"/>
          <w:szCs w:val="26"/>
        </w:rPr>
      </w:pPr>
    </w:p>
    <w:p w:rsidR="005771A7" w:rsidRPr="00B83C24" w:rsidRDefault="005771A7" w:rsidP="005771A7">
      <w:pPr>
        <w:pStyle w:val="Sangra3detindependiente"/>
        <w:rPr>
          <w:b/>
          <w:i/>
          <w:szCs w:val="26"/>
        </w:rPr>
      </w:pPr>
      <w:r w:rsidRPr="00B83C24">
        <w:rPr>
          <w:i/>
          <w:szCs w:val="26"/>
        </w:rPr>
        <w:t>a)</w:t>
      </w:r>
      <w:r w:rsidRPr="00B83C24">
        <w:rPr>
          <w:i/>
          <w:szCs w:val="26"/>
        </w:rPr>
        <w:tab/>
        <w:t>Los particulares que sean afectados en sus derechos y bienes por un acto o resolución administrativa; y…</w:t>
      </w:r>
      <w:r w:rsidRPr="00B83C24">
        <w:rPr>
          <w:b/>
          <w:i/>
          <w:szCs w:val="26"/>
        </w:rPr>
        <w:t>”</w:t>
      </w:r>
      <w:r w:rsidRPr="00B83C24">
        <w:rPr>
          <w:bCs/>
          <w:iCs/>
          <w:szCs w:val="26"/>
        </w:rPr>
        <w:t>. . . . . . . . . . . . . . . . . . . . . . . . . . . . . . . . . . . . . .</w:t>
      </w:r>
    </w:p>
    <w:p w:rsidR="005771A7" w:rsidRPr="00B83C24" w:rsidRDefault="005771A7" w:rsidP="005771A7">
      <w:pPr>
        <w:jc w:val="both"/>
        <w:rPr>
          <w:rFonts w:ascii="Calibri" w:hAnsi="Calibri"/>
          <w:sz w:val="26"/>
          <w:szCs w:val="26"/>
        </w:rPr>
      </w:pPr>
    </w:p>
    <w:p w:rsidR="000A098F" w:rsidRPr="00B83C24" w:rsidRDefault="00F44B51" w:rsidP="000A098F">
      <w:pPr>
        <w:ind w:firstLine="708"/>
        <w:jc w:val="both"/>
        <w:rPr>
          <w:rFonts w:ascii="Calibri" w:hAnsi="Calibri" w:cs="Calibri"/>
          <w:bCs/>
          <w:iCs/>
          <w:sz w:val="26"/>
          <w:szCs w:val="26"/>
        </w:rPr>
      </w:pPr>
      <w:r w:rsidRPr="00B83C24">
        <w:rPr>
          <w:rFonts w:ascii="Calibri" w:hAnsi="Calibri"/>
          <w:sz w:val="26"/>
          <w:szCs w:val="26"/>
        </w:rPr>
        <w:t>Sin embargo</w:t>
      </w:r>
      <w:r w:rsidR="005771A7" w:rsidRPr="00B83C24">
        <w:rPr>
          <w:rFonts w:ascii="Calibri" w:hAnsi="Calibri"/>
          <w:sz w:val="26"/>
          <w:szCs w:val="26"/>
        </w:rPr>
        <w:t xml:space="preserve"> en el caso en concreto</w:t>
      </w:r>
      <w:r w:rsidRPr="00B83C24">
        <w:rPr>
          <w:rFonts w:ascii="Calibri" w:hAnsi="Calibri"/>
          <w:sz w:val="26"/>
          <w:szCs w:val="26"/>
        </w:rPr>
        <w:t>,</w:t>
      </w:r>
      <w:r w:rsidR="005771A7" w:rsidRPr="00B83C24">
        <w:rPr>
          <w:rFonts w:ascii="Calibri" w:hAnsi="Calibri"/>
          <w:sz w:val="26"/>
          <w:szCs w:val="26"/>
        </w:rPr>
        <w:t xml:space="preserve"> la respuesta al escrito presentado el día 9 </w:t>
      </w:r>
      <w:r w:rsidR="00C66217" w:rsidRPr="00B83C24">
        <w:rPr>
          <w:rFonts w:ascii="Calibri" w:hAnsi="Calibri"/>
          <w:sz w:val="26"/>
          <w:szCs w:val="26"/>
        </w:rPr>
        <w:t>nueve de octubre del año pasado</w:t>
      </w:r>
      <w:r w:rsidR="005771A7" w:rsidRPr="00B83C24">
        <w:rPr>
          <w:rFonts w:ascii="Calibri" w:hAnsi="Calibri"/>
          <w:sz w:val="26"/>
          <w:szCs w:val="26"/>
        </w:rPr>
        <w:t xml:space="preserve"> no constituye un acto administrativo, pues únicamente </w:t>
      </w:r>
      <w:r w:rsidR="00C66217" w:rsidRPr="00B83C24">
        <w:rPr>
          <w:rFonts w:ascii="Calibri" w:hAnsi="Calibri"/>
          <w:sz w:val="26"/>
          <w:szCs w:val="26"/>
        </w:rPr>
        <w:t xml:space="preserve">en la misma, se </w:t>
      </w:r>
      <w:r w:rsidR="005771A7" w:rsidRPr="00B83C24">
        <w:rPr>
          <w:rFonts w:ascii="Calibri" w:hAnsi="Calibri"/>
          <w:sz w:val="26"/>
          <w:szCs w:val="26"/>
        </w:rPr>
        <w:t>hace referencia a que el Patronato</w:t>
      </w:r>
      <w:r w:rsidR="00C66217" w:rsidRPr="00B83C24">
        <w:rPr>
          <w:rFonts w:ascii="Calibri" w:hAnsi="Calibri"/>
          <w:sz w:val="26"/>
          <w:szCs w:val="26"/>
        </w:rPr>
        <w:t xml:space="preserve"> de la Feria</w:t>
      </w:r>
      <w:r w:rsidR="005771A7" w:rsidRPr="00B83C24">
        <w:rPr>
          <w:rFonts w:ascii="Calibri" w:hAnsi="Calibri"/>
          <w:sz w:val="26"/>
          <w:szCs w:val="26"/>
        </w:rPr>
        <w:t xml:space="preserve"> no consideró posible asignarle un lugar en calidad de arrendamiento para la edición 2019 dos mil diecinueve de la Feria Estatal de León</w:t>
      </w:r>
      <w:r w:rsidR="00C66217" w:rsidRPr="00B83C24">
        <w:rPr>
          <w:rFonts w:ascii="Calibri" w:hAnsi="Calibri"/>
          <w:sz w:val="26"/>
          <w:szCs w:val="26"/>
        </w:rPr>
        <w:t>,</w:t>
      </w:r>
      <w:r w:rsidR="005771A7" w:rsidRPr="00B83C24">
        <w:rPr>
          <w:rFonts w:ascii="Calibri" w:hAnsi="Calibri"/>
          <w:sz w:val="26"/>
          <w:szCs w:val="26"/>
        </w:rPr>
        <w:t xml:space="preserve"> </w:t>
      </w:r>
      <w:r w:rsidR="00E155C9" w:rsidRPr="00B83C24">
        <w:rPr>
          <w:rFonts w:ascii="Calibri" w:hAnsi="Calibri"/>
          <w:sz w:val="26"/>
          <w:szCs w:val="26"/>
        </w:rPr>
        <w:t xml:space="preserve">en virtud de que el </w:t>
      </w:r>
      <w:r w:rsidR="005771A7" w:rsidRPr="00B83C24">
        <w:rPr>
          <w:rFonts w:ascii="Calibri" w:hAnsi="Calibri"/>
          <w:sz w:val="26"/>
          <w:szCs w:val="26"/>
        </w:rPr>
        <w:t xml:space="preserve">arrendamiento que </w:t>
      </w:r>
      <w:r w:rsidR="00CC03FC" w:rsidRPr="00B83C24">
        <w:rPr>
          <w:rFonts w:ascii="Calibri" w:hAnsi="Calibri"/>
          <w:sz w:val="26"/>
          <w:szCs w:val="26"/>
        </w:rPr>
        <w:t>hubo</w:t>
      </w:r>
      <w:r w:rsidR="005771A7" w:rsidRPr="00B83C24">
        <w:rPr>
          <w:rFonts w:ascii="Calibri" w:hAnsi="Calibri"/>
          <w:sz w:val="26"/>
          <w:szCs w:val="26"/>
        </w:rPr>
        <w:t xml:space="preserve"> </w:t>
      </w:r>
      <w:r w:rsidR="00E155C9" w:rsidRPr="00B83C24">
        <w:rPr>
          <w:rFonts w:ascii="Calibri" w:hAnsi="Calibri"/>
          <w:sz w:val="26"/>
          <w:szCs w:val="26"/>
        </w:rPr>
        <w:t xml:space="preserve">para la edición </w:t>
      </w:r>
      <w:r w:rsidR="00C66217" w:rsidRPr="00B83C24">
        <w:rPr>
          <w:rFonts w:ascii="Calibri" w:hAnsi="Calibri"/>
          <w:sz w:val="26"/>
          <w:szCs w:val="26"/>
        </w:rPr>
        <w:t>d</w:t>
      </w:r>
      <w:r w:rsidR="00E155C9" w:rsidRPr="00B83C24">
        <w:rPr>
          <w:rFonts w:ascii="Calibri" w:hAnsi="Calibri"/>
          <w:sz w:val="26"/>
          <w:szCs w:val="26"/>
        </w:rPr>
        <w:t xml:space="preserve">el evento </w:t>
      </w:r>
      <w:r w:rsidR="00C66217" w:rsidRPr="00B83C24">
        <w:rPr>
          <w:rFonts w:ascii="Calibri" w:hAnsi="Calibri"/>
          <w:sz w:val="26"/>
          <w:szCs w:val="26"/>
        </w:rPr>
        <w:t xml:space="preserve">para </w:t>
      </w:r>
      <w:r w:rsidR="00E155C9" w:rsidRPr="00B83C24">
        <w:rPr>
          <w:rFonts w:ascii="Calibri" w:hAnsi="Calibri"/>
          <w:sz w:val="26"/>
          <w:szCs w:val="26"/>
        </w:rPr>
        <w:t>el añ</w:t>
      </w:r>
      <w:r w:rsidR="00CC03FC" w:rsidRPr="00B83C24">
        <w:rPr>
          <w:rFonts w:ascii="Calibri" w:hAnsi="Calibri"/>
          <w:sz w:val="26"/>
          <w:szCs w:val="26"/>
        </w:rPr>
        <w:t xml:space="preserve">o 2018 dos mil dieciocho, tuvo </w:t>
      </w:r>
      <w:r w:rsidR="00C66217" w:rsidRPr="00B83C24">
        <w:rPr>
          <w:rFonts w:ascii="Calibri" w:hAnsi="Calibri"/>
          <w:sz w:val="26"/>
          <w:szCs w:val="26"/>
        </w:rPr>
        <w:t xml:space="preserve">una </w:t>
      </w:r>
      <w:r w:rsidR="005771A7" w:rsidRPr="00B83C24">
        <w:rPr>
          <w:rFonts w:ascii="Calibri" w:hAnsi="Calibri"/>
          <w:sz w:val="26"/>
          <w:szCs w:val="26"/>
        </w:rPr>
        <w:t xml:space="preserve">vigencia </w:t>
      </w:r>
      <w:r w:rsidR="004F6C2A" w:rsidRPr="00B83C24">
        <w:rPr>
          <w:rFonts w:ascii="Calibri" w:hAnsi="Calibri"/>
          <w:sz w:val="26"/>
          <w:szCs w:val="26"/>
        </w:rPr>
        <w:t>ú</w:t>
      </w:r>
      <w:r w:rsidR="005771A7" w:rsidRPr="00B83C24">
        <w:rPr>
          <w:rFonts w:ascii="Calibri" w:hAnsi="Calibri"/>
          <w:sz w:val="26"/>
          <w:szCs w:val="26"/>
        </w:rPr>
        <w:t>nicamente del 12 doce de enero al 6 seis de febrero de</w:t>
      </w:r>
      <w:r w:rsidR="00C66217" w:rsidRPr="00B83C24">
        <w:rPr>
          <w:rFonts w:ascii="Calibri" w:hAnsi="Calibri"/>
          <w:sz w:val="26"/>
          <w:szCs w:val="26"/>
        </w:rPr>
        <w:t xml:space="preserve"> ese</w:t>
      </w:r>
      <w:r w:rsidR="005771A7" w:rsidRPr="00B83C24">
        <w:rPr>
          <w:rFonts w:ascii="Calibri" w:hAnsi="Calibri"/>
          <w:sz w:val="26"/>
          <w:szCs w:val="26"/>
        </w:rPr>
        <w:t xml:space="preserve"> año 2018 dos mil dieciocho; </w:t>
      </w:r>
      <w:r w:rsidR="00A9157E" w:rsidRPr="00B83C24">
        <w:rPr>
          <w:rFonts w:ascii="Calibri" w:hAnsi="Calibri"/>
          <w:sz w:val="26"/>
          <w:szCs w:val="26"/>
        </w:rPr>
        <w:t>según se advierte del contrato de arrendamiento celebrada entre la ahora actora y el Patronato, y que es visib</w:t>
      </w:r>
      <w:r w:rsidR="00C66217" w:rsidRPr="00B83C24">
        <w:rPr>
          <w:rFonts w:ascii="Calibri" w:hAnsi="Calibri"/>
          <w:sz w:val="26"/>
          <w:szCs w:val="26"/>
        </w:rPr>
        <w:t>le a foja 6 seis del expediente;</w:t>
      </w:r>
      <w:r w:rsidR="00A9157E" w:rsidRPr="00B83C24">
        <w:rPr>
          <w:rFonts w:ascii="Calibri" w:hAnsi="Calibri"/>
          <w:sz w:val="26"/>
          <w:szCs w:val="26"/>
        </w:rPr>
        <w:t xml:space="preserve"> y por ende, </w:t>
      </w:r>
      <w:r w:rsidR="00CC03FC" w:rsidRPr="00B83C24">
        <w:rPr>
          <w:rFonts w:ascii="Calibri" w:hAnsi="Calibri"/>
          <w:sz w:val="26"/>
          <w:szCs w:val="26"/>
        </w:rPr>
        <w:t xml:space="preserve">la negativa a arrendarle un espacio en las instalaciones de la Feria Estatal en el año en curso, </w:t>
      </w:r>
      <w:r w:rsidR="000A098F" w:rsidRPr="00B83C24">
        <w:rPr>
          <w:rFonts w:ascii="Calibri" w:hAnsi="Calibri" w:cs="Calibri"/>
          <w:bCs/>
          <w:iCs/>
          <w:sz w:val="26"/>
          <w:szCs w:val="26"/>
        </w:rPr>
        <w:t>no afecta o lesiona e</w:t>
      </w:r>
      <w:r w:rsidR="004F6C2A" w:rsidRPr="00B83C24">
        <w:rPr>
          <w:rFonts w:ascii="Calibri" w:hAnsi="Calibri" w:cs="Calibri"/>
          <w:bCs/>
          <w:iCs/>
          <w:sz w:val="26"/>
          <w:szCs w:val="26"/>
        </w:rPr>
        <w:t>l interés jurídico de la actora;</w:t>
      </w:r>
      <w:r w:rsidR="000A098F" w:rsidRPr="00B83C24">
        <w:rPr>
          <w:rFonts w:ascii="Calibri" w:hAnsi="Calibri" w:cs="Calibri"/>
          <w:bCs/>
          <w:iCs/>
          <w:sz w:val="26"/>
          <w:szCs w:val="26"/>
        </w:rPr>
        <w:t xml:space="preserve"> pues</w:t>
      </w:r>
      <w:r w:rsidR="00CC03FC" w:rsidRPr="00B83C24">
        <w:rPr>
          <w:rFonts w:ascii="Calibri" w:hAnsi="Calibri" w:cs="Calibri"/>
          <w:bCs/>
          <w:iCs/>
          <w:sz w:val="26"/>
          <w:szCs w:val="26"/>
        </w:rPr>
        <w:t xml:space="preserve">, como ya se dijo, </w:t>
      </w:r>
      <w:r w:rsidR="000A098F" w:rsidRPr="00B83C24">
        <w:rPr>
          <w:rFonts w:ascii="Calibri" w:hAnsi="Calibri" w:cs="Calibri"/>
          <w:bCs/>
          <w:iCs/>
          <w:sz w:val="26"/>
          <w:szCs w:val="26"/>
        </w:rPr>
        <w:t>no se trata de un acto administrativo que tenga por objeto crear, declarar, reconocer, transmitir, modificar o extinguir una situación jurídica individual y concreta</w:t>
      </w:r>
      <w:r w:rsidR="00A9157E" w:rsidRPr="00B83C24">
        <w:rPr>
          <w:rFonts w:ascii="Calibri" w:hAnsi="Calibri" w:cs="Calibri"/>
          <w:bCs/>
          <w:iCs/>
          <w:sz w:val="26"/>
          <w:szCs w:val="26"/>
        </w:rPr>
        <w:t xml:space="preserve"> (como se establece en el artículo 136 del Código de Procedimiento y Justicia Administrativa aplicable)</w:t>
      </w:r>
      <w:r w:rsidR="000A098F" w:rsidRPr="00B83C24">
        <w:rPr>
          <w:rFonts w:ascii="Calibri" w:hAnsi="Calibri" w:cs="Calibri"/>
          <w:bCs/>
          <w:iCs/>
          <w:sz w:val="26"/>
          <w:szCs w:val="26"/>
        </w:rPr>
        <w:t>; toda vez que se trata, como su mismo nombre lo indica, de un</w:t>
      </w:r>
      <w:r w:rsidR="00A9157E" w:rsidRPr="00B83C24">
        <w:rPr>
          <w:rFonts w:ascii="Calibri" w:hAnsi="Calibri" w:cs="Calibri"/>
          <w:bCs/>
          <w:iCs/>
          <w:sz w:val="26"/>
          <w:szCs w:val="26"/>
        </w:rPr>
        <w:t>a</w:t>
      </w:r>
      <w:r w:rsidR="000A098F" w:rsidRPr="00B83C24">
        <w:rPr>
          <w:rFonts w:ascii="Calibri" w:hAnsi="Calibri" w:cs="Calibri"/>
          <w:bCs/>
          <w:iCs/>
          <w:sz w:val="26"/>
          <w:szCs w:val="26"/>
        </w:rPr>
        <w:t xml:space="preserve"> </w:t>
      </w:r>
      <w:r w:rsidR="00A9157E" w:rsidRPr="00B83C24">
        <w:rPr>
          <w:rFonts w:ascii="Calibri" w:hAnsi="Calibri" w:cs="Calibri"/>
          <w:bCs/>
          <w:iCs/>
          <w:sz w:val="26"/>
          <w:szCs w:val="26"/>
        </w:rPr>
        <w:t xml:space="preserve">respuesta a una comunicación presentada, y </w:t>
      </w:r>
      <w:r w:rsidR="000A098F" w:rsidRPr="00B83C24">
        <w:rPr>
          <w:rFonts w:ascii="Calibri" w:hAnsi="Calibri" w:cs="Calibri"/>
          <w:bCs/>
          <w:iCs/>
          <w:sz w:val="26"/>
          <w:szCs w:val="26"/>
        </w:rPr>
        <w:t>que no acarrea ninguna consecuencia legal,</w:t>
      </w:r>
      <w:r w:rsidR="0019545B" w:rsidRPr="00B83C24">
        <w:rPr>
          <w:rFonts w:ascii="Calibri" w:hAnsi="Calibri" w:cs="Calibri"/>
          <w:bCs/>
          <w:iCs/>
          <w:sz w:val="26"/>
          <w:szCs w:val="26"/>
        </w:rPr>
        <w:t xml:space="preserve"> pues como lo refirió el Patronato a través de su representante legal, en el contrato de arrendamiento quedó claramente especificado que no existe derecho alguno de exclusividad o de apartado para eventos futuros, esto es, futuras ediciones de la feria estatal, como la del presente año 2019 dos mil diecinueve; </w:t>
      </w:r>
      <w:r w:rsidR="003847F6" w:rsidRPr="00B83C24">
        <w:rPr>
          <w:rFonts w:ascii="Calibri" w:hAnsi="Calibri" w:cs="Calibri"/>
          <w:b/>
          <w:bCs/>
          <w:iCs/>
          <w:sz w:val="26"/>
          <w:szCs w:val="26"/>
        </w:rPr>
        <w:t xml:space="preserve">no existiendo </w:t>
      </w:r>
      <w:r w:rsidR="0019545B" w:rsidRPr="00B83C24">
        <w:rPr>
          <w:rFonts w:ascii="Calibri" w:hAnsi="Calibri" w:cs="Calibri"/>
          <w:b/>
          <w:bCs/>
          <w:iCs/>
          <w:sz w:val="26"/>
          <w:szCs w:val="26"/>
        </w:rPr>
        <w:t>obligació</w:t>
      </w:r>
      <w:r w:rsidR="0019545B" w:rsidRPr="00B83C24">
        <w:rPr>
          <w:rFonts w:ascii="Calibri" w:hAnsi="Calibri" w:cs="Calibri"/>
          <w:bCs/>
          <w:iCs/>
          <w:sz w:val="26"/>
          <w:szCs w:val="26"/>
        </w:rPr>
        <w:t xml:space="preserve">n alguna de la ahora demandada </w:t>
      </w:r>
      <w:r w:rsidR="003847F6" w:rsidRPr="00B83C24">
        <w:rPr>
          <w:rFonts w:ascii="Calibri" w:hAnsi="Calibri" w:cs="Calibri"/>
          <w:bCs/>
          <w:iCs/>
          <w:sz w:val="26"/>
          <w:szCs w:val="26"/>
        </w:rPr>
        <w:t>para arrendarle de nueva cuenta a la actora, pues no existe derecho adquirido alguno en tal sentido</w:t>
      </w:r>
      <w:r w:rsidR="0019545B" w:rsidRPr="00B83C24">
        <w:rPr>
          <w:rFonts w:ascii="Calibri" w:hAnsi="Calibri" w:cs="Calibri"/>
          <w:bCs/>
          <w:iCs/>
          <w:sz w:val="26"/>
          <w:szCs w:val="26"/>
        </w:rPr>
        <w:t xml:space="preserve"> </w:t>
      </w:r>
      <w:r w:rsidR="000A098F" w:rsidRPr="00B83C24">
        <w:rPr>
          <w:rFonts w:ascii="Calibri" w:hAnsi="Calibri" w:cs="Calibri"/>
          <w:bCs/>
          <w:iCs/>
          <w:sz w:val="26"/>
          <w:szCs w:val="26"/>
        </w:rPr>
        <w:t>. . . . . . . . . . . . . . . . . . . . . . . .</w:t>
      </w:r>
      <w:r w:rsidR="00C66217" w:rsidRPr="00B83C24">
        <w:rPr>
          <w:rFonts w:ascii="Calibri" w:hAnsi="Calibri" w:cs="Calibri"/>
          <w:bCs/>
          <w:iCs/>
          <w:sz w:val="26"/>
          <w:szCs w:val="26"/>
        </w:rPr>
        <w:t xml:space="preserve"> . . . . . . . . . . . </w:t>
      </w:r>
    </w:p>
    <w:p w:rsidR="000A098F" w:rsidRPr="00B83C24" w:rsidRDefault="000A098F" w:rsidP="000A098F">
      <w:pPr>
        <w:ind w:firstLine="708"/>
        <w:jc w:val="both"/>
        <w:rPr>
          <w:rFonts w:ascii="Calibri" w:hAnsi="Calibri" w:cs="Calibri"/>
          <w:bCs/>
          <w:iCs/>
          <w:sz w:val="26"/>
          <w:szCs w:val="26"/>
        </w:rPr>
      </w:pPr>
    </w:p>
    <w:p w:rsidR="00BC5758" w:rsidRPr="00B83C24" w:rsidRDefault="000A098F" w:rsidP="00BC5758">
      <w:pPr>
        <w:pStyle w:val="Sangra3detindependiente"/>
        <w:rPr>
          <w:rFonts w:cs="Calibri"/>
          <w:bCs/>
          <w:iCs/>
          <w:szCs w:val="26"/>
        </w:rPr>
      </w:pPr>
      <w:r w:rsidRPr="00B83C24">
        <w:rPr>
          <w:rFonts w:cs="Calibri"/>
          <w:bCs/>
          <w:iCs/>
          <w:szCs w:val="26"/>
        </w:rPr>
        <w:t>De ahí que para quien resuelve, l</w:t>
      </w:r>
      <w:r w:rsidR="003847F6" w:rsidRPr="00B83C24">
        <w:rPr>
          <w:rFonts w:cs="Calibri"/>
          <w:bCs/>
          <w:iCs/>
          <w:szCs w:val="26"/>
        </w:rPr>
        <w:t>a</w:t>
      </w:r>
      <w:r w:rsidRPr="00B83C24">
        <w:rPr>
          <w:rFonts w:cs="Calibri"/>
          <w:bCs/>
          <w:iCs/>
          <w:szCs w:val="26"/>
        </w:rPr>
        <w:t xml:space="preserve"> </w:t>
      </w:r>
      <w:r w:rsidR="003847F6" w:rsidRPr="00B83C24">
        <w:rPr>
          <w:rFonts w:cs="Calibri"/>
          <w:bCs/>
          <w:iCs/>
          <w:szCs w:val="26"/>
        </w:rPr>
        <w:t xml:space="preserve">respuesta de fecha 11 once de octubre del año próximo pasado, </w:t>
      </w:r>
      <w:r w:rsidRPr="00B83C24">
        <w:rPr>
          <w:rFonts w:cs="Calibri"/>
          <w:bCs/>
          <w:iCs/>
          <w:szCs w:val="26"/>
        </w:rPr>
        <w:t>no afecta el interés jurídico de</w:t>
      </w:r>
      <w:r w:rsidR="003847F6" w:rsidRPr="00B83C24">
        <w:rPr>
          <w:rFonts w:cs="Calibri"/>
          <w:bCs/>
          <w:iCs/>
          <w:szCs w:val="26"/>
        </w:rPr>
        <w:t xml:space="preserve"> </w:t>
      </w:r>
      <w:r w:rsidRPr="00B83C24">
        <w:rPr>
          <w:rFonts w:cs="Calibri"/>
          <w:bCs/>
          <w:iCs/>
          <w:szCs w:val="26"/>
        </w:rPr>
        <w:t>l</w:t>
      </w:r>
      <w:r w:rsidR="003847F6" w:rsidRPr="00B83C24">
        <w:rPr>
          <w:rFonts w:cs="Calibri"/>
          <w:bCs/>
          <w:iCs/>
          <w:szCs w:val="26"/>
        </w:rPr>
        <w:t>a</w:t>
      </w:r>
      <w:r w:rsidRPr="00B83C24">
        <w:rPr>
          <w:rFonts w:cs="Calibri"/>
          <w:bCs/>
          <w:iCs/>
          <w:szCs w:val="26"/>
        </w:rPr>
        <w:t xml:space="preserve"> </w:t>
      </w:r>
      <w:r w:rsidR="004F6C2A" w:rsidRPr="00B83C24">
        <w:rPr>
          <w:rFonts w:cs="Calibri"/>
          <w:bCs/>
          <w:iCs/>
          <w:szCs w:val="26"/>
        </w:rPr>
        <w:t>promovente</w:t>
      </w:r>
      <w:r w:rsidRPr="00B83C24">
        <w:rPr>
          <w:rFonts w:cs="Calibri"/>
          <w:bCs/>
          <w:iCs/>
          <w:szCs w:val="26"/>
        </w:rPr>
        <w:t xml:space="preserve">; </w:t>
      </w:r>
      <w:r w:rsidR="00BC5758" w:rsidRPr="00B83C24">
        <w:rPr>
          <w:rFonts w:cs="Calibri"/>
          <w:bCs/>
          <w:iCs/>
          <w:szCs w:val="26"/>
        </w:rPr>
        <w:t xml:space="preserve">asimismo, derivado de lo anterior, se tiene que no existe en el presente asunto acto administrativo alguno que analizar, pues se insiste que la respuesta dada no constituye un acto administrativo. </w:t>
      </w:r>
      <w:r w:rsidR="00BC5758" w:rsidRPr="00B83C24">
        <w:rPr>
          <w:szCs w:val="26"/>
        </w:rPr>
        <w:t xml:space="preserve">. . . . . . . . . . . . . . . . . . . . . . . . . . . . . . . . . . . . . . . . </w:t>
      </w:r>
    </w:p>
    <w:p w:rsidR="00BC5758" w:rsidRPr="00B83C24" w:rsidRDefault="00BC5758" w:rsidP="000A098F">
      <w:pPr>
        <w:pStyle w:val="Sangra3detindependiente"/>
        <w:rPr>
          <w:rFonts w:cs="Calibri"/>
          <w:bCs/>
          <w:iCs/>
          <w:szCs w:val="26"/>
        </w:rPr>
      </w:pPr>
    </w:p>
    <w:p w:rsidR="000A098F" w:rsidRPr="00B83C24" w:rsidRDefault="00BC5758" w:rsidP="000A098F">
      <w:pPr>
        <w:pStyle w:val="Sangra3detindependiente"/>
        <w:rPr>
          <w:szCs w:val="26"/>
        </w:rPr>
      </w:pPr>
      <w:r w:rsidRPr="00B83C24">
        <w:rPr>
          <w:rFonts w:cs="Calibri"/>
          <w:bCs/>
          <w:iCs/>
          <w:szCs w:val="26"/>
        </w:rPr>
        <w:t>P</w:t>
      </w:r>
      <w:r w:rsidR="000A098F" w:rsidRPr="00B83C24">
        <w:rPr>
          <w:rFonts w:cs="Calibri"/>
          <w:bCs/>
          <w:iCs/>
          <w:szCs w:val="26"/>
        </w:rPr>
        <w:t xml:space="preserve">or lo </w:t>
      </w:r>
      <w:r w:rsidRPr="00B83C24">
        <w:rPr>
          <w:rFonts w:cs="Calibri"/>
          <w:bCs/>
          <w:iCs/>
          <w:szCs w:val="26"/>
        </w:rPr>
        <w:t>anterior</w:t>
      </w:r>
      <w:r w:rsidR="000A098F" w:rsidRPr="00B83C24">
        <w:rPr>
          <w:szCs w:val="26"/>
        </w:rPr>
        <w:t>, se actualiza</w:t>
      </w:r>
      <w:r w:rsidR="00B77E2D" w:rsidRPr="00B83C24">
        <w:rPr>
          <w:szCs w:val="26"/>
        </w:rPr>
        <w:t>n</w:t>
      </w:r>
      <w:r w:rsidR="000A098F" w:rsidRPr="00B83C24">
        <w:rPr>
          <w:szCs w:val="26"/>
        </w:rPr>
        <w:t xml:space="preserve"> la</w:t>
      </w:r>
      <w:r w:rsidR="00B77E2D" w:rsidRPr="00B83C24">
        <w:rPr>
          <w:szCs w:val="26"/>
        </w:rPr>
        <w:t>s</w:t>
      </w:r>
      <w:r w:rsidR="000A098F" w:rsidRPr="00B83C24">
        <w:rPr>
          <w:szCs w:val="26"/>
        </w:rPr>
        <w:t xml:space="preserve"> hipótesis de improcedencia prevista</w:t>
      </w:r>
      <w:r w:rsidR="00B77E2D" w:rsidRPr="00B83C24">
        <w:rPr>
          <w:szCs w:val="26"/>
        </w:rPr>
        <w:t>s</w:t>
      </w:r>
      <w:r w:rsidR="000A098F" w:rsidRPr="00B83C24">
        <w:rPr>
          <w:szCs w:val="26"/>
        </w:rPr>
        <w:t xml:space="preserve"> en la</w:t>
      </w:r>
      <w:r w:rsidR="00B77E2D" w:rsidRPr="00B83C24">
        <w:rPr>
          <w:szCs w:val="26"/>
        </w:rPr>
        <w:t>s</w:t>
      </w:r>
      <w:r w:rsidR="000A098F" w:rsidRPr="00B83C24">
        <w:rPr>
          <w:szCs w:val="26"/>
        </w:rPr>
        <w:t xml:space="preserve"> fracci</w:t>
      </w:r>
      <w:r w:rsidR="00B77E2D" w:rsidRPr="00B83C24">
        <w:rPr>
          <w:szCs w:val="26"/>
        </w:rPr>
        <w:t>ones</w:t>
      </w:r>
      <w:r w:rsidR="000A098F" w:rsidRPr="00B83C24">
        <w:rPr>
          <w:szCs w:val="26"/>
        </w:rPr>
        <w:t xml:space="preserve"> I</w:t>
      </w:r>
      <w:r w:rsidR="00B77E2D" w:rsidRPr="00B83C24">
        <w:rPr>
          <w:szCs w:val="26"/>
        </w:rPr>
        <w:t xml:space="preserve"> y VI</w:t>
      </w:r>
      <w:r w:rsidR="000A098F" w:rsidRPr="00B83C24">
        <w:rPr>
          <w:szCs w:val="26"/>
        </w:rPr>
        <w:t xml:space="preserve">, del artículo 261 del Código de Procedimiento y Justicia Administrativa antes citado; por lo que es procedente </w:t>
      </w:r>
      <w:r w:rsidR="000A098F" w:rsidRPr="00B83C24">
        <w:rPr>
          <w:b/>
          <w:iCs/>
          <w:szCs w:val="26"/>
        </w:rPr>
        <w:t xml:space="preserve">sobreseer </w:t>
      </w:r>
      <w:r w:rsidR="000A098F" w:rsidRPr="00B83C24">
        <w:rPr>
          <w:szCs w:val="26"/>
        </w:rPr>
        <w:t>el presente proceso administrativo, con sustento en lo establecido por el artículo 262, fracción II, del Código de Procedimiento y Justicia Administrativa para el Estado y los Municipios de Guanajuato. . . . . . . . . . . . . . . . . . . . . . . . . . . . . .</w:t>
      </w:r>
      <w:r w:rsidRPr="00B83C24">
        <w:rPr>
          <w:szCs w:val="26"/>
        </w:rPr>
        <w:t xml:space="preserve"> . . . . . . . . . . . . . . . . .</w:t>
      </w:r>
      <w:r w:rsidR="00B77E2D" w:rsidRPr="00B83C24">
        <w:rPr>
          <w:szCs w:val="26"/>
        </w:rPr>
        <w:t xml:space="preserve"> </w:t>
      </w:r>
    </w:p>
    <w:p w:rsidR="001E7EF7" w:rsidRPr="00B83C24" w:rsidRDefault="00C77CA2" w:rsidP="00316764">
      <w:pPr>
        <w:ind w:firstLine="708"/>
        <w:jc w:val="both"/>
        <w:rPr>
          <w:rFonts w:ascii="Calibri" w:hAnsi="Calibri"/>
          <w:sz w:val="26"/>
          <w:szCs w:val="26"/>
        </w:rPr>
      </w:pPr>
      <w:r w:rsidRPr="00B83C24">
        <w:rPr>
          <w:rFonts w:ascii="Calibri" w:hAnsi="Calibri"/>
          <w:sz w:val="26"/>
          <w:szCs w:val="26"/>
        </w:rPr>
        <w:t xml:space="preserve">  </w:t>
      </w:r>
    </w:p>
    <w:p w:rsidR="00C66217" w:rsidRPr="00B83C24" w:rsidRDefault="001E7EF7" w:rsidP="00B83C24">
      <w:pPr>
        <w:pStyle w:val="Textoindependiente"/>
        <w:ind w:firstLine="708"/>
        <w:rPr>
          <w:rFonts w:ascii="Calibri" w:hAnsi="Calibri"/>
          <w:sz w:val="26"/>
          <w:szCs w:val="26"/>
        </w:rPr>
      </w:pPr>
      <w:r w:rsidRPr="00B83C24">
        <w:rPr>
          <w:rFonts w:ascii="Calibri" w:hAnsi="Calibri" w:cs="Arial"/>
          <w:b/>
          <w:bCs/>
          <w:i/>
          <w:iCs/>
          <w:sz w:val="26"/>
          <w:szCs w:val="27"/>
        </w:rPr>
        <w:t>QUIN</w:t>
      </w:r>
      <w:r w:rsidRPr="00B83C24">
        <w:rPr>
          <w:rFonts w:ascii="Calibri" w:hAnsi="Calibri" w:cs="Arial"/>
          <w:b/>
          <w:bCs/>
          <w:i/>
          <w:iCs/>
          <w:sz w:val="26"/>
          <w:szCs w:val="26"/>
        </w:rPr>
        <w:t>TO.-</w:t>
      </w:r>
      <w:r w:rsidRPr="00B83C24">
        <w:rPr>
          <w:rFonts w:ascii="Calibri" w:hAnsi="Calibri"/>
          <w:sz w:val="26"/>
          <w:szCs w:val="26"/>
        </w:rPr>
        <w:t xml:space="preserve"> En virtud de que se actualizan las causales de improcedencia citadas en el Considerando anterior, que traen como consecuencia el que se sobresea el presente proceso administrativo; y, atendiendo al principio de economía procesal, no se hará el estudio de los conceptos</w:t>
      </w:r>
      <w:r w:rsidR="00316764" w:rsidRPr="00B83C24">
        <w:rPr>
          <w:rFonts w:ascii="Calibri" w:hAnsi="Calibri"/>
          <w:sz w:val="26"/>
          <w:szCs w:val="26"/>
        </w:rPr>
        <w:t xml:space="preserve"> de impugnación expresados por </w:t>
      </w:r>
      <w:r w:rsidRPr="00B83C24">
        <w:rPr>
          <w:rFonts w:ascii="Calibri" w:hAnsi="Calibri"/>
          <w:sz w:val="26"/>
          <w:szCs w:val="26"/>
        </w:rPr>
        <w:t>l</w:t>
      </w:r>
      <w:r w:rsidR="00316764" w:rsidRPr="00B83C24">
        <w:rPr>
          <w:rFonts w:ascii="Calibri" w:hAnsi="Calibri"/>
          <w:sz w:val="26"/>
          <w:szCs w:val="26"/>
        </w:rPr>
        <w:t>a</w:t>
      </w:r>
      <w:r w:rsidRPr="00B83C24">
        <w:rPr>
          <w:rFonts w:ascii="Calibri" w:hAnsi="Calibri"/>
          <w:sz w:val="26"/>
          <w:szCs w:val="26"/>
        </w:rPr>
        <w:t xml:space="preserve"> actor</w:t>
      </w:r>
      <w:r w:rsidR="00316764" w:rsidRPr="00B83C24">
        <w:rPr>
          <w:rFonts w:ascii="Calibri" w:hAnsi="Calibri"/>
          <w:sz w:val="26"/>
          <w:szCs w:val="26"/>
        </w:rPr>
        <w:t>a</w:t>
      </w:r>
      <w:r w:rsidRPr="00B83C24">
        <w:rPr>
          <w:rFonts w:ascii="Calibri" w:hAnsi="Calibri"/>
          <w:sz w:val="26"/>
          <w:szCs w:val="26"/>
        </w:rPr>
        <w:t>, ni de sus pretensiones, ni de los argumentos expresados</w:t>
      </w:r>
      <w:r w:rsidR="00B83C24" w:rsidRPr="00B83C24">
        <w:rPr>
          <w:rFonts w:ascii="Calibri" w:hAnsi="Calibri"/>
          <w:sz w:val="26"/>
          <w:szCs w:val="26"/>
        </w:rPr>
        <w:t xml:space="preserve"> </w:t>
      </w:r>
      <w:r w:rsidRPr="00B83C24">
        <w:rPr>
          <w:rFonts w:ascii="Calibri" w:hAnsi="Calibri"/>
          <w:sz w:val="26"/>
          <w:szCs w:val="26"/>
        </w:rPr>
        <w:lastRenderedPageBreak/>
        <w:t>por la demandada en contra de tales conceptos de impugnación, así como tampoco de otras pruebas diferentes a las analizadas; pues la actualización de las</w:t>
      </w:r>
    </w:p>
    <w:p w:rsidR="001E7EF7" w:rsidRPr="00B83C24" w:rsidRDefault="001E7EF7" w:rsidP="00C66217">
      <w:pPr>
        <w:pStyle w:val="Textoindependiente"/>
        <w:rPr>
          <w:rFonts w:ascii="Calibri" w:hAnsi="Calibri"/>
          <w:sz w:val="26"/>
          <w:szCs w:val="26"/>
        </w:rPr>
      </w:pPr>
      <w:r w:rsidRPr="00B83C24">
        <w:rPr>
          <w:rFonts w:ascii="Calibri" w:hAnsi="Calibri"/>
          <w:sz w:val="26"/>
          <w:szCs w:val="26"/>
        </w:rPr>
        <w:t xml:space="preserve">causas de improcedencia previstas en las fracciones </w:t>
      </w:r>
      <w:r w:rsidR="00316764" w:rsidRPr="00B83C24">
        <w:rPr>
          <w:rFonts w:ascii="Calibri" w:hAnsi="Calibri"/>
          <w:sz w:val="26"/>
          <w:szCs w:val="26"/>
        </w:rPr>
        <w:t xml:space="preserve">I y </w:t>
      </w:r>
      <w:r w:rsidRPr="00B83C24">
        <w:rPr>
          <w:rFonts w:ascii="Calibri" w:hAnsi="Calibri"/>
          <w:sz w:val="26"/>
          <w:szCs w:val="26"/>
        </w:rPr>
        <w:t>VI, del artículo 261, del Código de Procedimiento y Justicia Administrativa para el Estado y los Municipios</w:t>
      </w:r>
      <w:r w:rsidR="00C66217" w:rsidRPr="00B83C24">
        <w:rPr>
          <w:rFonts w:ascii="Calibri" w:hAnsi="Calibri"/>
          <w:sz w:val="26"/>
          <w:szCs w:val="26"/>
        </w:rPr>
        <w:t xml:space="preserve"> </w:t>
      </w:r>
      <w:r w:rsidRPr="00B83C24">
        <w:rPr>
          <w:rFonts w:ascii="Calibri" w:hAnsi="Calibri"/>
          <w:sz w:val="26"/>
          <w:szCs w:val="26"/>
        </w:rPr>
        <w:t xml:space="preserve">de Guanajuato, y por ende el sobreseimiento del proceso, impide conocer respecto del fondo del asunto. . . . . . . . . . . . . . . . . . . . . . . . . . . . </w:t>
      </w:r>
      <w:r w:rsidR="00C66217" w:rsidRPr="00B83C24">
        <w:rPr>
          <w:rFonts w:ascii="Calibri" w:hAnsi="Calibri"/>
          <w:sz w:val="26"/>
          <w:szCs w:val="26"/>
        </w:rPr>
        <w:t xml:space="preserve">. . . . . . . . . . . . . . . . </w:t>
      </w:r>
    </w:p>
    <w:p w:rsidR="001E7EF7" w:rsidRPr="00B83C24" w:rsidRDefault="001E7EF7" w:rsidP="001E7EF7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</w:p>
    <w:p w:rsidR="001E7EF7" w:rsidRPr="00B83C24" w:rsidRDefault="001E7EF7" w:rsidP="001E7EF7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  <w:r w:rsidRPr="00B83C24">
        <w:rPr>
          <w:rFonts w:ascii="Calibri" w:hAnsi="Calibri" w:cs="Arial"/>
          <w:sz w:val="26"/>
          <w:szCs w:val="26"/>
        </w:rPr>
        <w:t>Por lo expuesto, y con fundamento además en lo dispuesto en los artículos</w:t>
      </w:r>
      <w:r w:rsidR="003D598C" w:rsidRPr="00B83C24">
        <w:rPr>
          <w:rFonts w:ascii="Calibri" w:hAnsi="Calibri" w:cs="Arial"/>
          <w:sz w:val="26"/>
          <w:szCs w:val="26"/>
        </w:rPr>
        <w:t xml:space="preserve"> 246, fracción I, de la Ley Orgánica Municipal para el Estado de Guanajuato;</w:t>
      </w:r>
      <w:r w:rsidRPr="00B83C24">
        <w:rPr>
          <w:rFonts w:ascii="Calibri" w:hAnsi="Calibri" w:cs="Arial"/>
          <w:sz w:val="26"/>
          <w:szCs w:val="26"/>
        </w:rPr>
        <w:t xml:space="preserve"> 249, 261, fracciones</w:t>
      </w:r>
      <w:r w:rsidR="00C66217" w:rsidRPr="00B83C24">
        <w:rPr>
          <w:rFonts w:ascii="Calibri" w:hAnsi="Calibri" w:cs="Arial"/>
          <w:sz w:val="26"/>
          <w:szCs w:val="26"/>
        </w:rPr>
        <w:t xml:space="preserve"> I y VI</w:t>
      </w:r>
      <w:r w:rsidRPr="00B83C24">
        <w:rPr>
          <w:rFonts w:ascii="Calibri" w:hAnsi="Calibri" w:cs="Arial"/>
          <w:sz w:val="26"/>
          <w:szCs w:val="26"/>
        </w:rPr>
        <w:t xml:space="preserve">; 262, fracción II; 287, 298  y  299 del </w:t>
      </w:r>
      <w:r w:rsidRPr="00B83C24">
        <w:rPr>
          <w:rFonts w:ascii="Calibri" w:hAnsi="Calibri"/>
          <w:sz w:val="26"/>
          <w:szCs w:val="26"/>
        </w:rPr>
        <w:t>Código de Procedimiento y Justicia Administrativa para el Estado y los Municipios de Guanajuato,</w:t>
      </w:r>
      <w:r w:rsidRPr="00B83C24">
        <w:rPr>
          <w:rFonts w:ascii="Calibri" w:hAnsi="Calibri" w:cs="Arial"/>
          <w:sz w:val="26"/>
          <w:szCs w:val="26"/>
        </w:rPr>
        <w:t xml:space="preserve"> es de resolverse y se. . . . . . . . . . . . . . . . . . . . . . . . . . . . </w:t>
      </w:r>
      <w:r w:rsidR="003D598C" w:rsidRPr="00B83C24">
        <w:rPr>
          <w:rFonts w:ascii="Calibri" w:hAnsi="Calibri" w:cs="Arial"/>
          <w:sz w:val="26"/>
          <w:szCs w:val="26"/>
        </w:rPr>
        <w:t>. . . . . . . . . . .</w:t>
      </w:r>
      <w:r w:rsidR="00C66217" w:rsidRPr="00B83C24">
        <w:rPr>
          <w:rFonts w:ascii="Calibri" w:hAnsi="Calibri" w:cs="Arial"/>
          <w:sz w:val="26"/>
          <w:szCs w:val="26"/>
        </w:rPr>
        <w:t xml:space="preserve"> . . . . . . . . . . . . . . . . . . </w:t>
      </w:r>
    </w:p>
    <w:p w:rsidR="001E7EF7" w:rsidRPr="00B83C24" w:rsidRDefault="001E7EF7" w:rsidP="001E7EF7">
      <w:pPr>
        <w:pStyle w:val="Textoindependiente"/>
        <w:rPr>
          <w:rFonts w:ascii="Calibri" w:hAnsi="Calibri" w:cs="Arial"/>
          <w:b/>
          <w:sz w:val="26"/>
          <w:szCs w:val="26"/>
        </w:rPr>
      </w:pPr>
    </w:p>
    <w:p w:rsidR="001E7EF7" w:rsidRPr="00B83C24" w:rsidRDefault="001E7EF7" w:rsidP="001E7EF7">
      <w:pPr>
        <w:pStyle w:val="Textoindependiente"/>
        <w:jc w:val="center"/>
        <w:rPr>
          <w:rFonts w:ascii="Calibri" w:hAnsi="Calibri" w:cs="Arial"/>
          <w:i/>
          <w:iCs/>
          <w:sz w:val="26"/>
          <w:szCs w:val="26"/>
        </w:rPr>
      </w:pPr>
      <w:r w:rsidRPr="00B83C24">
        <w:rPr>
          <w:rFonts w:ascii="Calibri" w:hAnsi="Calibri" w:cs="Arial"/>
          <w:b/>
          <w:i/>
          <w:iCs/>
          <w:sz w:val="26"/>
          <w:szCs w:val="26"/>
        </w:rPr>
        <w:t xml:space="preserve">R E S U E L V E </w:t>
      </w:r>
      <w:r w:rsidRPr="00B83C24">
        <w:rPr>
          <w:rFonts w:ascii="Calibri" w:hAnsi="Calibri" w:cs="Arial"/>
          <w:i/>
          <w:iCs/>
          <w:sz w:val="26"/>
          <w:szCs w:val="26"/>
        </w:rPr>
        <w:t>:</w:t>
      </w:r>
    </w:p>
    <w:p w:rsidR="001E7EF7" w:rsidRPr="00B83C24" w:rsidRDefault="001E7EF7" w:rsidP="001E7EF7">
      <w:pPr>
        <w:pStyle w:val="Textoindependiente"/>
        <w:jc w:val="right"/>
        <w:rPr>
          <w:rFonts w:ascii="Calibri" w:hAnsi="Calibri" w:cs="Arial"/>
          <w:b/>
          <w:bCs/>
          <w:sz w:val="26"/>
          <w:szCs w:val="26"/>
        </w:rPr>
      </w:pPr>
    </w:p>
    <w:p w:rsidR="001E7EF7" w:rsidRPr="00B83C24" w:rsidRDefault="001E7EF7" w:rsidP="001E7EF7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  <w:r w:rsidRPr="00B83C24">
        <w:rPr>
          <w:rFonts w:ascii="Calibri" w:hAnsi="Calibri" w:cs="Arial"/>
          <w:b/>
          <w:bCs/>
          <w:i/>
          <w:iCs/>
          <w:sz w:val="26"/>
          <w:szCs w:val="26"/>
        </w:rPr>
        <w:t>PRIMERO</w:t>
      </w:r>
      <w:r w:rsidRPr="00B83C24">
        <w:rPr>
          <w:rFonts w:ascii="Calibri" w:hAnsi="Calibri" w:cs="Arial"/>
          <w:sz w:val="26"/>
          <w:szCs w:val="26"/>
        </w:rPr>
        <w:t xml:space="preserve">.- Este Juzgado Segundo Administrativo Municipal resultó competente para conocer y resolver del presente proceso administrativo. . . . . . . </w:t>
      </w:r>
      <w:r w:rsidR="003D598C" w:rsidRPr="00B83C24">
        <w:rPr>
          <w:rFonts w:ascii="Calibri" w:hAnsi="Calibri" w:cs="Arial"/>
          <w:sz w:val="26"/>
          <w:szCs w:val="26"/>
        </w:rPr>
        <w:t>.</w:t>
      </w:r>
      <w:r w:rsidRPr="00B83C24">
        <w:rPr>
          <w:rFonts w:ascii="Calibri" w:hAnsi="Calibri" w:cs="Arial"/>
          <w:sz w:val="26"/>
          <w:szCs w:val="26"/>
        </w:rPr>
        <w:t xml:space="preserve"> </w:t>
      </w:r>
    </w:p>
    <w:p w:rsidR="001E7EF7" w:rsidRPr="00B83C24" w:rsidRDefault="001E7EF7" w:rsidP="001E7EF7">
      <w:pPr>
        <w:pStyle w:val="Textoindependiente"/>
        <w:rPr>
          <w:rFonts w:ascii="Calibri" w:hAnsi="Calibri"/>
          <w:i/>
          <w:sz w:val="22"/>
          <w:szCs w:val="26"/>
        </w:rPr>
      </w:pPr>
    </w:p>
    <w:p w:rsidR="001E7EF7" w:rsidRPr="00B83C24" w:rsidRDefault="001E7EF7" w:rsidP="001E7EF7">
      <w:pPr>
        <w:pStyle w:val="Textoindependiente"/>
        <w:ind w:firstLine="708"/>
        <w:rPr>
          <w:rFonts w:ascii="Calibri" w:hAnsi="Calibri" w:cs="Arial"/>
          <w:b/>
          <w:bCs/>
          <w:i/>
          <w:iCs/>
          <w:sz w:val="26"/>
          <w:szCs w:val="26"/>
        </w:rPr>
      </w:pPr>
      <w:r w:rsidRPr="00B83C24">
        <w:rPr>
          <w:rFonts w:ascii="Calibri" w:hAnsi="Calibri" w:cs="Arial"/>
          <w:b/>
          <w:bCs/>
          <w:i/>
          <w:iCs/>
          <w:sz w:val="26"/>
          <w:szCs w:val="26"/>
        </w:rPr>
        <w:t xml:space="preserve">SEGUNDO.- </w:t>
      </w:r>
      <w:r w:rsidRPr="00B83C24">
        <w:rPr>
          <w:rFonts w:ascii="Calibri" w:hAnsi="Calibri" w:cs="Arial"/>
          <w:sz w:val="26"/>
          <w:szCs w:val="26"/>
        </w:rPr>
        <w:t>Se</w:t>
      </w:r>
      <w:r w:rsidRPr="00B83C24">
        <w:rPr>
          <w:rFonts w:ascii="Calibri" w:hAnsi="Calibri" w:cs="Arial"/>
          <w:b/>
          <w:sz w:val="26"/>
          <w:szCs w:val="26"/>
        </w:rPr>
        <w:t xml:space="preserve"> SOBRESEE </w:t>
      </w:r>
      <w:r w:rsidRPr="00B83C24">
        <w:rPr>
          <w:rFonts w:ascii="Calibri" w:hAnsi="Calibri" w:cs="Arial"/>
          <w:sz w:val="26"/>
          <w:szCs w:val="26"/>
        </w:rPr>
        <w:t>el presente proceso administrativo, promovido por l</w:t>
      </w:r>
      <w:r w:rsidR="003D598C" w:rsidRPr="00B83C24">
        <w:rPr>
          <w:rFonts w:ascii="Calibri" w:hAnsi="Calibri" w:cs="Arial"/>
          <w:sz w:val="26"/>
          <w:szCs w:val="26"/>
        </w:rPr>
        <w:t>a</w:t>
      </w:r>
      <w:r w:rsidRPr="00B83C24">
        <w:rPr>
          <w:rFonts w:ascii="Calibri" w:hAnsi="Calibri" w:cs="Arial"/>
          <w:sz w:val="26"/>
          <w:szCs w:val="26"/>
        </w:rPr>
        <w:t xml:space="preserve"> ciudadan</w:t>
      </w:r>
      <w:r w:rsidR="003D598C" w:rsidRPr="00B83C24">
        <w:rPr>
          <w:rFonts w:ascii="Calibri" w:hAnsi="Calibri" w:cs="Arial"/>
          <w:sz w:val="26"/>
          <w:szCs w:val="26"/>
        </w:rPr>
        <w:t>a</w:t>
      </w:r>
      <w:r w:rsidR="00385B5F" w:rsidRPr="00B83C24">
        <w:rPr>
          <w:rFonts w:ascii="Calibri" w:hAnsi="Calibri" w:cs="Arial"/>
          <w:sz w:val="26"/>
          <w:szCs w:val="26"/>
        </w:rPr>
        <w:t xml:space="preserve"> </w:t>
      </w:r>
      <w:r w:rsidR="00B83C24" w:rsidRPr="00B83C24">
        <w:rPr>
          <w:rFonts w:ascii="Calibri" w:hAnsi="Calibri" w:cs="Calibri"/>
          <w:sz w:val="26"/>
          <w:szCs w:val="26"/>
        </w:rPr>
        <w:t xml:space="preserve"> (…)</w:t>
      </w:r>
      <w:r w:rsidRPr="00B83C24">
        <w:rPr>
          <w:rFonts w:ascii="Calibri" w:hAnsi="Calibri" w:cs="Arial"/>
          <w:sz w:val="26"/>
          <w:szCs w:val="26"/>
        </w:rPr>
        <w:t xml:space="preserve"> por las consideraciones lógicas y jurídicas expuestas en el Considerando Cuarto de esta sentencia</w:t>
      </w:r>
      <w:r w:rsidRPr="00B83C24">
        <w:rPr>
          <w:rFonts w:ascii="Calibri" w:hAnsi="Calibri" w:cs="Arial"/>
          <w:bCs/>
          <w:iCs/>
          <w:sz w:val="26"/>
          <w:szCs w:val="26"/>
        </w:rPr>
        <w:t xml:space="preserve">. . . . . . . . . . . . . . . </w:t>
      </w:r>
    </w:p>
    <w:p w:rsidR="001E7EF7" w:rsidRPr="00B83C24" w:rsidRDefault="001E7EF7" w:rsidP="001E7EF7">
      <w:pPr>
        <w:pStyle w:val="Textoindependiente"/>
        <w:rPr>
          <w:rFonts w:ascii="Calibri" w:hAnsi="Calibri" w:cs="Arial"/>
          <w:sz w:val="22"/>
          <w:szCs w:val="26"/>
        </w:rPr>
      </w:pPr>
    </w:p>
    <w:p w:rsidR="001E7EF7" w:rsidRPr="00B83C24" w:rsidRDefault="001E7EF7" w:rsidP="001E7EF7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  <w:r w:rsidRPr="00B83C24">
        <w:rPr>
          <w:rFonts w:ascii="Calibri" w:hAnsi="Calibri" w:cs="Arial"/>
          <w:sz w:val="26"/>
          <w:szCs w:val="26"/>
        </w:rPr>
        <w:t xml:space="preserve">Notifíquese a la autoridad demandada por oficio y a la parte actora personalmente. . . . . . . . . . . . . . . . . . . . . . . . . . . . . . . . . . . . . . . . . . . . . . . . . . . . . . . . </w:t>
      </w:r>
    </w:p>
    <w:p w:rsidR="001E7EF7" w:rsidRPr="00B83C24" w:rsidRDefault="001E7EF7" w:rsidP="001E7EF7">
      <w:pPr>
        <w:pStyle w:val="Textoindependiente"/>
        <w:rPr>
          <w:rFonts w:ascii="Calibri" w:hAnsi="Calibri" w:cs="Arial"/>
          <w:sz w:val="22"/>
          <w:szCs w:val="26"/>
        </w:rPr>
      </w:pPr>
    </w:p>
    <w:p w:rsidR="001E7EF7" w:rsidRPr="00B83C24" w:rsidRDefault="001E7EF7" w:rsidP="001E7EF7">
      <w:pPr>
        <w:pStyle w:val="Textoindependiente"/>
        <w:rPr>
          <w:rFonts w:ascii="Calibri" w:hAnsi="Calibri" w:cs="Arial"/>
          <w:b/>
          <w:bCs/>
          <w:sz w:val="26"/>
          <w:szCs w:val="26"/>
        </w:rPr>
      </w:pPr>
      <w:r w:rsidRPr="00B83C24">
        <w:rPr>
          <w:rFonts w:ascii="Calibri" w:hAnsi="Calibri" w:cs="Arial"/>
          <w:sz w:val="26"/>
          <w:szCs w:val="26"/>
        </w:rPr>
        <w:tab/>
        <w:t xml:space="preserve">En su oportunidad, archívese este expediente, como asunto totalmente concluido y dese de baja en el Libro de Registros que se lleva para tal efecto. . . .  </w:t>
      </w:r>
    </w:p>
    <w:p w:rsidR="001E7EF7" w:rsidRPr="00B83C24" w:rsidRDefault="001E7EF7" w:rsidP="001E7EF7">
      <w:pPr>
        <w:pStyle w:val="Textoindependiente"/>
        <w:rPr>
          <w:rFonts w:ascii="Calibri" w:hAnsi="Calibri" w:cs="Arial"/>
          <w:sz w:val="22"/>
          <w:szCs w:val="26"/>
        </w:rPr>
      </w:pPr>
    </w:p>
    <w:p w:rsidR="001E7EF7" w:rsidRPr="00B83C24" w:rsidRDefault="001E7EF7" w:rsidP="001E7EF7">
      <w:pPr>
        <w:pStyle w:val="Textoindependiente"/>
        <w:ind w:firstLine="708"/>
        <w:rPr>
          <w:rFonts w:ascii="Calibri" w:hAnsi="Calibri"/>
          <w:sz w:val="26"/>
          <w:szCs w:val="26"/>
        </w:rPr>
      </w:pPr>
      <w:r w:rsidRPr="00B83C24">
        <w:rPr>
          <w:rFonts w:ascii="Calibri" w:hAnsi="Calibri"/>
          <w:sz w:val="26"/>
          <w:szCs w:val="26"/>
        </w:rPr>
        <w:t xml:space="preserve">Así lo resolvió y firma el Licenciado </w:t>
      </w:r>
      <w:r w:rsidRPr="00B83C24">
        <w:rPr>
          <w:rFonts w:ascii="Calibri" w:hAnsi="Calibri"/>
          <w:b/>
          <w:bCs/>
          <w:sz w:val="26"/>
          <w:szCs w:val="26"/>
        </w:rPr>
        <w:t>Ernesto Alejandro Mora Álvarez</w:t>
      </w:r>
      <w:r w:rsidRPr="00B83C24">
        <w:rPr>
          <w:rFonts w:ascii="Calibri" w:hAnsi="Calibri"/>
          <w:sz w:val="26"/>
          <w:szCs w:val="26"/>
        </w:rPr>
        <w:t xml:space="preserve">, Juez Segundo Administrativo Municipal de León, Guanajuato, quien actúa asistido en forma legal con Secretaria de Estudio y Cuenta, Licenciada </w:t>
      </w:r>
      <w:r w:rsidRPr="00B83C24">
        <w:rPr>
          <w:rFonts w:ascii="Calibri" w:hAnsi="Calibri"/>
          <w:b/>
          <w:bCs/>
          <w:sz w:val="26"/>
          <w:szCs w:val="26"/>
        </w:rPr>
        <w:t>María del Rocío Villanueva Sánchez</w:t>
      </w:r>
      <w:r w:rsidRPr="00B83C24">
        <w:rPr>
          <w:rFonts w:ascii="Calibri" w:hAnsi="Calibri"/>
          <w:sz w:val="26"/>
          <w:szCs w:val="26"/>
        </w:rPr>
        <w:t xml:space="preserve">, quien da fe. . . . . . . . . . . . . . . . . . . . . . . . . . . . . . . . . . . . . . . . . . </w:t>
      </w:r>
    </w:p>
    <w:p w:rsidR="00883E1C" w:rsidRPr="00B83C24" w:rsidRDefault="00883E1C"/>
    <w:sectPr w:rsidR="00883E1C" w:rsidRPr="00B83C24" w:rsidSect="009C7653">
      <w:headerReference w:type="even" r:id="rId7"/>
      <w:headerReference w:type="default" r:id="rId8"/>
      <w:pgSz w:w="12242" w:h="20163" w:code="5"/>
      <w:pgMar w:top="2722" w:right="1474" w:bottom="2268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C8C" w:rsidRDefault="00C95C8C">
      <w:r>
        <w:separator/>
      </w:r>
    </w:p>
  </w:endnote>
  <w:endnote w:type="continuationSeparator" w:id="0">
    <w:p w:rsidR="00C95C8C" w:rsidRDefault="00C9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C8C" w:rsidRDefault="00C95C8C">
      <w:r>
        <w:separator/>
      </w:r>
    </w:p>
  </w:footnote>
  <w:footnote w:type="continuationSeparator" w:id="0">
    <w:p w:rsidR="00C95C8C" w:rsidRDefault="00C95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43B" w:rsidRDefault="00B17E69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343B" w:rsidRDefault="00C95C8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43B" w:rsidRDefault="00B17E69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3C24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E2343B" w:rsidRDefault="00C95C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F3372"/>
    <w:multiLevelType w:val="hybridMultilevel"/>
    <w:tmpl w:val="8782153E"/>
    <w:lvl w:ilvl="0" w:tplc="173E2DD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F7"/>
    <w:rsid w:val="00015753"/>
    <w:rsid w:val="00056CE4"/>
    <w:rsid w:val="00091F72"/>
    <w:rsid w:val="000A098F"/>
    <w:rsid w:val="000E691B"/>
    <w:rsid w:val="00121FDB"/>
    <w:rsid w:val="00193156"/>
    <w:rsid w:val="0019545B"/>
    <w:rsid w:val="001E62B5"/>
    <w:rsid w:val="001E7EF7"/>
    <w:rsid w:val="00220FD7"/>
    <w:rsid w:val="002A0621"/>
    <w:rsid w:val="002C4C13"/>
    <w:rsid w:val="002E10AD"/>
    <w:rsid w:val="00316764"/>
    <w:rsid w:val="003847F6"/>
    <w:rsid w:val="00385B5F"/>
    <w:rsid w:val="003A666F"/>
    <w:rsid w:val="003D598C"/>
    <w:rsid w:val="00410EB5"/>
    <w:rsid w:val="004F6C2A"/>
    <w:rsid w:val="005441BF"/>
    <w:rsid w:val="005771A7"/>
    <w:rsid w:val="005874B2"/>
    <w:rsid w:val="00632AD7"/>
    <w:rsid w:val="006D4250"/>
    <w:rsid w:val="006E3CEB"/>
    <w:rsid w:val="00746F00"/>
    <w:rsid w:val="007B3486"/>
    <w:rsid w:val="00881DD1"/>
    <w:rsid w:val="00883E1C"/>
    <w:rsid w:val="008B4F68"/>
    <w:rsid w:val="008C25B6"/>
    <w:rsid w:val="009E7DEB"/>
    <w:rsid w:val="00A9157E"/>
    <w:rsid w:val="00B17E69"/>
    <w:rsid w:val="00B77E2D"/>
    <w:rsid w:val="00B83C24"/>
    <w:rsid w:val="00BC5758"/>
    <w:rsid w:val="00BD6400"/>
    <w:rsid w:val="00C06E0C"/>
    <w:rsid w:val="00C4724B"/>
    <w:rsid w:val="00C66217"/>
    <w:rsid w:val="00C77CA2"/>
    <w:rsid w:val="00C95C8C"/>
    <w:rsid w:val="00CA3806"/>
    <w:rsid w:val="00CC03FC"/>
    <w:rsid w:val="00D54560"/>
    <w:rsid w:val="00E155C9"/>
    <w:rsid w:val="00E7604E"/>
    <w:rsid w:val="00EC47E2"/>
    <w:rsid w:val="00ED4C2C"/>
    <w:rsid w:val="00EE388D"/>
    <w:rsid w:val="00F44B51"/>
    <w:rsid w:val="00F84ABB"/>
    <w:rsid w:val="00FB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4D0E89-DFBD-4CAA-9012-2C7F6BA1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E7EF7"/>
    <w:pPr>
      <w:keepNext/>
      <w:outlineLvl w:val="0"/>
    </w:pPr>
    <w:rPr>
      <w:b/>
      <w:bCs/>
      <w:i/>
      <w:i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E7EF7"/>
    <w:rPr>
      <w:rFonts w:ascii="Times New Roman" w:eastAsia="Times New Roman" w:hAnsi="Times New Roman" w:cs="Times New Roman"/>
      <w:b/>
      <w:bCs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rsid w:val="001E7EF7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7EF7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Sangra3detindependiente">
    <w:name w:val="Body Text Indent 3"/>
    <w:basedOn w:val="Normal"/>
    <w:link w:val="Sangra3detindependienteCar"/>
    <w:semiHidden/>
    <w:rsid w:val="001E7EF7"/>
    <w:pPr>
      <w:ind w:firstLine="708"/>
      <w:jc w:val="both"/>
    </w:pPr>
    <w:rPr>
      <w:rFonts w:ascii="Calibri" w:hAnsi="Calibri"/>
      <w:sz w:val="26"/>
      <w:szCs w:val="27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E7EF7"/>
    <w:rPr>
      <w:rFonts w:ascii="Calibri" w:eastAsia="Times New Roman" w:hAnsi="Calibri" w:cs="Times New Roman"/>
      <w:sz w:val="26"/>
      <w:szCs w:val="27"/>
      <w:lang w:val="es-ES" w:eastAsia="es-ES"/>
    </w:rPr>
  </w:style>
  <w:style w:type="character" w:styleId="Nmerodepgina">
    <w:name w:val="page number"/>
    <w:basedOn w:val="Fuentedeprrafopredeter"/>
    <w:semiHidden/>
    <w:rsid w:val="001E7EF7"/>
  </w:style>
  <w:style w:type="paragraph" w:styleId="Encabezado">
    <w:name w:val="header"/>
    <w:basedOn w:val="Normal"/>
    <w:link w:val="EncabezadoCar"/>
    <w:semiHidden/>
    <w:rsid w:val="001E7EF7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semiHidden/>
    <w:rsid w:val="001E7EF7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Sangradetextonormal">
    <w:name w:val="Body Text Indent"/>
    <w:basedOn w:val="Normal"/>
    <w:link w:val="SangradetextonormalCar"/>
    <w:unhideWhenUsed/>
    <w:rsid w:val="001E7EF7"/>
    <w:pPr>
      <w:spacing w:after="120"/>
      <w:ind w:left="283"/>
    </w:pPr>
    <w:rPr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1E7EF7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38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80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2299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JUZGADOS</dc:creator>
  <cp:lastModifiedBy>Teresa Alferez</cp:lastModifiedBy>
  <cp:revision>3</cp:revision>
  <cp:lastPrinted>2019-01-25T16:31:00Z</cp:lastPrinted>
  <dcterms:created xsi:type="dcterms:W3CDTF">2019-01-29T17:55:00Z</dcterms:created>
  <dcterms:modified xsi:type="dcterms:W3CDTF">2019-02-28T19:08:00Z</dcterms:modified>
</cp:coreProperties>
</file>